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362" w:rsidRPr="009F2362" w:rsidRDefault="009F2362" w:rsidP="009F2362">
      <w:pPr>
        <w:keepNext/>
        <w:autoSpaceDE w:val="0"/>
        <w:autoSpaceDN w:val="0"/>
        <w:adjustRightInd w:val="0"/>
        <w:spacing w:after="0" w:line="240" w:lineRule="auto"/>
        <w:outlineLvl w:val="6"/>
        <w:rPr>
          <w:rFonts w:ascii="Tahoma" w:eastAsia="Times New Roman" w:hAnsi="Tahoma" w:cs="Tahoma"/>
          <w:b/>
          <w:sz w:val="24"/>
          <w:szCs w:val="24"/>
          <w:lang w:eastAsia="el-GR"/>
        </w:rPr>
      </w:pPr>
      <w:r w:rsidRPr="009F2362">
        <w:rPr>
          <w:rFonts w:ascii="TimesNewRomanPS-BoldMT" w:eastAsia="Times New Roman" w:hAnsi="TimesNewRomanPS-BoldMT" w:cs="Times New Roman"/>
          <w:b/>
          <w:noProof/>
          <w:sz w:val="20"/>
          <w:szCs w:val="20"/>
          <w:lang w:eastAsia="el-GR"/>
        </w:rPr>
        <w:drawing>
          <wp:inline distT="0" distB="0" distL="0" distR="0" wp14:anchorId="7FAF3F7A" wp14:editId="01231965">
            <wp:extent cx="597535" cy="5905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535" cy="590550"/>
                    </a:xfrm>
                    <a:prstGeom prst="rect">
                      <a:avLst/>
                    </a:prstGeom>
                    <a:noFill/>
                    <a:ln>
                      <a:noFill/>
                    </a:ln>
                  </pic:spPr>
                </pic:pic>
              </a:graphicData>
            </a:graphic>
          </wp:inline>
        </w:drawing>
      </w:r>
    </w:p>
    <w:p w:rsidR="00BE02B6" w:rsidRDefault="00BE02B6" w:rsidP="009F2362">
      <w:pPr>
        <w:tabs>
          <w:tab w:val="left" w:pos="6555"/>
        </w:tabs>
        <w:autoSpaceDE w:val="0"/>
        <w:autoSpaceDN w:val="0"/>
        <w:adjustRightInd w:val="0"/>
        <w:spacing w:after="0" w:line="240" w:lineRule="auto"/>
        <w:contextualSpacing/>
        <w:rPr>
          <w:rFonts w:ascii="Times New Roman" w:eastAsia="Times New Roman" w:hAnsi="Times New Roman" w:cs="Times New Roman"/>
          <w:b/>
          <w:bCs/>
        </w:rPr>
      </w:pPr>
    </w:p>
    <w:p w:rsidR="00BE02B6" w:rsidRPr="0087320B" w:rsidRDefault="00BE02B6" w:rsidP="00BE02B6">
      <w:pPr>
        <w:pStyle w:val="1"/>
        <w:tabs>
          <w:tab w:val="left" w:pos="7125"/>
        </w:tabs>
        <w:contextualSpacing/>
        <w:jc w:val="both"/>
        <w:rPr>
          <w:rFonts w:ascii="Tahoma" w:hAnsi="Tahoma" w:cs="Tahoma"/>
        </w:rPr>
      </w:pPr>
      <w:r w:rsidRPr="0087320B">
        <w:rPr>
          <w:rFonts w:ascii="Tahoma" w:hAnsi="Tahoma" w:cs="Tahoma"/>
        </w:rPr>
        <w:t>ΕΛΛΗΝΙΚΗ ΔΗΜΟΚΡΑΤΙΑ</w:t>
      </w:r>
      <w:r w:rsidRPr="0087320B">
        <w:rPr>
          <w:rFonts w:ascii="Tahoma" w:hAnsi="Tahoma" w:cs="Tahoma"/>
        </w:rPr>
        <w:tab/>
      </w:r>
      <w:r w:rsidRPr="0087320B">
        <w:rPr>
          <w:rFonts w:ascii="Tahoma" w:hAnsi="Tahoma" w:cs="Tahoma"/>
          <w:b w:val="0"/>
        </w:rPr>
        <w:t xml:space="preserve">Μοσχάτο: </w:t>
      </w:r>
      <w:r>
        <w:rPr>
          <w:rFonts w:ascii="Tahoma" w:hAnsi="Tahoma" w:cs="Tahoma"/>
          <w:b w:val="0"/>
        </w:rPr>
        <w:t>14</w:t>
      </w:r>
      <w:r w:rsidRPr="0087320B">
        <w:rPr>
          <w:rFonts w:ascii="Tahoma" w:hAnsi="Tahoma" w:cs="Tahoma"/>
          <w:b w:val="0"/>
        </w:rPr>
        <w:t>/</w:t>
      </w:r>
      <w:r>
        <w:rPr>
          <w:rFonts w:ascii="Tahoma" w:hAnsi="Tahoma" w:cs="Tahoma"/>
          <w:b w:val="0"/>
        </w:rPr>
        <w:t>11</w:t>
      </w:r>
      <w:r w:rsidRPr="0087320B">
        <w:rPr>
          <w:rFonts w:ascii="Tahoma" w:hAnsi="Tahoma" w:cs="Tahoma"/>
          <w:b w:val="0"/>
        </w:rPr>
        <w:t>/2024</w:t>
      </w:r>
    </w:p>
    <w:p w:rsidR="00BE02B6" w:rsidRPr="0087320B" w:rsidRDefault="00BE02B6" w:rsidP="00BE02B6">
      <w:pPr>
        <w:spacing w:line="240" w:lineRule="auto"/>
        <w:contextualSpacing/>
        <w:jc w:val="both"/>
        <w:rPr>
          <w:rFonts w:ascii="Tahoma" w:hAnsi="Tahoma" w:cs="Tahoma"/>
          <w:b/>
        </w:rPr>
      </w:pPr>
      <w:r w:rsidRPr="0087320B">
        <w:rPr>
          <w:rFonts w:ascii="Tahoma" w:hAnsi="Tahoma" w:cs="Tahoma"/>
          <w:b/>
        </w:rPr>
        <w:t xml:space="preserve">ΝΟΜΟΣ  ΑΤΤΙΚΗΣ                                                                          </w:t>
      </w:r>
      <w:r>
        <w:rPr>
          <w:rFonts w:ascii="Tahoma" w:hAnsi="Tahoma" w:cs="Tahoma"/>
          <w:b/>
        </w:rPr>
        <w:t xml:space="preserve">      </w:t>
      </w:r>
    </w:p>
    <w:p w:rsidR="00BE02B6" w:rsidRPr="0087320B" w:rsidRDefault="00BE02B6" w:rsidP="00BE02B6">
      <w:pPr>
        <w:spacing w:line="240" w:lineRule="auto"/>
        <w:contextualSpacing/>
        <w:jc w:val="both"/>
        <w:rPr>
          <w:rFonts w:ascii="Tahoma" w:hAnsi="Tahoma" w:cs="Tahoma"/>
          <w:b/>
        </w:rPr>
      </w:pPr>
      <w:r w:rsidRPr="0087320B">
        <w:rPr>
          <w:rFonts w:ascii="Tahoma" w:hAnsi="Tahoma" w:cs="Tahoma"/>
          <w:b/>
        </w:rPr>
        <w:t>ΔΗΜΟΣ ΜΟΣΧΑΤΟΥ-ΤΑΥΡΟΥ</w:t>
      </w:r>
      <w:r w:rsidRPr="0087320B">
        <w:rPr>
          <w:rFonts w:ascii="Tahoma" w:hAnsi="Tahoma" w:cs="Tahoma"/>
          <w:b/>
        </w:rPr>
        <w:tab/>
      </w:r>
      <w:r w:rsidRPr="0087320B">
        <w:rPr>
          <w:rFonts w:ascii="Tahoma" w:hAnsi="Tahoma" w:cs="Tahoma"/>
          <w:b/>
        </w:rPr>
        <w:tab/>
      </w:r>
      <w:r w:rsidRPr="0087320B">
        <w:rPr>
          <w:rFonts w:ascii="Tahoma" w:hAnsi="Tahoma" w:cs="Tahoma"/>
          <w:b/>
        </w:rPr>
        <w:tab/>
      </w:r>
      <w:r w:rsidRPr="0087320B">
        <w:rPr>
          <w:rFonts w:ascii="Tahoma" w:hAnsi="Tahoma" w:cs="Tahoma"/>
          <w:b/>
        </w:rPr>
        <w:tab/>
      </w:r>
      <w:r w:rsidRPr="0087320B">
        <w:rPr>
          <w:rFonts w:ascii="Tahoma" w:hAnsi="Tahoma" w:cs="Tahoma"/>
          <w:b/>
        </w:rPr>
        <w:tab/>
      </w:r>
      <w:r w:rsidRPr="0087320B">
        <w:rPr>
          <w:rFonts w:ascii="Tahoma" w:hAnsi="Tahoma" w:cs="Tahoma"/>
          <w:b/>
        </w:rPr>
        <w:tab/>
      </w:r>
      <w:r w:rsidRPr="0087320B">
        <w:rPr>
          <w:rFonts w:ascii="Tahoma" w:hAnsi="Tahoma" w:cs="Tahoma"/>
          <w:b/>
        </w:rPr>
        <w:tab/>
        <w:t xml:space="preserve"> </w:t>
      </w:r>
    </w:p>
    <w:p w:rsidR="00BE02B6" w:rsidRPr="0087320B" w:rsidRDefault="00BE02B6" w:rsidP="00BE02B6">
      <w:pPr>
        <w:spacing w:line="240" w:lineRule="auto"/>
        <w:contextualSpacing/>
        <w:jc w:val="both"/>
        <w:rPr>
          <w:rFonts w:ascii="Tahoma" w:hAnsi="Tahoma" w:cs="Tahoma"/>
          <w:b/>
        </w:rPr>
      </w:pPr>
      <w:r w:rsidRPr="0087320B">
        <w:rPr>
          <w:rFonts w:ascii="Tahoma" w:hAnsi="Tahoma" w:cs="Tahoma"/>
          <w:b/>
        </w:rPr>
        <w:t>Δ/ΝΣΗ ΟΙΚΟΝΟΜΙΚΩΝ ΥΠΗΡΕΣΙΩΝ &amp;</w:t>
      </w:r>
    </w:p>
    <w:p w:rsidR="00BE02B6" w:rsidRPr="0087320B" w:rsidRDefault="00BE02B6" w:rsidP="00BE02B6">
      <w:pPr>
        <w:spacing w:line="240" w:lineRule="auto"/>
        <w:contextualSpacing/>
        <w:jc w:val="both"/>
        <w:rPr>
          <w:rFonts w:ascii="Tahoma" w:hAnsi="Tahoma" w:cs="Tahoma"/>
          <w:b/>
        </w:rPr>
      </w:pPr>
      <w:r w:rsidRPr="0087320B">
        <w:rPr>
          <w:rFonts w:ascii="Tahoma" w:hAnsi="Tahoma" w:cs="Tahoma"/>
          <w:b/>
        </w:rPr>
        <w:t>ΑΝΑΠΤΥΞΗΣ</w:t>
      </w:r>
    </w:p>
    <w:p w:rsidR="00BE02B6" w:rsidRPr="0087320B" w:rsidRDefault="00BE02B6" w:rsidP="00BE02B6">
      <w:pPr>
        <w:tabs>
          <w:tab w:val="left" w:pos="7410"/>
        </w:tabs>
        <w:spacing w:line="240" w:lineRule="auto"/>
        <w:contextualSpacing/>
        <w:jc w:val="both"/>
        <w:rPr>
          <w:rFonts w:ascii="Tahoma" w:hAnsi="Tahoma" w:cs="Tahoma"/>
          <w:b/>
        </w:rPr>
      </w:pPr>
      <w:r w:rsidRPr="0087320B">
        <w:rPr>
          <w:rFonts w:ascii="Tahoma" w:hAnsi="Tahoma" w:cs="Tahoma"/>
          <w:b/>
        </w:rPr>
        <w:t>ΤΜΗΜΑ ΕΣΟΔΩΝ, ΠΕΡΙΟΥΣΙΑΣ,</w:t>
      </w:r>
    </w:p>
    <w:p w:rsidR="00BE02B6" w:rsidRPr="0087320B" w:rsidRDefault="00BE02B6" w:rsidP="00BE02B6">
      <w:pPr>
        <w:tabs>
          <w:tab w:val="left" w:pos="7410"/>
        </w:tabs>
        <w:spacing w:line="240" w:lineRule="auto"/>
        <w:contextualSpacing/>
        <w:jc w:val="both"/>
        <w:rPr>
          <w:rFonts w:ascii="Tahoma" w:hAnsi="Tahoma" w:cs="Tahoma"/>
          <w:b/>
        </w:rPr>
      </w:pPr>
      <w:r w:rsidRPr="0087320B">
        <w:rPr>
          <w:rFonts w:ascii="Tahoma" w:hAnsi="Tahoma" w:cs="Tahoma"/>
          <w:b/>
        </w:rPr>
        <w:t xml:space="preserve">ΕΚΔΟΣΗΣ ΚΑΙ ΡΥΘΜΙΣΗΣ ΑΔΕΙΩΝ   </w:t>
      </w:r>
      <w:r w:rsidRPr="0087320B">
        <w:rPr>
          <w:rFonts w:ascii="Tahoma" w:hAnsi="Tahoma" w:cs="Tahoma"/>
          <w:b/>
        </w:rPr>
        <w:tab/>
      </w:r>
    </w:p>
    <w:p w:rsidR="00BE02B6" w:rsidRPr="007A1DE3" w:rsidRDefault="00BE02B6" w:rsidP="00BE02B6">
      <w:pPr>
        <w:spacing w:line="240" w:lineRule="auto"/>
        <w:contextualSpacing/>
        <w:jc w:val="both"/>
        <w:rPr>
          <w:rFonts w:ascii="Tahoma" w:hAnsi="Tahoma" w:cs="Tahoma"/>
          <w:u w:val="single"/>
        </w:rPr>
      </w:pPr>
      <w:r w:rsidRPr="0087320B">
        <w:rPr>
          <w:rFonts w:ascii="Tahoma" w:hAnsi="Tahoma" w:cs="Tahoma"/>
          <w:b/>
        </w:rPr>
        <w:t>ΕΠΙΧΕΙΡΗΜΑΤΙΚΩΝ ΔΡΑΣΤΗΡΙΟΤΗΤΩΝ</w:t>
      </w:r>
      <w:r w:rsidRPr="0087320B">
        <w:rPr>
          <w:rFonts w:ascii="Tahoma" w:hAnsi="Tahoma" w:cs="Tahoma"/>
          <w:b/>
        </w:rPr>
        <w:tab/>
        <w:t xml:space="preserve">                                       </w:t>
      </w:r>
      <w:r w:rsidRPr="0087320B">
        <w:rPr>
          <w:rFonts w:ascii="Tahoma" w:hAnsi="Tahoma" w:cs="Tahoma"/>
          <w:u w:val="single"/>
        </w:rPr>
        <w:t>ΠΡΟΣ</w:t>
      </w:r>
    </w:p>
    <w:p w:rsidR="00BE02B6" w:rsidRPr="0087320B" w:rsidRDefault="00BE02B6" w:rsidP="00BE02B6">
      <w:pPr>
        <w:spacing w:line="240" w:lineRule="auto"/>
        <w:contextualSpacing/>
        <w:jc w:val="both"/>
        <w:rPr>
          <w:rFonts w:ascii="Tahoma" w:hAnsi="Tahoma" w:cs="Tahoma"/>
        </w:rPr>
      </w:pPr>
      <w:r w:rsidRPr="0087320B">
        <w:rPr>
          <w:rFonts w:ascii="Tahoma" w:hAnsi="Tahoma" w:cs="Tahoma"/>
        </w:rPr>
        <w:t xml:space="preserve">Κοραή 36 &amp; Αγ. Γερασίμου, Τ.Κ.:18345     </w:t>
      </w:r>
      <w:r>
        <w:rPr>
          <w:rFonts w:ascii="Tahoma" w:hAnsi="Tahoma" w:cs="Tahoma"/>
        </w:rPr>
        <w:t xml:space="preserve">                            </w:t>
      </w:r>
      <w:r w:rsidRPr="00766294">
        <w:rPr>
          <w:rFonts w:ascii="Tahoma" w:hAnsi="Tahoma" w:cs="Tahoma"/>
          <w:b/>
        </w:rPr>
        <w:t>Πρόεδρο και μέλη Δημοτικής Επιτροπής</w:t>
      </w:r>
      <w:r>
        <w:rPr>
          <w:rFonts w:ascii="Tahoma" w:hAnsi="Tahoma" w:cs="Tahoma"/>
        </w:rPr>
        <w:t xml:space="preserve"> </w:t>
      </w:r>
    </w:p>
    <w:p w:rsidR="00BE02B6" w:rsidRPr="0087320B" w:rsidRDefault="00BE02B6" w:rsidP="00BE02B6">
      <w:pPr>
        <w:spacing w:line="240" w:lineRule="auto"/>
        <w:contextualSpacing/>
        <w:jc w:val="both"/>
        <w:rPr>
          <w:rFonts w:ascii="Tahoma" w:hAnsi="Tahoma" w:cs="Tahoma"/>
        </w:rPr>
      </w:pPr>
      <w:r w:rsidRPr="0087320B">
        <w:rPr>
          <w:rFonts w:ascii="Tahoma" w:hAnsi="Tahoma" w:cs="Tahoma"/>
          <w:bCs/>
        </w:rPr>
        <w:t xml:space="preserve">Πληροφορίες: </w:t>
      </w:r>
      <w:r w:rsidRPr="0087320B">
        <w:rPr>
          <w:rFonts w:ascii="Tahoma" w:hAnsi="Tahoma" w:cs="Tahoma"/>
        </w:rPr>
        <w:t xml:space="preserve">Κυρ. </w:t>
      </w:r>
      <w:proofErr w:type="spellStart"/>
      <w:r w:rsidRPr="0087320B">
        <w:rPr>
          <w:rFonts w:ascii="Tahoma" w:hAnsi="Tahoma" w:cs="Tahoma"/>
        </w:rPr>
        <w:t>Ανανιάδου</w:t>
      </w:r>
      <w:proofErr w:type="spellEnd"/>
      <w:r w:rsidRPr="0087320B">
        <w:rPr>
          <w:rFonts w:ascii="Tahoma" w:hAnsi="Tahoma" w:cs="Tahoma"/>
        </w:rPr>
        <w:t xml:space="preserve">                                   </w:t>
      </w:r>
      <w:r>
        <w:rPr>
          <w:rFonts w:ascii="Tahoma" w:hAnsi="Tahoma" w:cs="Tahoma"/>
        </w:rPr>
        <w:t xml:space="preserve">                   </w:t>
      </w:r>
      <w:r w:rsidRPr="0087320B">
        <w:rPr>
          <w:rFonts w:ascii="Tahoma" w:hAnsi="Tahoma" w:cs="Tahoma"/>
        </w:rPr>
        <w:t xml:space="preserve">   </w:t>
      </w:r>
      <w:r w:rsidRPr="00E6491B">
        <w:rPr>
          <w:rFonts w:ascii="Tahoma" w:hAnsi="Tahoma" w:cs="Tahoma"/>
          <w:b/>
        </w:rPr>
        <w:t xml:space="preserve">  </w:t>
      </w:r>
      <w:r w:rsidRPr="0087320B">
        <w:rPr>
          <w:rFonts w:ascii="Tahoma" w:hAnsi="Tahoma" w:cs="Tahoma"/>
        </w:rPr>
        <w:t xml:space="preserve">                                                               </w:t>
      </w:r>
    </w:p>
    <w:p w:rsidR="00BE02B6" w:rsidRPr="0087320B" w:rsidRDefault="00BE02B6" w:rsidP="00BE02B6">
      <w:pPr>
        <w:tabs>
          <w:tab w:val="left" w:pos="6300"/>
          <w:tab w:val="left" w:pos="7125"/>
        </w:tabs>
        <w:spacing w:line="240" w:lineRule="auto"/>
        <w:contextualSpacing/>
        <w:jc w:val="both"/>
        <w:rPr>
          <w:rFonts w:ascii="Tahoma" w:hAnsi="Tahoma" w:cs="Tahoma"/>
        </w:rPr>
      </w:pPr>
      <w:proofErr w:type="spellStart"/>
      <w:r w:rsidRPr="0087320B">
        <w:rPr>
          <w:rFonts w:ascii="Tahoma" w:hAnsi="Tahoma" w:cs="Tahoma"/>
          <w:bCs/>
        </w:rPr>
        <w:t>Τηλ</w:t>
      </w:r>
      <w:proofErr w:type="spellEnd"/>
      <w:r w:rsidRPr="0087320B">
        <w:rPr>
          <w:rFonts w:ascii="Tahoma" w:hAnsi="Tahoma" w:cs="Tahoma"/>
          <w:bCs/>
        </w:rPr>
        <w:t>.: 213 2019612</w:t>
      </w:r>
      <w:r w:rsidRPr="0087320B">
        <w:rPr>
          <w:rFonts w:ascii="Tahoma" w:hAnsi="Tahoma" w:cs="Tahoma"/>
        </w:rPr>
        <w:tab/>
      </w:r>
      <w:r>
        <w:rPr>
          <w:rFonts w:ascii="Tahoma" w:hAnsi="Tahoma" w:cs="Tahoma"/>
        </w:rPr>
        <w:t xml:space="preserve">     </w:t>
      </w:r>
      <w:r>
        <w:rPr>
          <w:rFonts w:ascii="Tahoma" w:hAnsi="Tahoma" w:cs="Tahoma"/>
        </w:rPr>
        <w:tab/>
      </w:r>
      <w:r w:rsidRPr="0087320B">
        <w:rPr>
          <w:rFonts w:ascii="Tahoma" w:hAnsi="Tahoma" w:cs="Tahoma"/>
        </w:rPr>
        <w:t xml:space="preserve">    </w:t>
      </w:r>
    </w:p>
    <w:p w:rsidR="00BE02B6" w:rsidRPr="00BE02B6" w:rsidRDefault="00BE02B6" w:rsidP="00BE02B6">
      <w:pPr>
        <w:tabs>
          <w:tab w:val="left" w:pos="6555"/>
        </w:tabs>
        <w:autoSpaceDE w:val="0"/>
        <w:autoSpaceDN w:val="0"/>
        <w:adjustRightInd w:val="0"/>
        <w:spacing w:after="0" w:line="240" w:lineRule="auto"/>
        <w:contextualSpacing/>
        <w:jc w:val="both"/>
        <w:rPr>
          <w:rFonts w:ascii="Times New Roman" w:eastAsia="Times New Roman" w:hAnsi="Times New Roman" w:cs="Times New Roman"/>
          <w:b/>
          <w:bCs/>
          <w:lang w:val="en-US"/>
        </w:rPr>
      </w:pPr>
      <w:r w:rsidRPr="00BE02B6">
        <w:rPr>
          <w:rFonts w:ascii="Tahoma" w:hAnsi="Tahoma" w:cs="Tahoma"/>
          <w:bCs/>
        </w:rPr>
        <w:t xml:space="preserve"> </w:t>
      </w:r>
      <w:proofErr w:type="gramStart"/>
      <w:r w:rsidRPr="0087320B">
        <w:rPr>
          <w:rFonts w:ascii="Tahoma" w:hAnsi="Tahoma" w:cs="Tahoma"/>
          <w:bCs/>
          <w:lang w:val="en-US"/>
        </w:rPr>
        <w:t>e-mail</w:t>
      </w:r>
      <w:proofErr w:type="gramEnd"/>
      <w:r w:rsidRPr="0087320B">
        <w:rPr>
          <w:rFonts w:ascii="Tahoma" w:hAnsi="Tahoma" w:cs="Tahoma"/>
          <w:bCs/>
          <w:lang w:val="en-US"/>
        </w:rPr>
        <w:t xml:space="preserve">: </w:t>
      </w:r>
      <w:hyperlink r:id="rId6" w:history="1">
        <w:r w:rsidRPr="0087320B">
          <w:rPr>
            <w:rStyle w:val="-"/>
            <w:rFonts w:ascii="Tahoma" w:hAnsi="Tahoma" w:cs="Tahoma"/>
            <w:bCs/>
            <w:lang w:val="en-US"/>
          </w:rPr>
          <w:t>ananiadou@0144.syzefxis.gov.gr</w:t>
        </w:r>
      </w:hyperlink>
      <w:r w:rsidRPr="0087320B">
        <w:rPr>
          <w:rFonts w:ascii="Tahoma" w:hAnsi="Tahoma" w:cs="Tahoma"/>
          <w:lang w:val="en-US"/>
        </w:rPr>
        <w:t xml:space="preserve">                                         </w:t>
      </w:r>
    </w:p>
    <w:p w:rsidR="00BE02B6" w:rsidRPr="00BE02B6" w:rsidRDefault="00BE02B6" w:rsidP="00BE02B6">
      <w:pPr>
        <w:tabs>
          <w:tab w:val="left" w:pos="6555"/>
        </w:tabs>
        <w:autoSpaceDE w:val="0"/>
        <w:autoSpaceDN w:val="0"/>
        <w:adjustRightInd w:val="0"/>
        <w:spacing w:after="0" w:line="240" w:lineRule="auto"/>
        <w:contextualSpacing/>
        <w:jc w:val="both"/>
        <w:rPr>
          <w:rFonts w:ascii="Times New Roman" w:eastAsia="Times New Roman" w:hAnsi="Times New Roman" w:cs="Times New Roman"/>
          <w:b/>
          <w:bCs/>
          <w:lang w:val="en-US"/>
        </w:rPr>
      </w:pPr>
    </w:p>
    <w:p w:rsidR="00BE02B6" w:rsidRPr="00BE02B6" w:rsidRDefault="00BE02B6" w:rsidP="00BE02B6">
      <w:pPr>
        <w:tabs>
          <w:tab w:val="left" w:pos="6555"/>
        </w:tabs>
        <w:autoSpaceDE w:val="0"/>
        <w:autoSpaceDN w:val="0"/>
        <w:adjustRightInd w:val="0"/>
        <w:spacing w:after="0" w:line="240" w:lineRule="auto"/>
        <w:contextualSpacing/>
        <w:jc w:val="both"/>
        <w:rPr>
          <w:rFonts w:ascii="Times New Roman" w:eastAsia="Times New Roman" w:hAnsi="Times New Roman" w:cs="Times New Roman"/>
          <w:b/>
          <w:bCs/>
          <w:lang w:val="en-US"/>
        </w:rPr>
      </w:pPr>
    </w:p>
    <w:p w:rsidR="009F2362" w:rsidRPr="00BE02B6" w:rsidRDefault="009F2362" w:rsidP="00BE02B6">
      <w:pPr>
        <w:pStyle w:val="a3"/>
        <w:jc w:val="both"/>
        <w:rPr>
          <w:rFonts w:ascii="Tahoma" w:hAnsi="Tahoma" w:cs="Tahoma"/>
          <w:b/>
          <w:lang w:eastAsia="ar-SA"/>
        </w:rPr>
      </w:pPr>
      <w:r w:rsidRPr="00BE02B6">
        <w:rPr>
          <w:rFonts w:ascii="Tahoma" w:hAnsi="Tahoma" w:cs="Tahoma"/>
          <w:b/>
        </w:rPr>
        <w:t>ΘΕΜΑ</w:t>
      </w:r>
      <w:r w:rsidR="00766294">
        <w:rPr>
          <w:rFonts w:ascii="Tahoma" w:hAnsi="Tahoma" w:cs="Tahoma"/>
          <w:b/>
        </w:rPr>
        <w:t xml:space="preserve"> …….</w:t>
      </w:r>
      <w:r w:rsidRPr="00BE02B6">
        <w:rPr>
          <w:rFonts w:ascii="Tahoma" w:hAnsi="Tahoma" w:cs="Tahoma"/>
          <w:b/>
        </w:rPr>
        <w:t xml:space="preserve">: </w:t>
      </w:r>
      <w:r w:rsidRPr="00BE02B6">
        <w:rPr>
          <w:rFonts w:ascii="Tahoma" w:hAnsi="Tahoma" w:cs="Tahoma"/>
          <w:b/>
          <w:lang w:eastAsia="ar-SA"/>
        </w:rPr>
        <w:t>Λήψη απόφασης για προκήρυξη πλειοδοτικού διαγωνισμού για την ανάθεση λειτουργίας</w:t>
      </w:r>
      <w:r w:rsidR="00626299">
        <w:rPr>
          <w:rFonts w:ascii="Tahoma" w:hAnsi="Tahoma" w:cs="Tahoma"/>
          <w:b/>
          <w:lang w:eastAsia="ar-SA"/>
        </w:rPr>
        <w:t xml:space="preserve"> </w:t>
      </w:r>
      <w:r w:rsidR="00626299" w:rsidRPr="00626299">
        <w:rPr>
          <w:rFonts w:ascii="Tahoma" w:hAnsi="Tahoma" w:cs="Tahoma"/>
          <w:b/>
          <w:lang w:eastAsia="ar-SA"/>
        </w:rPr>
        <w:t>-</w:t>
      </w:r>
      <w:r w:rsidR="00626299">
        <w:rPr>
          <w:rFonts w:ascii="Tahoma" w:hAnsi="Tahoma" w:cs="Tahoma"/>
          <w:b/>
          <w:lang w:eastAsia="ar-SA"/>
        </w:rPr>
        <w:t xml:space="preserve"> </w:t>
      </w:r>
      <w:r w:rsidRPr="00BE02B6">
        <w:rPr>
          <w:rFonts w:ascii="Tahoma" w:hAnsi="Tahoma" w:cs="Tahoma"/>
          <w:b/>
          <w:lang w:eastAsia="ar-SA"/>
        </w:rPr>
        <w:t xml:space="preserve">εκμετάλλευσης </w:t>
      </w:r>
      <w:bookmarkStart w:id="0" w:name="_GoBack"/>
      <w:bookmarkEnd w:id="0"/>
      <w:r w:rsidRPr="00BE02B6">
        <w:rPr>
          <w:rFonts w:ascii="Tahoma" w:hAnsi="Tahoma" w:cs="Tahoma"/>
          <w:b/>
          <w:lang w:eastAsia="ar-SA"/>
        </w:rPr>
        <w:t>κυλικείου του 3</w:t>
      </w:r>
      <w:r w:rsidRPr="00BE02B6">
        <w:rPr>
          <w:rFonts w:ascii="Tahoma" w:hAnsi="Tahoma" w:cs="Tahoma"/>
          <w:b/>
          <w:vertAlign w:val="superscript"/>
          <w:lang w:eastAsia="ar-SA"/>
        </w:rPr>
        <w:t>ου</w:t>
      </w:r>
      <w:r w:rsidRPr="00BE02B6">
        <w:rPr>
          <w:rFonts w:ascii="Tahoma" w:hAnsi="Tahoma" w:cs="Tahoma"/>
          <w:b/>
          <w:lang w:eastAsia="ar-SA"/>
        </w:rPr>
        <w:t xml:space="preserve"> Γυμνασίου Μοσχάτου</w:t>
      </w:r>
      <w:r w:rsidR="00766294">
        <w:rPr>
          <w:rFonts w:ascii="Tahoma" w:hAnsi="Tahoma" w:cs="Tahoma"/>
          <w:b/>
          <w:lang w:eastAsia="ar-SA"/>
        </w:rPr>
        <w:t xml:space="preserve">: </w:t>
      </w:r>
      <w:r w:rsidRPr="00BE02B6">
        <w:rPr>
          <w:rFonts w:ascii="Tahoma" w:hAnsi="Tahoma" w:cs="Tahoma"/>
          <w:b/>
          <w:lang w:eastAsia="ar-SA"/>
        </w:rPr>
        <w:t xml:space="preserve">  </w:t>
      </w:r>
    </w:p>
    <w:p w:rsidR="009F2362" w:rsidRPr="00BE02B6" w:rsidRDefault="009F2362" w:rsidP="00BE02B6">
      <w:pPr>
        <w:pStyle w:val="a3"/>
        <w:jc w:val="both"/>
        <w:rPr>
          <w:rFonts w:ascii="Tahoma" w:hAnsi="Tahoma" w:cs="Tahoma"/>
          <w:b/>
          <w:lang w:eastAsia="ar-SA"/>
        </w:rPr>
      </w:pPr>
      <w:r w:rsidRPr="00BE02B6">
        <w:rPr>
          <w:rFonts w:ascii="Tahoma" w:hAnsi="Tahoma" w:cs="Tahoma"/>
          <w:b/>
          <w:bCs/>
          <w:lang w:eastAsia="ar-SA"/>
        </w:rPr>
        <w:t xml:space="preserve">   </w:t>
      </w:r>
      <w:r w:rsidR="002045A8">
        <w:rPr>
          <w:rFonts w:ascii="Tahoma" w:hAnsi="Tahoma" w:cs="Tahoma"/>
          <w:b/>
          <w:bCs/>
          <w:lang w:eastAsia="ar-SA"/>
        </w:rPr>
        <w:t xml:space="preserve"> Α</w:t>
      </w:r>
      <w:r w:rsidRPr="00BE02B6">
        <w:rPr>
          <w:rFonts w:ascii="Tahoma" w:hAnsi="Tahoma" w:cs="Tahoma"/>
          <w:b/>
          <w:bCs/>
          <w:lang w:eastAsia="ar-SA"/>
        </w:rPr>
        <w:t xml:space="preserve">) Καθορισμός όρων διακήρυξης  του πλειοδοτικού διαγωνισμού.     </w:t>
      </w:r>
      <w:r w:rsidRPr="00BE02B6">
        <w:rPr>
          <w:rFonts w:ascii="Tahoma" w:hAnsi="Tahoma" w:cs="Tahoma"/>
          <w:b/>
          <w:lang w:eastAsia="ar-SA"/>
        </w:rPr>
        <w:t xml:space="preserve">                                                                      </w:t>
      </w:r>
    </w:p>
    <w:p w:rsidR="009F2362" w:rsidRPr="00BE02B6" w:rsidRDefault="009F2362" w:rsidP="00BE02B6">
      <w:pPr>
        <w:spacing w:after="0" w:line="240" w:lineRule="auto"/>
        <w:jc w:val="both"/>
        <w:rPr>
          <w:rFonts w:ascii="Tahoma" w:hAnsi="Tahoma" w:cs="Tahoma"/>
          <w:b/>
          <w:bCs/>
          <w:lang w:eastAsia="ar-SA"/>
        </w:rPr>
      </w:pPr>
      <w:r w:rsidRPr="00BE02B6">
        <w:rPr>
          <w:rFonts w:ascii="Tahoma" w:hAnsi="Tahoma" w:cs="Tahoma"/>
          <w:b/>
          <w:bCs/>
          <w:lang w:eastAsia="ar-SA"/>
        </w:rPr>
        <w:t xml:space="preserve">    </w:t>
      </w:r>
      <w:r w:rsidR="002045A8">
        <w:rPr>
          <w:rFonts w:ascii="Tahoma" w:hAnsi="Tahoma" w:cs="Tahoma"/>
          <w:b/>
          <w:bCs/>
          <w:lang w:eastAsia="ar-SA"/>
        </w:rPr>
        <w:t>Β</w:t>
      </w:r>
      <w:r w:rsidRPr="00BE02B6">
        <w:rPr>
          <w:rFonts w:ascii="Tahoma" w:hAnsi="Tahoma" w:cs="Tahoma"/>
          <w:b/>
          <w:bCs/>
          <w:lang w:eastAsia="ar-SA"/>
        </w:rPr>
        <w:t>) Συγκρότηση Επιτροπής διενέργειας του πλειοδοτικού διαγωνισμού.</w:t>
      </w:r>
    </w:p>
    <w:p w:rsidR="009F2362" w:rsidRPr="00BE02B6" w:rsidRDefault="009F2362" w:rsidP="00BE02B6">
      <w:pPr>
        <w:spacing w:after="0" w:line="240" w:lineRule="auto"/>
        <w:jc w:val="both"/>
        <w:rPr>
          <w:rFonts w:ascii="Tahoma" w:hAnsi="Tahoma" w:cs="Tahoma"/>
        </w:rPr>
      </w:pPr>
    </w:p>
    <w:p w:rsidR="009F2362" w:rsidRPr="00BE02B6" w:rsidRDefault="00766294" w:rsidP="00BE02B6">
      <w:pPr>
        <w:jc w:val="both"/>
        <w:rPr>
          <w:rFonts w:ascii="Tahoma" w:hAnsi="Tahoma" w:cs="Tahoma"/>
        </w:rPr>
      </w:pPr>
      <w:r>
        <w:rPr>
          <w:rFonts w:ascii="Tahoma" w:hAnsi="Tahoma" w:cs="Tahoma"/>
        </w:rPr>
        <w:t xml:space="preserve">   </w:t>
      </w:r>
      <w:r w:rsidR="009F2362" w:rsidRPr="00BE02B6">
        <w:rPr>
          <w:rFonts w:ascii="Tahoma" w:hAnsi="Tahoma" w:cs="Tahoma"/>
        </w:rPr>
        <w:t>Κύριε Πρόεδρε,</w:t>
      </w:r>
    </w:p>
    <w:p w:rsidR="00313FE4" w:rsidRPr="00BE02B6" w:rsidRDefault="00766294" w:rsidP="00BE02B6">
      <w:pPr>
        <w:pStyle w:val="a3"/>
        <w:jc w:val="both"/>
        <w:rPr>
          <w:rFonts w:ascii="Tahoma" w:hAnsi="Tahoma" w:cs="Tahoma"/>
          <w:b/>
          <w:lang w:eastAsia="ar-SA"/>
        </w:rPr>
      </w:pPr>
      <w:r w:rsidRPr="002045A8">
        <w:rPr>
          <w:rFonts w:ascii="Tahoma" w:hAnsi="Tahoma" w:cs="Tahoma"/>
          <w:b/>
        </w:rPr>
        <w:t xml:space="preserve">  </w:t>
      </w:r>
      <w:r w:rsidR="002045A8" w:rsidRPr="002045A8">
        <w:rPr>
          <w:rFonts w:ascii="Tahoma" w:hAnsi="Tahoma" w:cs="Tahoma"/>
          <w:b/>
        </w:rPr>
        <w:t>Α)</w:t>
      </w:r>
      <w:r>
        <w:rPr>
          <w:rFonts w:ascii="Tahoma" w:hAnsi="Tahoma" w:cs="Tahoma"/>
        </w:rPr>
        <w:t xml:space="preserve"> </w:t>
      </w:r>
      <w:r w:rsidR="009F2362" w:rsidRPr="00BE02B6">
        <w:rPr>
          <w:rFonts w:ascii="Tahoma" w:hAnsi="Tahoma" w:cs="Tahoma"/>
        </w:rPr>
        <w:t xml:space="preserve">Λαμβάνοντας υπόψη την υπ’ </w:t>
      </w:r>
      <w:proofErr w:type="spellStart"/>
      <w:r w:rsidR="009F2362" w:rsidRPr="00BE02B6">
        <w:rPr>
          <w:rFonts w:ascii="Tahoma" w:hAnsi="Tahoma" w:cs="Tahoma"/>
        </w:rPr>
        <w:t>αριθμ</w:t>
      </w:r>
      <w:proofErr w:type="spellEnd"/>
      <w:r w:rsidR="009F2362" w:rsidRPr="00BE02B6">
        <w:rPr>
          <w:rFonts w:ascii="Tahoma" w:hAnsi="Tahoma" w:cs="Tahoma"/>
        </w:rPr>
        <w:t xml:space="preserve"> </w:t>
      </w:r>
      <w:proofErr w:type="spellStart"/>
      <w:r w:rsidR="009F2362" w:rsidRPr="00BE02B6">
        <w:rPr>
          <w:rFonts w:ascii="Tahoma" w:hAnsi="Tahoma" w:cs="Tahoma"/>
        </w:rPr>
        <w:t>πρωτ</w:t>
      </w:r>
      <w:proofErr w:type="spellEnd"/>
      <w:r w:rsidR="009F2362" w:rsidRPr="00BE02B6">
        <w:rPr>
          <w:rFonts w:ascii="Tahoma" w:hAnsi="Tahoma" w:cs="Tahoma"/>
        </w:rPr>
        <w:t xml:space="preserve"> 16735/5-9-2024 παραίτηση της μισθωτρίας του κυλικείου του 3ου Γυμνασίου Μοσχάτου Μιαούλη 66 </w:t>
      </w:r>
      <w:proofErr w:type="spellStart"/>
      <w:r w:rsidR="009F2362" w:rsidRPr="00BE02B6">
        <w:rPr>
          <w:rFonts w:ascii="Tahoma" w:hAnsi="Tahoma" w:cs="Tahoma"/>
        </w:rPr>
        <w:t>τ.κ</w:t>
      </w:r>
      <w:proofErr w:type="spellEnd"/>
      <w:r w:rsidR="009F2362" w:rsidRPr="00BE02B6">
        <w:rPr>
          <w:rFonts w:ascii="Tahoma" w:hAnsi="Tahoma" w:cs="Tahoma"/>
        </w:rPr>
        <w:t xml:space="preserve">. 18345 Μοσχάτο,  </w:t>
      </w:r>
      <w:r w:rsidR="009F2362" w:rsidRPr="00BE02B6">
        <w:rPr>
          <w:rFonts w:ascii="Tahoma" w:hAnsi="Tahoma" w:cs="Tahoma"/>
          <w:lang w:eastAsia="ar-SA"/>
        </w:rPr>
        <w:t xml:space="preserve">την 64321/Δ4/16.05.2008 Υπ. Απόφαση (Φ.Ε.Κ. 1003 /30.05.2008 τεύχος </w:t>
      </w:r>
      <w:proofErr w:type="spellStart"/>
      <w:r w:rsidR="009F2362" w:rsidRPr="00BE02B6">
        <w:rPr>
          <w:rFonts w:ascii="Tahoma" w:hAnsi="Tahoma" w:cs="Tahoma"/>
          <w:lang w:eastAsia="ar-SA"/>
        </w:rPr>
        <w:t>τ.Β</w:t>
      </w:r>
      <w:proofErr w:type="spellEnd"/>
      <w:r w:rsidR="009F2362" w:rsidRPr="00BE02B6">
        <w:rPr>
          <w:rFonts w:ascii="Tahoma" w:hAnsi="Tahoma" w:cs="Tahoma"/>
          <w:lang w:eastAsia="ar-SA"/>
        </w:rPr>
        <w:t xml:space="preserve">'), που αφορά  τη λειτουργία  κυλικείων Δημοσίων Σχολείων , Την </w:t>
      </w:r>
      <w:proofErr w:type="spellStart"/>
      <w:r w:rsidR="009F2362" w:rsidRPr="00BE02B6">
        <w:rPr>
          <w:rFonts w:ascii="Tahoma" w:hAnsi="Tahoma" w:cs="Tahoma"/>
          <w:lang w:eastAsia="ar-SA"/>
        </w:rPr>
        <w:t>Υ.γ</w:t>
      </w:r>
      <w:proofErr w:type="spellEnd"/>
      <w:r w:rsidR="009F2362" w:rsidRPr="00BE02B6">
        <w:rPr>
          <w:rFonts w:ascii="Tahoma" w:hAnsi="Tahoma" w:cs="Tahoma"/>
          <w:lang w:eastAsia="ar-SA"/>
        </w:rPr>
        <w:t xml:space="preserve"> Διάταξη  Γ. Π/</w:t>
      </w:r>
      <w:proofErr w:type="spellStart"/>
      <w:r w:rsidR="009F2362" w:rsidRPr="00BE02B6">
        <w:rPr>
          <w:rFonts w:ascii="Tahoma" w:hAnsi="Tahoma" w:cs="Tahoma"/>
          <w:lang w:eastAsia="ar-SA"/>
        </w:rPr>
        <w:t>οικ</w:t>
      </w:r>
      <w:proofErr w:type="spellEnd"/>
      <w:r w:rsidR="009F2362" w:rsidRPr="00BE02B6">
        <w:rPr>
          <w:rFonts w:ascii="Tahoma" w:hAnsi="Tahoma" w:cs="Tahoma"/>
          <w:lang w:eastAsia="ar-SA"/>
        </w:rPr>
        <w:t>/81025/27-08-2013 (ΦΕΚ2135Β/29-08-2013) και την ανάγκη ανάθεσης λειτουργίας – εκμετάλλευσης προτείνω  τη προκήρυξη δημόσιου πλειοδοτικού διαγωνισμού για την εκμίσθωση κυλικείου</w:t>
      </w:r>
      <w:r>
        <w:rPr>
          <w:rFonts w:ascii="Tahoma" w:hAnsi="Tahoma" w:cs="Tahoma"/>
          <w:lang w:eastAsia="ar-SA"/>
        </w:rPr>
        <w:t xml:space="preserve"> </w:t>
      </w:r>
      <w:r>
        <w:rPr>
          <w:rFonts w:ascii="Tahoma" w:hAnsi="Tahoma" w:cs="Tahoma"/>
          <w:b/>
          <w:lang w:eastAsia="ar-SA"/>
        </w:rPr>
        <w:t>τ</w:t>
      </w:r>
      <w:r w:rsidR="009F2362" w:rsidRPr="00BE02B6">
        <w:rPr>
          <w:rFonts w:ascii="Tahoma" w:hAnsi="Tahoma" w:cs="Tahoma"/>
          <w:b/>
          <w:lang w:eastAsia="ar-SA"/>
        </w:rPr>
        <w:t>ου</w:t>
      </w:r>
      <w:r w:rsidR="009F2362" w:rsidRPr="00BE02B6">
        <w:rPr>
          <w:rFonts w:ascii="Tahoma" w:hAnsi="Tahoma" w:cs="Tahoma"/>
          <w:b/>
          <w:bCs/>
          <w:lang w:eastAsia="ar-SA"/>
        </w:rPr>
        <w:t xml:space="preserve"> 3</w:t>
      </w:r>
      <w:r w:rsidR="009F2362" w:rsidRPr="00BE02B6">
        <w:rPr>
          <w:rFonts w:ascii="Tahoma" w:hAnsi="Tahoma" w:cs="Tahoma"/>
          <w:b/>
          <w:bCs/>
          <w:vertAlign w:val="superscript"/>
          <w:lang w:eastAsia="ar-SA"/>
        </w:rPr>
        <w:t>ου</w:t>
      </w:r>
      <w:r w:rsidR="009F2362" w:rsidRPr="00BE02B6">
        <w:rPr>
          <w:rFonts w:ascii="Tahoma" w:hAnsi="Tahoma" w:cs="Tahoma"/>
          <w:b/>
          <w:bCs/>
          <w:lang w:eastAsia="ar-SA"/>
        </w:rPr>
        <w:t xml:space="preserve"> Γυμνασίου Μοσχάτου</w:t>
      </w:r>
      <w:r>
        <w:rPr>
          <w:rFonts w:ascii="Tahoma" w:hAnsi="Tahoma" w:cs="Tahoma"/>
          <w:b/>
          <w:bCs/>
          <w:lang w:eastAsia="ar-SA"/>
        </w:rPr>
        <w:t>,</w:t>
      </w:r>
      <w:r w:rsidR="009F2362" w:rsidRPr="00BE02B6">
        <w:rPr>
          <w:rFonts w:ascii="Tahoma" w:hAnsi="Tahoma" w:cs="Tahoma"/>
          <w:b/>
          <w:bCs/>
          <w:lang w:eastAsia="ar-SA"/>
        </w:rPr>
        <w:t xml:space="preserve"> </w:t>
      </w:r>
      <w:r>
        <w:rPr>
          <w:rFonts w:ascii="Tahoma" w:hAnsi="Tahoma" w:cs="Tahoma"/>
          <w:b/>
          <w:bCs/>
          <w:lang w:eastAsia="ar-SA"/>
        </w:rPr>
        <w:t xml:space="preserve">που βρίσκεται στην οδό </w:t>
      </w:r>
      <w:r w:rsidR="009F2362" w:rsidRPr="00BE02B6">
        <w:rPr>
          <w:rFonts w:ascii="Tahoma" w:hAnsi="Tahoma" w:cs="Tahoma"/>
          <w:b/>
          <w:bCs/>
          <w:lang w:eastAsia="ar-SA"/>
        </w:rPr>
        <w:t>Μιαούλη 66</w:t>
      </w:r>
      <w:r>
        <w:rPr>
          <w:rFonts w:ascii="Tahoma" w:hAnsi="Tahoma" w:cs="Tahoma"/>
          <w:b/>
          <w:bCs/>
          <w:lang w:eastAsia="ar-SA"/>
        </w:rPr>
        <w:t>,</w:t>
      </w:r>
      <w:r w:rsidR="009F2362" w:rsidRPr="00BE02B6">
        <w:rPr>
          <w:rFonts w:ascii="Tahoma" w:hAnsi="Tahoma" w:cs="Tahoma"/>
          <w:b/>
          <w:bCs/>
          <w:lang w:eastAsia="ar-SA"/>
        </w:rPr>
        <w:t xml:space="preserve"> </w:t>
      </w:r>
      <w:r>
        <w:rPr>
          <w:rFonts w:ascii="Tahoma" w:hAnsi="Tahoma" w:cs="Tahoma"/>
          <w:b/>
          <w:bCs/>
          <w:lang w:eastAsia="ar-SA"/>
        </w:rPr>
        <w:t>Τ.Κ.</w:t>
      </w:r>
      <w:r w:rsidR="009F2362" w:rsidRPr="00BE02B6">
        <w:rPr>
          <w:rFonts w:ascii="Tahoma" w:hAnsi="Tahoma" w:cs="Tahoma"/>
          <w:b/>
          <w:bCs/>
          <w:lang w:eastAsia="ar-SA"/>
        </w:rPr>
        <w:t xml:space="preserve"> 18345</w:t>
      </w:r>
      <w:r w:rsidR="009F2362" w:rsidRPr="00BE02B6">
        <w:rPr>
          <w:rFonts w:ascii="Tahoma" w:hAnsi="Tahoma" w:cs="Tahoma"/>
          <w:lang w:eastAsia="ar-SA"/>
        </w:rPr>
        <w:t xml:space="preserve"> </w:t>
      </w:r>
      <w:r w:rsidR="009F2362" w:rsidRPr="00BE02B6">
        <w:rPr>
          <w:rFonts w:ascii="Tahoma" w:hAnsi="Tahoma" w:cs="Tahoma"/>
          <w:b/>
          <w:lang w:eastAsia="ar-SA"/>
        </w:rPr>
        <w:t>Μοσχάτο.</w:t>
      </w:r>
      <w:r w:rsidR="009F2362" w:rsidRPr="00BE02B6">
        <w:rPr>
          <w:rFonts w:ascii="Tahoma" w:hAnsi="Tahoma" w:cs="Tahoma"/>
          <w:lang w:eastAsia="ar-SA"/>
        </w:rPr>
        <w:t xml:space="preserve"> </w:t>
      </w:r>
      <w:r w:rsidR="009F2362" w:rsidRPr="00BE02B6">
        <w:rPr>
          <w:rFonts w:ascii="Tahoma" w:hAnsi="Tahoma" w:cs="Tahoma"/>
          <w:b/>
          <w:lang w:eastAsia="ar-SA"/>
        </w:rPr>
        <w:t xml:space="preserve"> </w:t>
      </w:r>
    </w:p>
    <w:p w:rsidR="009F2362" w:rsidRPr="00BE02B6" w:rsidRDefault="00766294"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Οι όροι του πλειοδοτικού διαγωνισμού που θα διεξαχθεί σύμφωνα με τις διατάξεις της Κ.Υ.Α. 64321/Δ4/2008, (Φ.Ε.Κ. 1003/Β’/30-05-2008) των Υπουργών Εσωτερικών Αποκέντρωσης &amp; Ηλεκτρονικής Διακυβέρνησης και Εθνικής Παιδείας Δια Βίου Μάθησης &amp; Θρησκευμάτων, είναι οι εξής:</w:t>
      </w:r>
    </w:p>
    <w:p w:rsidR="009F2362" w:rsidRPr="00BE02B6" w:rsidRDefault="009F2362" w:rsidP="00BE02B6">
      <w:pPr>
        <w:pStyle w:val="a3"/>
        <w:jc w:val="both"/>
        <w:rPr>
          <w:rFonts w:ascii="Tahoma" w:hAnsi="Tahoma" w:cs="Tahoma"/>
          <w:lang w:eastAsia="ar-SA"/>
        </w:rPr>
      </w:pPr>
    </w:p>
    <w:p w:rsidR="009F2362" w:rsidRPr="00BE02B6" w:rsidRDefault="009F2362" w:rsidP="00BE02B6">
      <w:pPr>
        <w:pStyle w:val="a3"/>
        <w:jc w:val="both"/>
        <w:rPr>
          <w:rFonts w:ascii="Tahoma" w:hAnsi="Tahoma" w:cs="Tahoma"/>
          <w:lang w:eastAsia="ar-SA"/>
        </w:rPr>
      </w:pPr>
      <w:r w:rsidRPr="00BE02B6">
        <w:rPr>
          <w:rFonts w:ascii="Tahoma" w:hAnsi="Tahoma" w:cs="Tahoma"/>
          <w:b/>
          <w:bCs/>
          <w:lang w:eastAsia="ar-SA"/>
        </w:rPr>
        <w:t>Δικαίωμα συμμετοχής στον διαγωνισμό έχουν:</w:t>
      </w:r>
    </w:p>
    <w:p w:rsidR="009F2362" w:rsidRPr="00BE02B6" w:rsidRDefault="009F2362" w:rsidP="00766294">
      <w:pPr>
        <w:pStyle w:val="a3"/>
        <w:tabs>
          <w:tab w:val="left" w:pos="284"/>
        </w:tabs>
        <w:jc w:val="both"/>
        <w:rPr>
          <w:rFonts w:ascii="Tahoma" w:hAnsi="Tahoma" w:cs="Tahoma"/>
          <w:lang w:eastAsia="ar-SA"/>
        </w:rPr>
      </w:pPr>
      <w:r w:rsidRPr="00BE02B6">
        <w:rPr>
          <w:rFonts w:ascii="Tahoma" w:hAnsi="Tahoma" w:cs="Tahoma"/>
          <w:lang w:eastAsia="ar-SA"/>
        </w:rPr>
        <w:t>•</w:t>
      </w:r>
      <w:r w:rsidRPr="00BE02B6">
        <w:rPr>
          <w:rFonts w:ascii="Tahoma" w:hAnsi="Tahoma" w:cs="Tahoma"/>
          <w:lang w:eastAsia="ar-SA"/>
        </w:rPr>
        <w:tab/>
        <w:t>Φυσικά πρόσωπα, καθώς και δημοτικά ή κοινοτικά νομικά πρόσωπα</w:t>
      </w:r>
    </w:p>
    <w:p w:rsidR="009F2362" w:rsidRPr="00BE02B6" w:rsidRDefault="009F2362" w:rsidP="00766294">
      <w:pPr>
        <w:pStyle w:val="a3"/>
        <w:tabs>
          <w:tab w:val="left" w:pos="284"/>
        </w:tabs>
        <w:jc w:val="both"/>
        <w:rPr>
          <w:rFonts w:ascii="Tahoma" w:hAnsi="Tahoma" w:cs="Tahoma"/>
          <w:lang w:eastAsia="ar-SA"/>
        </w:rPr>
      </w:pPr>
      <w:r w:rsidRPr="00BE02B6">
        <w:rPr>
          <w:rFonts w:ascii="Tahoma" w:hAnsi="Tahoma" w:cs="Tahoma"/>
          <w:lang w:eastAsia="ar-SA"/>
        </w:rPr>
        <w:t>•</w:t>
      </w:r>
      <w:r w:rsidRPr="00BE02B6">
        <w:rPr>
          <w:rFonts w:ascii="Tahoma" w:hAnsi="Tahoma" w:cs="Tahoma"/>
          <w:lang w:eastAsia="ar-SA"/>
        </w:rPr>
        <w:tab/>
        <w:t>Πολίτες των κρατών-μελών της Ευρωπαϊκής Ένωσης, γνώστες της Ελληνικής γλώσσας. Το επίπεδο γλωσσομάθειάς τους για την καλή εκτέλεση των καθηκόντων τους, διαπιστώνεται από την Επιτροπή διενέργειας του διαγωνισμού.</w:t>
      </w:r>
    </w:p>
    <w:p w:rsidR="009F2362" w:rsidRPr="00BE02B6" w:rsidRDefault="009F2362" w:rsidP="00BE02B6">
      <w:pPr>
        <w:pStyle w:val="a3"/>
        <w:jc w:val="both"/>
        <w:rPr>
          <w:rFonts w:ascii="Tahoma" w:hAnsi="Tahoma" w:cs="Tahoma"/>
          <w:lang w:eastAsia="ar-SA"/>
        </w:rPr>
      </w:pPr>
    </w:p>
    <w:p w:rsidR="009F2362" w:rsidRPr="00BE02B6" w:rsidRDefault="009F2362" w:rsidP="00BE02B6">
      <w:pPr>
        <w:pStyle w:val="a3"/>
        <w:jc w:val="both"/>
        <w:rPr>
          <w:rFonts w:ascii="Tahoma" w:hAnsi="Tahoma" w:cs="Tahoma"/>
          <w:lang w:eastAsia="ar-SA"/>
        </w:rPr>
      </w:pPr>
      <w:r w:rsidRPr="00BE02B6">
        <w:rPr>
          <w:rFonts w:ascii="Tahoma" w:hAnsi="Tahoma" w:cs="Tahoma"/>
          <w:b/>
          <w:bCs/>
          <w:lang w:eastAsia="ar-SA"/>
        </w:rPr>
        <w:t>Δεν γίνονται δεκτοί στον πλειοδοτικό διαγωνισμό:</w:t>
      </w: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 xml:space="preserve">• </w:t>
      </w:r>
      <w:r w:rsidRPr="00BE02B6">
        <w:rPr>
          <w:rFonts w:ascii="Tahoma" w:hAnsi="Tahoma" w:cs="Tahoma"/>
          <w:lang w:eastAsia="ar-SA"/>
        </w:rPr>
        <w:tab/>
        <w:t>Όσοι απασχολούνται στο Δημόσιο ή σε Ν.Π.Δ.Δ. με οποιαδήποτε εργασιακή σχέση</w:t>
      </w:r>
      <w:r w:rsidR="00766294">
        <w:rPr>
          <w:rFonts w:ascii="Tahoma" w:hAnsi="Tahoma" w:cs="Tahoma"/>
          <w:lang w:eastAsia="ar-SA"/>
        </w:rPr>
        <w:t>.</w:t>
      </w:r>
      <w:r w:rsidRPr="00BE02B6">
        <w:rPr>
          <w:rFonts w:ascii="Tahoma" w:hAnsi="Tahoma" w:cs="Tahoma"/>
          <w:lang w:eastAsia="ar-SA"/>
        </w:rPr>
        <w:t xml:space="preserve"> </w:t>
      </w: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w:t>
      </w:r>
      <w:r w:rsidRPr="00BE02B6">
        <w:rPr>
          <w:rFonts w:ascii="Tahoma" w:hAnsi="Tahoma" w:cs="Tahoma"/>
          <w:lang w:eastAsia="ar-SA"/>
        </w:rPr>
        <w:tab/>
        <w:t>Συνταξιούχοι</w:t>
      </w:r>
      <w:r w:rsidR="00766294">
        <w:rPr>
          <w:rFonts w:ascii="Tahoma" w:hAnsi="Tahoma" w:cs="Tahoma"/>
          <w:lang w:eastAsia="ar-SA"/>
        </w:rPr>
        <w:t>.</w:t>
      </w: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w:t>
      </w:r>
      <w:r w:rsidRPr="00BE02B6">
        <w:rPr>
          <w:rFonts w:ascii="Tahoma" w:hAnsi="Tahoma" w:cs="Tahoma"/>
          <w:lang w:eastAsia="ar-SA"/>
        </w:rPr>
        <w:tab/>
        <w:t>Όσοι έχουν κώλυμα διορισμού στο Δημόσιο σύμφωνα με τα άρθρα 4</w:t>
      </w:r>
      <w:r w:rsidR="00766294">
        <w:rPr>
          <w:rFonts w:ascii="Tahoma" w:hAnsi="Tahoma" w:cs="Tahoma"/>
          <w:lang w:eastAsia="ar-SA"/>
        </w:rPr>
        <w:t xml:space="preserve">, </w:t>
      </w:r>
      <w:r w:rsidRPr="00BE02B6">
        <w:rPr>
          <w:rFonts w:ascii="Tahoma" w:hAnsi="Tahoma" w:cs="Tahoma"/>
          <w:lang w:eastAsia="ar-SA"/>
        </w:rPr>
        <w:t>(παρ. 1,2,3 και 4, 5,7,8 και 9 του ν. 3528/2007 Φ.Ε.Κ 26/</w:t>
      </w:r>
      <w:proofErr w:type="spellStart"/>
      <w:r w:rsidRPr="00BE02B6">
        <w:rPr>
          <w:rFonts w:ascii="Tahoma" w:hAnsi="Tahoma" w:cs="Tahoma"/>
          <w:lang w:eastAsia="ar-SA"/>
        </w:rPr>
        <w:t>τ.Α</w:t>
      </w:r>
      <w:proofErr w:type="spellEnd"/>
      <w:r w:rsidRPr="00BE02B6">
        <w:rPr>
          <w:rFonts w:ascii="Tahoma" w:hAnsi="Tahoma" w:cs="Tahoma"/>
          <w:lang w:eastAsia="ar-SA"/>
        </w:rPr>
        <w:t>’/09-02-2007</w:t>
      </w: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w:t>
      </w:r>
      <w:r w:rsidRPr="00BE02B6">
        <w:rPr>
          <w:rFonts w:ascii="Tahoma" w:hAnsi="Tahoma" w:cs="Tahoma"/>
          <w:lang w:eastAsia="ar-SA"/>
        </w:rPr>
        <w:tab/>
        <w:t xml:space="preserve">Όσοι είναι ανάδοχοι εκμετάλλευσης άλλου κυλικείου Δημόσιου ή Ιδιωτικού </w:t>
      </w:r>
      <w:r w:rsidR="00766294">
        <w:rPr>
          <w:rFonts w:ascii="Tahoma" w:hAnsi="Tahoma" w:cs="Tahoma"/>
          <w:lang w:eastAsia="ar-SA"/>
        </w:rPr>
        <w:t>Σ</w:t>
      </w:r>
      <w:r w:rsidRPr="00BE02B6">
        <w:rPr>
          <w:rFonts w:ascii="Tahoma" w:hAnsi="Tahoma" w:cs="Tahoma"/>
          <w:lang w:eastAsia="ar-SA"/>
        </w:rPr>
        <w:t>χολείου</w:t>
      </w:r>
      <w:r w:rsidR="00766294">
        <w:rPr>
          <w:rFonts w:ascii="Tahoma" w:hAnsi="Tahoma" w:cs="Tahoma"/>
          <w:lang w:eastAsia="ar-SA"/>
        </w:rPr>
        <w:t>.</w:t>
      </w:r>
    </w:p>
    <w:p w:rsidR="009F2362" w:rsidRPr="00BE02B6" w:rsidRDefault="009F2362" w:rsidP="00BE02B6">
      <w:pPr>
        <w:pStyle w:val="a3"/>
        <w:jc w:val="both"/>
        <w:rPr>
          <w:rFonts w:ascii="Tahoma" w:hAnsi="Tahoma" w:cs="Tahoma"/>
          <w:lang w:eastAsia="ar-SA"/>
        </w:rPr>
      </w:pPr>
    </w:p>
    <w:p w:rsidR="009F2362" w:rsidRDefault="00766294" w:rsidP="00BE02B6">
      <w:pPr>
        <w:pStyle w:val="a3"/>
        <w:jc w:val="both"/>
        <w:rPr>
          <w:rFonts w:ascii="Tahoma" w:hAnsi="Tahoma" w:cs="Tahoma"/>
          <w:lang w:eastAsia="ar-SA"/>
        </w:rPr>
      </w:pPr>
      <w:r>
        <w:rPr>
          <w:rFonts w:ascii="Tahoma" w:hAnsi="Tahoma" w:cs="Tahoma"/>
          <w:b/>
          <w:bCs/>
          <w:lang w:eastAsia="ar-SA"/>
        </w:rPr>
        <w:t xml:space="preserve">   </w:t>
      </w:r>
      <w:r w:rsidR="009F2362" w:rsidRPr="00BE02B6">
        <w:rPr>
          <w:rFonts w:ascii="Tahoma" w:hAnsi="Tahoma" w:cs="Tahoma"/>
          <w:b/>
          <w:bCs/>
          <w:lang w:eastAsia="ar-SA"/>
        </w:rPr>
        <w:t>Το ελάχιστο ποσό προσφοράς</w:t>
      </w:r>
      <w:r w:rsidR="009F2362" w:rsidRPr="00BE02B6">
        <w:rPr>
          <w:rFonts w:ascii="Tahoma" w:hAnsi="Tahoma" w:cs="Tahoma"/>
          <w:lang w:eastAsia="ar-SA"/>
        </w:rPr>
        <w:t xml:space="preserve"> από τους ενδιαφερόμενους, ορίζεται στα </w:t>
      </w:r>
      <w:r w:rsidR="009F2362" w:rsidRPr="00BE02B6">
        <w:rPr>
          <w:rFonts w:ascii="Tahoma" w:hAnsi="Tahoma" w:cs="Tahoma"/>
          <w:b/>
          <w:lang w:eastAsia="ar-SA"/>
        </w:rPr>
        <w:t>τέσσερα ευρώ ( 4 ) ανά</w:t>
      </w:r>
      <w:r w:rsidR="009F2362" w:rsidRPr="00BE02B6">
        <w:rPr>
          <w:rFonts w:ascii="Tahoma" w:hAnsi="Tahoma" w:cs="Tahoma"/>
          <w:lang w:eastAsia="ar-SA"/>
        </w:rPr>
        <w:t xml:space="preserve"> </w:t>
      </w:r>
      <w:r w:rsidR="009F2362" w:rsidRPr="00BE02B6">
        <w:rPr>
          <w:rFonts w:ascii="Tahoma" w:hAnsi="Tahoma" w:cs="Tahoma"/>
          <w:b/>
          <w:lang w:eastAsia="ar-SA"/>
        </w:rPr>
        <w:t>μαθητή ετησίως</w:t>
      </w:r>
      <w:r w:rsidR="009F2362" w:rsidRPr="00BE02B6">
        <w:rPr>
          <w:rFonts w:ascii="Tahoma" w:hAnsi="Tahoma" w:cs="Tahoma"/>
          <w:lang w:eastAsia="ar-SA"/>
        </w:rPr>
        <w:t xml:space="preserve"> (189 εργάσιμες ημέρες) και θα  αποτελεί ποσό εκκίνησης κατά τη διαδικασία του σχετικού διαγωνισμού.</w:t>
      </w:r>
    </w:p>
    <w:p w:rsidR="00766294" w:rsidRDefault="00766294" w:rsidP="00BE02B6">
      <w:pPr>
        <w:pStyle w:val="a3"/>
        <w:jc w:val="both"/>
        <w:rPr>
          <w:rFonts w:ascii="Tahoma" w:hAnsi="Tahoma" w:cs="Tahoma"/>
          <w:lang w:eastAsia="ar-SA"/>
        </w:rPr>
      </w:pPr>
    </w:p>
    <w:p w:rsidR="009F2362" w:rsidRPr="00CE7518" w:rsidRDefault="00766294" w:rsidP="00BE02B6">
      <w:pPr>
        <w:pStyle w:val="a3"/>
        <w:jc w:val="both"/>
        <w:rPr>
          <w:rFonts w:ascii="Tahoma" w:hAnsi="Tahoma" w:cs="Tahoma"/>
          <w:b/>
          <w:bCs/>
          <w:lang w:eastAsia="ar-SA"/>
        </w:rPr>
      </w:pPr>
      <w:r>
        <w:rPr>
          <w:rFonts w:ascii="Tahoma" w:hAnsi="Tahoma" w:cs="Tahoma"/>
          <w:b/>
          <w:bCs/>
          <w:lang w:eastAsia="ar-SA"/>
        </w:rPr>
        <w:t xml:space="preserve">   </w:t>
      </w:r>
      <w:r w:rsidR="009F2362" w:rsidRPr="00BE02B6">
        <w:rPr>
          <w:rFonts w:ascii="Tahoma" w:hAnsi="Tahoma" w:cs="Tahoma"/>
          <w:b/>
          <w:bCs/>
          <w:lang w:eastAsia="ar-SA"/>
        </w:rPr>
        <w:t>Ο εκμεταλλευτής του σχολικού κυλικείου καταβάλλει</w:t>
      </w:r>
      <w:r w:rsidR="00FC43FB" w:rsidRPr="00BE02B6">
        <w:rPr>
          <w:rFonts w:ascii="Tahoma" w:hAnsi="Tahoma" w:cs="Tahoma"/>
          <w:lang w:eastAsia="ar-SA"/>
        </w:rPr>
        <w:t xml:space="preserve"> στο</w:t>
      </w:r>
      <w:r w:rsidR="009F2362" w:rsidRPr="00BE02B6">
        <w:rPr>
          <w:rFonts w:ascii="Tahoma" w:hAnsi="Tahoma" w:cs="Tahoma"/>
          <w:lang w:eastAsia="ar-SA"/>
        </w:rPr>
        <w:t xml:space="preserve"> </w:t>
      </w:r>
      <w:r w:rsidR="00FC43FB" w:rsidRPr="00BE02B6">
        <w:rPr>
          <w:rFonts w:ascii="Tahoma" w:hAnsi="Tahoma" w:cs="Tahoma"/>
          <w:lang w:eastAsia="ar-SA"/>
        </w:rPr>
        <w:t>Δήμο</w:t>
      </w:r>
      <w:r w:rsidR="009F2362" w:rsidRPr="00BE02B6">
        <w:rPr>
          <w:rFonts w:ascii="Tahoma" w:hAnsi="Tahoma" w:cs="Tahoma"/>
          <w:lang w:eastAsia="ar-SA"/>
        </w:rPr>
        <w:t xml:space="preserve"> κατ’ έτος το ποσό που συμφωνήθηκε, σε </w:t>
      </w:r>
      <w:r w:rsidR="009F2362" w:rsidRPr="00CE7518">
        <w:rPr>
          <w:rFonts w:ascii="Tahoma" w:hAnsi="Tahoma" w:cs="Tahoma"/>
          <w:b/>
          <w:lang w:eastAsia="ar-SA"/>
        </w:rPr>
        <w:t>τρεις (3) δόσεις</w:t>
      </w:r>
      <w:r w:rsidR="009F2362" w:rsidRPr="00BE02B6">
        <w:rPr>
          <w:rFonts w:ascii="Tahoma" w:hAnsi="Tahoma" w:cs="Tahoma"/>
          <w:lang w:eastAsia="ar-SA"/>
        </w:rPr>
        <w:t xml:space="preserve">, καταβλητέες: </w:t>
      </w:r>
      <w:r w:rsidR="009F2362" w:rsidRPr="00CE7518">
        <w:rPr>
          <w:rFonts w:ascii="Tahoma" w:hAnsi="Tahoma" w:cs="Tahoma"/>
          <w:b/>
          <w:lang w:eastAsia="ar-SA"/>
        </w:rPr>
        <w:t xml:space="preserve">α) στις 30 Νοεμβρίου, </w:t>
      </w:r>
      <w:r w:rsidR="00CE7518">
        <w:rPr>
          <w:rFonts w:ascii="Tahoma" w:hAnsi="Tahoma" w:cs="Tahoma"/>
          <w:b/>
          <w:lang w:eastAsia="ar-SA"/>
        </w:rPr>
        <w:t xml:space="preserve"> </w:t>
      </w:r>
      <w:r w:rsidR="009F2362" w:rsidRPr="00CE7518">
        <w:rPr>
          <w:rFonts w:ascii="Tahoma" w:hAnsi="Tahoma" w:cs="Tahoma"/>
          <w:b/>
          <w:lang w:eastAsia="ar-SA"/>
        </w:rPr>
        <w:t>β) στις 28 Φεβρουαρίου και γ) στις 31 Μαΐου.</w:t>
      </w:r>
    </w:p>
    <w:p w:rsidR="009F2362" w:rsidRPr="00BE02B6" w:rsidRDefault="009F2362" w:rsidP="00BE02B6">
      <w:pPr>
        <w:pStyle w:val="a3"/>
        <w:jc w:val="both"/>
        <w:rPr>
          <w:rFonts w:ascii="Tahoma" w:hAnsi="Tahoma" w:cs="Tahoma"/>
          <w:lang w:eastAsia="ar-SA"/>
        </w:rPr>
      </w:pPr>
    </w:p>
    <w:p w:rsidR="009F2362" w:rsidRPr="00BE02B6" w:rsidRDefault="009F2362" w:rsidP="00BE02B6">
      <w:pPr>
        <w:pStyle w:val="a3"/>
        <w:jc w:val="both"/>
        <w:rPr>
          <w:rFonts w:ascii="Tahoma" w:hAnsi="Tahoma" w:cs="Tahoma"/>
          <w:b/>
          <w:bCs/>
          <w:lang w:eastAsia="ar-SA"/>
        </w:rPr>
      </w:pPr>
    </w:p>
    <w:p w:rsidR="009F2362" w:rsidRPr="00BE02B6" w:rsidRDefault="00EB4F2E" w:rsidP="00BE02B6">
      <w:pPr>
        <w:pStyle w:val="a3"/>
        <w:jc w:val="both"/>
        <w:rPr>
          <w:rFonts w:ascii="Tahoma" w:hAnsi="Tahoma" w:cs="Tahoma"/>
          <w:lang w:eastAsia="ar-SA"/>
        </w:rPr>
      </w:pPr>
      <w:r>
        <w:rPr>
          <w:rFonts w:ascii="Tahoma" w:hAnsi="Tahoma" w:cs="Tahoma"/>
          <w:b/>
          <w:bCs/>
          <w:lang w:eastAsia="ar-SA"/>
        </w:rPr>
        <w:t xml:space="preserve">  </w:t>
      </w:r>
      <w:r w:rsidR="009F2362" w:rsidRPr="00BE02B6">
        <w:rPr>
          <w:rFonts w:ascii="Tahoma" w:hAnsi="Tahoma" w:cs="Tahoma"/>
          <w:b/>
          <w:bCs/>
          <w:lang w:eastAsia="ar-SA"/>
        </w:rPr>
        <w:t>Η διάρκεια της εκμίσθωσης θα αρχίσει από την υπογραφή της σύμβασης  και θα λήξει την 30</w:t>
      </w:r>
      <w:r w:rsidR="009F2362" w:rsidRPr="00BE02B6">
        <w:rPr>
          <w:rFonts w:ascii="Tahoma" w:hAnsi="Tahoma" w:cs="Tahoma"/>
          <w:b/>
          <w:bCs/>
          <w:vertAlign w:val="superscript"/>
          <w:lang w:eastAsia="ar-SA"/>
        </w:rPr>
        <w:t>η</w:t>
      </w:r>
      <w:r w:rsidR="009F2362" w:rsidRPr="00BE02B6">
        <w:rPr>
          <w:rFonts w:ascii="Tahoma" w:hAnsi="Tahoma" w:cs="Tahoma"/>
          <w:b/>
          <w:bCs/>
          <w:lang w:eastAsia="ar-SA"/>
        </w:rPr>
        <w:t xml:space="preserve"> Ιουνίου του έτους 2033 .</w:t>
      </w:r>
    </w:p>
    <w:p w:rsidR="009F2362" w:rsidRPr="00BE02B6" w:rsidRDefault="009F2362" w:rsidP="00BE02B6">
      <w:pPr>
        <w:pStyle w:val="a3"/>
        <w:jc w:val="both"/>
        <w:rPr>
          <w:rFonts w:ascii="Tahoma" w:hAnsi="Tahoma" w:cs="Tahoma"/>
          <w:lang w:eastAsia="ar-SA"/>
        </w:rPr>
      </w:pPr>
    </w:p>
    <w:p w:rsidR="009F2362" w:rsidRDefault="00766294" w:rsidP="00BE02B6">
      <w:pPr>
        <w:pStyle w:val="a3"/>
        <w:jc w:val="both"/>
        <w:rPr>
          <w:rFonts w:ascii="Tahoma" w:hAnsi="Tahoma" w:cs="Tahoma"/>
          <w:b/>
          <w:bCs/>
          <w:u w:val="single"/>
          <w:lang w:eastAsia="ar-SA"/>
        </w:rPr>
      </w:pPr>
      <w:r>
        <w:rPr>
          <w:rFonts w:ascii="Tahoma" w:hAnsi="Tahoma" w:cs="Tahoma"/>
          <w:b/>
          <w:bCs/>
          <w:lang w:eastAsia="ar-SA"/>
        </w:rPr>
        <w:t xml:space="preserve">  </w:t>
      </w:r>
      <w:r w:rsidR="009F2362" w:rsidRPr="00BE02B6">
        <w:rPr>
          <w:rFonts w:ascii="Tahoma" w:hAnsi="Tahoma" w:cs="Tahoma"/>
          <w:b/>
          <w:bCs/>
          <w:lang w:eastAsia="ar-SA"/>
        </w:rPr>
        <w:t xml:space="preserve"> </w:t>
      </w:r>
      <w:r w:rsidR="009F2362" w:rsidRPr="00766294">
        <w:rPr>
          <w:rFonts w:ascii="Tahoma" w:hAnsi="Tahoma" w:cs="Tahoma"/>
          <w:b/>
          <w:bCs/>
          <w:u w:val="single"/>
          <w:lang w:eastAsia="ar-SA"/>
        </w:rPr>
        <w:t>Τα δικαιολογητικά συμμετοχής του κάθε ενδιαφερόμενου στον διαγωνισμό είναι:</w:t>
      </w:r>
    </w:p>
    <w:p w:rsidR="00766294" w:rsidRPr="00766294" w:rsidRDefault="00766294" w:rsidP="00BE02B6">
      <w:pPr>
        <w:pStyle w:val="a3"/>
        <w:jc w:val="both"/>
        <w:rPr>
          <w:rFonts w:ascii="Tahoma" w:hAnsi="Tahoma" w:cs="Tahoma"/>
          <w:u w:val="single"/>
          <w:lang w:eastAsia="ar-SA"/>
        </w:rPr>
      </w:pP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 xml:space="preserve">α) </w:t>
      </w:r>
      <w:r w:rsidRPr="00BE02B6">
        <w:rPr>
          <w:rFonts w:ascii="Tahoma" w:hAnsi="Tahoma" w:cs="Tahoma"/>
          <w:lang w:eastAsia="ar-SA"/>
        </w:rPr>
        <w:tab/>
      </w:r>
      <w:r w:rsidRPr="00BE02B6">
        <w:rPr>
          <w:rFonts w:ascii="Tahoma" w:hAnsi="Tahoma" w:cs="Tahoma"/>
          <w:b/>
          <w:bCs/>
          <w:lang w:eastAsia="ar-SA"/>
        </w:rPr>
        <w:t>Έγγραφη αίτηση</w:t>
      </w:r>
      <w:r w:rsidRPr="00BE02B6">
        <w:rPr>
          <w:rFonts w:ascii="Tahoma" w:hAnsi="Tahoma" w:cs="Tahoma"/>
          <w:lang w:eastAsia="ar-SA"/>
        </w:rPr>
        <w:t xml:space="preserve"> με πλήρη στοιχεία για τη συμμετοχή του στο διαγωνισμό.</w:t>
      </w:r>
    </w:p>
    <w:p w:rsidR="009F2362" w:rsidRPr="00BE02B6" w:rsidRDefault="009F2362" w:rsidP="00766294">
      <w:pPr>
        <w:pStyle w:val="a3"/>
        <w:tabs>
          <w:tab w:val="left" w:pos="284"/>
        </w:tabs>
        <w:jc w:val="both"/>
        <w:rPr>
          <w:rFonts w:ascii="Tahoma" w:hAnsi="Tahoma" w:cs="Tahoma"/>
          <w:lang w:eastAsia="ar-SA"/>
        </w:rPr>
      </w:pPr>
      <w:r w:rsidRPr="00BE02B6">
        <w:rPr>
          <w:rFonts w:ascii="Tahoma" w:hAnsi="Tahoma" w:cs="Tahoma"/>
          <w:lang w:eastAsia="ar-SA"/>
        </w:rPr>
        <w:t>β)</w:t>
      </w:r>
      <w:r w:rsidRPr="00BE02B6">
        <w:rPr>
          <w:rFonts w:ascii="Tahoma" w:hAnsi="Tahoma" w:cs="Tahoma"/>
          <w:lang w:eastAsia="ar-SA"/>
        </w:rPr>
        <w:tab/>
      </w:r>
      <w:r w:rsidR="00766294">
        <w:rPr>
          <w:rFonts w:ascii="Tahoma" w:hAnsi="Tahoma" w:cs="Tahoma"/>
          <w:lang w:eastAsia="ar-SA"/>
        </w:rPr>
        <w:t xml:space="preserve">  </w:t>
      </w:r>
      <w:r w:rsidRPr="00BE02B6">
        <w:rPr>
          <w:rFonts w:ascii="Tahoma" w:hAnsi="Tahoma" w:cs="Tahoma"/>
          <w:b/>
          <w:bCs/>
          <w:lang w:eastAsia="ar-SA"/>
        </w:rPr>
        <w:t>Έγγραφη οικονομική προσφορά</w:t>
      </w:r>
      <w:r w:rsidRPr="00BE02B6">
        <w:rPr>
          <w:rFonts w:ascii="Tahoma" w:hAnsi="Tahoma" w:cs="Tahoma"/>
          <w:lang w:eastAsia="ar-SA"/>
        </w:rPr>
        <w:t xml:space="preserve"> που εμπεριέχει το προσφερόμενο ποσό σε ευρώ για κάθε μαθητή, η οποία θα τοποθετείται σε ξεχωριστό από τα άλλα δικαιολογητικά κλειστό αδιαφανή φάκελο.  Η προσφορά πρέπει να είναι καθαρογραμμένη χωρίς ξύσματα, σβησίματα, προσθήκες, διορθώσεις.  Τυχόν διόρθωση μονογράφεται από τον ενδιαφερόμενο.  Η Επιτροπή διενέργειας του διαγωνισμού κατά τον έλεγχο, αφού καθαρογράψει τη διόρθωση, τη μονογράφει και τη σφραγίζει.  Η προσφορά απορρίπτεται, όταν υπάρχουν σε αυτή διορθώσεις, οι οποίες την καθιστούν ασαφή κατά την κρίση της Επιτροπής διενέργειας του διαγωνισμού.</w:t>
      </w:r>
    </w:p>
    <w:p w:rsidR="00FC43FB"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γ)</w:t>
      </w:r>
      <w:r w:rsidRPr="00BE02B6">
        <w:rPr>
          <w:rFonts w:ascii="Tahoma" w:hAnsi="Tahoma" w:cs="Tahoma"/>
          <w:lang w:eastAsia="ar-SA"/>
        </w:rPr>
        <w:tab/>
      </w:r>
      <w:r w:rsidRPr="00BE02B6">
        <w:rPr>
          <w:rFonts w:ascii="Tahoma" w:hAnsi="Tahoma" w:cs="Tahoma"/>
          <w:b/>
          <w:bCs/>
          <w:lang w:eastAsia="ar-SA"/>
        </w:rPr>
        <w:t>Πιστοποιητικό προϋπηρεσίας</w:t>
      </w:r>
      <w:r w:rsidRPr="00BE02B6">
        <w:rPr>
          <w:rFonts w:ascii="Tahoma" w:hAnsi="Tahoma" w:cs="Tahoma"/>
          <w:lang w:eastAsia="ar-SA"/>
        </w:rPr>
        <w:t xml:space="preserve"> σε εκμίσθωση σχολικού κυλικείου </w:t>
      </w:r>
      <w:r w:rsidR="00FC43FB" w:rsidRPr="00BE02B6">
        <w:rPr>
          <w:rFonts w:ascii="Tahoma" w:hAnsi="Tahoma" w:cs="Tahoma"/>
          <w:lang w:eastAsia="ar-SA"/>
        </w:rPr>
        <w:t>.</w:t>
      </w:r>
    </w:p>
    <w:p w:rsidR="009F2362" w:rsidRPr="00BE02B6" w:rsidRDefault="009F2362" w:rsidP="00766294">
      <w:pPr>
        <w:pStyle w:val="a3"/>
        <w:tabs>
          <w:tab w:val="left" w:pos="426"/>
        </w:tabs>
        <w:jc w:val="both"/>
        <w:rPr>
          <w:rFonts w:ascii="Tahoma" w:hAnsi="Tahoma" w:cs="Tahoma"/>
          <w:lang w:eastAsia="ar-SA"/>
        </w:rPr>
      </w:pPr>
      <w:r w:rsidRPr="00BE02B6">
        <w:rPr>
          <w:rFonts w:ascii="Tahoma" w:hAnsi="Tahoma" w:cs="Tahoma"/>
          <w:lang w:eastAsia="ar-SA"/>
        </w:rPr>
        <w:t>δ)</w:t>
      </w:r>
      <w:r w:rsidRPr="00BE02B6">
        <w:rPr>
          <w:rFonts w:ascii="Tahoma" w:hAnsi="Tahoma" w:cs="Tahoma"/>
          <w:lang w:eastAsia="ar-SA"/>
        </w:rPr>
        <w:tab/>
      </w:r>
      <w:r w:rsidRPr="00BE02B6">
        <w:rPr>
          <w:rFonts w:ascii="Tahoma" w:hAnsi="Tahoma" w:cs="Tahoma"/>
          <w:b/>
          <w:bCs/>
          <w:lang w:eastAsia="ar-SA"/>
        </w:rPr>
        <w:t>Πιστοποιητικό πολυτεκνίας</w:t>
      </w:r>
      <w:r w:rsidRPr="00BE02B6">
        <w:rPr>
          <w:rFonts w:ascii="Tahoma" w:hAnsi="Tahoma" w:cs="Tahoma"/>
          <w:lang w:eastAsia="ar-SA"/>
        </w:rPr>
        <w:t xml:space="preserve"> από τον αρμόδιο φορέα.</w:t>
      </w:r>
    </w:p>
    <w:p w:rsidR="009F2362" w:rsidRDefault="009F2362" w:rsidP="00766294">
      <w:pPr>
        <w:pStyle w:val="a3"/>
        <w:tabs>
          <w:tab w:val="left" w:pos="426"/>
        </w:tabs>
        <w:jc w:val="both"/>
        <w:rPr>
          <w:rFonts w:ascii="Tahoma" w:hAnsi="Tahoma" w:cs="Tahoma"/>
          <w:b/>
          <w:bCs/>
          <w:lang w:eastAsia="ar-SA"/>
        </w:rPr>
      </w:pPr>
      <w:r w:rsidRPr="00BE02B6">
        <w:rPr>
          <w:rFonts w:ascii="Tahoma" w:hAnsi="Tahoma" w:cs="Tahoma"/>
          <w:lang w:eastAsia="ar-SA"/>
        </w:rPr>
        <w:t>ε)</w:t>
      </w:r>
      <w:r w:rsidRPr="00BE02B6">
        <w:rPr>
          <w:rFonts w:ascii="Tahoma" w:hAnsi="Tahoma" w:cs="Tahoma"/>
          <w:lang w:eastAsia="ar-SA"/>
        </w:rPr>
        <w:tab/>
      </w:r>
      <w:r w:rsidRPr="00BE02B6">
        <w:rPr>
          <w:rFonts w:ascii="Tahoma" w:hAnsi="Tahoma" w:cs="Tahoma"/>
          <w:b/>
          <w:bCs/>
          <w:lang w:eastAsia="ar-SA"/>
        </w:rPr>
        <w:t>Πιστοποιητικό φορολογικής ενημερότητας.</w:t>
      </w:r>
    </w:p>
    <w:p w:rsidR="007D293F" w:rsidRDefault="007D293F" w:rsidP="00766294">
      <w:pPr>
        <w:pStyle w:val="a3"/>
        <w:tabs>
          <w:tab w:val="left" w:pos="426"/>
        </w:tabs>
        <w:jc w:val="both"/>
        <w:rPr>
          <w:rFonts w:ascii="Tahoma" w:hAnsi="Tahoma" w:cs="Tahoma"/>
          <w:b/>
          <w:bCs/>
          <w:lang w:eastAsia="ar-SA"/>
        </w:rPr>
      </w:pPr>
      <w:proofErr w:type="spellStart"/>
      <w:r>
        <w:rPr>
          <w:rFonts w:ascii="Tahoma" w:hAnsi="Tahoma" w:cs="Tahoma"/>
          <w:lang w:eastAsia="ar-SA"/>
        </w:rPr>
        <w:t>στ</w:t>
      </w:r>
      <w:proofErr w:type="spellEnd"/>
      <w:r w:rsidRPr="00BE02B6">
        <w:rPr>
          <w:rFonts w:ascii="Tahoma" w:hAnsi="Tahoma" w:cs="Tahoma"/>
          <w:lang w:eastAsia="ar-SA"/>
        </w:rPr>
        <w:t>)</w:t>
      </w:r>
      <w:r w:rsidRPr="00BE02B6">
        <w:rPr>
          <w:rFonts w:ascii="Tahoma" w:hAnsi="Tahoma" w:cs="Tahoma"/>
          <w:lang w:eastAsia="ar-SA"/>
        </w:rPr>
        <w:tab/>
      </w:r>
      <w:r w:rsidRPr="00BE02B6">
        <w:rPr>
          <w:rFonts w:ascii="Tahoma" w:hAnsi="Tahoma" w:cs="Tahoma"/>
          <w:b/>
          <w:bCs/>
          <w:lang w:eastAsia="ar-SA"/>
        </w:rPr>
        <w:t xml:space="preserve">Πιστοποιητικό </w:t>
      </w:r>
      <w:r>
        <w:rPr>
          <w:rFonts w:ascii="Tahoma" w:hAnsi="Tahoma" w:cs="Tahoma"/>
          <w:b/>
          <w:bCs/>
          <w:lang w:eastAsia="ar-SA"/>
        </w:rPr>
        <w:t>Δημοτικής</w:t>
      </w:r>
      <w:r w:rsidRPr="00BE02B6">
        <w:rPr>
          <w:rFonts w:ascii="Tahoma" w:hAnsi="Tahoma" w:cs="Tahoma"/>
          <w:b/>
          <w:bCs/>
          <w:lang w:eastAsia="ar-SA"/>
        </w:rPr>
        <w:t xml:space="preserve"> ενημερότητας</w:t>
      </w:r>
      <w:r>
        <w:rPr>
          <w:rFonts w:ascii="Tahoma" w:hAnsi="Tahoma" w:cs="Tahoma"/>
          <w:b/>
          <w:bCs/>
          <w:lang w:eastAsia="ar-SA"/>
        </w:rPr>
        <w:t xml:space="preserve"> για χρέη προς το Δήμο Μοσχάτου – Ταύρου</w:t>
      </w:r>
      <w:r w:rsidRPr="00BE02B6">
        <w:rPr>
          <w:rFonts w:ascii="Tahoma" w:hAnsi="Tahoma" w:cs="Tahoma"/>
          <w:b/>
          <w:bCs/>
          <w:lang w:eastAsia="ar-SA"/>
        </w:rPr>
        <w:t>.</w:t>
      </w:r>
    </w:p>
    <w:p w:rsidR="007D293F" w:rsidRPr="00BE02B6" w:rsidRDefault="007D293F" w:rsidP="00766294">
      <w:pPr>
        <w:pStyle w:val="a3"/>
        <w:tabs>
          <w:tab w:val="left" w:pos="426"/>
        </w:tabs>
        <w:jc w:val="both"/>
        <w:rPr>
          <w:rFonts w:ascii="Tahoma" w:hAnsi="Tahoma" w:cs="Tahoma"/>
          <w:lang w:eastAsia="ar-SA"/>
        </w:rPr>
      </w:pPr>
      <w:r w:rsidRPr="007D293F">
        <w:rPr>
          <w:rFonts w:ascii="Tahoma" w:hAnsi="Tahoma" w:cs="Tahoma"/>
          <w:bCs/>
          <w:lang w:eastAsia="ar-SA"/>
        </w:rPr>
        <w:t>ζ)</w:t>
      </w:r>
      <w:r w:rsidR="0070451F">
        <w:rPr>
          <w:rFonts w:ascii="Tahoma" w:hAnsi="Tahoma" w:cs="Tahoma"/>
          <w:bCs/>
          <w:lang w:eastAsia="ar-SA"/>
        </w:rPr>
        <w:t xml:space="preserve">   </w:t>
      </w:r>
      <w:r>
        <w:rPr>
          <w:rFonts w:ascii="Tahoma" w:hAnsi="Tahoma" w:cs="Tahoma"/>
          <w:b/>
          <w:bCs/>
          <w:lang w:eastAsia="ar-SA"/>
        </w:rPr>
        <w:t xml:space="preserve"> Αποδεικτικό Ασφαλιστικής Ενημερότητας για χρέη προς ΙΚΑ και ΤΕΒΕ. </w:t>
      </w:r>
    </w:p>
    <w:p w:rsidR="009F2362" w:rsidRPr="00BE02B6" w:rsidRDefault="007D293F" w:rsidP="00766294">
      <w:pPr>
        <w:pStyle w:val="a3"/>
        <w:tabs>
          <w:tab w:val="left" w:pos="426"/>
        </w:tabs>
        <w:jc w:val="both"/>
        <w:rPr>
          <w:rFonts w:ascii="Tahoma" w:hAnsi="Tahoma" w:cs="Tahoma"/>
          <w:lang w:eastAsia="ar-SA"/>
        </w:rPr>
      </w:pPr>
      <w:r>
        <w:rPr>
          <w:rFonts w:ascii="Tahoma" w:hAnsi="Tahoma" w:cs="Tahoma"/>
          <w:lang w:eastAsia="ar-SA"/>
        </w:rPr>
        <w:t>η</w:t>
      </w:r>
      <w:r w:rsidR="009F2362" w:rsidRPr="00BE02B6">
        <w:rPr>
          <w:rFonts w:ascii="Tahoma" w:hAnsi="Tahoma" w:cs="Tahoma"/>
          <w:lang w:eastAsia="ar-SA"/>
        </w:rPr>
        <w:t>)</w:t>
      </w:r>
      <w:r w:rsidR="009F2362" w:rsidRPr="00BE02B6">
        <w:rPr>
          <w:rFonts w:ascii="Tahoma" w:hAnsi="Tahoma" w:cs="Tahoma"/>
          <w:lang w:eastAsia="ar-SA"/>
        </w:rPr>
        <w:tab/>
      </w:r>
      <w:r w:rsidR="009F2362" w:rsidRPr="00BE02B6">
        <w:rPr>
          <w:rFonts w:ascii="Tahoma" w:hAnsi="Tahoma" w:cs="Tahoma"/>
          <w:b/>
          <w:bCs/>
          <w:lang w:eastAsia="ar-SA"/>
        </w:rPr>
        <w:t>Πιστοποιητικό Εισαγγελίας</w:t>
      </w:r>
      <w:r w:rsidR="009F2362" w:rsidRPr="00BE02B6">
        <w:rPr>
          <w:rFonts w:ascii="Tahoma" w:hAnsi="Tahoma" w:cs="Tahoma"/>
          <w:lang w:eastAsia="ar-SA"/>
        </w:rPr>
        <w:t xml:space="preserve"> ότι δεν είναι φυγόποινος ή φυγόδικος.</w:t>
      </w:r>
    </w:p>
    <w:p w:rsidR="009F2362" w:rsidRDefault="007D293F" w:rsidP="00766294">
      <w:pPr>
        <w:pStyle w:val="a3"/>
        <w:tabs>
          <w:tab w:val="left" w:pos="426"/>
        </w:tabs>
        <w:jc w:val="both"/>
        <w:rPr>
          <w:rFonts w:ascii="Tahoma" w:hAnsi="Tahoma" w:cs="Tahoma"/>
          <w:b/>
          <w:bCs/>
          <w:lang w:eastAsia="ar-SA"/>
        </w:rPr>
      </w:pPr>
      <w:r>
        <w:rPr>
          <w:rFonts w:ascii="Tahoma" w:hAnsi="Tahoma" w:cs="Tahoma"/>
          <w:lang w:eastAsia="ar-SA"/>
        </w:rPr>
        <w:t>θ</w:t>
      </w:r>
      <w:r w:rsidR="009F2362" w:rsidRPr="00BE02B6">
        <w:rPr>
          <w:rFonts w:ascii="Tahoma" w:hAnsi="Tahoma" w:cs="Tahoma"/>
          <w:lang w:eastAsia="ar-SA"/>
        </w:rPr>
        <w:t>)</w:t>
      </w:r>
      <w:r w:rsidR="009F2362" w:rsidRPr="00BE02B6">
        <w:rPr>
          <w:rFonts w:ascii="Tahoma" w:hAnsi="Tahoma" w:cs="Tahoma"/>
          <w:lang w:eastAsia="ar-SA"/>
        </w:rPr>
        <w:tab/>
      </w:r>
      <w:r w:rsidR="009F2362" w:rsidRPr="00BE02B6">
        <w:rPr>
          <w:rFonts w:ascii="Tahoma" w:hAnsi="Tahoma" w:cs="Tahoma"/>
          <w:b/>
          <w:bCs/>
          <w:lang w:eastAsia="ar-SA"/>
        </w:rPr>
        <w:t>Πιστοποιητικό Ποινικού Μητρώου.</w:t>
      </w:r>
    </w:p>
    <w:p w:rsidR="00ED1A18" w:rsidRPr="00ED1A18" w:rsidRDefault="007D293F" w:rsidP="00766294">
      <w:pPr>
        <w:pStyle w:val="a3"/>
        <w:tabs>
          <w:tab w:val="left" w:pos="426"/>
        </w:tabs>
        <w:jc w:val="both"/>
        <w:rPr>
          <w:rFonts w:ascii="Tahoma" w:hAnsi="Tahoma" w:cs="Tahoma"/>
          <w:b/>
          <w:lang w:eastAsia="ar-SA"/>
        </w:rPr>
      </w:pPr>
      <w:r>
        <w:rPr>
          <w:rFonts w:ascii="Tahoma" w:hAnsi="Tahoma" w:cs="Tahoma"/>
          <w:bCs/>
          <w:lang w:eastAsia="ar-SA"/>
        </w:rPr>
        <w:t>ι</w:t>
      </w:r>
      <w:r w:rsidR="00ED1A18">
        <w:rPr>
          <w:rFonts w:ascii="Tahoma" w:hAnsi="Tahoma" w:cs="Tahoma"/>
          <w:bCs/>
          <w:lang w:eastAsia="ar-SA"/>
        </w:rPr>
        <w:t xml:space="preserve">)    </w:t>
      </w:r>
      <w:r w:rsidR="00ED1A18">
        <w:rPr>
          <w:rFonts w:ascii="Tahoma" w:hAnsi="Tahoma" w:cs="Tahoma"/>
          <w:b/>
          <w:bCs/>
          <w:lang w:eastAsia="ar-SA"/>
        </w:rPr>
        <w:t>Φωτοτυπία Αστυνομικής Ταυτότητας</w:t>
      </w:r>
    </w:p>
    <w:p w:rsidR="009F2362" w:rsidRPr="00BE02B6" w:rsidRDefault="007D293F" w:rsidP="00766294">
      <w:pPr>
        <w:pStyle w:val="a3"/>
        <w:tabs>
          <w:tab w:val="left" w:pos="284"/>
        </w:tabs>
        <w:jc w:val="both"/>
        <w:rPr>
          <w:rFonts w:ascii="Tahoma" w:hAnsi="Tahoma" w:cs="Tahoma"/>
          <w:lang w:eastAsia="ar-SA"/>
        </w:rPr>
      </w:pPr>
      <w:r>
        <w:rPr>
          <w:rFonts w:ascii="Tahoma" w:hAnsi="Tahoma" w:cs="Tahoma"/>
          <w:lang w:eastAsia="ar-SA"/>
        </w:rPr>
        <w:t>κ</w:t>
      </w:r>
      <w:r w:rsidR="009F2362" w:rsidRPr="00BE02B6">
        <w:rPr>
          <w:rFonts w:ascii="Tahoma" w:hAnsi="Tahoma" w:cs="Tahoma"/>
          <w:lang w:eastAsia="ar-SA"/>
        </w:rPr>
        <w:t>)</w:t>
      </w:r>
      <w:r w:rsidR="009F2362" w:rsidRPr="00BE02B6">
        <w:rPr>
          <w:rFonts w:ascii="Tahoma" w:hAnsi="Tahoma" w:cs="Tahoma"/>
          <w:lang w:eastAsia="ar-SA"/>
        </w:rPr>
        <w:tab/>
      </w:r>
      <w:r w:rsidR="00766294">
        <w:rPr>
          <w:rFonts w:ascii="Tahoma" w:hAnsi="Tahoma" w:cs="Tahoma"/>
          <w:lang w:eastAsia="ar-SA"/>
        </w:rPr>
        <w:t xml:space="preserve">   </w:t>
      </w:r>
      <w:r w:rsidR="009F2362" w:rsidRPr="00BE02B6">
        <w:rPr>
          <w:rFonts w:ascii="Tahoma" w:hAnsi="Tahoma" w:cs="Tahoma"/>
          <w:lang w:eastAsia="ar-SA"/>
        </w:rPr>
        <w:t xml:space="preserve">Για την συμμετοχή στο διαγωνισμό καταβάλλεται </w:t>
      </w:r>
      <w:r w:rsidR="009F2362" w:rsidRPr="00BE02B6">
        <w:rPr>
          <w:rFonts w:ascii="Tahoma" w:hAnsi="Tahoma" w:cs="Tahoma"/>
          <w:b/>
          <w:lang w:eastAsia="ar-SA"/>
        </w:rPr>
        <w:t>ποσό εγγύησης τριακοσίων ευρώ (300 €)</w:t>
      </w:r>
      <w:r w:rsidR="00766294">
        <w:rPr>
          <w:rFonts w:ascii="Tahoma" w:hAnsi="Tahoma" w:cs="Tahoma"/>
          <w:b/>
          <w:lang w:eastAsia="ar-SA"/>
        </w:rPr>
        <w:t>.</w:t>
      </w:r>
    </w:p>
    <w:p w:rsidR="009F2362" w:rsidRPr="00BE02B6" w:rsidRDefault="009F2362" w:rsidP="00BE02B6">
      <w:pPr>
        <w:pStyle w:val="a3"/>
        <w:jc w:val="both"/>
        <w:rPr>
          <w:rFonts w:ascii="Tahoma" w:hAnsi="Tahoma" w:cs="Tahoma"/>
          <w:lang w:eastAsia="ar-SA"/>
        </w:rPr>
      </w:pPr>
      <w:r w:rsidRPr="00BE02B6">
        <w:rPr>
          <w:rFonts w:ascii="Tahoma" w:hAnsi="Tahoma" w:cs="Tahoma"/>
          <w:lang w:eastAsia="ar-SA"/>
        </w:rPr>
        <w:t xml:space="preserve">Η εγγύηση αυτή επιστρέφεται στους ενδιαφερόμενους υποψήφιους μετά την κατακύρωση του διαγωνισμού εκτός του υποψηφίου, στον οποίο κατακυρώθηκε η παραχώρηση του κυλικείου, ο οποίος πρέπει να καταβάλει συμπληρωματικά αντίστοιχο ποσό που να καλύπτει συνολικά το </w:t>
      </w:r>
      <w:r w:rsidRPr="00BE02B6">
        <w:rPr>
          <w:rFonts w:ascii="Tahoma" w:hAnsi="Tahoma" w:cs="Tahoma"/>
          <w:b/>
          <w:bCs/>
          <w:lang w:eastAsia="ar-SA"/>
        </w:rPr>
        <w:t>20%</w:t>
      </w:r>
      <w:r w:rsidRPr="00BE02B6">
        <w:rPr>
          <w:rFonts w:ascii="Tahoma" w:hAnsi="Tahoma" w:cs="Tahoma"/>
          <w:lang w:eastAsia="ar-SA"/>
        </w:rPr>
        <w:t xml:space="preserve"> του ετήσιου μισθώματος ως εγγύηση καλής εκτέλεσης της σύμβασης.  </w:t>
      </w:r>
    </w:p>
    <w:p w:rsidR="009F2362" w:rsidRPr="00BE02B6" w:rsidRDefault="009F2362" w:rsidP="00BE02B6">
      <w:pPr>
        <w:pStyle w:val="a3"/>
        <w:jc w:val="both"/>
        <w:rPr>
          <w:rFonts w:ascii="Tahoma" w:hAnsi="Tahoma" w:cs="Tahoma"/>
          <w:lang w:eastAsia="ar-SA"/>
        </w:rPr>
      </w:pPr>
      <w:r w:rsidRPr="00BE02B6">
        <w:rPr>
          <w:rFonts w:ascii="Tahoma" w:hAnsi="Tahoma" w:cs="Tahoma"/>
          <w:lang w:eastAsia="ar-SA"/>
        </w:rPr>
        <w:t xml:space="preserve">Το ποσό αυτό </w:t>
      </w:r>
      <w:r w:rsidR="00766294" w:rsidRPr="00BE02B6">
        <w:rPr>
          <w:rFonts w:ascii="Tahoma" w:hAnsi="Tahoma" w:cs="Tahoma"/>
          <w:lang w:eastAsia="ar-SA"/>
        </w:rPr>
        <w:t>παρακρατείτε</w:t>
      </w:r>
      <w:r w:rsidRPr="00BE02B6">
        <w:rPr>
          <w:rFonts w:ascii="Tahoma" w:hAnsi="Tahoma" w:cs="Tahoma"/>
          <w:lang w:eastAsia="ar-SA"/>
        </w:rPr>
        <w:t xml:space="preserve"> </w:t>
      </w:r>
      <w:proofErr w:type="spellStart"/>
      <w:r w:rsidRPr="00BE02B6">
        <w:rPr>
          <w:rFonts w:ascii="Tahoma" w:hAnsi="Tahoma" w:cs="Tahoma"/>
          <w:lang w:eastAsia="ar-SA"/>
        </w:rPr>
        <w:t>καθ</w:t>
      </w:r>
      <w:proofErr w:type="spellEnd"/>
      <w:r w:rsidRPr="00BE02B6">
        <w:rPr>
          <w:rFonts w:ascii="Tahoma" w:hAnsi="Tahoma" w:cs="Tahoma"/>
          <w:lang w:eastAsia="ar-SA"/>
        </w:rPr>
        <w:t xml:space="preserve"> όλη τη διάρκεια της σύμβασης και επιστρέφεται μετά τη λήξη της</w:t>
      </w:r>
      <w:r w:rsidRPr="00BE02B6">
        <w:rPr>
          <w:rFonts w:ascii="Tahoma" w:hAnsi="Tahoma" w:cs="Tahoma"/>
          <w:b/>
          <w:lang w:eastAsia="ar-SA"/>
        </w:rPr>
        <w:t xml:space="preserve"> άτοκα</w:t>
      </w:r>
      <w:r w:rsidRPr="00BE02B6">
        <w:rPr>
          <w:rFonts w:ascii="Tahoma" w:hAnsi="Tahoma" w:cs="Tahoma"/>
          <w:lang w:eastAsia="ar-SA"/>
        </w:rPr>
        <w:t xml:space="preserve">, πλην της περιπτώσεως καταγγελίας ή προώρου λήξης της σύμβασης, οπότε καταπίπτει υπέρ </w:t>
      </w:r>
      <w:r w:rsidR="00FC43FB" w:rsidRPr="00BE02B6">
        <w:rPr>
          <w:rFonts w:ascii="Tahoma" w:hAnsi="Tahoma" w:cs="Tahoma"/>
          <w:lang w:eastAsia="ar-SA"/>
        </w:rPr>
        <w:t>του Δήμου</w:t>
      </w:r>
      <w:r w:rsidRPr="00BE02B6">
        <w:rPr>
          <w:rFonts w:ascii="Tahoma" w:hAnsi="Tahoma" w:cs="Tahoma"/>
          <w:lang w:eastAsia="ar-SA"/>
        </w:rPr>
        <w:t>.</w:t>
      </w:r>
    </w:p>
    <w:p w:rsidR="009F2362" w:rsidRDefault="007D293F" w:rsidP="00766294">
      <w:pPr>
        <w:pStyle w:val="a3"/>
        <w:tabs>
          <w:tab w:val="left" w:pos="426"/>
        </w:tabs>
        <w:jc w:val="both"/>
        <w:rPr>
          <w:rFonts w:ascii="Tahoma" w:hAnsi="Tahoma" w:cs="Tahoma"/>
          <w:lang w:eastAsia="ar-SA"/>
        </w:rPr>
      </w:pPr>
      <w:r>
        <w:rPr>
          <w:rFonts w:ascii="Tahoma" w:hAnsi="Tahoma" w:cs="Tahoma"/>
          <w:lang w:eastAsia="ar-SA"/>
        </w:rPr>
        <w:t>λ</w:t>
      </w:r>
      <w:r w:rsidR="009F2362" w:rsidRPr="00BE02B6">
        <w:rPr>
          <w:rFonts w:ascii="Tahoma" w:hAnsi="Tahoma" w:cs="Tahoma"/>
          <w:lang w:eastAsia="ar-SA"/>
        </w:rPr>
        <w:t>)</w:t>
      </w:r>
      <w:r w:rsidR="009F2362" w:rsidRPr="00BE02B6">
        <w:rPr>
          <w:rFonts w:ascii="Tahoma" w:hAnsi="Tahoma" w:cs="Tahoma"/>
          <w:lang w:eastAsia="ar-SA"/>
        </w:rPr>
        <w:tab/>
      </w:r>
      <w:r w:rsidR="009F2362" w:rsidRPr="00BE02B6">
        <w:rPr>
          <w:rFonts w:ascii="Tahoma" w:hAnsi="Tahoma" w:cs="Tahoma"/>
          <w:b/>
          <w:bCs/>
          <w:lang w:eastAsia="ar-SA"/>
        </w:rPr>
        <w:t>Υπεύθυνη δήλωση του Ν. 1599/1986</w:t>
      </w:r>
      <w:r w:rsidR="009F2362" w:rsidRPr="00BE02B6">
        <w:rPr>
          <w:rFonts w:ascii="Tahoma" w:hAnsi="Tahoma" w:cs="Tahoma"/>
          <w:lang w:eastAsia="ar-SA"/>
        </w:rPr>
        <w:t xml:space="preserve"> στην οποία δηλώνεται ότι δεν είναι ανάδοχοι εκμετάλλευσης άλλου κυλικείου Δημόσιου ή Ιδιωτικού Σχολείου.</w:t>
      </w:r>
    </w:p>
    <w:p w:rsidR="00ED1A18" w:rsidRPr="00BE02B6" w:rsidRDefault="007D293F" w:rsidP="00766294">
      <w:pPr>
        <w:pStyle w:val="a3"/>
        <w:tabs>
          <w:tab w:val="left" w:pos="426"/>
        </w:tabs>
        <w:jc w:val="both"/>
        <w:rPr>
          <w:rFonts w:ascii="Tahoma" w:hAnsi="Tahoma" w:cs="Tahoma"/>
          <w:lang w:eastAsia="ar-SA"/>
        </w:rPr>
      </w:pPr>
      <w:r>
        <w:rPr>
          <w:rFonts w:ascii="Tahoma" w:hAnsi="Tahoma" w:cs="Tahoma"/>
          <w:lang w:eastAsia="ar-SA"/>
        </w:rPr>
        <w:t>μ</w:t>
      </w:r>
      <w:r w:rsidR="00ED1A18">
        <w:rPr>
          <w:rFonts w:ascii="Tahoma" w:hAnsi="Tahoma" w:cs="Tahoma"/>
          <w:lang w:eastAsia="ar-SA"/>
        </w:rPr>
        <w:t xml:space="preserve">)   </w:t>
      </w:r>
      <w:r w:rsidR="00ED1A18" w:rsidRPr="00BE02B6">
        <w:rPr>
          <w:rFonts w:ascii="Tahoma" w:hAnsi="Tahoma" w:cs="Tahoma"/>
          <w:b/>
          <w:bCs/>
          <w:lang w:eastAsia="ar-SA"/>
        </w:rPr>
        <w:t>Υπεύθυνη δήλωση του Ν. 1599/1986</w:t>
      </w:r>
      <w:r w:rsidR="00ED1A18">
        <w:rPr>
          <w:rFonts w:ascii="Tahoma" w:hAnsi="Tahoma" w:cs="Tahoma"/>
          <w:b/>
          <w:bCs/>
          <w:lang w:eastAsia="ar-SA"/>
        </w:rPr>
        <w:t xml:space="preserve"> στην οποία θα δηλώνει ότι έλαβε γνώση των όρων της δημοπρασίας και αποδέχεται αυτούς ανεπιφύλακτα, ότι έχει πλήρη γνώση για την πραγματική κατάσταση του </w:t>
      </w:r>
      <w:proofErr w:type="spellStart"/>
      <w:r w:rsidR="00ED1A18">
        <w:rPr>
          <w:rFonts w:ascii="Tahoma" w:hAnsi="Tahoma" w:cs="Tahoma"/>
          <w:b/>
          <w:bCs/>
          <w:lang w:eastAsia="ar-SA"/>
        </w:rPr>
        <w:t>μισθίου</w:t>
      </w:r>
      <w:proofErr w:type="spellEnd"/>
      <w:r w:rsidR="00ED1A18">
        <w:rPr>
          <w:rFonts w:ascii="Tahoma" w:hAnsi="Tahoma" w:cs="Tahoma"/>
          <w:b/>
          <w:bCs/>
          <w:lang w:eastAsia="ar-SA"/>
        </w:rPr>
        <w:t xml:space="preserve"> την οποία και αποδέχεται. </w:t>
      </w:r>
    </w:p>
    <w:p w:rsidR="009F2362" w:rsidRPr="00BE02B6" w:rsidRDefault="007D293F" w:rsidP="00766294">
      <w:pPr>
        <w:pStyle w:val="a3"/>
        <w:tabs>
          <w:tab w:val="left" w:pos="426"/>
        </w:tabs>
        <w:jc w:val="both"/>
        <w:rPr>
          <w:rFonts w:ascii="Tahoma" w:hAnsi="Tahoma" w:cs="Tahoma"/>
          <w:lang w:eastAsia="ar-SA"/>
        </w:rPr>
      </w:pPr>
      <w:r>
        <w:rPr>
          <w:rFonts w:ascii="Tahoma" w:hAnsi="Tahoma" w:cs="Tahoma"/>
          <w:lang w:eastAsia="ar-SA"/>
        </w:rPr>
        <w:t>ν</w:t>
      </w:r>
      <w:r w:rsidR="009F2362" w:rsidRPr="00BE02B6">
        <w:rPr>
          <w:rFonts w:ascii="Tahoma" w:hAnsi="Tahoma" w:cs="Tahoma"/>
          <w:lang w:eastAsia="ar-SA"/>
        </w:rPr>
        <w:t>)</w:t>
      </w:r>
      <w:r w:rsidR="009F2362" w:rsidRPr="00BE02B6">
        <w:rPr>
          <w:rFonts w:ascii="Tahoma" w:hAnsi="Tahoma" w:cs="Tahoma"/>
          <w:lang w:eastAsia="ar-SA"/>
        </w:rPr>
        <w:tab/>
        <w:t>Ότι άλλο δικαιολογητικό ήθελε κριθεί κατά περίπτωση αναγκαίο χωρίς να μεταβάλλονται οι βασικοί όροι του διαγωνισμού</w:t>
      </w:r>
      <w:r w:rsidR="00766294">
        <w:rPr>
          <w:rFonts w:ascii="Tahoma" w:hAnsi="Tahoma" w:cs="Tahoma"/>
          <w:lang w:eastAsia="ar-SA"/>
        </w:rPr>
        <w:t>.</w:t>
      </w:r>
    </w:p>
    <w:p w:rsidR="009F2362" w:rsidRPr="00BE02B6" w:rsidRDefault="009F2362" w:rsidP="00BE02B6">
      <w:pPr>
        <w:pStyle w:val="a3"/>
        <w:jc w:val="both"/>
        <w:rPr>
          <w:rFonts w:ascii="Tahoma" w:hAnsi="Tahoma" w:cs="Tahoma"/>
          <w:lang w:eastAsia="ar-SA"/>
        </w:rPr>
      </w:pPr>
    </w:p>
    <w:p w:rsidR="009F2362" w:rsidRPr="00BE02B6" w:rsidRDefault="00766294"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Για την συμμετοχή  των δημοτικών ή των κοινοτικών νομικών προσώπων απαιτούνται όλα τα ανωτέρω δικαιολογητικά εκτός του πιστοποιητικού Εισαγγελίας, της υπεύθυνης δήλωσης του ν. 1599/1986 και του αποσπάσματος ποινικού μητρώου. Απαιτείται, όμως, επιπλέον αποδεικτικό έγγραφο του εξουσιοδοτούμενου να συμμετάσχει στο διαγωνισμό ατόμου.  Τα δημοτικά ή κοινοτικά πρόσωπα που συμμετέχουν πρέπει να έχουν τη δυνατότητα λειτουργίας σχολικών κυλικείων εκ του καταστατικού τους.</w:t>
      </w:r>
    </w:p>
    <w:p w:rsidR="009F2362" w:rsidRPr="00BE02B6" w:rsidRDefault="009F2362" w:rsidP="00BE02B6">
      <w:pPr>
        <w:pStyle w:val="a3"/>
        <w:jc w:val="both"/>
        <w:rPr>
          <w:rFonts w:ascii="Tahoma" w:hAnsi="Tahoma" w:cs="Tahoma"/>
          <w:lang w:eastAsia="ar-SA"/>
        </w:rPr>
      </w:pPr>
    </w:p>
    <w:p w:rsidR="00FC43FB" w:rsidRDefault="002F0AE5"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 xml:space="preserve">Τα παραπάνω δικαιολογητικά θα υποβάλλονται στην αρμόδια για τη διενέργεια του διαγωνισμού Επιτροπή και θα </w:t>
      </w:r>
      <w:r w:rsidR="00CE7518">
        <w:rPr>
          <w:rFonts w:ascii="Tahoma" w:hAnsi="Tahoma" w:cs="Tahoma"/>
          <w:lang w:eastAsia="ar-SA"/>
        </w:rPr>
        <w:t xml:space="preserve">κατατίθενται </w:t>
      </w:r>
      <w:r w:rsidR="009F2362" w:rsidRPr="00BE02B6">
        <w:rPr>
          <w:rFonts w:ascii="Tahoma" w:hAnsi="Tahoma" w:cs="Tahoma"/>
          <w:lang w:eastAsia="ar-SA"/>
        </w:rPr>
        <w:t xml:space="preserve"> στο πρωτόκολλο </w:t>
      </w:r>
      <w:r w:rsidR="00FC43FB" w:rsidRPr="00BE02B6">
        <w:rPr>
          <w:rFonts w:ascii="Tahoma" w:hAnsi="Tahoma" w:cs="Tahoma"/>
          <w:lang w:eastAsia="ar-SA"/>
        </w:rPr>
        <w:t>του Δήμου</w:t>
      </w:r>
      <w:r w:rsidR="009F2362" w:rsidRPr="00BE02B6">
        <w:rPr>
          <w:rFonts w:ascii="Tahoma" w:hAnsi="Tahoma" w:cs="Tahoma"/>
          <w:lang w:eastAsia="ar-SA"/>
        </w:rPr>
        <w:t>.</w:t>
      </w:r>
    </w:p>
    <w:p w:rsidR="00CE7518" w:rsidRPr="00BE02B6" w:rsidRDefault="00CE7518" w:rsidP="00BE02B6">
      <w:pPr>
        <w:pStyle w:val="a3"/>
        <w:jc w:val="both"/>
        <w:rPr>
          <w:rFonts w:ascii="Tahoma" w:hAnsi="Tahoma" w:cs="Tahoma"/>
          <w:lang w:eastAsia="ar-SA"/>
        </w:rPr>
      </w:pPr>
    </w:p>
    <w:p w:rsidR="009F2362" w:rsidRPr="00BE02B6" w:rsidRDefault="009F2362" w:rsidP="00BE02B6">
      <w:pPr>
        <w:pStyle w:val="a3"/>
        <w:jc w:val="both"/>
        <w:rPr>
          <w:rFonts w:ascii="Tahoma" w:hAnsi="Tahoma" w:cs="Tahoma"/>
          <w:lang w:eastAsia="ar-SA"/>
        </w:rPr>
      </w:pPr>
      <w:r w:rsidRPr="00BE02B6">
        <w:rPr>
          <w:rFonts w:ascii="Tahoma" w:hAnsi="Tahoma" w:cs="Tahoma"/>
          <w:lang w:eastAsia="ar-SA"/>
        </w:rPr>
        <w:t xml:space="preserve">  </w:t>
      </w:r>
      <w:r w:rsidR="00CE7518">
        <w:rPr>
          <w:rFonts w:ascii="Tahoma" w:hAnsi="Tahoma" w:cs="Tahoma"/>
          <w:lang w:eastAsia="ar-SA"/>
        </w:rPr>
        <w:t xml:space="preserve"> </w:t>
      </w:r>
      <w:r w:rsidRPr="00BE02B6">
        <w:rPr>
          <w:rFonts w:ascii="Tahoma" w:hAnsi="Tahoma" w:cs="Tahoma"/>
          <w:lang w:eastAsia="ar-SA"/>
        </w:rPr>
        <w:t>Η Επιτροπή διενέργειας του διαγωνισμού δύναται κατά την κρίση της να τάσσει εύλογη προθεσμία για την προσκόμιση τυχόν δικαιολογητικών που λείπουν και είναι απαραίτητα για τη συμμετοχή στο διαγωνισμό πλην της χρηματικής εγγύησης, τα οποία κατατίθενται μαζί με την προσφορά.</w:t>
      </w:r>
    </w:p>
    <w:p w:rsidR="009F2362" w:rsidRPr="00BE02B6" w:rsidRDefault="009F2362" w:rsidP="00BE02B6">
      <w:pPr>
        <w:pStyle w:val="a3"/>
        <w:jc w:val="both"/>
        <w:rPr>
          <w:rFonts w:ascii="Tahoma" w:hAnsi="Tahoma" w:cs="Tahoma"/>
          <w:lang w:eastAsia="ar-SA"/>
        </w:rPr>
      </w:pPr>
    </w:p>
    <w:p w:rsidR="009F2362"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Η αποσφράγιση των προσφορών γίνεται δημόσια ενώπιον της Επιτροπής διενέργειας του διαγωνισμού.</w:t>
      </w:r>
    </w:p>
    <w:p w:rsidR="00CE7518" w:rsidRPr="00BE02B6" w:rsidRDefault="00CE7518"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 xml:space="preserve">Όσοι παρίσταται στη διαδικασία αποσφράγισης των προσφορών, λαμβάνουν γνώση των </w:t>
      </w:r>
      <w:proofErr w:type="spellStart"/>
      <w:r w:rsidR="009F2362" w:rsidRPr="00BE02B6">
        <w:rPr>
          <w:rFonts w:ascii="Tahoma" w:hAnsi="Tahoma" w:cs="Tahoma"/>
          <w:lang w:eastAsia="ar-SA"/>
        </w:rPr>
        <w:t>συμμετασχόντων</w:t>
      </w:r>
      <w:proofErr w:type="spellEnd"/>
      <w:r w:rsidR="009F2362" w:rsidRPr="00BE02B6">
        <w:rPr>
          <w:rFonts w:ascii="Tahoma" w:hAnsi="Tahoma" w:cs="Tahoma"/>
          <w:lang w:eastAsia="ar-SA"/>
        </w:rPr>
        <w:t xml:space="preserve"> στο διαγωνισμό.</w:t>
      </w:r>
    </w:p>
    <w:p w:rsidR="009F2362" w:rsidRPr="00BE02B6" w:rsidRDefault="009F2362"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Η Επιτροπή διενέργειας του διαγωνισμού προβαίνει στην έναρξη της διαδικασίας αποσφράγισης των προσφορών κατά την ημερομηνία και ώρα που ορίζεται από την προκήρυξη. Προσφορές που υποβάλλονται στην Επιτροπή μετά την έναρξη της διαδικασίας αποσφράγισης δεν αποσφραγίζονται αλλά παραδίδονται στους ενδιαφερόμενους, ως εκπρόθεσμες.</w:t>
      </w:r>
    </w:p>
    <w:p w:rsidR="009F2362" w:rsidRPr="00BE02B6" w:rsidRDefault="009F2362"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Αντιπροσφορές στους ανωτέρω διαγωνισμούς δεν γίνονται δεκτές.  Σε περίπτωση υποβολής τους απορρίπτονται ως απαράδεκτες.</w:t>
      </w:r>
    </w:p>
    <w:p w:rsidR="009F2362" w:rsidRPr="00BE02B6" w:rsidRDefault="009F2362" w:rsidP="00BE02B6">
      <w:pPr>
        <w:pStyle w:val="a3"/>
        <w:jc w:val="both"/>
        <w:rPr>
          <w:rFonts w:ascii="Tahoma" w:hAnsi="Tahoma" w:cs="Tahoma"/>
          <w:lang w:eastAsia="ar-SA"/>
        </w:rPr>
      </w:pPr>
    </w:p>
    <w:p w:rsidR="00CE7518"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 xml:space="preserve">Ένσταση κατά της νομιμότητας της διενέργειας του διαγωνισμού ή της συμμετοχής κάποιου σε αυτόν, κατά τη διάρκεια του διαγωνισμού, υποβάλλεται μέχρι και την επόμενη εργάσιμη ημέρα από την ημερομηνία διενέργειάς του.  Η Επιτροπή υποβάλλει την ένσταση με αιτιολογημένη γνωμοδότησή της </w:t>
      </w:r>
      <w:r w:rsidR="00FC43FB" w:rsidRPr="00BE02B6">
        <w:rPr>
          <w:rFonts w:ascii="Tahoma" w:hAnsi="Tahoma" w:cs="Tahoma"/>
          <w:lang w:eastAsia="ar-SA"/>
        </w:rPr>
        <w:t>στο Δημοτικό Συμβούλιο που είναι αρμόδιο</w:t>
      </w:r>
      <w:r w:rsidR="009F2362" w:rsidRPr="00BE02B6">
        <w:rPr>
          <w:rFonts w:ascii="Tahoma" w:hAnsi="Tahoma" w:cs="Tahoma"/>
          <w:lang w:eastAsia="ar-SA"/>
        </w:rPr>
        <w:t xml:space="preserve"> για την κατακύρωση του διαγωνισμού, προκειμένου να αποφανθεί τελικά για την αποδοχή ή την απόρριψή της.</w:t>
      </w: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Ενστάσεις που υποβάλλονται για οποιουσδήποτε άλλους από τους προαναφερόμενους λόγους δε γίνονται δεκτές.</w:t>
      </w: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Της ένστασης κατά της συμμετοχής κάποιου στο διαγωνισμό, λαμβάνει γνώση υποχρεωτικά με τη φροντίδα της Επιτροπής αυτός, κατά του οποίου στρέφεται.</w:t>
      </w:r>
    </w:p>
    <w:p w:rsidR="009F2362" w:rsidRPr="00BE02B6" w:rsidRDefault="009F2362"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Στην περίπτωση που οι πρώτοι στον αριθμό μορίων είναι δύο ή περισσότεροι η Επιτροπή τους ζητάει να προσκομίσουν την επόμενη εργάσιμη ημέρα νέα έγγραφη προσφορά. Η διαδικασία αυτή μπορεί να επαναλαμβάνεται κάθε επόμενη εργάσιμη ημέρα μέχρι να υπάρξει ένας με το υψηλότερο αριθμό μορίων.</w:t>
      </w:r>
    </w:p>
    <w:p w:rsidR="009F2362" w:rsidRPr="00BE02B6" w:rsidRDefault="009F2362"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 xml:space="preserve">Αρμόδιο όργανο για την κατακύρωση του διαγωνισμού είναι </w:t>
      </w:r>
      <w:r w:rsidR="00172F46" w:rsidRPr="00BE02B6">
        <w:rPr>
          <w:rFonts w:ascii="Tahoma" w:hAnsi="Tahoma" w:cs="Tahoma"/>
          <w:lang w:eastAsia="ar-SA"/>
        </w:rPr>
        <w:t>το Δημοτικό Συμβούλιο</w:t>
      </w:r>
      <w:r w:rsidR="009F2362" w:rsidRPr="00BE02B6">
        <w:rPr>
          <w:rFonts w:ascii="Tahoma" w:hAnsi="Tahoma" w:cs="Tahoma"/>
          <w:lang w:eastAsia="ar-SA"/>
        </w:rPr>
        <w:t xml:space="preserve">. </w:t>
      </w:r>
      <w:r w:rsidR="00172F46" w:rsidRPr="00BE02B6">
        <w:rPr>
          <w:rFonts w:ascii="Tahoma" w:hAnsi="Tahoma" w:cs="Tahoma"/>
          <w:lang w:eastAsia="ar-SA"/>
        </w:rPr>
        <w:t xml:space="preserve">Το Δημοτικό Συμβούλιο </w:t>
      </w:r>
      <w:r w:rsidR="009F2362" w:rsidRPr="00BE02B6">
        <w:rPr>
          <w:rFonts w:ascii="Tahoma" w:hAnsi="Tahoma" w:cs="Tahoma"/>
          <w:lang w:eastAsia="ar-SA"/>
        </w:rPr>
        <w:t>έχει το δικαίωμα να μην κατακυρώσει το διαγωνισμό, εφόσον κρίνει τις προσφορές απαράδεκτες ή για οποιοδήποτε άλλο λόγο κρίνει το αποτέλεσμα του διαγωνισμού ασύμφορο.</w:t>
      </w:r>
    </w:p>
    <w:p w:rsidR="009F2362" w:rsidRPr="00BE02B6" w:rsidRDefault="009F2362" w:rsidP="00BE02B6">
      <w:pPr>
        <w:pStyle w:val="a3"/>
        <w:jc w:val="both"/>
        <w:rPr>
          <w:rFonts w:ascii="Tahoma" w:hAnsi="Tahoma" w:cs="Tahoma"/>
          <w:lang w:eastAsia="ar-SA"/>
        </w:rPr>
      </w:pPr>
    </w:p>
    <w:p w:rsidR="009F2362" w:rsidRPr="00BE02B6"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BE02B6">
        <w:rPr>
          <w:rFonts w:ascii="Tahoma" w:hAnsi="Tahoma" w:cs="Tahoma"/>
          <w:lang w:eastAsia="ar-SA"/>
        </w:rPr>
        <w:t>Ο εκμεταλλευτής του κυλικείου σε περίπτωση που δεν διαθέτει βεβαίωση παρακολούθησης σεμιναρίου υγιεινής και ασφάλειας τροφίμων του Ε.Φ.Ε.Τ υποχρεούται να το παρακολουθήσει προσκομίζ</w:t>
      </w:r>
      <w:r w:rsidR="00172F46" w:rsidRPr="00BE02B6">
        <w:rPr>
          <w:rFonts w:ascii="Tahoma" w:hAnsi="Tahoma" w:cs="Tahoma"/>
          <w:lang w:eastAsia="ar-SA"/>
        </w:rPr>
        <w:t>οντας τη σχετική βεβαίωση στην αρμόδια Υπηρεσία του Δήμου</w:t>
      </w:r>
      <w:r w:rsidR="009F2362" w:rsidRPr="00BE02B6">
        <w:rPr>
          <w:rFonts w:ascii="Tahoma" w:hAnsi="Tahoma" w:cs="Tahoma"/>
          <w:lang w:eastAsia="ar-SA"/>
        </w:rPr>
        <w:t xml:space="preserve"> μετά την υπογραφή της συμβάσεως εντός εύλογου χρονικού διαστήματος.</w:t>
      </w:r>
    </w:p>
    <w:p w:rsidR="009F2362" w:rsidRPr="00BE02B6" w:rsidRDefault="009F2362" w:rsidP="00BE02B6">
      <w:pPr>
        <w:pStyle w:val="a3"/>
        <w:jc w:val="both"/>
        <w:rPr>
          <w:rFonts w:ascii="Tahoma" w:hAnsi="Tahoma" w:cs="Tahoma"/>
          <w:lang w:eastAsia="ar-SA"/>
        </w:rPr>
      </w:pPr>
    </w:p>
    <w:p w:rsidR="009F2362" w:rsidRPr="00CE7518" w:rsidRDefault="00CE7518" w:rsidP="00BE02B6">
      <w:pPr>
        <w:pStyle w:val="a3"/>
        <w:jc w:val="both"/>
        <w:rPr>
          <w:rFonts w:ascii="Tahoma" w:hAnsi="Tahoma" w:cs="Tahoma"/>
          <w:b/>
          <w:lang w:eastAsia="ar-SA"/>
        </w:rPr>
      </w:pPr>
      <w:r>
        <w:rPr>
          <w:rFonts w:ascii="Tahoma" w:hAnsi="Tahoma" w:cs="Tahoma"/>
          <w:lang w:eastAsia="ar-SA"/>
        </w:rPr>
        <w:t xml:space="preserve">   </w:t>
      </w:r>
      <w:r w:rsidR="009F2362" w:rsidRPr="00CE7518">
        <w:rPr>
          <w:rFonts w:ascii="Tahoma" w:hAnsi="Tahoma" w:cs="Tahoma"/>
          <w:b/>
          <w:lang w:eastAsia="ar-SA"/>
        </w:rPr>
        <w:t>Ο εκμεταλλευτής του κυλικείου πρέπει να τηρεί αυστηρά τις ισχύουσες Υγειονομικές Διατάξεις σύμφωνα με την με αριθ. ΔΥ1γ/Γ.Π./οικ. 93828 (Φ.Ε.Κ. 1183/31.08.2006,τ.Β’) απόφαση του αρμόδιου Υπουργείου Υγείας και Κοινωνικής Αλληλεγγύης, όπως αυτή διαμορφώνεται κάθε φορά, με την οποία καθορίζονται τα προσφερόμενα είδη από τα σχολικά κυλικεία.</w:t>
      </w:r>
    </w:p>
    <w:p w:rsidR="009F2362" w:rsidRPr="00BE02B6" w:rsidRDefault="009F2362" w:rsidP="00BE02B6">
      <w:pPr>
        <w:pStyle w:val="a3"/>
        <w:jc w:val="both"/>
        <w:rPr>
          <w:rFonts w:ascii="Tahoma" w:hAnsi="Tahoma" w:cs="Tahoma"/>
          <w:lang w:eastAsia="ar-SA"/>
        </w:rPr>
      </w:pPr>
    </w:p>
    <w:p w:rsidR="009F2362" w:rsidRDefault="00CE7518" w:rsidP="00BE02B6">
      <w:pPr>
        <w:pStyle w:val="a3"/>
        <w:jc w:val="both"/>
        <w:rPr>
          <w:rFonts w:ascii="Tahoma" w:hAnsi="Tahoma" w:cs="Tahoma"/>
          <w:lang w:eastAsia="ar-SA"/>
        </w:rPr>
      </w:pPr>
      <w:r>
        <w:rPr>
          <w:rFonts w:ascii="Tahoma" w:hAnsi="Tahoma" w:cs="Tahoma"/>
          <w:lang w:eastAsia="ar-SA"/>
        </w:rPr>
        <w:t xml:space="preserve">   </w:t>
      </w:r>
      <w:r w:rsidR="009F2362" w:rsidRPr="00765547">
        <w:rPr>
          <w:rFonts w:ascii="Tahoma" w:hAnsi="Tahoma" w:cs="Tahoma"/>
          <w:lang w:eastAsia="ar-SA"/>
        </w:rPr>
        <w:t xml:space="preserve">Απαγορεύεται </w:t>
      </w:r>
      <w:r w:rsidR="00765547" w:rsidRPr="00765547">
        <w:rPr>
          <w:rFonts w:ascii="Tahoma" w:hAnsi="Tahoma" w:cs="Tahoma"/>
          <w:lang w:eastAsia="ar-SA"/>
        </w:rPr>
        <w:t xml:space="preserve">ρητά </w:t>
      </w:r>
      <w:proofErr w:type="spellStart"/>
      <w:r w:rsidR="00765547" w:rsidRPr="00765547">
        <w:rPr>
          <w:rFonts w:ascii="Tahoma" w:hAnsi="Tahoma" w:cs="Tahoma"/>
          <w:lang w:eastAsia="ar-SA"/>
        </w:rPr>
        <w:t>καθ΄όλη</w:t>
      </w:r>
      <w:proofErr w:type="spellEnd"/>
      <w:r w:rsidR="00765547" w:rsidRPr="00765547">
        <w:rPr>
          <w:rFonts w:ascii="Tahoma" w:hAnsi="Tahoma" w:cs="Tahoma"/>
          <w:lang w:eastAsia="ar-SA"/>
        </w:rPr>
        <w:t xml:space="preserve"> τη διάρκεια της εκμετάλλευσης η ολική ή η μερική υπεκμίσθωση του </w:t>
      </w:r>
      <w:proofErr w:type="spellStart"/>
      <w:r w:rsidR="00765547" w:rsidRPr="00765547">
        <w:rPr>
          <w:rFonts w:ascii="Tahoma" w:hAnsi="Tahoma" w:cs="Tahoma"/>
          <w:lang w:eastAsia="ar-SA"/>
        </w:rPr>
        <w:t>μισθίου</w:t>
      </w:r>
      <w:proofErr w:type="spellEnd"/>
      <w:r w:rsidR="00765547" w:rsidRPr="00765547">
        <w:rPr>
          <w:rFonts w:ascii="Tahoma" w:hAnsi="Tahoma" w:cs="Tahoma"/>
          <w:lang w:eastAsia="ar-SA"/>
        </w:rPr>
        <w:t xml:space="preserve">. Απαγορεύεται επίσης η με οποιανδήποτε τρόπο με αντάλλαγμα ή χωρίς παραχώρηση από τον μισθωτή της χρήσης του </w:t>
      </w:r>
      <w:proofErr w:type="spellStart"/>
      <w:r w:rsidR="00765547" w:rsidRPr="00765547">
        <w:rPr>
          <w:rFonts w:ascii="Tahoma" w:hAnsi="Tahoma" w:cs="Tahoma"/>
          <w:lang w:eastAsia="ar-SA"/>
        </w:rPr>
        <w:t>μισθίου</w:t>
      </w:r>
      <w:proofErr w:type="spellEnd"/>
      <w:r w:rsidR="00765547" w:rsidRPr="00765547">
        <w:rPr>
          <w:rFonts w:ascii="Tahoma" w:hAnsi="Tahoma" w:cs="Tahoma"/>
          <w:lang w:eastAsia="ar-SA"/>
        </w:rPr>
        <w:t xml:space="preserve"> σε οποιανδήποτε τρίτο, καθώς και η μεταβίβασή ολικά ή μερικά της μισθωτικής σχέσης. Απαγορεύεται επίσης ρητά στον μισθωτή κατά τη διάρκεια της μισθώσεως και σε σχέση με αυτήν  η σύσταση οποιασδήποτε μορφής εταιρίας ή κοινοπραξίας καθώς και η πρόσληψη συνεταίρου. </w:t>
      </w:r>
    </w:p>
    <w:p w:rsidR="00765547" w:rsidRPr="00BE02B6" w:rsidRDefault="00765547" w:rsidP="00BE02B6">
      <w:pPr>
        <w:pStyle w:val="a3"/>
        <w:jc w:val="both"/>
        <w:rPr>
          <w:rFonts w:ascii="Tahoma" w:hAnsi="Tahoma" w:cs="Tahoma"/>
          <w:lang w:eastAsia="ar-SA"/>
        </w:rPr>
      </w:pPr>
    </w:p>
    <w:p w:rsidR="009F2362" w:rsidRPr="00EB4F2E" w:rsidRDefault="00EB4F2E" w:rsidP="00BE02B6">
      <w:pPr>
        <w:pStyle w:val="a3"/>
        <w:jc w:val="both"/>
        <w:rPr>
          <w:rFonts w:ascii="Tahoma" w:hAnsi="Tahoma" w:cs="Tahoma"/>
          <w:b/>
          <w:lang w:eastAsia="ar-SA"/>
        </w:rPr>
      </w:pPr>
      <w:r>
        <w:rPr>
          <w:rFonts w:ascii="Tahoma" w:hAnsi="Tahoma" w:cs="Tahoma"/>
          <w:lang w:eastAsia="ar-SA"/>
        </w:rPr>
        <w:t xml:space="preserve">   </w:t>
      </w:r>
      <w:r w:rsidR="009F2362" w:rsidRPr="00EB4F2E">
        <w:rPr>
          <w:rFonts w:ascii="Tahoma" w:hAnsi="Tahoma" w:cs="Tahoma"/>
          <w:b/>
          <w:lang w:eastAsia="ar-SA"/>
        </w:rPr>
        <w:t>Ο εκμεταλλευτής του κυλικείου υποχρεούται:</w:t>
      </w:r>
    </w:p>
    <w:p w:rsidR="009F2362"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α) </w:t>
      </w:r>
      <w:r w:rsidR="00EB4F2E" w:rsidRPr="00EB4F2E">
        <w:rPr>
          <w:rFonts w:ascii="Tahoma" w:hAnsi="Tahoma" w:cs="Tahoma"/>
          <w:b/>
          <w:lang w:eastAsia="ar-SA"/>
        </w:rPr>
        <w:t>Ν</w:t>
      </w:r>
      <w:r w:rsidRPr="00EB4F2E">
        <w:rPr>
          <w:rFonts w:ascii="Tahoma" w:hAnsi="Tahoma" w:cs="Tahoma"/>
          <w:b/>
          <w:lang w:eastAsia="ar-SA"/>
        </w:rPr>
        <w:t>α πληρώσει τα έξοδα δημοσίευσης της διακήρυξης του διαγωνισμού για την εκμίσθωση του κυλικείου</w:t>
      </w:r>
      <w:r w:rsidR="00EB4F2E" w:rsidRPr="00EB4F2E">
        <w:rPr>
          <w:rFonts w:ascii="Tahoma" w:hAnsi="Tahoma" w:cs="Tahoma"/>
          <w:b/>
          <w:lang w:eastAsia="ar-SA"/>
        </w:rPr>
        <w:t>,</w:t>
      </w:r>
    </w:p>
    <w:p w:rsidR="00EB4F2E"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β) </w:t>
      </w:r>
      <w:r w:rsidR="00EB4F2E" w:rsidRPr="00EB4F2E">
        <w:rPr>
          <w:rFonts w:ascii="Tahoma" w:hAnsi="Tahoma" w:cs="Tahoma"/>
          <w:b/>
          <w:lang w:eastAsia="ar-SA"/>
        </w:rPr>
        <w:t>Ν</w:t>
      </w:r>
      <w:r w:rsidRPr="00EB4F2E">
        <w:rPr>
          <w:rFonts w:ascii="Tahoma" w:hAnsi="Tahoma" w:cs="Tahoma"/>
          <w:b/>
          <w:lang w:eastAsia="ar-SA"/>
        </w:rPr>
        <w:t>α είναι ασφαλισμένος στο ΤΕΒΕ</w:t>
      </w:r>
      <w:r w:rsidR="00EB4F2E" w:rsidRPr="00EB4F2E">
        <w:rPr>
          <w:rFonts w:ascii="Tahoma" w:hAnsi="Tahoma" w:cs="Tahoma"/>
          <w:b/>
          <w:lang w:eastAsia="ar-SA"/>
        </w:rPr>
        <w:t>.</w:t>
      </w:r>
    </w:p>
    <w:p w:rsidR="009F2362"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γ) </w:t>
      </w:r>
      <w:r w:rsidR="00EB4F2E" w:rsidRPr="00EB4F2E">
        <w:rPr>
          <w:rFonts w:ascii="Tahoma" w:hAnsi="Tahoma" w:cs="Tahoma"/>
          <w:b/>
          <w:lang w:eastAsia="ar-SA"/>
        </w:rPr>
        <w:t>Ν</w:t>
      </w:r>
      <w:r w:rsidRPr="00EB4F2E">
        <w:rPr>
          <w:rFonts w:ascii="Tahoma" w:hAnsi="Tahoma" w:cs="Tahoma"/>
          <w:b/>
          <w:lang w:eastAsia="ar-SA"/>
        </w:rPr>
        <w:t>α χρησιμοποιεί ταμειακή μηχανή</w:t>
      </w:r>
      <w:r w:rsidR="00EB4F2E" w:rsidRPr="00EB4F2E">
        <w:rPr>
          <w:rFonts w:ascii="Tahoma" w:hAnsi="Tahoma" w:cs="Tahoma"/>
          <w:b/>
          <w:lang w:eastAsia="ar-SA"/>
        </w:rPr>
        <w:t>.</w:t>
      </w:r>
    </w:p>
    <w:p w:rsidR="009F2362"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δ) </w:t>
      </w:r>
      <w:r w:rsidR="00EB4F2E" w:rsidRPr="00EB4F2E">
        <w:rPr>
          <w:rFonts w:ascii="Tahoma" w:hAnsi="Tahoma" w:cs="Tahoma"/>
          <w:b/>
          <w:lang w:eastAsia="ar-SA"/>
        </w:rPr>
        <w:t>Ν</w:t>
      </w:r>
      <w:r w:rsidRPr="00EB4F2E">
        <w:rPr>
          <w:rFonts w:ascii="Tahoma" w:hAnsi="Tahoma" w:cs="Tahoma"/>
          <w:b/>
          <w:lang w:eastAsia="ar-SA"/>
        </w:rPr>
        <w:t>α εκδώσει σχετική άδεια</w:t>
      </w:r>
      <w:r w:rsidR="00EB4F2E" w:rsidRPr="00EB4F2E">
        <w:rPr>
          <w:rFonts w:ascii="Tahoma" w:hAnsi="Tahoma" w:cs="Tahoma"/>
          <w:b/>
          <w:lang w:eastAsia="ar-SA"/>
        </w:rPr>
        <w:t>.</w:t>
      </w:r>
    </w:p>
    <w:p w:rsidR="009F2362"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ε) </w:t>
      </w:r>
      <w:r w:rsidR="00EB4F2E" w:rsidRPr="00EB4F2E">
        <w:rPr>
          <w:rFonts w:ascii="Tahoma" w:hAnsi="Tahoma" w:cs="Tahoma"/>
          <w:b/>
          <w:lang w:eastAsia="ar-SA"/>
        </w:rPr>
        <w:t>Ν</w:t>
      </w:r>
      <w:r w:rsidRPr="00EB4F2E">
        <w:rPr>
          <w:rFonts w:ascii="Tahoma" w:hAnsi="Tahoma" w:cs="Tahoma"/>
          <w:b/>
          <w:lang w:eastAsia="ar-SA"/>
        </w:rPr>
        <w:t>α δηλώσει αν έχει αναλάβει στο παρελθόν την εκμετάλλευση σχολικού κυλικείου και στη σχετική αίτησή του να γράψει το όνομα του σχολείου και τον χρόνο που έληξε η αντίστοιχη σύμβαση</w:t>
      </w:r>
      <w:r w:rsidR="00EB4F2E" w:rsidRPr="00EB4F2E">
        <w:rPr>
          <w:rFonts w:ascii="Tahoma" w:hAnsi="Tahoma" w:cs="Tahoma"/>
          <w:b/>
          <w:lang w:eastAsia="ar-SA"/>
        </w:rPr>
        <w:t>.</w:t>
      </w:r>
    </w:p>
    <w:p w:rsidR="00EB4F2E" w:rsidRPr="00EB4F2E" w:rsidRDefault="009F2362" w:rsidP="00BE02B6">
      <w:pPr>
        <w:pStyle w:val="a3"/>
        <w:jc w:val="both"/>
        <w:rPr>
          <w:rFonts w:ascii="Tahoma" w:hAnsi="Tahoma" w:cs="Tahoma"/>
          <w:b/>
          <w:lang w:eastAsia="ar-SA"/>
        </w:rPr>
      </w:pPr>
      <w:r w:rsidRPr="00EB4F2E">
        <w:rPr>
          <w:rFonts w:ascii="Tahoma" w:hAnsi="Tahoma" w:cs="Tahoma"/>
          <w:b/>
          <w:lang w:eastAsia="ar-SA"/>
        </w:rPr>
        <w:t xml:space="preserve">ζ) </w:t>
      </w:r>
      <w:r w:rsidR="00EB4F2E" w:rsidRPr="00EB4F2E">
        <w:rPr>
          <w:rFonts w:ascii="Tahoma" w:hAnsi="Tahoma" w:cs="Tahoma"/>
          <w:b/>
          <w:lang w:eastAsia="ar-SA"/>
        </w:rPr>
        <w:t>Ν</w:t>
      </w:r>
      <w:r w:rsidRPr="00EB4F2E">
        <w:rPr>
          <w:rFonts w:ascii="Tahoma" w:hAnsi="Tahoma" w:cs="Tahoma"/>
          <w:b/>
          <w:lang w:eastAsia="ar-SA"/>
        </w:rPr>
        <w:t xml:space="preserve">α πληρώνει την κατανάλωση ρεύματος του κυλικείου </w:t>
      </w:r>
      <w:proofErr w:type="spellStart"/>
      <w:r w:rsidRPr="00EB4F2E">
        <w:rPr>
          <w:rFonts w:ascii="Tahoma" w:hAnsi="Tahoma" w:cs="Tahoma"/>
          <w:b/>
          <w:lang w:eastAsia="ar-SA"/>
        </w:rPr>
        <w:t>καθ</w:t>
      </w:r>
      <w:r w:rsidR="00EB4F2E" w:rsidRPr="00EB4F2E">
        <w:rPr>
          <w:rFonts w:ascii="Tahoma" w:hAnsi="Tahoma" w:cs="Tahoma"/>
          <w:b/>
          <w:lang w:eastAsia="ar-SA"/>
        </w:rPr>
        <w:t>΄</w:t>
      </w:r>
      <w:r w:rsidRPr="00EB4F2E">
        <w:rPr>
          <w:rFonts w:ascii="Tahoma" w:hAnsi="Tahoma" w:cs="Tahoma"/>
          <w:b/>
          <w:lang w:eastAsia="ar-SA"/>
        </w:rPr>
        <w:t>όλη</w:t>
      </w:r>
      <w:proofErr w:type="spellEnd"/>
      <w:r w:rsidRPr="00EB4F2E">
        <w:rPr>
          <w:rFonts w:ascii="Tahoma" w:hAnsi="Tahoma" w:cs="Tahoma"/>
          <w:b/>
          <w:lang w:eastAsia="ar-SA"/>
        </w:rPr>
        <w:t xml:space="preserve"> τη διάρκεια της μίσθωσής του και το αντίστοιχο ποσό θα καταβάλλεται μαζί με τις δόσεις του μισθώματος</w:t>
      </w:r>
      <w:r w:rsidR="00EB4F2E" w:rsidRPr="00EB4F2E">
        <w:rPr>
          <w:rFonts w:ascii="Tahoma" w:hAnsi="Tahoma" w:cs="Tahoma"/>
          <w:b/>
          <w:lang w:eastAsia="ar-SA"/>
        </w:rPr>
        <w:t>.</w:t>
      </w:r>
    </w:p>
    <w:p w:rsidR="009F2362" w:rsidRPr="00EB4F2E" w:rsidRDefault="009F2362" w:rsidP="00EB4F2E">
      <w:pPr>
        <w:pStyle w:val="a3"/>
        <w:tabs>
          <w:tab w:val="left" w:pos="0"/>
        </w:tabs>
        <w:ind w:left="-142" w:firstLine="142"/>
        <w:jc w:val="both"/>
        <w:rPr>
          <w:rFonts w:ascii="Tahoma" w:hAnsi="Tahoma" w:cs="Tahoma"/>
          <w:b/>
          <w:lang w:eastAsia="ar-SA"/>
        </w:rPr>
      </w:pPr>
      <w:r w:rsidRPr="00EB4F2E">
        <w:rPr>
          <w:rFonts w:ascii="Tahoma" w:hAnsi="Tahoma" w:cs="Tahoma"/>
          <w:b/>
          <w:lang w:eastAsia="ar-SA"/>
        </w:rPr>
        <w:lastRenderedPageBreak/>
        <w:t xml:space="preserve">η) Αποδέχεται την υπ’ </w:t>
      </w:r>
      <w:proofErr w:type="spellStart"/>
      <w:r w:rsidRPr="00EB4F2E">
        <w:rPr>
          <w:rFonts w:ascii="Tahoma" w:hAnsi="Tahoma" w:cs="Tahoma"/>
          <w:b/>
          <w:lang w:eastAsia="ar-SA"/>
        </w:rPr>
        <w:t>αριθμ</w:t>
      </w:r>
      <w:proofErr w:type="spellEnd"/>
      <w:r w:rsidRPr="00EB4F2E">
        <w:rPr>
          <w:rFonts w:ascii="Tahoma" w:hAnsi="Tahoma" w:cs="Tahoma"/>
          <w:b/>
          <w:lang w:eastAsia="ar-SA"/>
        </w:rPr>
        <w:t xml:space="preserve">. </w:t>
      </w:r>
      <w:hyperlink r:id="rId7" w:history="1">
        <w:r w:rsidRPr="00EB4F2E">
          <w:rPr>
            <w:rFonts w:ascii="Tahoma" w:hAnsi="Tahoma" w:cs="Tahoma"/>
            <w:b/>
            <w:bCs/>
            <w:color w:val="000000"/>
            <w:lang w:eastAsia="ar-SA"/>
          </w:rPr>
          <w:t>56758/Δ4/24.04.2013 (ΦΕΚ 1131/10.05.2013 τεύχος Β’) ΚΥΑ</w:t>
        </w:r>
      </w:hyperlink>
      <w:r w:rsidRPr="00EB4F2E">
        <w:rPr>
          <w:rFonts w:ascii="Tahoma" w:hAnsi="Tahoma" w:cs="Tahoma"/>
          <w:b/>
          <w:color w:val="000000"/>
          <w:lang w:eastAsia="ar-SA"/>
        </w:rPr>
        <w:t xml:space="preserve">  </w:t>
      </w:r>
    </w:p>
    <w:p w:rsidR="009F2362" w:rsidRPr="00EB4F2E" w:rsidRDefault="009F2362" w:rsidP="00BE02B6">
      <w:pPr>
        <w:pStyle w:val="a3"/>
        <w:jc w:val="both"/>
        <w:rPr>
          <w:rFonts w:ascii="Tahoma" w:hAnsi="Tahoma" w:cs="Tahoma"/>
          <w:b/>
          <w:lang w:eastAsia="ar-SA"/>
        </w:rPr>
      </w:pPr>
      <w:r w:rsidRPr="00EB4F2E">
        <w:rPr>
          <w:rFonts w:ascii="Tahoma" w:hAnsi="Tahoma" w:cs="Tahoma"/>
          <w:b/>
          <w:lang w:eastAsia="ar-SA"/>
        </w:rPr>
        <w:t>προστέθηκε παρ.36 στην ΚΥΑ 64321/Δ4/16.05.2008 σχετικά με τα προσφερόμενα είδη .</w:t>
      </w:r>
    </w:p>
    <w:p w:rsidR="009F2362" w:rsidRPr="00EB4F2E" w:rsidRDefault="00EB4F2E" w:rsidP="00BE02B6">
      <w:pPr>
        <w:pStyle w:val="a3"/>
        <w:jc w:val="both"/>
        <w:rPr>
          <w:rFonts w:ascii="Tahoma" w:hAnsi="Tahoma" w:cs="Tahoma"/>
          <w:b/>
          <w:lang w:eastAsia="ar-SA"/>
        </w:rPr>
      </w:pPr>
      <w:r>
        <w:rPr>
          <w:rFonts w:ascii="Tahoma" w:hAnsi="Tahoma" w:cs="Tahoma"/>
          <w:b/>
          <w:lang w:eastAsia="ar-SA"/>
        </w:rPr>
        <w:t xml:space="preserve">   </w:t>
      </w:r>
      <w:r w:rsidR="009F2362" w:rsidRPr="00EB4F2E">
        <w:rPr>
          <w:rFonts w:ascii="Tahoma" w:hAnsi="Tahoma" w:cs="Tahoma"/>
          <w:b/>
          <w:lang w:eastAsia="ar-SA"/>
        </w:rPr>
        <w:t>Ο προσφέρων θεωρείται ότι αποδέχεται πλήρως και ανεπιφύλακτα όλους τους όρους της διακήρυξης και τις διατάξεις της ΚΥΑ 64321/Δ4/2008 (Φ.Ε.Κ. 1003/Β/30-05-2008).</w:t>
      </w:r>
    </w:p>
    <w:p w:rsidR="009F2362" w:rsidRPr="00BE02B6" w:rsidRDefault="009F2362" w:rsidP="00BE02B6">
      <w:pPr>
        <w:pStyle w:val="a3"/>
        <w:jc w:val="both"/>
        <w:rPr>
          <w:rFonts w:ascii="Tahoma" w:hAnsi="Tahoma" w:cs="Tahoma"/>
          <w:lang w:eastAsia="ar-SA"/>
        </w:rPr>
      </w:pPr>
    </w:p>
    <w:p w:rsidR="009F2362" w:rsidRPr="00BE02B6" w:rsidRDefault="00EB4F2E" w:rsidP="00BE02B6">
      <w:pPr>
        <w:pStyle w:val="a3"/>
        <w:jc w:val="both"/>
        <w:rPr>
          <w:rFonts w:ascii="Tahoma" w:hAnsi="Tahoma" w:cs="Tahoma"/>
          <w:b/>
          <w:bCs/>
          <w:lang w:eastAsia="ar-SA"/>
        </w:rPr>
      </w:pPr>
      <w:r>
        <w:rPr>
          <w:rFonts w:ascii="Tahoma" w:hAnsi="Tahoma" w:cs="Tahoma"/>
          <w:b/>
          <w:bCs/>
          <w:lang w:eastAsia="ar-SA"/>
        </w:rPr>
        <w:t xml:space="preserve">   </w:t>
      </w:r>
      <w:r w:rsidR="009F2362" w:rsidRPr="00BE02B6">
        <w:rPr>
          <w:rFonts w:ascii="Tahoma" w:hAnsi="Tahoma" w:cs="Tahoma"/>
          <w:b/>
          <w:bCs/>
          <w:lang w:eastAsia="ar-SA"/>
        </w:rPr>
        <w:t xml:space="preserve">Τα δικαιολογητικά που </w:t>
      </w:r>
      <w:r w:rsidR="004458A5" w:rsidRPr="00BE02B6">
        <w:rPr>
          <w:rFonts w:ascii="Tahoma" w:hAnsi="Tahoma" w:cs="Tahoma"/>
          <w:b/>
          <w:bCs/>
          <w:lang w:eastAsia="ar-SA"/>
        </w:rPr>
        <w:t>κατατίθενται</w:t>
      </w:r>
      <w:r w:rsidR="009F2362" w:rsidRPr="00BE02B6">
        <w:rPr>
          <w:rFonts w:ascii="Tahoma" w:hAnsi="Tahoma" w:cs="Tahoma"/>
          <w:b/>
          <w:bCs/>
          <w:lang w:eastAsia="ar-SA"/>
        </w:rPr>
        <w:t xml:space="preserve"> στην Επιτροπή δεν επιστρέφονται.</w:t>
      </w:r>
    </w:p>
    <w:p w:rsidR="00931C4B" w:rsidRPr="00BE02B6" w:rsidRDefault="00931C4B" w:rsidP="00BE02B6">
      <w:pPr>
        <w:pStyle w:val="a3"/>
        <w:jc w:val="both"/>
        <w:rPr>
          <w:rFonts w:ascii="Tahoma" w:hAnsi="Tahoma" w:cs="Tahoma"/>
          <w:bCs/>
          <w:lang w:eastAsia="ar-SA"/>
        </w:rPr>
      </w:pPr>
    </w:p>
    <w:p w:rsidR="00931C4B" w:rsidRPr="00BE02B6" w:rsidRDefault="00931C4B" w:rsidP="00BE02B6">
      <w:pPr>
        <w:pStyle w:val="a3"/>
        <w:jc w:val="both"/>
        <w:rPr>
          <w:rFonts w:ascii="Tahoma" w:hAnsi="Tahoma" w:cs="Tahoma"/>
          <w:lang w:eastAsia="ar-SA"/>
        </w:rPr>
      </w:pPr>
    </w:p>
    <w:p w:rsidR="00931C4B" w:rsidRPr="00BE02B6" w:rsidRDefault="002045A8" w:rsidP="00BE02B6">
      <w:pPr>
        <w:pStyle w:val="a3"/>
        <w:jc w:val="both"/>
        <w:rPr>
          <w:rFonts w:ascii="Tahoma" w:hAnsi="Tahoma" w:cs="Tahoma"/>
          <w:b/>
          <w:bCs/>
          <w:lang w:eastAsia="ar-SA"/>
        </w:rPr>
      </w:pPr>
      <w:r w:rsidRPr="002045A8">
        <w:rPr>
          <w:rFonts w:ascii="Tahoma" w:hAnsi="Tahoma" w:cs="Tahoma"/>
          <w:b/>
          <w:lang w:eastAsia="ar-SA"/>
        </w:rPr>
        <w:t>Β)</w:t>
      </w:r>
      <w:r w:rsidR="00931C4B" w:rsidRPr="002045A8">
        <w:rPr>
          <w:rFonts w:ascii="Tahoma" w:hAnsi="Tahoma" w:cs="Tahoma"/>
          <w:b/>
          <w:bCs/>
          <w:lang w:eastAsia="ar-SA"/>
        </w:rPr>
        <w:t xml:space="preserve"> </w:t>
      </w:r>
      <w:r w:rsidR="00701A28">
        <w:rPr>
          <w:rFonts w:ascii="Tahoma" w:hAnsi="Tahoma" w:cs="Tahoma"/>
          <w:b/>
          <w:bCs/>
          <w:lang w:eastAsia="ar-SA"/>
        </w:rPr>
        <w:t>Συγκροτεί</w:t>
      </w:r>
      <w:r w:rsidR="00931C4B" w:rsidRPr="00BE02B6">
        <w:rPr>
          <w:rFonts w:ascii="Tahoma" w:hAnsi="Tahoma" w:cs="Tahoma"/>
          <w:b/>
          <w:bCs/>
          <w:lang w:eastAsia="ar-SA"/>
        </w:rPr>
        <w:t xml:space="preserve"> Επιτροπή διενέργειας πλειοδοτικού διαγωνισμού </w:t>
      </w:r>
      <w:r w:rsidR="00172F46" w:rsidRPr="00BE02B6">
        <w:rPr>
          <w:rFonts w:ascii="Tahoma" w:hAnsi="Tahoma" w:cs="Tahoma"/>
          <w:b/>
          <w:lang w:eastAsia="ar-SA"/>
        </w:rPr>
        <w:t>κυλικείου του</w:t>
      </w:r>
      <w:r w:rsidR="00931C4B" w:rsidRPr="00BE02B6">
        <w:rPr>
          <w:rFonts w:ascii="Tahoma" w:hAnsi="Tahoma" w:cs="Tahoma"/>
          <w:b/>
          <w:bCs/>
          <w:lang w:eastAsia="ar-SA"/>
        </w:rPr>
        <w:t xml:space="preserve"> 3</w:t>
      </w:r>
      <w:r w:rsidR="00931C4B" w:rsidRPr="00BE02B6">
        <w:rPr>
          <w:rFonts w:ascii="Tahoma" w:hAnsi="Tahoma" w:cs="Tahoma"/>
          <w:b/>
          <w:bCs/>
          <w:vertAlign w:val="superscript"/>
          <w:lang w:eastAsia="ar-SA"/>
        </w:rPr>
        <w:t>ου</w:t>
      </w:r>
      <w:r w:rsidR="00931C4B" w:rsidRPr="00BE02B6">
        <w:rPr>
          <w:rFonts w:ascii="Tahoma" w:hAnsi="Tahoma" w:cs="Tahoma"/>
          <w:b/>
          <w:bCs/>
          <w:lang w:eastAsia="ar-SA"/>
        </w:rPr>
        <w:t xml:space="preserve"> Γυμνασίου Μοσχάτου τους εξής:</w:t>
      </w:r>
    </w:p>
    <w:p w:rsidR="00931C4B" w:rsidRPr="00BE02B6" w:rsidRDefault="00931C4B" w:rsidP="00BE02B6">
      <w:pPr>
        <w:pStyle w:val="a3"/>
        <w:jc w:val="both"/>
        <w:rPr>
          <w:rFonts w:ascii="Tahoma" w:hAnsi="Tahoma" w:cs="Tahoma"/>
          <w:bCs/>
          <w:lang w:eastAsia="ar-SA"/>
        </w:rPr>
      </w:pPr>
    </w:p>
    <w:p w:rsidR="00931C4B" w:rsidRPr="00BE02B6" w:rsidRDefault="00931C4B" w:rsidP="00BE02B6">
      <w:pPr>
        <w:pStyle w:val="a3"/>
        <w:jc w:val="both"/>
        <w:rPr>
          <w:rFonts w:ascii="Tahoma" w:hAnsi="Tahoma" w:cs="Tahoma"/>
          <w:lang w:eastAsia="ar-SA"/>
        </w:rPr>
      </w:pPr>
      <w:r w:rsidRPr="00BE02B6">
        <w:rPr>
          <w:rFonts w:ascii="Tahoma" w:hAnsi="Tahoma" w:cs="Tahoma"/>
          <w:lang w:eastAsia="ar-SA"/>
        </w:rPr>
        <w:t>1.  Δ/</w:t>
      </w:r>
      <w:proofErr w:type="spellStart"/>
      <w:r w:rsidRPr="00BE02B6">
        <w:rPr>
          <w:rFonts w:ascii="Tahoma" w:hAnsi="Tahoma" w:cs="Tahoma"/>
          <w:lang w:eastAsia="ar-SA"/>
        </w:rPr>
        <w:t>ντρια</w:t>
      </w:r>
      <w:proofErr w:type="spellEnd"/>
      <w:r w:rsidRPr="00BE02B6">
        <w:rPr>
          <w:rFonts w:ascii="Tahoma" w:hAnsi="Tahoma" w:cs="Tahoma"/>
          <w:lang w:eastAsia="ar-SA"/>
        </w:rPr>
        <w:t xml:space="preserve">  του 3ου Γυμνάσιο Μοσχάτου. </w:t>
      </w:r>
    </w:p>
    <w:p w:rsidR="00931C4B" w:rsidRPr="00BE02B6" w:rsidRDefault="00931C4B" w:rsidP="00BE02B6">
      <w:pPr>
        <w:pStyle w:val="a3"/>
        <w:jc w:val="both"/>
        <w:rPr>
          <w:rFonts w:ascii="Tahoma" w:hAnsi="Tahoma" w:cs="Tahoma"/>
          <w:lang w:eastAsia="ar-SA"/>
        </w:rPr>
      </w:pPr>
      <w:r w:rsidRPr="00BE02B6">
        <w:rPr>
          <w:rFonts w:ascii="Tahoma" w:hAnsi="Tahoma" w:cs="Tahoma"/>
          <w:lang w:eastAsia="ar-SA"/>
        </w:rPr>
        <w:t>2.  Εκπρ</w:t>
      </w:r>
      <w:r w:rsidR="002045A8">
        <w:rPr>
          <w:rFonts w:ascii="Tahoma" w:hAnsi="Tahoma" w:cs="Tahoma"/>
          <w:lang w:eastAsia="ar-SA"/>
        </w:rPr>
        <w:t>όσωπος</w:t>
      </w:r>
      <w:r w:rsidRPr="00BE02B6">
        <w:rPr>
          <w:rFonts w:ascii="Tahoma" w:hAnsi="Tahoma" w:cs="Tahoma"/>
          <w:lang w:eastAsia="ar-SA"/>
        </w:rPr>
        <w:t xml:space="preserve"> τ</w:t>
      </w:r>
      <w:r w:rsidR="002045A8">
        <w:rPr>
          <w:rFonts w:ascii="Tahoma" w:hAnsi="Tahoma" w:cs="Tahoma"/>
          <w:lang w:eastAsia="ar-SA"/>
        </w:rPr>
        <w:t>ου</w:t>
      </w:r>
      <w:r w:rsidRPr="00BE02B6">
        <w:rPr>
          <w:rFonts w:ascii="Tahoma" w:hAnsi="Tahoma" w:cs="Tahoma"/>
          <w:lang w:eastAsia="ar-SA"/>
        </w:rPr>
        <w:t xml:space="preserve"> </w:t>
      </w:r>
      <w:r w:rsidR="003A49A3" w:rsidRPr="00BE02B6">
        <w:rPr>
          <w:rFonts w:ascii="Tahoma" w:hAnsi="Tahoma" w:cs="Tahoma"/>
          <w:lang w:eastAsia="ar-SA"/>
        </w:rPr>
        <w:t>Δήμου</w:t>
      </w:r>
      <w:r w:rsidR="002045A8">
        <w:rPr>
          <w:rFonts w:ascii="Tahoma" w:hAnsi="Tahoma" w:cs="Tahoma"/>
          <w:lang w:eastAsia="ar-SA"/>
        </w:rPr>
        <w:t>.</w:t>
      </w:r>
    </w:p>
    <w:p w:rsidR="00931C4B" w:rsidRPr="00BE02B6" w:rsidRDefault="00931C4B" w:rsidP="00BE02B6">
      <w:pPr>
        <w:pStyle w:val="a3"/>
        <w:jc w:val="both"/>
        <w:rPr>
          <w:rFonts w:ascii="Tahoma" w:hAnsi="Tahoma" w:cs="Tahoma"/>
          <w:lang w:eastAsia="ar-SA"/>
        </w:rPr>
      </w:pPr>
      <w:r w:rsidRPr="00BE02B6">
        <w:rPr>
          <w:rFonts w:ascii="Tahoma" w:hAnsi="Tahoma" w:cs="Tahoma"/>
          <w:lang w:eastAsia="ar-SA"/>
        </w:rPr>
        <w:t>3.  Πρόεδρος του Συλλόγου Γονέων &amp; Κηδεμόνων 3</w:t>
      </w:r>
      <w:r w:rsidRPr="00BE02B6">
        <w:rPr>
          <w:rFonts w:ascii="Tahoma" w:hAnsi="Tahoma" w:cs="Tahoma"/>
          <w:vertAlign w:val="superscript"/>
          <w:lang w:eastAsia="ar-SA"/>
        </w:rPr>
        <w:t>ου</w:t>
      </w:r>
      <w:r w:rsidRPr="00BE02B6">
        <w:rPr>
          <w:rFonts w:ascii="Tahoma" w:hAnsi="Tahoma" w:cs="Tahoma"/>
          <w:lang w:eastAsia="ar-SA"/>
        </w:rPr>
        <w:t xml:space="preserve"> Γυμνασίου Μοσχάτου.</w:t>
      </w:r>
    </w:p>
    <w:p w:rsidR="002045A8" w:rsidRDefault="002045A8" w:rsidP="00BE02B6">
      <w:pPr>
        <w:pStyle w:val="a3"/>
        <w:jc w:val="both"/>
        <w:rPr>
          <w:rFonts w:ascii="Tahoma" w:hAnsi="Tahoma" w:cs="Tahoma"/>
        </w:rPr>
      </w:pPr>
    </w:p>
    <w:p w:rsidR="002045A8" w:rsidRPr="002045A8" w:rsidRDefault="002045A8" w:rsidP="002045A8"/>
    <w:p w:rsidR="002045A8" w:rsidRPr="002045A8" w:rsidRDefault="002045A8" w:rsidP="002045A8"/>
    <w:p w:rsidR="002045A8" w:rsidRPr="0087320B" w:rsidRDefault="002045A8" w:rsidP="002045A8">
      <w:pPr>
        <w:ind w:left="5040" w:firstLine="720"/>
        <w:rPr>
          <w:rFonts w:ascii="Tahoma" w:hAnsi="Tahoma" w:cs="Tahoma"/>
        </w:rPr>
      </w:pPr>
      <w:r w:rsidRPr="0087320B">
        <w:rPr>
          <w:rFonts w:ascii="Tahoma" w:hAnsi="Tahoma" w:cs="Tahoma"/>
        </w:rPr>
        <w:t>Η ΠΡΟΪΣΤΑΜΕΝΗ ΤΟΥ ΤΜΗΜΑΤΟΣ</w:t>
      </w:r>
    </w:p>
    <w:p w:rsidR="002045A8" w:rsidRDefault="002045A8" w:rsidP="002045A8">
      <w:pPr>
        <w:jc w:val="center"/>
        <w:rPr>
          <w:rFonts w:ascii="Tahoma" w:hAnsi="Tahoma" w:cs="Tahoma"/>
        </w:rPr>
      </w:pPr>
    </w:p>
    <w:p w:rsidR="002045A8" w:rsidRDefault="002045A8" w:rsidP="002045A8">
      <w:pPr>
        <w:rPr>
          <w:rFonts w:ascii="Tahoma" w:hAnsi="Tahoma" w:cs="Tahoma"/>
        </w:rPr>
      </w:pPr>
    </w:p>
    <w:p w:rsidR="002045A8" w:rsidRDefault="002045A8" w:rsidP="002045A8">
      <w:pPr>
        <w:tabs>
          <w:tab w:val="left" w:pos="6120"/>
        </w:tabs>
        <w:rPr>
          <w:rFonts w:ascii="Tahoma" w:hAnsi="Tahoma" w:cs="Tahoma"/>
        </w:rPr>
      </w:pPr>
      <w:r>
        <w:rPr>
          <w:rFonts w:ascii="Tahoma" w:hAnsi="Tahoma" w:cs="Tahoma"/>
        </w:rPr>
        <w:tab/>
        <w:t xml:space="preserve">    ΚΥΡΙΑΚΗ ΑΝΑΝΙΑΔΟΥ </w:t>
      </w:r>
    </w:p>
    <w:p w:rsidR="002045A8" w:rsidRDefault="002045A8" w:rsidP="002045A8">
      <w:pPr>
        <w:rPr>
          <w:rFonts w:ascii="Tahoma" w:hAnsi="Tahoma" w:cs="Tahoma"/>
        </w:rPr>
      </w:pPr>
    </w:p>
    <w:p w:rsidR="002045A8" w:rsidRDefault="002045A8" w:rsidP="002045A8">
      <w:pPr>
        <w:rPr>
          <w:rFonts w:ascii="Tahoma" w:hAnsi="Tahoma" w:cs="Tahoma"/>
        </w:rPr>
      </w:pPr>
    </w:p>
    <w:p w:rsidR="002045A8" w:rsidRDefault="002045A8" w:rsidP="002045A8">
      <w:pPr>
        <w:jc w:val="center"/>
      </w:pPr>
      <w:r>
        <w:t xml:space="preserve"> </w:t>
      </w:r>
    </w:p>
    <w:p w:rsidR="00ED30D9" w:rsidRPr="002045A8" w:rsidRDefault="00ED30D9" w:rsidP="002045A8">
      <w:pPr>
        <w:jc w:val="center"/>
      </w:pPr>
    </w:p>
    <w:sectPr w:rsidR="00ED30D9" w:rsidRPr="002045A8" w:rsidSect="00BE02B6">
      <w:pgSz w:w="11906" w:h="16838"/>
      <w:pgMar w:top="567" w:right="849"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NewRomanPS-BoldMT">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Times New Roman"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lvl w:ilvl="0">
      <w:start w:val="4"/>
      <w:numFmt w:val="decimal"/>
      <w:lvlText w:val="%1."/>
      <w:lvlJc w:val="left"/>
      <w:pPr>
        <w:tabs>
          <w:tab w:val="num" w:pos="720"/>
        </w:tabs>
        <w:ind w:left="720" w:hanging="360"/>
      </w:pPr>
      <w:rPr>
        <w:rFonts w:ascii="Arial" w:hAnsi="Arial" w:cs="Arial" w:hint="default"/>
        <w:b/>
      </w:rPr>
    </w:lvl>
  </w:abstractNum>
  <w:num w:numId="1">
    <w:abstractNumId w:val="0"/>
  </w:num>
  <w:num w:numId="2">
    <w:abstractNumId w:val="1"/>
  </w:num>
  <w:num w:numId="3">
    <w:abstractNumId w:val="0"/>
    <w:lvlOverride w:ilvl="0">
      <w:startOverride w:val="1"/>
    </w:lvlOverride>
  </w:num>
  <w:num w:numId="4">
    <w:abstractNumId w:val="2"/>
    <w:lvlOverride w:ilvl="0">
      <w:startOverride w:val="4"/>
    </w:lvlOverride>
  </w:num>
  <w:num w:numId="5">
    <w:abstractNumId w:val="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F5"/>
    <w:rsid w:val="00172F46"/>
    <w:rsid w:val="002045A8"/>
    <w:rsid w:val="002F0AE5"/>
    <w:rsid w:val="00313FE4"/>
    <w:rsid w:val="003A49A3"/>
    <w:rsid w:val="004458A5"/>
    <w:rsid w:val="00626299"/>
    <w:rsid w:val="00701A28"/>
    <w:rsid w:val="0070451F"/>
    <w:rsid w:val="00765547"/>
    <w:rsid w:val="00766294"/>
    <w:rsid w:val="007D293F"/>
    <w:rsid w:val="009010F5"/>
    <w:rsid w:val="00921298"/>
    <w:rsid w:val="00931C4B"/>
    <w:rsid w:val="009509F0"/>
    <w:rsid w:val="009F2362"/>
    <w:rsid w:val="00BB4A38"/>
    <w:rsid w:val="00BE02B6"/>
    <w:rsid w:val="00CE7518"/>
    <w:rsid w:val="00D07950"/>
    <w:rsid w:val="00EB4F2E"/>
    <w:rsid w:val="00ED1A18"/>
    <w:rsid w:val="00ED30D9"/>
    <w:rsid w:val="00FC43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11951-804E-4E13-8553-B7153A73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BE02B6"/>
    <w:pPr>
      <w:keepNext/>
      <w:spacing w:after="0" w:line="240" w:lineRule="auto"/>
      <w:jc w:val="center"/>
      <w:outlineLvl w:val="0"/>
    </w:pPr>
    <w:rPr>
      <w:rFonts w:ascii="Times New Roman" w:eastAsia="Times New Roman" w:hAnsi="Times New Roman" w:cs="Times New Roman"/>
      <w:b/>
      <w:bCs/>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C4B"/>
    <w:pPr>
      <w:spacing w:after="0" w:line="240" w:lineRule="auto"/>
    </w:pPr>
  </w:style>
  <w:style w:type="paragraph" w:styleId="a4">
    <w:name w:val="Balloon Text"/>
    <w:basedOn w:val="a"/>
    <w:link w:val="Char"/>
    <w:uiPriority w:val="99"/>
    <w:semiHidden/>
    <w:unhideWhenUsed/>
    <w:rsid w:val="00172F46"/>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172F46"/>
    <w:rPr>
      <w:rFonts w:ascii="Segoe UI" w:hAnsi="Segoe UI" w:cs="Segoe UI"/>
      <w:sz w:val="18"/>
      <w:szCs w:val="18"/>
    </w:rPr>
  </w:style>
  <w:style w:type="character" w:customStyle="1" w:styleId="1Char">
    <w:name w:val="Επικεφαλίδα 1 Char"/>
    <w:basedOn w:val="a0"/>
    <w:link w:val="1"/>
    <w:rsid w:val="00BE02B6"/>
    <w:rPr>
      <w:rFonts w:ascii="Times New Roman" w:eastAsia="Times New Roman" w:hAnsi="Times New Roman" w:cs="Times New Roman"/>
      <w:b/>
      <w:bCs/>
      <w:lang w:eastAsia="el-GR"/>
    </w:rPr>
  </w:style>
  <w:style w:type="character" w:styleId="-">
    <w:name w:val="Hyperlink"/>
    <w:rsid w:val="00BE02B6"/>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402198">
      <w:bodyDiv w:val="1"/>
      <w:marLeft w:val="0"/>
      <w:marRight w:val="0"/>
      <w:marTop w:val="0"/>
      <w:marBottom w:val="0"/>
      <w:divBdr>
        <w:top w:val="none" w:sz="0" w:space="0" w:color="auto"/>
        <w:left w:val="none" w:sz="0" w:space="0" w:color="auto"/>
        <w:bottom w:val="none" w:sz="0" w:space="0" w:color="auto"/>
        <w:right w:val="none" w:sz="0" w:space="0" w:color="auto"/>
      </w:divBdr>
    </w:div>
    <w:div w:id="185305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DL=pages&amp;Branch=N_N0000000002_N0000000020_N0000000211_N0000019137_N00000201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aniadou@0144.syzefxis.gov.g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4</Pages>
  <Words>1702</Words>
  <Characters>9197</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Elpida</cp:lastModifiedBy>
  <cp:revision>17</cp:revision>
  <cp:lastPrinted>2024-10-01T10:06:00Z</cp:lastPrinted>
  <dcterms:created xsi:type="dcterms:W3CDTF">2024-11-14T08:27:00Z</dcterms:created>
  <dcterms:modified xsi:type="dcterms:W3CDTF">2024-11-14T10:41:00Z</dcterms:modified>
</cp:coreProperties>
</file>