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4A423834" w:rsidR="00AF3CF5" w:rsidRPr="00DF78BD" w:rsidRDefault="00AF3CF5" w:rsidP="00EC44E4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DF78BD" w:rsidRPr="009724E6">
        <w:rPr>
          <w:bCs/>
          <w:sz w:val="20"/>
          <w:szCs w:val="20"/>
        </w:rPr>
        <w:t>Μοσχάτο</w:t>
      </w:r>
      <w:r w:rsidR="009F610E" w:rsidRPr="00922348">
        <w:rPr>
          <w:bCs/>
          <w:sz w:val="20"/>
          <w:szCs w:val="20"/>
        </w:rPr>
        <w:t xml:space="preserve"> 22</w:t>
      </w:r>
      <w:r w:rsidR="00DF78BD" w:rsidRPr="009724E6">
        <w:rPr>
          <w:bCs/>
          <w:sz w:val="20"/>
          <w:szCs w:val="20"/>
        </w:rPr>
        <w:t>/</w:t>
      </w:r>
      <w:r w:rsidR="00186CB9">
        <w:rPr>
          <w:bCs/>
          <w:sz w:val="20"/>
          <w:szCs w:val="20"/>
        </w:rPr>
        <w:t>3</w:t>
      </w:r>
      <w:r w:rsidR="00DF78BD" w:rsidRPr="00D87134">
        <w:rPr>
          <w:bCs/>
          <w:sz w:val="20"/>
          <w:szCs w:val="20"/>
        </w:rPr>
        <w:t>/202</w:t>
      </w:r>
      <w:r w:rsidR="00C025ED" w:rsidRPr="00D87134">
        <w:rPr>
          <w:bCs/>
          <w:sz w:val="20"/>
          <w:szCs w:val="20"/>
        </w:rPr>
        <w:t>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0AA0E2C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C025ED">
        <w:rPr>
          <w:b w:val="0"/>
          <w:bCs w:val="0"/>
          <w:sz w:val="20"/>
          <w:szCs w:val="20"/>
        </w:rPr>
        <w:t>Δάβου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09F1D70" w14:textId="25BEFE90" w:rsidR="00F87487" w:rsidRDefault="00DF78BD" w:rsidP="00E208E0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0412F262" w14:textId="77777777" w:rsidR="00B13666" w:rsidRDefault="00B13666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2369ECF9" w14:textId="59E56B6B" w:rsidR="00863B74" w:rsidRPr="00A83C49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Αριθμ. Πρωτ.:</w:t>
      </w:r>
      <w:r w:rsidR="009E1A4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F610E">
        <w:rPr>
          <w:rFonts w:ascii="Tahoma" w:hAnsi="Tahoma" w:cs="Tahoma"/>
          <w:b/>
          <w:bCs/>
          <w:sz w:val="20"/>
          <w:szCs w:val="20"/>
        </w:rPr>
        <w:t>5427</w:t>
      </w:r>
    </w:p>
    <w:p w14:paraId="011ED660" w14:textId="77777777" w:rsidR="00B65BD5" w:rsidRPr="00B65BD5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7881189E" w14:textId="28AA2195" w:rsidR="00C256C1" w:rsidRPr="00A20600" w:rsidRDefault="00AF3CF5" w:rsidP="00A20600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E42409">
        <w:rPr>
          <w:rFonts w:ascii="Tahoma" w:hAnsi="Tahoma" w:cs="Tahoma"/>
          <w:sz w:val="20"/>
          <w:szCs w:val="20"/>
        </w:rPr>
        <w:t xml:space="preserve">Καλείστε </w:t>
      </w:r>
      <w:r w:rsidRPr="005D5981">
        <w:rPr>
          <w:rFonts w:ascii="Tahoma" w:hAnsi="Tahoma" w:cs="Tahoma"/>
          <w:sz w:val="20"/>
          <w:szCs w:val="20"/>
        </w:rPr>
        <w:t>στην</w:t>
      </w:r>
      <w:r w:rsidR="002C4383" w:rsidRPr="005D5981">
        <w:rPr>
          <w:rFonts w:ascii="Tahoma" w:hAnsi="Tahoma" w:cs="Tahoma"/>
          <w:sz w:val="20"/>
          <w:szCs w:val="20"/>
        </w:rPr>
        <w:t xml:space="preserve"> </w:t>
      </w:r>
      <w:r w:rsidR="008B5C46" w:rsidRPr="008B5C46">
        <w:rPr>
          <w:rFonts w:ascii="Tahoma" w:hAnsi="Tahoma" w:cs="Tahoma"/>
          <w:b/>
          <w:bCs/>
          <w:sz w:val="20"/>
          <w:szCs w:val="20"/>
        </w:rPr>
        <w:t>8</w:t>
      </w:r>
      <w:r w:rsidR="002C4383" w:rsidRPr="007415D1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2C4383" w:rsidRPr="007415D1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02995" w:rsidRPr="007415D1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1F5DE0" w:rsidRPr="007415D1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7415D1">
        <w:rPr>
          <w:rFonts w:ascii="Tahoma" w:hAnsi="Tahoma" w:cs="Tahoma"/>
          <w:bCs/>
          <w:sz w:val="20"/>
          <w:szCs w:val="20"/>
        </w:rPr>
        <w:t xml:space="preserve"> </w:t>
      </w:r>
      <w:r w:rsidR="00AC3C92" w:rsidRPr="00607E51">
        <w:rPr>
          <w:rFonts w:ascii="Tahoma" w:hAnsi="Tahoma" w:cs="Tahoma"/>
          <w:bCs/>
          <w:sz w:val="20"/>
          <w:szCs w:val="20"/>
        </w:rPr>
        <w:t xml:space="preserve">του Δημοτικού Συμβουλίου, </w:t>
      </w:r>
      <w:r w:rsidR="00346004" w:rsidRPr="00607E51">
        <w:rPr>
          <w:rFonts w:ascii="Tahoma" w:hAnsi="Tahoma" w:cs="Tahoma"/>
          <w:bCs/>
          <w:sz w:val="20"/>
          <w:szCs w:val="20"/>
        </w:rPr>
        <w:t>όπου</w:t>
      </w:r>
      <w:r w:rsidR="00346004" w:rsidRPr="00607E51">
        <w:rPr>
          <w:rFonts w:ascii="Tahoma" w:hAnsi="Tahoma" w:cs="Tahoma"/>
          <w:sz w:val="18"/>
          <w:szCs w:val="18"/>
        </w:rPr>
        <w:t xml:space="preserve"> σύμφωνα </w:t>
      </w:r>
      <w:r w:rsidR="00346004" w:rsidRPr="00607E51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346004" w:rsidRPr="00607E51">
        <w:rPr>
          <w:rFonts w:ascii="Tahoma" w:hAnsi="Tahoma" w:cs="Tahoma"/>
          <w:sz w:val="20"/>
          <w:szCs w:val="20"/>
          <w:shd w:val="clear" w:color="auto" w:fill="FFFFFF"/>
        </w:rPr>
        <w:t xml:space="preserve"> του ν.50</w:t>
      </w:r>
      <w:r w:rsidR="00A15E00">
        <w:rPr>
          <w:rFonts w:ascii="Tahoma" w:hAnsi="Tahoma" w:cs="Tahoma"/>
          <w:sz w:val="20"/>
          <w:szCs w:val="20"/>
          <w:shd w:val="clear" w:color="auto" w:fill="FFFFFF"/>
        </w:rPr>
        <w:t>56</w:t>
      </w:r>
      <w:r w:rsidR="00346004" w:rsidRPr="00607E51">
        <w:rPr>
          <w:rFonts w:ascii="Tahoma" w:hAnsi="Tahoma" w:cs="Tahoma"/>
          <w:sz w:val="20"/>
          <w:szCs w:val="20"/>
          <w:shd w:val="clear" w:color="auto" w:fill="FFFFFF"/>
        </w:rPr>
        <w:t xml:space="preserve">/2023, </w:t>
      </w:r>
      <w:r w:rsidR="00346004" w:rsidRPr="00755381">
        <w:rPr>
          <w:rFonts w:ascii="Tahoma" w:hAnsi="Tahoma" w:cs="Tahoma"/>
          <w:bCs/>
          <w:sz w:val="20"/>
          <w:szCs w:val="20"/>
        </w:rPr>
        <w:t xml:space="preserve">θα λάβει </w:t>
      </w:r>
      <w:r w:rsidR="00346004" w:rsidRPr="009F610E">
        <w:rPr>
          <w:rFonts w:ascii="Tahoma" w:hAnsi="Tahoma" w:cs="Tahoma"/>
          <w:bCs/>
          <w:sz w:val="20"/>
          <w:szCs w:val="20"/>
        </w:rPr>
        <w:t>χώρ</w:t>
      </w:r>
      <w:r w:rsidR="00522EAC" w:rsidRPr="009F610E">
        <w:rPr>
          <w:rFonts w:ascii="Tahoma" w:hAnsi="Tahoma" w:cs="Tahoma"/>
          <w:bCs/>
          <w:sz w:val="20"/>
          <w:szCs w:val="20"/>
        </w:rPr>
        <w:t>α</w:t>
      </w:r>
      <w:r w:rsidR="00522EAC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9F610E">
        <w:rPr>
          <w:rFonts w:ascii="Tahoma" w:hAnsi="Tahoma" w:cs="Tahoma"/>
          <w:b/>
          <w:sz w:val="20"/>
          <w:szCs w:val="20"/>
        </w:rPr>
        <w:t>δια ζώσης,</w:t>
      </w:r>
      <w:r w:rsidR="00346004" w:rsidRPr="009F610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9F610E">
        <w:rPr>
          <w:rFonts w:ascii="Tahoma" w:hAnsi="Tahoma" w:cs="Tahoma"/>
          <w:sz w:val="18"/>
          <w:szCs w:val="18"/>
        </w:rPr>
        <w:t xml:space="preserve">στην </w:t>
      </w:r>
      <w:r w:rsidR="00346004" w:rsidRPr="00607E51">
        <w:rPr>
          <w:rFonts w:ascii="Tahoma" w:hAnsi="Tahoma" w:cs="Tahoma"/>
          <w:sz w:val="18"/>
          <w:szCs w:val="18"/>
        </w:rPr>
        <w:t>αίθουσα</w:t>
      </w:r>
      <w:r w:rsidR="00346004" w:rsidRPr="00607E5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607E51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346004" w:rsidRPr="00607E51">
        <w:rPr>
          <w:rFonts w:ascii="Tahoma" w:hAnsi="Tahoma" w:cs="Tahoma"/>
          <w:bCs/>
          <w:sz w:val="18"/>
          <w:szCs w:val="18"/>
        </w:rPr>
        <w:t>στο Πολιτιστικό Κέντρο Μοσχάτου (Σολωμού &amp; Κωνσταντινουπόλεως),</w:t>
      </w:r>
      <w:r w:rsidR="00346004" w:rsidRPr="00607E51">
        <w:rPr>
          <w:rFonts w:ascii="Tahoma" w:hAnsi="Tahoma" w:cs="Tahoma"/>
          <w:bCs/>
          <w:sz w:val="20"/>
          <w:szCs w:val="20"/>
        </w:rPr>
        <w:t xml:space="preserve"> </w:t>
      </w:r>
      <w:r w:rsidR="005563C2" w:rsidRPr="009724E6">
        <w:rPr>
          <w:rFonts w:ascii="Tahoma" w:hAnsi="Tahoma" w:cs="Tahoma"/>
          <w:bCs/>
          <w:sz w:val="20"/>
          <w:szCs w:val="20"/>
        </w:rPr>
        <w:t xml:space="preserve">στις </w:t>
      </w:r>
      <w:r w:rsidR="00A83C49" w:rsidRPr="009F610E">
        <w:rPr>
          <w:rFonts w:ascii="Tahoma" w:hAnsi="Tahoma" w:cs="Tahoma"/>
          <w:b/>
          <w:sz w:val="20"/>
          <w:szCs w:val="20"/>
        </w:rPr>
        <w:t>2</w:t>
      </w:r>
      <w:r w:rsidR="008B5C46" w:rsidRPr="009F610E">
        <w:rPr>
          <w:rFonts w:ascii="Tahoma" w:hAnsi="Tahoma" w:cs="Tahoma"/>
          <w:b/>
          <w:sz w:val="20"/>
          <w:szCs w:val="20"/>
        </w:rPr>
        <w:t>7</w:t>
      </w:r>
      <w:r w:rsidR="007761C8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186CB9" w:rsidRPr="009F610E">
        <w:rPr>
          <w:rFonts w:ascii="Tahoma" w:hAnsi="Tahoma" w:cs="Tahoma"/>
          <w:b/>
          <w:sz w:val="20"/>
          <w:szCs w:val="20"/>
        </w:rPr>
        <w:t>Μαρτ</w:t>
      </w:r>
      <w:r w:rsidR="007761C8" w:rsidRPr="009F610E">
        <w:rPr>
          <w:rFonts w:ascii="Tahoma" w:hAnsi="Tahoma" w:cs="Tahoma"/>
          <w:b/>
          <w:sz w:val="20"/>
          <w:szCs w:val="20"/>
        </w:rPr>
        <w:t>ίου</w:t>
      </w:r>
      <w:r w:rsidR="003466C2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9F610E">
        <w:rPr>
          <w:rFonts w:ascii="Tahoma" w:hAnsi="Tahoma" w:cs="Tahoma"/>
          <w:b/>
          <w:bCs/>
          <w:sz w:val="20"/>
          <w:szCs w:val="20"/>
        </w:rPr>
        <w:t>202</w:t>
      </w:r>
      <w:r w:rsidR="00A15E00" w:rsidRPr="009F610E">
        <w:rPr>
          <w:rFonts w:ascii="Tahoma" w:hAnsi="Tahoma" w:cs="Tahoma"/>
          <w:b/>
          <w:bCs/>
          <w:sz w:val="20"/>
          <w:szCs w:val="20"/>
        </w:rPr>
        <w:t>4</w:t>
      </w:r>
      <w:r w:rsidR="00346004" w:rsidRPr="009F610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9F610E">
        <w:rPr>
          <w:rFonts w:ascii="Tahoma" w:hAnsi="Tahoma" w:cs="Tahoma"/>
          <w:sz w:val="20"/>
          <w:szCs w:val="20"/>
        </w:rPr>
        <w:t>ημέρα</w:t>
      </w:r>
      <w:r w:rsidR="007761C8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8B5C46" w:rsidRPr="009F610E">
        <w:rPr>
          <w:rFonts w:ascii="Tahoma" w:hAnsi="Tahoma" w:cs="Tahoma"/>
          <w:b/>
          <w:sz w:val="20"/>
          <w:szCs w:val="20"/>
        </w:rPr>
        <w:t>Τετάρτη</w:t>
      </w:r>
      <w:r w:rsidR="00A15E00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9F610E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9F610E">
        <w:rPr>
          <w:rFonts w:ascii="Tahoma" w:hAnsi="Tahoma" w:cs="Tahoma"/>
          <w:b/>
          <w:sz w:val="20"/>
          <w:szCs w:val="20"/>
        </w:rPr>
        <w:t xml:space="preserve"> </w:t>
      </w:r>
      <w:r w:rsidR="008B5C46" w:rsidRPr="009F610E">
        <w:rPr>
          <w:rFonts w:ascii="Tahoma" w:hAnsi="Tahoma" w:cs="Tahoma"/>
          <w:b/>
          <w:sz w:val="20"/>
          <w:szCs w:val="20"/>
        </w:rPr>
        <w:t>20</w:t>
      </w:r>
      <w:r w:rsidR="003466C2" w:rsidRPr="009F610E">
        <w:rPr>
          <w:rFonts w:ascii="Tahoma" w:hAnsi="Tahoma" w:cs="Tahoma"/>
          <w:b/>
          <w:sz w:val="20"/>
          <w:szCs w:val="20"/>
        </w:rPr>
        <w:t>:</w:t>
      </w:r>
      <w:r w:rsidR="008B5C46" w:rsidRPr="009F610E">
        <w:rPr>
          <w:rFonts w:ascii="Tahoma" w:hAnsi="Tahoma" w:cs="Tahoma"/>
          <w:b/>
          <w:sz w:val="20"/>
          <w:szCs w:val="20"/>
        </w:rPr>
        <w:t>00</w:t>
      </w:r>
      <w:r w:rsidR="00607E51" w:rsidRPr="009F610E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9F610E">
        <w:rPr>
          <w:rFonts w:ascii="Tahoma" w:hAnsi="Tahoma" w:cs="Tahoma"/>
          <w:b/>
          <w:sz w:val="20"/>
          <w:szCs w:val="20"/>
        </w:rPr>
        <w:t>μ.μ</w:t>
      </w:r>
      <w:proofErr w:type="spellEnd"/>
      <w:r w:rsidR="006E24F1" w:rsidRPr="009F610E">
        <w:rPr>
          <w:rFonts w:ascii="Tahoma" w:hAnsi="Tahoma" w:cs="Tahoma"/>
          <w:b/>
          <w:sz w:val="20"/>
          <w:szCs w:val="20"/>
        </w:rPr>
        <w:t>,</w:t>
      </w:r>
      <w:r w:rsidR="00346004" w:rsidRPr="009F610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9F610E">
        <w:rPr>
          <w:rFonts w:ascii="Tahoma" w:hAnsi="Tahoma" w:cs="Tahoma"/>
          <w:sz w:val="20"/>
          <w:szCs w:val="20"/>
        </w:rPr>
        <w:t xml:space="preserve">με </w:t>
      </w:r>
      <w:r w:rsidR="00346004" w:rsidRPr="00607E51">
        <w:rPr>
          <w:rFonts w:ascii="Tahoma" w:hAnsi="Tahoma" w:cs="Tahoma"/>
          <w:sz w:val="20"/>
          <w:szCs w:val="20"/>
        </w:rPr>
        <w:t>τ</w:t>
      </w:r>
      <w:r w:rsidR="006E24F1" w:rsidRPr="00607E51">
        <w:rPr>
          <w:rFonts w:ascii="Tahoma" w:hAnsi="Tahoma" w:cs="Tahoma"/>
          <w:sz w:val="20"/>
          <w:szCs w:val="20"/>
        </w:rPr>
        <w:t>α</w:t>
      </w:r>
      <w:r w:rsidR="00346004" w:rsidRPr="00607E51">
        <w:rPr>
          <w:rFonts w:ascii="Tahoma" w:hAnsi="Tahoma" w:cs="Tahoma"/>
          <w:sz w:val="20"/>
          <w:szCs w:val="20"/>
        </w:rPr>
        <w:t xml:space="preserve"> εξής θέμα</w:t>
      </w:r>
      <w:r w:rsidR="006E24F1" w:rsidRPr="00607E51">
        <w:rPr>
          <w:rFonts w:ascii="Tahoma" w:hAnsi="Tahoma" w:cs="Tahoma"/>
          <w:sz w:val="20"/>
          <w:szCs w:val="20"/>
        </w:rPr>
        <w:t>τα</w:t>
      </w:r>
      <w:r w:rsidR="00346004" w:rsidRPr="00607E51">
        <w:rPr>
          <w:rFonts w:ascii="Tahoma" w:hAnsi="Tahoma" w:cs="Tahoma"/>
          <w:sz w:val="20"/>
          <w:szCs w:val="20"/>
        </w:rPr>
        <w:t>:</w:t>
      </w:r>
    </w:p>
    <w:p w14:paraId="3986311C" w14:textId="11F62ED7" w:rsidR="002D1B54" w:rsidRPr="008B5C46" w:rsidRDefault="002D1B54" w:rsidP="008B5C46">
      <w:pPr>
        <w:pStyle w:val="2"/>
        <w:numPr>
          <w:ilvl w:val="0"/>
          <w:numId w:val="41"/>
        </w:numPr>
        <w:spacing w:before="120" w:after="120"/>
        <w:ind w:left="714" w:hanging="357"/>
        <w:jc w:val="both"/>
        <w:rPr>
          <w:b w:val="0"/>
          <w:bCs w:val="0"/>
          <w:sz w:val="20"/>
          <w:szCs w:val="20"/>
        </w:rPr>
      </w:pPr>
      <w:r w:rsidRPr="002D1B54">
        <w:rPr>
          <w:b w:val="0"/>
          <w:bCs w:val="0"/>
          <w:sz w:val="20"/>
          <w:szCs w:val="20"/>
        </w:rPr>
        <w:t>Λήψη απόφασης για τον ορισμό εκπροσώπων της Πρωτοβάθμιας &amp; Δευτεροβάθμιας Σχολικής Επιτροπής , στα επταμελή Σχολικά Συμβούλια.</w:t>
      </w:r>
    </w:p>
    <w:p w14:paraId="33639ED1" w14:textId="1696E245" w:rsidR="00362943" w:rsidRPr="008B5C46" w:rsidRDefault="007A0C5D" w:rsidP="008B5C46">
      <w:pPr>
        <w:pStyle w:val="2"/>
        <w:numPr>
          <w:ilvl w:val="0"/>
          <w:numId w:val="41"/>
        </w:numPr>
        <w:spacing w:before="120" w:after="120"/>
        <w:ind w:left="714" w:hanging="357"/>
        <w:jc w:val="both"/>
        <w:rPr>
          <w:b w:val="0"/>
          <w:bCs w:val="0"/>
          <w:sz w:val="20"/>
          <w:szCs w:val="20"/>
        </w:rPr>
      </w:pPr>
      <w:bookmarkStart w:id="0" w:name="_Hlk162003904"/>
      <w:r w:rsidRPr="007A0C5D">
        <w:rPr>
          <w:b w:val="0"/>
          <w:bCs w:val="0"/>
          <w:sz w:val="20"/>
          <w:szCs w:val="20"/>
        </w:rPr>
        <w:t>Λήψη απόφασης που αφορά στην εξουσιοδότηση του Δημάρχου για έκδοση αποφάσεων σχετικές με παραχωρήσεις χώρου.</w:t>
      </w:r>
    </w:p>
    <w:bookmarkEnd w:id="0"/>
    <w:p w14:paraId="75225B4A" w14:textId="4FEC81D4" w:rsidR="00C06934" w:rsidRPr="008B5C46" w:rsidRDefault="005B1A3E" w:rsidP="008B5C46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5B1A3E">
        <w:rPr>
          <w:rFonts w:ascii="Tahoma" w:hAnsi="Tahoma" w:cs="Tahoma"/>
          <w:sz w:val="20"/>
          <w:szCs w:val="20"/>
        </w:rPr>
        <w:t xml:space="preserve">Έγκριση Απολογισμού </w:t>
      </w:r>
      <w:r w:rsidR="008B5C46">
        <w:rPr>
          <w:rFonts w:ascii="Tahoma" w:hAnsi="Tahoma" w:cs="Tahoma"/>
          <w:sz w:val="20"/>
          <w:szCs w:val="20"/>
        </w:rPr>
        <w:t>ο</w:t>
      </w:r>
      <w:r w:rsidRPr="005B1A3E">
        <w:rPr>
          <w:rFonts w:ascii="Tahoma" w:hAnsi="Tahoma" w:cs="Tahoma"/>
          <w:sz w:val="20"/>
          <w:szCs w:val="20"/>
        </w:rPr>
        <w:t>ικονομικού έτους 2023 του Ν.Π.</w:t>
      </w:r>
      <w:r>
        <w:rPr>
          <w:rFonts w:ascii="Tahoma" w:hAnsi="Tahoma" w:cs="Tahoma"/>
          <w:sz w:val="20"/>
          <w:szCs w:val="20"/>
        </w:rPr>
        <w:t>Δ</w:t>
      </w:r>
      <w:r w:rsidRPr="005B1A3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Δ</w:t>
      </w:r>
      <w:r w:rsidRPr="005B1A3E">
        <w:rPr>
          <w:rFonts w:ascii="Tahoma" w:hAnsi="Tahoma" w:cs="Tahoma"/>
          <w:sz w:val="20"/>
          <w:szCs w:val="20"/>
        </w:rPr>
        <w:t xml:space="preserve"> με την επωνυμία: Σχολική</w:t>
      </w:r>
      <w:r>
        <w:rPr>
          <w:rFonts w:ascii="Tahoma" w:hAnsi="Tahoma" w:cs="Tahoma"/>
          <w:sz w:val="20"/>
          <w:szCs w:val="20"/>
        </w:rPr>
        <w:t xml:space="preserve"> </w:t>
      </w:r>
      <w:r w:rsidRPr="005B1A3E">
        <w:rPr>
          <w:rFonts w:ascii="Tahoma" w:hAnsi="Tahoma" w:cs="Tahoma"/>
          <w:sz w:val="20"/>
          <w:szCs w:val="20"/>
        </w:rPr>
        <w:t xml:space="preserve">Επιτροπή </w:t>
      </w:r>
      <w:r>
        <w:rPr>
          <w:rFonts w:ascii="Tahoma" w:hAnsi="Tahoma" w:cs="Tahoma"/>
          <w:sz w:val="20"/>
          <w:szCs w:val="20"/>
        </w:rPr>
        <w:t>Δ</w:t>
      </w:r>
      <w:r w:rsidRPr="005B1A3E">
        <w:rPr>
          <w:rFonts w:ascii="Tahoma" w:hAnsi="Tahoma" w:cs="Tahoma"/>
          <w:sz w:val="20"/>
          <w:szCs w:val="20"/>
        </w:rPr>
        <w:t xml:space="preserve">ευτεροβάθμιας Εκπαίδευσης </w:t>
      </w:r>
      <w:r>
        <w:rPr>
          <w:rFonts w:ascii="Tahoma" w:hAnsi="Tahoma" w:cs="Tahoma"/>
          <w:sz w:val="20"/>
          <w:szCs w:val="20"/>
        </w:rPr>
        <w:t>Δ</w:t>
      </w:r>
      <w:r w:rsidRPr="005B1A3E">
        <w:rPr>
          <w:rFonts w:ascii="Tahoma" w:hAnsi="Tahoma" w:cs="Tahoma"/>
          <w:sz w:val="20"/>
          <w:szCs w:val="20"/>
        </w:rPr>
        <w:t>ήμου Μοσχάτου –Ταύρου</w:t>
      </w:r>
      <w:r w:rsidR="00362943" w:rsidRPr="005B1A3E">
        <w:rPr>
          <w:rFonts w:ascii="Tahoma" w:hAnsi="Tahoma" w:cs="Tahoma"/>
          <w:sz w:val="20"/>
          <w:szCs w:val="20"/>
        </w:rPr>
        <w:t xml:space="preserve">, σύμφωνα και με την υπ΄αριθμ. </w:t>
      </w:r>
      <w:r w:rsidR="00633942" w:rsidRPr="005B1A3E">
        <w:rPr>
          <w:rFonts w:ascii="Tahoma" w:hAnsi="Tahoma" w:cs="Tahoma"/>
          <w:sz w:val="20"/>
          <w:szCs w:val="20"/>
        </w:rPr>
        <w:t>20</w:t>
      </w:r>
      <w:r w:rsidR="00362943" w:rsidRPr="005B1A3E">
        <w:rPr>
          <w:rFonts w:ascii="Tahoma" w:hAnsi="Tahoma" w:cs="Tahoma"/>
          <w:sz w:val="20"/>
          <w:szCs w:val="20"/>
        </w:rPr>
        <w:t>/2024 απόφασης Β΄/</w:t>
      </w:r>
      <w:proofErr w:type="spellStart"/>
      <w:r w:rsidR="00362943" w:rsidRPr="005B1A3E">
        <w:rPr>
          <w:rFonts w:ascii="Tahoma" w:hAnsi="Tahoma" w:cs="Tahoma"/>
          <w:sz w:val="20"/>
          <w:szCs w:val="20"/>
        </w:rPr>
        <w:t>βάθμιας</w:t>
      </w:r>
      <w:proofErr w:type="spellEnd"/>
      <w:r w:rsidR="00362943" w:rsidRPr="005B1A3E">
        <w:rPr>
          <w:rFonts w:ascii="Tahoma" w:hAnsi="Tahoma" w:cs="Tahoma"/>
          <w:sz w:val="20"/>
          <w:szCs w:val="20"/>
        </w:rPr>
        <w:t xml:space="preserve"> Σχολικής Επιτροπής.</w:t>
      </w:r>
    </w:p>
    <w:p w14:paraId="496FE48C" w14:textId="3F3D8AFE" w:rsidR="00C06934" w:rsidRPr="008B5C46" w:rsidRDefault="002B4E50" w:rsidP="008B5C46">
      <w:pPr>
        <w:pStyle w:val="ac"/>
        <w:numPr>
          <w:ilvl w:val="0"/>
          <w:numId w:val="41"/>
        </w:numPr>
        <w:spacing w:before="120" w:after="120"/>
        <w:ind w:left="714" w:hanging="357"/>
        <w:jc w:val="both"/>
        <w:rPr>
          <w:rFonts w:ascii="Tahoma" w:hAnsi="Tahoma" w:cs="Tahoma"/>
          <w:color w:val="000000"/>
          <w:sz w:val="20"/>
          <w:szCs w:val="20"/>
        </w:rPr>
      </w:pPr>
      <w:r w:rsidRPr="002B4E50">
        <w:rPr>
          <w:rFonts w:ascii="Tahoma" w:hAnsi="Tahoma" w:cs="Tahoma"/>
          <w:sz w:val="20"/>
          <w:szCs w:val="20"/>
        </w:rPr>
        <w:t xml:space="preserve">Συγκρότηση Επιτροπής </w:t>
      </w:r>
      <w:bookmarkStart w:id="1" w:name="_Hlk146798208"/>
      <w:r w:rsidRPr="002B4E50">
        <w:rPr>
          <w:rFonts w:ascii="Tahoma" w:hAnsi="Tahoma" w:cs="Tahoma"/>
          <w:color w:val="000000"/>
          <w:sz w:val="20"/>
          <w:szCs w:val="20"/>
        </w:rPr>
        <w:t>Προσωρινής &amp;</w:t>
      </w:r>
      <w:bookmarkEnd w:id="1"/>
      <w:r w:rsidRPr="002B4E50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B4E50">
        <w:rPr>
          <w:rFonts w:ascii="Tahoma" w:hAnsi="Tahoma" w:cs="Tahoma"/>
          <w:sz w:val="20"/>
          <w:szCs w:val="20"/>
        </w:rPr>
        <w:t>Οριστικής παραλαβής του έργου :</w:t>
      </w:r>
      <w:r w:rsidRPr="002B4E50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2B4E50">
        <w:rPr>
          <w:rFonts w:ascii="Tahoma" w:hAnsi="Tahoma" w:cs="Tahoma"/>
          <w:sz w:val="20"/>
          <w:szCs w:val="20"/>
        </w:rPr>
        <w:t>«ΑΠΟΚΑΤΑΣΤΑΣΗ ΠΥΡΟΠΛΗΚΤΩΝ ΚΤΙΡΙΩΝ ΤΩΝ ΣΦΑΓΕΙΩΝ ΣΤΗΝ</w:t>
      </w:r>
      <w:r w:rsidR="00A34F7E">
        <w:rPr>
          <w:rFonts w:ascii="Tahoma" w:hAnsi="Tahoma" w:cs="Tahoma"/>
          <w:sz w:val="20"/>
          <w:szCs w:val="20"/>
        </w:rPr>
        <w:t xml:space="preserve"> </w:t>
      </w:r>
      <w:r w:rsidRPr="002B4E50">
        <w:rPr>
          <w:rFonts w:ascii="Tahoma" w:hAnsi="Tahoma" w:cs="Tahoma"/>
          <w:sz w:val="20"/>
          <w:szCs w:val="20"/>
        </w:rPr>
        <w:t>ΚΟΙΝΟΤΗΤΑ ΤΑΥΡΟΥ</w:t>
      </w:r>
      <w:r w:rsidRPr="002B4E50">
        <w:rPr>
          <w:rFonts w:ascii="Tahoma" w:eastAsia="Andale Sans UI" w:hAnsi="Tahoma" w:cs="Tahoma"/>
          <w:sz w:val="20"/>
          <w:szCs w:val="20"/>
        </w:rPr>
        <w:t>»</w:t>
      </w:r>
      <w:r w:rsidRPr="002B4E50">
        <w:rPr>
          <w:rFonts w:ascii="Tahoma" w:hAnsi="Tahoma" w:cs="Tahoma"/>
          <w:sz w:val="20"/>
          <w:szCs w:val="20"/>
        </w:rPr>
        <w:t xml:space="preserve"> προϋπολογισμού 1.200.000,00€</w:t>
      </w:r>
      <w:r>
        <w:rPr>
          <w:rFonts w:ascii="Tahoma" w:hAnsi="Tahoma" w:cs="Tahoma"/>
          <w:sz w:val="20"/>
          <w:szCs w:val="20"/>
        </w:rPr>
        <w:t>.</w:t>
      </w:r>
      <w:r w:rsidRPr="002B4E50">
        <w:rPr>
          <w:rFonts w:ascii="Tahoma" w:hAnsi="Tahoma" w:cs="Tahoma"/>
          <w:sz w:val="20"/>
          <w:szCs w:val="20"/>
        </w:rPr>
        <w:t xml:space="preserve">     </w:t>
      </w:r>
    </w:p>
    <w:p w14:paraId="40033214" w14:textId="10A83B53" w:rsidR="00C06934" w:rsidRPr="00C06934" w:rsidRDefault="00C06934" w:rsidP="00BF4FA4">
      <w:pPr>
        <w:pStyle w:val="Web"/>
        <w:numPr>
          <w:ilvl w:val="0"/>
          <w:numId w:val="41"/>
        </w:numPr>
        <w:spacing w:before="120" w:beforeAutospacing="0" w:after="120" w:afterAutospacing="0"/>
        <w:ind w:left="714" w:hanging="357"/>
        <w:jc w:val="both"/>
        <w:rPr>
          <w:rFonts w:ascii="Tahoma" w:hAnsi="Tahoma" w:cs="Tahoma"/>
          <w:bCs/>
          <w:sz w:val="20"/>
          <w:szCs w:val="20"/>
        </w:rPr>
      </w:pPr>
      <w:r w:rsidRPr="00C06934">
        <w:rPr>
          <w:rFonts w:ascii="Tahoma" w:hAnsi="Tahoma" w:cs="Tahoma"/>
          <w:sz w:val="20"/>
          <w:szCs w:val="20"/>
        </w:rPr>
        <w:t xml:space="preserve">Συγκρότηση Επιτροπής </w:t>
      </w:r>
      <w:r w:rsidRPr="00C06934">
        <w:rPr>
          <w:rFonts w:ascii="Tahoma" w:hAnsi="Tahoma" w:cs="Tahoma"/>
          <w:bCs/>
          <w:sz w:val="20"/>
          <w:szCs w:val="20"/>
        </w:rPr>
        <w:t xml:space="preserve">Οριστικής </w:t>
      </w:r>
      <w:r w:rsidRPr="00C06934">
        <w:rPr>
          <w:rFonts w:ascii="Tahoma" w:hAnsi="Tahoma" w:cs="Tahoma"/>
          <w:sz w:val="20"/>
          <w:szCs w:val="20"/>
        </w:rPr>
        <w:t xml:space="preserve">Παραλαβής του έργου: </w:t>
      </w:r>
      <w:r w:rsidRPr="00C06934">
        <w:rPr>
          <w:rFonts w:ascii="Tahoma" w:hAnsi="Tahoma" w:cs="Tahoma"/>
          <w:b/>
          <w:sz w:val="20"/>
          <w:szCs w:val="20"/>
        </w:rPr>
        <w:t>«</w:t>
      </w:r>
      <w:r w:rsidRPr="00C06934">
        <w:rPr>
          <w:rFonts w:ascii="Tahoma" w:hAnsi="Tahoma" w:cs="Tahoma"/>
          <w:bCs/>
          <w:sz w:val="20"/>
          <w:szCs w:val="20"/>
        </w:rPr>
        <w:t>ΑΝΑΠΛΑΣΗ ΠΑΡΚΟΥ</w:t>
      </w:r>
      <w:r w:rsidR="008B5C46">
        <w:rPr>
          <w:rFonts w:ascii="Tahoma" w:hAnsi="Tahoma" w:cs="Tahoma"/>
          <w:bCs/>
          <w:sz w:val="20"/>
          <w:szCs w:val="20"/>
        </w:rPr>
        <w:t xml:space="preserve"> </w:t>
      </w:r>
      <w:r w:rsidRPr="00C06934">
        <w:rPr>
          <w:rFonts w:ascii="Tahoma" w:hAnsi="Tahoma" w:cs="Tahoma"/>
          <w:bCs/>
          <w:sz w:val="20"/>
          <w:szCs w:val="20"/>
        </w:rPr>
        <w:t>ΕΝΟΠΛΩΝ ΔΥΝΑΜΕΩΝ ΣΤΟΝ ΤΑΥΡΟ ΜΕ ΔΗΜΙΟΥΡΓΙΑ ΔΗΜΟΣΙΟΥ ΥΠΕΡΤΟΠΙΚΟΥ ΠΟΛΟΥ ΠΡΑΣΙΝΟΥ ΜΕ ΗΠΙΕΣ ΧΡΗΣΕΙΣ ΠΟΛΙΤΙΣΜΟΥ, ΑΘΛΗΤΙΣΜΟΥ, ΑΝΑΨΥΧΗΣ» προϋπολογισμού 800.000,00</w:t>
      </w:r>
      <w:r w:rsidR="002B4E50">
        <w:rPr>
          <w:rFonts w:ascii="Tahoma" w:hAnsi="Tahoma" w:cs="Tahoma"/>
          <w:bCs/>
          <w:sz w:val="20"/>
          <w:szCs w:val="20"/>
        </w:rPr>
        <w:t>€.</w:t>
      </w:r>
    </w:p>
    <w:p w14:paraId="67749EFB" w14:textId="179A3EC8" w:rsidR="00E84D05" w:rsidRDefault="008B5C46" w:rsidP="00BF4FA4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8B5C46">
        <w:rPr>
          <w:rFonts w:ascii="Tahoma" w:hAnsi="Tahoma" w:cs="Tahoma"/>
          <w:sz w:val="20"/>
          <w:szCs w:val="20"/>
        </w:rPr>
        <w:t>Λήψη απόφασης για την έγκριση του 1ου Α.Π.Ε.,</w:t>
      </w:r>
      <w:r>
        <w:rPr>
          <w:rFonts w:ascii="Tahoma" w:hAnsi="Tahoma" w:cs="Tahoma"/>
          <w:sz w:val="20"/>
          <w:szCs w:val="20"/>
        </w:rPr>
        <w:t xml:space="preserve"> </w:t>
      </w:r>
      <w:r w:rsidRPr="008B5C46">
        <w:rPr>
          <w:rFonts w:ascii="Tahoma" w:hAnsi="Tahoma" w:cs="Tahoma"/>
          <w:sz w:val="20"/>
          <w:szCs w:val="20"/>
        </w:rPr>
        <w:t>του 1ου Π.Κ.Τ.Μ.Ν.Ε. &amp; 1ης παράτασης του έργου: «ΔΙΑΜΟΡΦΩΣΗ ΙΣΟΓΕΙΟΥ ΧΩΡΟΥ ΚΑΙ Α’ ΟΡΟΦΟΥ ΣΤΟ ΚΤΙΡΙΟ ΤΗΣ ΟΔΟΥ ΤΙΜΟΘΕΟΥ ΕΥΓΕΝΙΚΟΥ ΤΗΣ Δ.Κ. ΤΑΥΡΟΥ ΣΕ Κ.Α.Π.Η»</w:t>
      </w:r>
      <w:r w:rsidR="00E84D05">
        <w:rPr>
          <w:rFonts w:ascii="Tahoma" w:hAnsi="Tahoma" w:cs="Tahoma"/>
          <w:sz w:val="20"/>
          <w:szCs w:val="20"/>
        </w:rPr>
        <w:t>.</w:t>
      </w:r>
    </w:p>
    <w:p w14:paraId="79570FE2" w14:textId="02662EF9" w:rsidR="00BF4FA4" w:rsidRPr="007744C4" w:rsidRDefault="007744C4" w:rsidP="00BF4FA4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7744C4">
        <w:rPr>
          <w:rFonts w:ascii="Tahoma" w:hAnsi="Tahoma" w:cs="Tahoma"/>
          <w:sz w:val="20"/>
          <w:szCs w:val="20"/>
        </w:rPr>
        <w:t xml:space="preserve">Λήψη απόφασης σχετικά με τη δημιουργία υποκαταστήματος (παραρτήματος) εντός του χώρου του πάρκου ενόπλων δυνάμεων για το </w:t>
      </w:r>
      <w:r>
        <w:rPr>
          <w:rFonts w:ascii="Tahoma" w:hAnsi="Tahoma" w:cs="Tahoma"/>
          <w:sz w:val="20"/>
          <w:szCs w:val="20"/>
        </w:rPr>
        <w:t>«</w:t>
      </w:r>
      <w:r w:rsidRPr="007744C4">
        <w:rPr>
          <w:rFonts w:ascii="Tahoma" w:hAnsi="Tahoma" w:cs="Tahoma"/>
          <w:sz w:val="20"/>
          <w:szCs w:val="20"/>
        </w:rPr>
        <w:t>πάρκο κυκλοφοριακής αγωγής</w:t>
      </w:r>
      <w:r>
        <w:rPr>
          <w:rFonts w:ascii="Tahoma" w:hAnsi="Tahoma" w:cs="Tahoma"/>
          <w:sz w:val="20"/>
          <w:szCs w:val="20"/>
        </w:rPr>
        <w:t>».</w:t>
      </w:r>
    </w:p>
    <w:p w14:paraId="1C118757" w14:textId="519CDD2B" w:rsidR="00922348" w:rsidRPr="00337CE3" w:rsidRDefault="00337CE3" w:rsidP="00BF4FA4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 w:rsidRPr="00337CE3">
        <w:rPr>
          <w:rFonts w:ascii="Tahoma" w:hAnsi="Tahoma" w:cs="Tahoma"/>
          <w:sz w:val="20"/>
          <w:szCs w:val="20"/>
        </w:rPr>
        <w:t>Λήψη απόφασης για χορήγηση υπό την αιγίδα του Δήμου Μοσχάτου- Ταύρου ημερίδας  με τίτλο: Διαχείριση και ενσωμάτωση της ετερότητας στη σχολική κοινότητα</w:t>
      </w:r>
      <w:r w:rsidRPr="00337CE3">
        <w:rPr>
          <w:rFonts w:ascii="Tahoma" w:hAnsi="Tahoma" w:cs="Tahoma"/>
          <w:sz w:val="20"/>
          <w:szCs w:val="20"/>
        </w:rPr>
        <w:t>.</w:t>
      </w:r>
    </w:p>
    <w:p w14:paraId="78992E71" w14:textId="5A50920C" w:rsidR="00AA3242" w:rsidRDefault="001A593B" w:rsidP="001A593B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bookmarkStart w:id="2" w:name="_Hlk160537852"/>
      <w:r>
        <w:rPr>
          <w:rFonts w:ascii="Tahoma" w:hAnsi="Tahoma" w:cs="Tahoma"/>
          <w:sz w:val="20"/>
          <w:szCs w:val="20"/>
        </w:rPr>
        <w:t xml:space="preserve">Λήψη απόφασης α) για την </w:t>
      </w:r>
      <w:r w:rsidR="00AA3242" w:rsidRPr="00AA3242">
        <w:rPr>
          <w:rFonts w:ascii="Tahoma" w:hAnsi="Tahoma" w:cs="Tahoma"/>
          <w:sz w:val="20"/>
          <w:szCs w:val="20"/>
        </w:rPr>
        <w:t>συμμετοχή</w:t>
      </w:r>
      <w:r>
        <w:rPr>
          <w:rFonts w:ascii="Tahoma" w:hAnsi="Tahoma" w:cs="Tahoma"/>
          <w:sz w:val="20"/>
          <w:szCs w:val="20"/>
        </w:rPr>
        <w:t xml:space="preserve"> </w:t>
      </w:r>
      <w:r w:rsidR="00AA3242" w:rsidRPr="00AA3242">
        <w:rPr>
          <w:rFonts w:ascii="Tahoma" w:hAnsi="Tahoma" w:cs="Tahoma"/>
          <w:sz w:val="20"/>
          <w:szCs w:val="20"/>
        </w:rPr>
        <w:t xml:space="preserve">του Δήμου Μοσχάτου-Ταύρου στο Δίκτυο Δήμων για την πολιτική προστασία, την ανθεκτικότητα και την </w:t>
      </w:r>
      <w:proofErr w:type="spellStart"/>
      <w:r w:rsidR="00AA3242" w:rsidRPr="00AA3242">
        <w:rPr>
          <w:rFonts w:ascii="Tahoma" w:hAnsi="Tahoma" w:cs="Tahoma"/>
          <w:sz w:val="20"/>
          <w:szCs w:val="20"/>
        </w:rPr>
        <w:t>αειφορία</w:t>
      </w:r>
      <w:proofErr w:type="spellEnd"/>
      <w:r w:rsidR="00AA3242" w:rsidRPr="00AA3242">
        <w:rPr>
          <w:rFonts w:ascii="Tahoma" w:hAnsi="Tahoma" w:cs="Tahoma"/>
          <w:sz w:val="20"/>
          <w:szCs w:val="20"/>
        </w:rPr>
        <w:t xml:space="preserve"> με διακριτικό τίτλο </w:t>
      </w:r>
      <w:bookmarkStart w:id="3" w:name="_Hlk160534757"/>
      <w:r w:rsidR="00AA3242" w:rsidRPr="00AA3242">
        <w:rPr>
          <w:rFonts w:ascii="Tahoma" w:hAnsi="Tahoma" w:cs="Tahoma"/>
          <w:sz w:val="20"/>
          <w:szCs w:val="20"/>
        </w:rPr>
        <w:t>«ΕΛΛΗΝΙΚΟ ΔΙΚΤΥΟ ΑΝΘΕΚΤΙΚΩΝ ΠΟΛΕΩΝ»</w:t>
      </w:r>
      <w:bookmarkEnd w:id="3"/>
      <w:r>
        <w:rPr>
          <w:rFonts w:ascii="Tahoma" w:hAnsi="Tahoma" w:cs="Tahoma"/>
          <w:sz w:val="20"/>
          <w:szCs w:val="20"/>
        </w:rPr>
        <w:t>, β)</w:t>
      </w:r>
      <w:bookmarkEnd w:id="2"/>
      <w:r>
        <w:rPr>
          <w:rFonts w:ascii="Tahoma" w:hAnsi="Tahoma" w:cs="Tahoma"/>
          <w:sz w:val="20"/>
          <w:szCs w:val="20"/>
        </w:rPr>
        <w:t xml:space="preserve"> την έγκριση του καταστατικού σύστασης </w:t>
      </w:r>
      <w:r w:rsidRPr="001A593B">
        <w:rPr>
          <w:rFonts w:ascii="Tahoma" w:hAnsi="Tahoma" w:cs="Tahoma"/>
          <w:sz w:val="20"/>
          <w:szCs w:val="20"/>
        </w:rPr>
        <w:t>του Δικτύου Πόλεων με την επωνυμία</w:t>
      </w:r>
      <w:r>
        <w:rPr>
          <w:rFonts w:ascii="Tahoma" w:hAnsi="Tahoma" w:cs="Tahoma"/>
          <w:sz w:val="20"/>
          <w:szCs w:val="20"/>
        </w:rPr>
        <w:t xml:space="preserve"> </w:t>
      </w:r>
      <w:r w:rsidRPr="001A593B">
        <w:rPr>
          <w:rFonts w:ascii="Tahoma" w:hAnsi="Tahoma" w:cs="Tahoma"/>
          <w:sz w:val="20"/>
          <w:szCs w:val="20"/>
        </w:rPr>
        <w:t>«ΔΙΚΤΥΟ ΠΟΛΕΩΝ ΓΙΑ ΤΗΝ ΠΟΛΙΤΙΚΗ ΠΡΟΣΤΑΣΙΑ</w:t>
      </w:r>
      <w:r>
        <w:rPr>
          <w:rFonts w:ascii="Tahoma" w:hAnsi="Tahoma" w:cs="Tahoma"/>
          <w:sz w:val="20"/>
          <w:szCs w:val="20"/>
        </w:rPr>
        <w:t xml:space="preserve"> </w:t>
      </w:r>
      <w:r w:rsidRPr="001A593B">
        <w:rPr>
          <w:rFonts w:ascii="Tahoma" w:hAnsi="Tahoma" w:cs="Tahoma"/>
          <w:sz w:val="20"/>
          <w:szCs w:val="20"/>
        </w:rPr>
        <w:t>THN ΑΝΘΕΚΤΙΚΟΤΗΤΑ ΚΑΙ ΤΗΝ ΑΕΙΦΟΡΙΑ</w:t>
      </w:r>
      <w:r>
        <w:rPr>
          <w:rFonts w:ascii="Tahoma" w:hAnsi="Tahoma" w:cs="Tahoma"/>
          <w:sz w:val="20"/>
          <w:szCs w:val="20"/>
        </w:rPr>
        <w:t xml:space="preserve"> και γ) τον ορισμό εκπροσώπων του Δήμου στην γενική Συνέλευση του Δικτύου.</w:t>
      </w:r>
    </w:p>
    <w:p w14:paraId="775627A0" w14:textId="568552DC" w:rsidR="00D22A13" w:rsidRPr="001A593B" w:rsidRDefault="00D22A13" w:rsidP="001A593B">
      <w:pPr>
        <w:pStyle w:val="ac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Ενημέρωση και λήψη απόφασης που αφορά στην ιδρυτική διακήρυξη της «Αθηναϊκής Ενεργειακής Συμμαχίας»</w:t>
      </w:r>
    </w:p>
    <w:p w14:paraId="37C26C50" w14:textId="77777777" w:rsidR="00D66E82" w:rsidRDefault="00D66E82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sz w:val="20"/>
          <w:szCs w:val="20"/>
        </w:rPr>
      </w:pPr>
    </w:p>
    <w:p w14:paraId="15B44961" w14:textId="77777777" w:rsidR="00AE5ECC" w:rsidRDefault="00AE5ECC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sz w:val="20"/>
          <w:szCs w:val="20"/>
        </w:rPr>
      </w:pPr>
    </w:p>
    <w:p w14:paraId="12CF6D70" w14:textId="5D0B4DCB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BF4FA4">
      <w:footerReference w:type="even" r:id="rId9"/>
      <w:footerReference w:type="default" r:id="rId10"/>
      <w:pgSz w:w="11906" w:h="16838"/>
      <w:pgMar w:top="567" w:right="991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A1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CF4D11"/>
    <w:multiLevelType w:val="hybridMultilevel"/>
    <w:tmpl w:val="5A2CD7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1E6D91"/>
    <w:multiLevelType w:val="hybridMultilevel"/>
    <w:tmpl w:val="0C206B72"/>
    <w:lvl w:ilvl="0" w:tplc="5E0E9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D5FF9"/>
    <w:multiLevelType w:val="hybridMultilevel"/>
    <w:tmpl w:val="65783B6E"/>
    <w:lvl w:ilvl="0" w:tplc="4AA6112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C25B3"/>
    <w:multiLevelType w:val="hybridMultilevel"/>
    <w:tmpl w:val="65783B6E"/>
    <w:lvl w:ilvl="0" w:tplc="4AA6112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867064291">
    <w:abstractNumId w:val="12"/>
  </w:num>
  <w:num w:numId="2" w16cid:durableId="609820476">
    <w:abstractNumId w:val="19"/>
  </w:num>
  <w:num w:numId="3" w16cid:durableId="599066935">
    <w:abstractNumId w:val="9"/>
  </w:num>
  <w:num w:numId="4" w16cid:durableId="310522921">
    <w:abstractNumId w:val="32"/>
  </w:num>
  <w:num w:numId="5" w16cid:durableId="203104303">
    <w:abstractNumId w:val="26"/>
  </w:num>
  <w:num w:numId="6" w16cid:durableId="1696230910">
    <w:abstractNumId w:val="2"/>
  </w:num>
  <w:num w:numId="7" w16cid:durableId="1768040540">
    <w:abstractNumId w:val="3"/>
  </w:num>
  <w:num w:numId="8" w16cid:durableId="1400439673">
    <w:abstractNumId w:val="37"/>
  </w:num>
  <w:num w:numId="9" w16cid:durableId="88371119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4025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3912954">
    <w:abstractNumId w:val="20"/>
  </w:num>
  <w:num w:numId="12" w16cid:durableId="1513950417">
    <w:abstractNumId w:val="28"/>
  </w:num>
  <w:num w:numId="13" w16cid:durableId="2138375153">
    <w:abstractNumId w:val="1"/>
  </w:num>
  <w:num w:numId="14" w16cid:durableId="1106578331">
    <w:abstractNumId w:val="8"/>
  </w:num>
  <w:num w:numId="15" w16cid:durableId="1469325114">
    <w:abstractNumId w:val="39"/>
  </w:num>
  <w:num w:numId="16" w16cid:durableId="59712605">
    <w:abstractNumId w:val="4"/>
  </w:num>
  <w:num w:numId="17" w16cid:durableId="16700141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3774434">
    <w:abstractNumId w:val="34"/>
  </w:num>
  <w:num w:numId="19" w16cid:durableId="772628125">
    <w:abstractNumId w:val="23"/>
  </w:num>
  <w:num w:numId="20" w16cid:durableId="1710374455">
    <w:abstractNumId w:val="29"/>
  </w:num>
  <w:num w:numId="21" w16cid:durableId="872840214">
    <w:abstractNumId w:val="15"/>
  </w:num>
  <w:num w:numId="22" w16cid:durableId="1836065073">
    <w:abstractNumId w:val="14"/>
  </w:num>
  <w:num w:numId="23" w16cid:durableId="656887861">
    <w:abstractNumId w:val="38"/>
  </w:num>
  <w:num w:numId="24" w16cid:durableId="721755917">
    <w:abstractNumId w:val="5"/>
  </w:num>
  <w:num w:numId="25" w16cid:durableId="1314216845">
    <w:abstractNumId w:val="24"/>
  </w:num>
  <w:num w:numId="26" w16cid:durableId="337464051">
    <w:abstractNumId w:val="33"/>
  </w:num>
  <w:num w:numId="27" w16cid:durableId="471362140">
    <w:abstractNumId w:val="17"/>
  </w:num>
  <w:num w:numId="28" w16cid:durableId="1902863814">
    <w:abstractNumId w:val="6"/>
  </w:num>
  <w:num w:numId="29" w16cid:durableId="2100788694">
    <w:abstractNumId w:val="31"/>
  </w:num>
  <w:num w:numId="30" w16cid:durableId="492843925">
    <w:abstractNumId w:val="10"/>
  </w:num>
  <w:num w:numId="31" w16cid:durableId="1647515334">
    <w:abstractNumId w:val="11"/>
  </w:num>
  <w:num w:numId="32" w16cid:durableId="988946962">
    <w:abstractNumId w:val="36"/>
  </w:num>
  <w:num w:numId="33" w16cid:durableId="2099708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2041873">
    <w:abstractNumId w:val="18"/>
  </w:num>
  <w:num w:numId="35" w16cid:durableId="90010887">
    <w:abstractNumId w:val="25"/>
  </w:num>
  <w:num w:numId="36" w16cid:durableId="1362821506">
    <w:abstractNumId w:val="16"/>
  </w:num>
  <w:num w:numId="37" w16cid:durableId="519979244">
    <w:abstractNumId w:val="30"/>
  </w:num>
  <w:num w:numId="38" w16cid:durableId="645398953">
    <w:abstractNumId w:val="0"/>
  </w:num>
  <w:num w:numId="39" w16cid:durableId="1914462548">
    <w:abstractNumId w:val="13"/>
  </w:num>
  <w:num w:numId="40" w16cid:durableId="269628197">
    <w:abstractNumId w:val="7"/>
  </w:num>
  <w:num w:numId="41" w16cid:durableId="1118840136">
    <w:abstractNumId w:val="22"/>
  </w:num>
  <w:num w:numId="42" w16cid:durableId="129713888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A03"/>
    <w:rsid w:val="00085FC0"/>
    <w:rsid w:val="0008604B"/>
    <w:rsid w:val="00086D2C"/>
    <w:rsid w:val="00087060"/>
    <w:rsid w:val="00087AF9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A7EA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6CB9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7CF"/>
    <w:rsid w:val="001A0E96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93B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17C8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50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54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AFB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CE3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774"/>
    <w:rsid w:val="0034386D"/>
    <w:rsid w:val="00343BE9"/>
    <w:rsid w:val="003443CE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5F28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943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18A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1E26"/>
    <w:rsid w:val="004920CA"/>
    <w:rsid w:val="004923D7"/>
    <w:rsid w:val="00493772"/>
    <w:rsid w:val="00495424"/>
    <w:rsid w:val="00495D09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A29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A3E"/>
    <w:rsid w:val="005B1FA4"/>
    <w:rsid w:val="005B2D08"/>
    <w:rsid w:val="005B2D9B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888"/>
    <w:rsid w:val="00631D95"/>
    <w:rsid w:val="00632069"/>
    <w:rsid w:val="00633771"/>
    <w:rsid w:val="00633942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A03A3"/>
    <w:rsid w:val="006A0DCB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0EB"/>
    <w:rsid w:val="006A620E"/>
    <w:rsid w:val="006A6872"/>
    <w:rsid w:val="006A6C4D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2E7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44C4"/>
    <w:rsid w:val="007761C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0C5D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9B0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7F72D6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5F12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19B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5C46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72D"/>
    <w:rsid w:val="008E0DCD"/>
    <w:rsid w:val="008E0F03"/>
    <w:rsid w:val="008E1948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2348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9B9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DFC"/>
    <w:rsid w:val="00974F6F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0B29"/>
    <w:rsid w:val="009B0F55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A44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10E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600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7E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97DD0"/>
    <w:rsid w:val="00AA03F1"/>
    <w:rsid w:val="00AA0B17"/>
    <w:rsid w:val="00AA1FCD"/>
    <w:rsid w:val="00AA2D10"/>
    <w:rsid w:val="00AA3242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5ECC"/>
    <w:rsid w:val="00AE6408"/>
    <w:rsid w:val="00AE6C60"/>
    <w:rsid w:val="00AE6C87"/>
    <w:rsid w:val="00AE6E61"/>
    <w:rsid w:val="00AE7267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2F55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16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55D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4FA4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934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2A13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C10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E82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30C1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4D05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2AF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97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1</Pages>
  <Words>368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712</cp:revision>
  <cp:lastPrinted>2024-03-22T11:10:00Z</cp:lastPrinted>
  <dcterms:created xsi:type="dcterms:W3CDTF">2023-01-09T11:52:00Z</dcterms:created>
  <dcterms:modified xsi:type="dcterms:W3CDTF">2024-03-22T11:47:00Z</dcterms:modified>
</cp:coreProperties>
</file>