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F336D" w14:textId="77777777" w:rsidR="008512B4" w:rsidRDefault="005B1C62" w:rsidP="008512B4">
      <w:pPr>
        <w:tabs>
          <w:tab w:val="left" w:pos="709"/>
        </w:tabs>
        <w:jc w:val="both"/>
        <w:rPr>
          <w:rFonts w:ascii="Cambria" w:hAnsi="Cambria" w:cs="Arial"/>
        </w:rPr>
      </w:pPr>
      <w:r>
        <w:rPr>
          <w:rFonts w:ascii="Arial" w:hAnsi="Arial" w:cs="Arial"/>
        </w:rPr>
        <w:t xml:space="preserve"> </w:t>
      </w:r>
      <w:r w:rsidR="008512B4">
        <w:rPr>
          <w:rFonts w:ascii="Cambria" w:hAnsi="Cambria" w:cs="Arial"/>
          <w:color w:val="000000"/>
        </w:rPr>
        <w:object w:dxaOrig="960" w:dyaOrig="1080" w14:anchorId="22D075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4pt" o:ole="" fillcolor="window">
            <v:imagedata r:id="rId4" o:title=""/>
          </v:shape>
          <o:OLEObject Type="Embed" ProgID="MSPhotoEd.3" ShapeID="_x0000_i1025" DrawAspect="Content" ObjectID="_1772604807" r:id="rId5"/>
        </w:object>
      </w:r>
      <w:r w:rsidR="008512B4">
        <w:rPr>
          <w:rFonts w:ascii="Cambria" w:hAnsi="Cambria" w:cs="Arial"/>
        </w:rPr>
        <w:t xml:space="preserve">          </w:t>
      </w:r>
    </w:p>
    <w:p w14:paraId="57D4BD41" w14:textId="4DFABFC9" w:rsidR="008512B4" w:rsidRDefault="008512B4" w:rsidP="008512B4">
      <w:pPr>
        <w:pStyle w:val="a3"/>
        <w:tabs>
          <w:tab w:val="left" w:pos="284"/>
          <w:tab w:val="left" w:pos="6480"/>
        </w:tabs>
        <w:rPr>
          <w:rFonts w:ascii="Cambria" w:hAnsi="Cambria" w:cs="Arial"/>
          <w:b w:val="0"/>
          <w:bCs w:val="0"/>
          <w:sz w:val="22"/>
          <w:szCs w:val="22"/>
        </w:rPr>
      </w:pPr>
      <w:r>
        <w:rPr>
          <w:rFonts w:ascii="Cambria" w:hAnsi="Cambria" w:cs="Arial"/>
          <w:sz w:val="22"/>
          <w:szCs w:val="22"/>
        </w:rPr>
        <w:t>ΕΛΛΗΝΙΚΗ ΔΗΜΟΚΡΑΤΙΑ</w:t>
      </w:r>
      <w:r>
        <w:rPr>
          <w:rFonts w:ascii="Cambria" w:hAnsi="Cambria" w:cs="Arial"/>
          <w:sz w:val="22"/>
          <w:szCs w:val="22"/>
        </w:rPr>
        <w:tab/>
        <w:t xml:space="preserve"> </w:t>
      </w:r>
      <w:r>
        <w:rPr>
          <w:rFonts w:ascii="Cambria" w:hAnsi="Cambria" w:cs="Arial"/>
          <w:bCs w:val="0"/>
          <w:sz w:val="22"/>
          <w:szCs w:val="22"/>
        </w:rPr>
        <w:t>Μοσχάτο 5/3/2024</w:t>
      </w:r>
      <w:r>
        <w:rPr>
          <w:rFonts w:ascii="Cambria" w:hAnsi="Cambria" w:cs="Arial"/>
          <w:sz w:val="22"/>
          <w:szCs w:val="22"/>
        </w:rPr>
        <w:tab/>
      </w:r>
    </w:p>
    <w:p w14:paraId="176D4C98" w14:textId="77777777" w:rsidR="008512B4" w:rsidRDefault="008512B4" w:rsidP="008512B4">
      <w:pPr>
        <w:pStyle w:val="1"/>
        <w:tabs>
          <w:tab w:val="left" w:pos="142"/>
          <w:tab w:val="left" w:pos="6521"/>
        </w:tabs>
        <w:rPr>
          <w:rFonts w:ascii="Cambria" w:hAnsi="Cambria" w:cs="Arial"/>
          <w:b w:val="0"/>
          <w:sz w:val="22"/>
          <w:szCs w:val="22"/>
        </w:rPr>
      </w:pPr>
      <w:r>
        <w:rPr>
          <w:rFonts w:ascii="Cambria" w:hAnsi="Cambria" w:cs="Arial"/>
          <w:bCs/>
          <w:sz w:val="22"/>
          <w:szCs w:val="22"/>
        </w:rPr>
        <w:t>ΔΗΜΟΣ ΜΟΣΧΑΤΟΥ-ΤΑΥΡΟΥ</w:t>
      </w:r>
      <w:r>
        <w:rPr>
          <w:rFonts w:ascii="Cambria" w:hAnsi="Cambria" w:cs="Arial"/>
          <w:bCs/>
          <w:sz w:val="22"/>
          <w:szCs w:val="22"/>
        </w:rPr>
        <w:tab/>
      </w:r>
      <w:proofErr w:type="spellStart"/>
      <w:r>
        <w:rPr>
          <w:rFonts w:ascii="Cambria" w:hAnsi="Cambria"/>
          <w:color w:val="000000"/>
          <w:sz w:val="22"/>
          <w:szCs w:val="22"/>
        </w:rPr>
        <w:t>Αρ</w:t>
      </w:r>
      <w:proofErr w:type="spellEnd"/>
      <w:r>
        <w:rPr>
          <w:rFonts w:ascii="Cambria" w:hAnsi="Cambria"/>
          <w:color w:val="000000"/>
          <w:sz w:val="22"/>
          <w:szCs w:val="22"/>
        </w:rPr>
        <w:t>. Πρωτ.: Δ/Υ</w:t>
      </w:r>
    </w:p>
    <w:p w14:paraId="57201EDC" w14:textId="77777777" w:rsidR="008512B4" w:rsidRDefault="008512B4" w:rsidP="008512B4">
      <w:pPr>
        <w:pStyle w:val="1"/>
        <w:tabs>
          <w:tab w:val="left" w:pos="709"/>
          <w:tab w:val="left" w:pos="6480"/>
        </w:tabs>
        <w:rPr>
          <w:rFonts w:ascii="Cambria" w:hAnsi="Cambria" w:cs="Arial"/>
          <w:bCs/>
          <w:sz w:val="22"/>
          <w:szCs w:val="22"/>
        </w:rPr>
      </w:pPr>
      <w:r>
        <w:rPr>
          <w:rFonts w:ascii="Cambria" w:hAnsi="Cambria" w:cs="Arial"/>
          <w:bCs/>
          <w:sz w:val="22"/>
          <w:szCs w:val="22"/>
        </w:rPr>
        <w:t>ΝΟΜΟΣ ΑΤΤΙΚΗΣ</w:t>
      </w:r>
      <w:r>
        <w:rPr>
          <w:rFonts w:ascii="Cambria" w:hAnsi="Cambria" w:cs="Arial"/>
          <w:bCs/>
          <w:sz w:val="22"/>
          <w:szCs w:val="22"/>
        </w:rPr>
        <w:tab/>
      </w:r>
    </w:p>
    <w:p w14:paraId="064CCE3E" w14:textId="77777777" w:rsidR="008512B4" w:rsidRDefault="008512B4" w:rsidP="008512B4">
      <w:pPr>
        <w:pStyle w:val="3"/>
        <w:tabs>
          <w:tab w:val="left" w:pos="6480"/>
        </w:tabs>
        <w:rPr>
          <w:rFonts w:ascii="Cambria" w:hAnsi="Cambria"/>
          <w:color w:val="000000"/>
          <w:sz w:val="22"/>
          <w:szCs w:val="22"/>
        </w:rPr>
      </w:pPr>
      <w:r>
        <w:rPr>
          <w:rFonts w:ascii="Cambria" w:hAnsi="Cambria"/>
          <w:sz w:val="22"/>
          <w:szCs w:val="22"/>
        </w:rPr>
        <w:t>Δ/ΝΣΗ ΔΙΟΙΚΗΤΙΚΩΝ ΥΠΗΡΕΣΙΩΝ</w:t>
      </w:r>
      <w:r>
        <w:rPr>
          <w:rFonts w:ascii="Cambria" w:hAnsi="Cambria"/>
          <w:sz w:val="22"/>
          <w:szCs w:val="22"/>
        </w:rPr>
        <w:tab/>
      </w:r>
    </w:p>
    <w:p w14:paraId="4B90DEB7" w14:textId="77777777" w:rsidR="008512B4" w:rsidRDefault="008512B4" w:rsidP="008512B4">
      <w:pPr>
        <w:pStyle w:val="3"/>
        <w:rPr>
          <w:rFonts w:ascii="Cambria" w:hAnsi="Cambria"/>
          <w:sz w:val="22"/>
          <w:szCs w:val="22"/>
        </w:rPr>
      </w:pPr>
      <w:r>
        <w:rPr>
          <w:rFonts w:ascii="Cambria" w:hAnsi="Cambria"/>
          <w:sz w:val="22"/>
          <w:szCs w:val="22"/>
        </w:rPr>
        <w:t>ΤΜΗΜΑ ΥΣΟ &amp; ΔΙΟΙΚΗΣΗΣ</w:t>
      </w:r>
    </w:p>
    <w:p w14:paraId="0FBCE32E" w14:textId="42C75D0F" w:rsidR="008512B4" w:rsidRDefault="008512B4" w:rsidP="008512B4">
      <w:pPr>
        <w:tabs>
          <w:tab w:val="left" w:pos="6521"/>
        </w:tabs>
        <w:rPr>
          <w:rFonts w:ascii="Cambria" w:hAnsi="Cambria" w:cs="Tahoma"/>
          <w:sz w:val="22"/>
          <w:szCs w:val="22"/>
        </w:rPr>
      </w:pPr>
      <w:r>
        <w:tab/>
      </w:r>
      <w:r>
        <w:rPr>
          <w:rFonts w:ascii="Cambria" w:hAnsi="Cambria" w:cs="Tahoma"/>
          <w:sz w:val="22"/>
          <w:szCs w:val="22"/>
        </w:rPr>
        <w:t>ΠΡΟΣ: Πρόεδρο και μέλη Δ.Σ</w:t>
      </w:r>
    </w:p>
    <w:p w14:paraId="5C64273D" w14:textId="77777777" w:rsidR="008512B4" w:rsidRDefault="008512B4" w:rsidP="008512B4">
      <w:pPr>
        <w:pStyle w:val="2"/>
        <w:spacing w:line="240" w:lineRule="auto"/>
        <w:ind w:firstLine="0"/>
        <w:rPr>
          <w:rFonts w:ascii="Cambria" w:hAnsi="Cambria" w:cs="Arial"/>
          <w:sz w:val="22"/>
          <w:szCs w:val="22"/>
        </w:rPr>
      </w:pPr>
    </w:p>
    <w:p w14:paraId="3DB09105" w14:textId="77777777" w:rsidR="008512B4" w:rsidRDefault="008512B4" w:rsidP="008512B4">
      <w:pPr>
        <w:pStyle w:val="2"/>
        <w:spacing w:line="240" w:lineRule="auto"/>
        <w:ind w:firstLine="0"/>
        <w:rPr>
          <w:rFonts w:ascii="Cambria" w:hAnsi="Cambria" w:cs="Arial"/>
          <w:sz w:val="22"/>
          <w:szCs w:val="22"/>
        </w:rPr>
      </w:pPr>
    </w:p>
    <w:p w14:paraId="387F3D7D" w14:textId="122C0460" w:rsidR="00451CD3" w:rsidRPr="008512B4" w:rsidRDefault="008512B4" w:rsidP="008512B4">
      <w:pPr>
        <w:pStyle w:val="2"/>
        <w:spacing w:line="240" w:lineRule="auto"/>
        <w:ind w:firstLine="0"/>
        <w:rPr>
          <w:rFonts w:ascii="Cambria" w:hAnsi="Cambria" w:cs="Arial"/>
          <w:sz w:val="22"/>
          <w:szCs w:val="22"/>
        </w:rPr>
      </w:pPr>
      <w:r>
        <w:rPr>
          <w:rFonts w:ascii="Cambria" w:hAnsi="Cambria" w:cs="Arial"/>
          <w:sz w:val="22"/>
          <w:szCs w:val="22"/>
        </w:rPr>
        <w:t xml:space="preserve">ΘΕΜΑ: </w:t>
      </w:r>
      <w:r w:rsidRPr="008512B4">
        <w:rPr>
          <w:rFonts w:ascii="Cambria" w:hAnsi="Cambria" w:cs="Arial"/>
          <w:sz w:val="22"/>
          <w:szCs w:val="22"/>
        </w:rPr>
        <w:t>Λήψη απόφασης για τον ορισμό εκπροσώπων της Πρωτοβάθμιας &amp; Δευτεροβάθμιας</w:t>
      </w:r>
      <w:r>
        <w:rPr>
          <w:rFonts w:ascii="Cambria" w:hAnsi="Cambria" w:cs="Arial"/>
          <w:sz w:val="22"/>
          <w:szCs w:val="22"/>
        </w:rPr>
        <w:t xml:space="preserve"> </w:t>
      </w:r>
      <w:r w:rsidRPr="008512B4">
        <w:rPr>
          <w:rFonts w:ascii="Cambria" w:hAnsi="Cambria" w:cs="Arial"/>
          <w:sz w:val="22"/>
          <w:szCs w:val="22"/>
        </w:rPr>
        <w:t>Σχολικής Επιτροπής , στα επταμελή Σχολικά Συμβούλια.</w:t>
      </w:r>
    </w:p>
    <w:p w14:paraId="148374FF" w14:textId="77777777" w:rsidR="008512B4" w:rsidRDefault="008512B4" w:rsidP="005B1C62">
      <w:pPr>
        <w:tabs>
          <w:tab w:val="left" w:pos="5760"/>
        </w:tabs>
        <w:rPr>
          <w:rFonts w:ascii="Arial" w:hAnsi="Arial" w:cs="Arial"/>
        </w:rPr>
      </w:pPr>
    </w:p>
    <w:p w14:paraId="663790E1" w14:textId="424963B9" w:rsidR="005B1C62" w:rsidRPr="002A2A5B" w:rsidRDefault="005B1C62" w:rsidP="005B1C62">
      <w:pPr>
        <w:tabs>
          <w:tab w:val="left" w:pos="5760"/>
        </w:tabs>
        <w:rPr>
          <w:rFonts w:ascii="Cambria" w:hAnsi="Cambria" w:cs="Tahoma"/>
          <w:bCs/>
          <w:sz w:val="22"/>
          <w:szCs w:val="22"/>
        </w:rPr>
      </w:pPr>
      <w:r w:rsidRPr="002A2A5B">
        <w:rPr>
          <w:rFonts w:ascii="Cambria" w:hAnsi="Cambria" w:cs="Tahoma"/>
          <w:bCs/>
          <w:sz w:val="22"/>
          <w:szCs w:val="22"/>
        </w:rPr>
        <w:t xml:space="preserve">Κύριε Πρόεδρε,  </w:t>
      </w:r>
    </w:p>
    <w:p w14:paraId="7CBE07DD"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bCs/>
          <w:sz w:val="22"/>
          <w:szCs w:val="22"/>
          <w:lang w:val="el-GR"/>
        </w:rPr>
        <w:t xml:space="preserve">Σύμφωνα με το άρθρο 107 του ν. 4823/21  «Αναμόρφωση του θεσμού του Σχολικού Συμβουλίου» σε κάθε σχολική μονάδα της δημόσιας Πρωτοβάθμιας και Δευτεροβάθμιας Εκπαίδευσης λειτουργεί </w:t>
      </w:r>
      <w:r w:rsidRPr="002A2A5B">
        <w:rPr>
          <w:rFonts w:ascii="Cambria" w:hAnsi="Cambria" w:cs="Tahoma"/>
          <w:sz w:val="22"/>
          <w:szCs w:val="22"/>
          <w:lang w:val="el-GR"/>
        </w:rPr>
        <w:t>επταμελές Σχολικό Συμβούλιο, το οποίο συγκροτείται με απόφαση του Διευθυντή ή του Προϊσταμένου της σχολικής μονάδας. Το Συμβούλιο αποτελείται από :</w:t>
      </w:r>
    </w:p>
    <w:p w14:paraId="21409A5B"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α) Τον Διευθυντή ή Προϊστάμενο της σχολικής μονάδας, ο οποίος είναι ο Πρόεδρος του Σχολικού Συμβουλίου. Ο Διευθυντής αναπληρώνεται από τον Υποδιευθυντή της σχολικής μονάδας και, σε περίπτωση που δεν υπάρχει Υποδιευθυντής, από εκπαιδευτικό της σχολικής μονάδας που διαθέτει, κατά προτίμηση, δώδεκα (12) τουλάχιστον έτη προϋπηρεσίας. Ο εκπαιδευτικός που αναπληρώνει τον Διευθυντή ή τον Προϊστάμενο, καθορίζεται με απόφαση του Διευθυντή ή Προϊσταμένου της σχολικής μονάδας.</w:t>
      </w:r>
    </w:p>
    <w:p w14:paraId="466E4C48"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 xml:space="preserve">β) </w:t>
      </w:r>
      <w:r w:rsidRPr="002A2A5B">
        <w:rPr>
          <w:rFonts w:ascii="Cambria" w:hAnsi="Cambria" w:cs="Tahoma"/>
          <w:sz w:val="22"/>
          <w:szCs w:val="22"/>
          <w:u w:val="single"/>
          <w:lang w:val="el-GR"/>
        </w:rPr>
        <w:t>Δύο (2) εκπρόσωπους του οικείου Δήμου, οι οποίοι ορίζονται από το Δημοτικό Συμβούλιο. Ο ένας εκ των δύο αυτών εκπροσώπων είναι αιρετός εκπρόσωπος του οικείου Δήμου, ο οποίος είναι ο Αντιπρόεδρος του Σχολικού Συμβουλίου. Ο έτερος εκπρόσωπος είναι υπάλληλος της Διεύθυνσης ή του Τμήματος Παιδείας του οικείου Δήμου.</w:t>
      </w:r>
    </w:p>
    <w:p w14:paraId="10713AFA"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γ) Τρεις (3) εκπαιδευτικούς της σχολικής μονάδας με τους νόμιμους αναπληρωτές τους. Οι ως άνω εκπαιδευτικοί και οι αναπληρωτές τους ορίζονται κατά πλειοψηφία από τον Σύλλογο Διδασκόντων της σχολικής μονάδας.</w:t>
      </w:r>
    </w:p>
    <w:p w14:paraId="62F053F9"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δ) Έναν (1) εκπρόσωπο του Συλλόγου Γονέων, με τον νόμιμο αναπληρωτή του, οι οποίοι προτείνονται κατά πλειοψηφία από το Διοικητικό Συμβούλιο του Συλλόγου Γονέων.</w:t>
      </w:r>
    </w:p>
    <w:p w14:paraId="38D2586A"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Στα Σχολικά Συμβούλια των σχολικών μονάδων της Δευτεροβάθμιας εκπαίδευσης μετέχει, χωρίς δικαίωμα ψήφου, και ένας εκπρόσωπος της μαθητικής κοινότητας, που ορίζεται κατά πλειοψηφία με απόφαση του δεκαπενταμελούς μαθητικού συμβουλίου της σχολικής μονάδας.</w:t>
      </w:r>
    </w:p>
    <w:p w14:paraId="0CC1F55A" w14:textId="5A6DF97F" w:rsidR="005B1C62" w:rsidRPr="002A2A5B" w:rsidRDefault="005B1C62" w:rsidP="008512B4">
      <w:pPr>
        <w:pStyle w:val="western"/>
        <w:spacing w:after="0" w:afterAutospacing="0" w:line="261" w:lineRule="atLeast"/>
        <w:jc w:val="both"/>
        <w:rPr>
          <w:rFonts w:ascii="Cambria" w:hAnsi="Cambria" w:cs="Tahoma"/>
          <w:sz w:val="22"/>
          <w:szCs w:val="22"/>
          <w:lang w:val="el-GR"/>
        </w:rPr>
      </w:pPr>
      <w:r w:rsidRPr="002A2A5B">
        <w:rPr>
          <w:rFonts w:ascii="Cambria" w:hAnsi="Cambria" w:cs="Tahoma"/>
          <w:sz w:val="22"/>
          <w:szCs w:val="22"/>
          <w:lang w:val="el-GR"/>
        </w:rPr>
        <w:t>Σύμφωνα με τα ανωτέρω, παρακαλούμε να ορίσετε ως εκπροσώπους</w:t>
      </w:r>
      <w:r w:rsidR="008512B4" w:rsidRPr="002A2A5B">
        <w:rPr>
          <w:rFonts w:ascii="Cambria" w:hAnsi="Cambria" w:cs="Tahoma"/>
          <w:sz w:val="22"/>
          <w:szCs w:val="22"/>
          <w:lang w:val="el-GR"/>
        </w:rPr>
        <w:t xml:space="preserve"> με τους αναπληρωτές τους</w:t>
      </w:r>
      <w:r w:rsidRPr="002A2A5B">
        <w:rPr>
          <w:rFonts w:ascii="Cambria" w:hAnsi="Cambria" w:cs="Tahoma"/>
          <w:sz w:val="22"/>
          <w:szCs w:val="22"/>
          <w:lang w:val="el-GR"/>
        </w:rPr>
        <w:t xml:space="preserve"> για τα επταμελή Σχολικά Συμβούλια των σχολικών μονάδων του Δήμου </w:t>
      </w:r>
      <w:r w:rsidR="008512B4" w:rsidRPr="002A2A5B">
        <w:rPr>
          <w:rFonts w:ascii="Cambria" w:hAnsi="Cambria" w:cs="Tahoma"/>
          <w:sz w:val="22"/>
          <w:szCs w:val="22"/>
          <w:lang w:val="el-GR"/>
        </w:rPr>
        <w:t>μας.</w:t>
      </w:r>
    </w:p>
    <w:p w14:paraId="07EE2DCE" w14:textId="77777777" w:rsidR="005B1C62" w:rsidRPr="002A2A5B" w:rsidRDefault="005B1C62" w:rsidP="005B1C62">
      <w:pPr>
        <w:pStyle w:val="western"/>
        <w:spacing w:after="0" w:afterAutospacing="0" w:line="261" w:lineRule="atLeast"/>
        <w:jc w:val="both"/>
        <w:rPr>
          <w:rFonts w:ascii="Cambria" w:hAnsi="Cambria" w:cs="Tahoma"/>
          <w:sz w:val="22"/>
          <w:szCs w:val="22"/>
          <w:lang w:val="el-GR"/>
        </w:rPr>
      </w:pPr>
    </w:p>
    <w:p w14:paraId="06468678" w14:textId="3C3DD925" w:rsidR="00F0164C" w:rsidRPr="002A2A5B" w:rsidRDefault="008512B4" w:rsidP="008512B4">
      <w:pPr>
        <w:pStyle w:val="western"/>
        <w:tabs>
          <w:tab w:val="left" w:pos="567"/>
          <w:tab w:val="left" w:pos="4111"/>
          <w:tab w:val="left" w:pos="6946"/>
        </w:tabs>
        <w:spacing w:before="0" w:beforeAutospacing="0" w:after="0" w:afterAutospacing="0"/>
        <w:rPr>
          <w:rFonts w:ascii="Cambria" w:hAnsi="Cambria" w:cs="Tahoma"/>
          <w:sz w:val="22"/>
          <w:szCs w:val="22"/>
          <w:lang w:val="el-GR"/>
        </w:rPr>
      </w:pPr>
      <w:r w:rsidRPr="002A2A5B">
        <w:rPr>
          <w:rFonts w:ascii="Cambria" w:hAnsi="Cambria" w:cs="Tahoma"/>
          <w:sz w:val="22"/>
          <w:szCs w:val="22"/>
          <w:lang w:val="el-GR"/>
        </w:rPr>
        <w:tab/>
        <w:t>Ο Προϊστάμενος</w:t>
      </w:r>
      <w:r w:rsidRPr="002A2A5B">
        <w:rPr>
          <w:rFonts w:ascii="Cambria" w:hAnsi="Cambria" w:cs="Tahoma"/>
          <w:sz w:val="22"/>
          <w:szCs w:val="22"/>
          <w:lang w:val="el-GR"/>
        </w:rPr>
        <w:tab/>
        <w:t>Η Διευθύντρια</w:t>
      </w:r>
      <w:r w:rsidRPr="002A2A5B">
        <w:rPr>
          <w:rFonts w:ascii="Cambria" w:hAnsi="Cambria" w:cs="Tahoma"/>
          <w:sz w:val="22"/>
          <w:szCs w:val="22"/>
          <w:lang w:val="el-GR"/>
        </w:rPr>
        <w:tab/>
        <w:t>Ο αρμόδιος Αντιδήμαρχος</w:t>
      </w:r>
    </w:p>
    <w:p w14:paraId="2AEEEDB4" w14:textId="29F14ED7" w:rsidR="008512B4" w:rsidRPr="002A2A5B" w:rsidRDefault="008512B4" w:rsidP="008512B4">
      <w:pPr>
        <w:pStyle w:val="western"/>
        <w:tabs>
          <w:tab w:val="left" w:pos="426"/>
          <w:tab w:val="left" w:pos="3828"/>
          <w:tab w:val="left" w:pos="6946"/>
        </w:tabs>
        <w:spacing w:before="0" w:beforeAutospacing="0" w:after="0" w:afterAutospacing="0"/>
        <w:rPr>
          <w:rFonts w:ascii="Cambria" w:hAnsi="Cambria" w:cs="Tahoma"/>
          <w:sz w:val="22"/>
          <w:szCs w:val="22"/>
          <w:lang w:val="el-GR"/>
        </w:rPr>
      </w:pPr>
      <w:r w:rsidRPr="002A2A5B">
        <w:rPr>
          <w:rFonts w:ascii="Cambria" w:hAnsi="Cambria" w:cs="Tahoma"/>
          <w:sz w:val="22"/>
          <w:szCs w:val="22"/>
          <w:lang w:val="el-GR"/>
        </w:rPr>
        <w:tab/>
        <w:t>Υ.Σ.Ο &amp; Διοίκησης</w:t>
      </w:r>
      <w:r w:rsidRPr="002A2A5B">
        <w:rPr>
          <w:rFonts w:ascii="Cambria" w:hAnsi="Cambria" w:cs="Tahoma"/>
          <w:sz w:val="22"/>
          <w:szCs w:val="22"/>
          <w:lang w:val="el-GR"/>
        </w:rPr>
        <w:tab/>
        <w:t>Διοικητικών Υπηρεσιών</w:t>
      </w:r>
      <w:r w:rsidRPr="002A2A5B">
        <w:rPr>
          <w:rFonts w:ascii="Cambria" w:hAnsi="Cambria" w:cs="Tahoma"/>
          <w:sz w:val="22"/>
          <w:szCs w:val="22"/>
          <w:lang w:val="el-GR"/>
        </w:rPr>
        <w:tab/>
      </w:r>
    </w:p>
    <w:p w14:paraId="6F11C3E4" w14:textId="77777777" w:rsidR="008512B4" w:rsidRPr="002A2A5B" w:rsidRDefault="008512B4" w:rsidP="008512B4">
      <w:pPr>
        <w:pStyle w:val="western"/>
        <w:tabs>
          <w:tab w:val="left" w:pos="426"/>
          <w:tab w:val="left" w:pos="3686"/>
          <w:tab w:val="left" w:pos="6946"/>
        </w:tabs>
        <w:spacing w:before="0" w:beforeAutospacing="0" w:after="0" w:afterAutospacing="0"/>
        <w:rPr>
          <w:rFonts w:ascii="Cambria" w:hAnsi="Cambria" w:cs="Tahoma"/>
          <w:sz w:val="22"/>
          <w:szCs w:val="22"/>
          <w:lang w:val="el-GR"/>
        </w:rPr>
      </w:pPr>
    </w:p>
    <w:p w14:paraId="359F57E4" w14:textId="77777777" w:rsidR="008512B4" w:rsidRPr="002A2A5B" w:rsidRDefault="008512B4" w:rsidP="008512B4">
      <w:pPr>
        <w:pStyle w:val="western"/>
        <w:tabs>
          <w:tab w:val="left" w:pos="426"/>
          <w:tab w:val="left" w:pos="3686"/>
          <w:tab w:val="left" w:pos="6946"/>
        </w:tabs>
        <w:spacing w:before="0" w:beforeAutospacing="0" w:after="0" w:afterAutospacing="0"/>
        <w:rPr>
          <w:rFonts w:ascii="Cambria" w:hAnsi="Cambria" w:cs="Tahoma"/>
          <w:sz w:val="22"/>
          <w:szCs w:val="22"/>
          <w:lang w:val="el-GR"/>
        </w:rPr>
      </w:pPr>
    </w:p>
    <w:p w14:paraId="798E74C3" w14:textId="4DE0AE3E" w:rsidR="008512B4" w:rsidRPr="002A2A5B" w:rsidRDefault="008512B4" w:rsidP="008512B4">
      <w:pPr>
        <w:pStyle w:val="western"/>
        <w:tabs>
          <w:tab w:val="left" w:pos="426"/>
          <w:tab w:val="left" w:pos="3686"/>
          <w:tab w:val="left" w:pos="7230"/>
        </w:tabs>
        <w:spacing w:before="0" w:beforeAutospacing="0" w:after="0" w:afterAutospacing="0"/>
        <w:rPr>
          <w:rFonts w:ascii="Cambria" w:hAnsi="Cambria" w:cs="Tahoma"/>
          <w:sz w:val="22"/>
          <w:szCs w:val="22"/>
          <w:lang w:val="el-GR"/>
        </w:rPr>
      </w:pPr>
      <w:r w:rsidRPr="002A2A5B">
        <w:rPr>
          <w:rFonts w:ascii="Cambria" w:hAnsi="Cambria" w:cs="Tahoma"/>
          <w:sz w:val="22"/>
          <w:szCs w:val="22"/>
          <w:lang w:val="el-GR"/>
        </w:rPr>
        <w:tab/>
        <w:t>Δημήτριος Πάλλης</w:t>
      </w:r>
      <w:r w:rsidRPr="002A2A5B">
        <w:rPr>
          <w:rFonts w:ascii="Cambria" w:hAnsi="Cambria" w:cs="Tahoma"/>
          <w:sz w:val="22"/>
          <w:szCs w:val="22"/>
          <w:lang w:val="el-GR"/>
        </w:rPr>
        <w:tab/>
        <w:t>Καλλιόπη Αθανασοπούλου</w:t>
      </w:r>
      <w:r w:rsidRPr="002A2A5B">
        <w:rPr>
          <w:rFonts w:ascii="Cambria" w:hAnsi="Cambria" w:cs="Tahoma"/>
          <w:sz w:val="22"/>
          <w:szCs w:val="22"/>
          <w:lang w:val="el-GR"/>
        </w:rPr>
        <w:tab/>
        <w:t>Βασίλειος Γρούμπας</w:t>
      </w:r>
    </w:p>
    <w:sectPr w:rsidR="008512B4" w:rsidRPr="002A2A5B" w:rsidSect="005B1C62">
      <w:pgSz w:w="11906" w:h="16838"/>
      <w:pgMar w:top="1440" w:right="991" w:bottom="144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C62"/>
    <w:rsid w:val="002A2A5B"/>
    <w:rsid w:val="00451CD3"/>
    <w:rsid w:val="005B1C62"/>
    <w:rsid w:val="008512B4"/>
    <w:rsid w:val="00F0164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E9884B"/>
  <w15:chartTrackingRefBased/>
  <w15:docId w15:val="{CC0BC738-0EE9-4986-BC72-76F0512EF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1C62"/>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8512B4"/>
    <w:pPr>
      <w:keepNext/>
      <w:outlineLvl w:val="0"/>
    </w:pPr>
    <w:rPr>
      <w:b/>
      <w:sz w:val="24"/>
      <w:szCs w:val="24"/>
    </w:rPr>
  </w:style>
  <w:style w:type="paragraph" w:styleId="2">
    <w:name w:val="heading 2"/>
    <w:basedOn w:val="a"/>
    <w:next w:val="a"/>
    <w:link w:val="2Char"/>
    <w:unhideWhenUsed/>
    <w:qFormat/>
    <w:rsid w:val="008512B4"/>
    <w:pPr>
      <w:keepNext/>
      <w:tabs>
        <w:tab w:val="left" w:pos="5940"/>
      </w:tabs>
      <w:autoSpaceDE w:val="0"/>
      <w:autoSpaceDN w:val="0"/>
      <w:adjustRightInd w:val="0"/>
      <w:spacing w:line="360" w:lineRule="auto"/>
      <w:ind w:firstLine="284"/>
      <w:jc w:val="both"/>
      <w:outlineLvl w:val="1"/>
    </w:pPr>
    <w:rPr>
      <w:b/>
      <w:bCs/>
      <w:sz w:val="24"/>
      <w:szCs w:val="24"/>
    </w:rPr>
  </w:style>
  <w:style w:type="paragraph" w:styleId="3">
    <w:name w:val="heading 3"/>
    <w:basedOn w:val="a"/>
    <w:next w:val="a"/>
    <w:link w:val="3Char"/>
    <w:semiHidden/>
    <w:unhideWhenUsed/>
    <w:qFormat/>
    <w:rsid w:val="008512B4"/>
    <w:pPr>
      <w:keepNext/>
      <w:outlineLvl w:val="2"/>
    </w:pPr>
    <w:rPr>
      <w:rFonts w:ascii="Arial" w:hAnsi="Arial" w:cs="Arial"/>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5B1C62"/>
    <w:pPr>
      <w:spacing w:before="100" w:beforeAutospacing="1" w:after="100" w:afterAutospacing="1"/>
    </w:pPr>
    <w:rPr>
      <w:sz w:val="24"/>
      <w:szCs w:val="24"/>
      <w:lang w:val="en-US" w:eastAsia="en-US"/>
    </w:rPr>
  </w:style>
  <w:style w:type="character" w:customStyle="1" w:styleId="1Char">
    <w:name w:val="Επικεφαλίδα 1 Char"/>
    <w:basedOn w:val="a0"/>
    <w:link w:val="1"/>
    <w:rsid w:val="008512B4"/>
    <w:rPr>
      <w:rFonts w:ascii="Times New Roman" w:eastAsia="Times New Roman" w:hAnsi="Times New Roman" w:cs="Times New Roman"/>
      <w:b/>
      <w:sz w:val="24"/>
      <w:szCs w:val="24"/>
      <w:lang w:eastAsia="el-GR"/>
    </w:rPr>
  </w:style>
  <w:style w:type="character" w:customStyle="1" w:styleId="2Char">
    <w:name w:val="Επικεφαλίδα 2 Char"/>
    <w:basedOn w:val="a0"/>
    <w:link w:val="2"/>
    <w:rsid w:val="008512B4"/>
    <w:rPr>
      <w:rFonts w:ascii="Times New Roman" w:eastAsia="Times New Roman" w:hAnsi="Times New Roman" w:cs="Times New Roman"/>
      <w:b/>
      <w:bCs/>
      <w:sz w:val="24"/>
      <w:szCs w:val="24"/>
      <w:lang w:eastAsia="el-GR"/>
    </w:rPr>
  </w:style>
  <w:style w:type="character" w:customStyle="1" w:styleId="3Char">
    <w:name w:val="Επικεφαλίδα 3 Char"/>
    <w:basedOn w:val="a0"/>
    <w:link w:val="3"/>
    <w:semiHidden/>
    <w:rsid w:val="008512B4"/>
    <w:rPr>
      <w:rFonts w:ascii="Arial" w:eastAsia="Times New Roman" w:hAnsi="Arial" w:cs="Arial"/>
      <w:b/>
      <w:bCs/>
      <w:sz w:val="20"/>
      <w:szCs w:val="24"/>
      <w:lang w:eastAsia="el-GR"/>
    </w:rPr>
  </w:style>
  <w:style w:type="paragraph" w:styleId="a3">
    <w:name w:val="caption"/>
    <w:basedOn w:val="a"/>
    <w:next w:val="a"/>
    <w:semiHidden/>
    <w:unhideWhenUsed/>
    <w:qFormat/>
    <w:rsid w:val="008512B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593370">
      <w:bodyDiv w:val="1"/>
      <w:marLeft w:val="0"/>
      <w:marRight w:val="0"/>
      <w:marTop w:val="0"/>
      <w:marBottom w:val="0"/>
      <w:divBdr>
        <w:top w:val="none" w:sz="0" w:space="0" w:color="auto"/>
        <w:left w:val="none" w:sz="0" w:space="0" w:color="auto"/>
        <w:bottom w:val="none" w:sz="0" w:space="0" w:color="auto"/>
        <w:right w:val="none" w:sz="0" w:space="0" w:color="auto"/>
      </w:divBdr>
    </w:div>
    <w:div w:id="71758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376</Words>
  <Characters>2035</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Τμήμα Υποστήριξης Συλλογικών Οργάνων Δήμου Μοσχάτου Ταύρου</cp:lastModifiedBy>
  <cp:revision>4</cp:revision>
  <dcterms:created xsi:type="dcterms:W3CDTF">2024-02-22T07:24:00Z</dcterms:created>
  <dcterms:modified xsi:type="dcterms:W3CDTF">2024-03-22T07:27:00Z</dcterms:modified>
</cp:coreProperties>
</file>