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246" w:rsidRPr="00943785" w:rsidRDefault="009B5CE1">
      <w:pPr>
        <w:pStyle w:val="a5"/>
        <w:spacing w:before="0" w:after="160" w:line="259" w:lineRule="auto"/>
        <w:jc w:val="right"/>
        <w:rPr>
          <w:rFonts w:ascii="Calibri" w:eastAsia="Calibri" w:hAnsi="Calibri" w:cs="Calibri"/>
          <w:b/>
          <w:bCs/>
          <w:i/>
          <w:iCs/>
          <w:sz w:val="32"/>
          <w:szCs w:val="32"/>
          <w:u w:color="000000"/>
        </w:rPr>
      </w:pPr>
      <w:r w:rsidRPr="00943785">
        <w:rPr>
          <w:rFonts w:ascii="Calibri" w:hAnsi="Calibri" w:cs="Calibri"/>
          <w:b/>
          <w:bCs/>
          <w:i/>
          <w:iCs/>
          <w:sz w:val="32"/>
          <w:szCs w:val="32"/>
          <w:u w:color="000000"/>
        </w:rPr>
        <w:t>ΣΧΕΔΙΟ</w:t>
      </w:r>
    </w:p>
    <w:p w:rsidR="00D57246" w:rsidRPr="00943785" w:rsidRDefault="009B5CE1">
      <w:pPr>
        <w:pStyle w:val="a5"/>
        <w:spacing w:before="120" w:after="120" w:line="300" w:lineRule="atLeast"/>
        <w:jc w:val="center"/>
        <w:rPr>
          <w:rFonts w:ascii="Calibri" w:eastAsia="Calibri" w:hAnsi="Calibri" w:cs="Calibri"/>
          <w:sz w:val="22"/>
          <w:szCs w:val="22"/>
          <w:u w:color="000000"/>
        </w:rPr>
      </w:pPr>
      <w:r w:rsidRPr="00943785">
        <w:rPr>
          <w:rFonts w:ascii="Calibri" w:hAnsi="Calibri" w:cs="Calibri"/>
          <w:sz w:val="22"/>
          <w:szCs w:val="22"/>
          <w:u w:color="000000"/>
        </w:rPr>
        <w:t>ΚΑΤΑΣΤΑΤΙΚΟ ΣΥΣΤΑΣΗΣ</w:t>
      </w:r>
    </w:p>
    <w:p w:rsidR="00D57246" w:rsidRPr="00943785" w:rsidRDefault="009B5CE1">
      <w:pPr>
        <w:pStyle w:val="a5"/>
        <w:spacing w:before="120" w:after="120" w:line="300" w:lineRule="atLeast"/>
        <w:jc w:val="center"/>
        <w:rPr>
          <w:rFonts w:ascii="Calibri" w:eastAsia="Calibri" w:hAnsi="Calibri" w:cs="Calibri"/>
          <w:sz w:val="22"/>
          <w:szCs w:val="22"/>
          <w:u w:color="000000"/>
        </w:rPr>
      </w:pPr>
      <w:r w:rsidRPr="00943785">
        <w:rPr>
          <w:rFonts w:ascii="Calibri" w:hAnsi="Calibri" w:cs="Calibri"/>
          <w:sz w:val="22"/>
          <w:szCs w:val="22"/>
          <w:u w:color="000000"/>
        </w:rPr>
        <w:t>του Δικτύου Πόλεων με την επωνυμία</w:t>
      </w:r>
    </w:p>
    <w:p w:rsidR="00D57246" w:rsidRPr="00AB4B28" w:rsidRDefault="009B5CE1" w:rsidP="00943785">
      <w:pPr>
        <w:jc w:val="center"/>
        <w:rPr>
          <w:rFonts w:ascii="Calibri" w:hAnsi="Calibri" w:cs="Calibri"/>
          <w:lang w:val="el-GR"/>
        </w:rPr>
      </w:pPr>
      <w:r w:rsidRPr="00AB4B28">
        <w:rPr>
          <w:rFonts w:ascii="Calibri" w:hAnsi="Calibri" w:cs="Calibri"/>
          <w:lang w:val="el-GR"/>
        </w:rPr>
        <w:t>«ΔΙΚΤΥΟ ΠΟΛΕΩΝ ΓΙΑ ΤΗΝ ΠΟΛΙΤΙΚΗ ΠΡΟΣΤΑΣΙΑ</w:t>
      </w:r>
    </w:p>
    <w:p w:rsidR="00D57246" w:rsidRPr="00AB4B28" w:rsidRDefault="009B5CE1" w:rsidP="00943785">
      <w:pPr>
        <w:jc w:val="center"/>
        <w:rPr>
          <w:rFonts w:ascii="Calibri" w:hAnsi="Calibri" w:cs="Calibri"/>
          <w:lang w:val="el-GR"/>
        </w:rPr>
      </w:pPr>
      <w:r w:rsidRPr="00943785">
        <w:rPr>
          <w:rFonts w:ascii="Calibri" w:hAnsi="Calibri" w:cs="Calibri"/>
        </w:rPr>
        <w:t>THN</w:t>
      </w:r>
      <w:r w:rsidRPr="00AB4B28">
        <w:rPr>
          <w:rFonts w:ascii="Calibri" w:hAnsi="Calibri" w:cs="Calibri"/>
          <w:lang w:val="el-GR"/>
        </w:rPr>
        <w:t xml:space="preserve"> ΑΝΘΕΚΤΙΚΟΤΗΤΑ ΚΑΙ ΤΗΝ ΑΕΙΦΟΡΙΑ»</w:t>
      </w:r>
    </w:p>
    <w:p w:rsidR="00D57246" w:rsidRPr="00943785" w:rsidRDefault="009B5CE1">
      <w:pPr>
        <w:pStyle w:val="a5"/>
        <w:spacing w:before="120" w:after="120" w:line="300" w:lineRule="atLeast"/>
        <w:jc w:val="center"/>
        <w:rPr>
          <w:rFonts w:ascii="Calibri" w:eastAsia="Calibri" w:hAnsi="Calibri" w:cs="Calibri"/>
          <w:sz w:val="22"/>
          <w:szCs w:val="22"/>
          <w:u w:color="000000"/>
        </w:rPr>
      </w:pPr>
      <w:r w:rsidRPr="00943785">
        <w:rPr>
          <w:rFonts w:ascii="Calibri" w:hAnsi="Calibri" w:cs="Calibri"/>
          <w:sz w:val="22"/>
          <w:szCs w:val="22"/>
          <w:u w:color="000000"/>
        </w:rPr>
        <w:t xml:space="preserve">και διακριτικό τίτλο </w:t>
      </w:r>
      <w:bookmarkStart w:id="0" w:name="_Hlk160538017"/>
      <w:r w:rsidRPr="00943785">
        <w:rPr>
          <w:rFonts w:ascii="Calibri" w:hAnsi="Calibri" w:cs="Calibri"/>
          <w:b/>
          <w:bCs/>
          <w:u w:color="000000"/>
        </w:rPr>
        <w:t>«ΕΛΛΗΝΙΚΟ ΔΙΚΤΥΟ ΑΝΘΕΚΤΙΚΩΝ ΠΟΛΕΩΝ»</w:t>
      </w:r>
      <w:bookmarkEnd w:id="0"/>
    </w:p>
    <w:p w:rsidR="00D57246" w:rsidRPr="00943785" w:rsidRDefault="009B5CE1">
      <w:pPr>
        <w:pStyle w:val="a5"/>
        <w:spacing w:before="120" w:after="120" w:line="300" w:lineRule="atLeast"/>
        <w:jc w:val="center"/>
        <w:rPr>
          <w:rFonts w:ascii="Calibri" w:eastAsia="Calibri" w:hAnsi="Calibri" w:cs="Calibri"/>
          <w:sz w:val="22"/>
          <w:szCs w:val="22"/>
          <w:u w:color="000000"/>
        </w:rPr>
      </w:pPr>
      <w:r w:rsidRPr="00943785">
        <w:rPr>
          <w:rFonts w:ascii="Calibri" w:hAnsi="Calibri" w:cs="Calibri"/>
          <w:sz w:val="22"/>
          <w:szCs w:val="22"/>
          <w:u w:color="000000"/>
        </w:rPr>
        <w:t>με τη μορφή ΑΣΤΙΚΗΣ ΜΗ ΚΕΡΔΟΣΚΟΠΙΚΗΣ ΕΤΑΙΡΕΙΑΣ</w:t>
      </w:r>
    </w:p>
    <w:p w:rsidR="00D57246" w:rsidRPr="00943785" w:rsidRDefault="00D57246">
      <w:pPr>
        <w:pStyle w:val="a5"/>
        <w:spacing w:before="120" w:after="120" w:line="300" w:lineRule="atLeast"/>
        <w:rPr>
          <w:rFonts w:ascii="Calibri" w:eastAsia="Calibri" w:hAnsi="Calibri" w:cs="Calibri"/>
          <w:sz w:val="22"/>
          <w:szCs w:val="22"/>
          <w:u w:color="000000"/>
        </w:rPr>
      </w:pP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Στην …………………………, σήμερα την (…ημέρα..) (..ημερομηνία…) (….μήνας…) 2024, μεταξύ των κάτωθι Συμβαλλομένων:</w:t>
      </w:r>
    </w:p>
    <w:p w:rsidR="00D57246" w:rsidRPr="00943785" w:rsidRDefault="009B5CE1">
      <w:pPr>
        <w:pStyle w:val="a5"/>
        <w:numPr>
          <w:ilvl w:val="0"/>
          <w:numId w:val="2"/>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shd w:val="clear" w:color="auto" w:fill="FFFFFF" w:themeFill="background1"/>
        </w:rPr>
        <w:t>του Συνδέσμου Προστασίας και Ανάπτυξης Υμηττού (ΣΠΑΥ), νομίμως</w:t>
      </w:r>
      <w:r w:rsidRPr="00943785">
        <w:rPr>
          <w:rFonts w:ascii="Calibri" w:hAnsi="Calibri" w:cs="Calibri"/>
          <w:sz w:val="22"/>
          <w:szCs w:val="22"/>
          <w:u w:color="000000"/>
        </w:rPr>
        <w:t xml:space="preserve"> εκπροσωπουμένου, από τον </w:t>
      </w:r>
      <w:r w:rsidR="00943785">
        <w:rPr>
          <w:rFonts w:ascii="Calibri" w:hAnsi="Calibri" w:cs="Calibri"/>
          <w:sz w:val="22"/>
          <w:szCs w:val="22"/>
          <w:u w:color="000000"/>
        </w:rPr>
        <w:t>Πρόεδρό</w:t>
      </w:r>
      <w:r w:rsidRPr="00943785">
        <w:rPr>
          <w:rFonts w:ascii="Calibri" w:hAnsi="Calibri" w:cs="Calibri"/>
          <w:sz w:val="22"/>
          <w:szCs w:val="22"/>
          <w:u w:color="000000"/>
        </w:rPr>
        <w:t xml:space="preserve"> του κ. Ιωάννη Κωνσταντάτο και ειδικώς εξουσιοδοτημένου για την υπογραφή του παρόντος δυνάμει της υπ’ αριθμ. …../2024 απόφασης του Διοικητικού Συμβουλίου του Συνδέσμου με ΑΔΑ: ……………………….,</w:t>
      </w:r>
    </w:p>
    <w:p w:rsidR="00D57246" w:rsidRPr="00943785" w:rsidRDefault="009B5CE1">
      <w:pPr>
        <w:pStyle w:val="a5"/>
        <w:numPr>
          <w:ilvl w:val="0"/>
          <w:numId w:val="2"/>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 xml:space="preserve">του Δήμου Ελληνικού Αργυρούπολης, </w:t>
      </w:r>
      <w:bookmarkStart w:id="1" w:name="_Hlk156645397"/>
      <w:r w:rsidRPr="00943785">
        <w:rPr>
          <w:rFonts w:ascii="Calibri" w:hAnsi="Calibri" w:cs="Calibri"/>
          <w:sz w:val="22"/>
          <w:szCs w:val="22"/>
          <w:u w:color="000000"/>
        </w:rPr>
        <w:t xml:space="preserve">της Περιφερειακής Ενότητας Νοτίου Τομέα Αθηνών, νομίμως εκπροσωπουμένου, από τον Δήμαρχο κ. Ιωάννη Κωνσταντάτο και ειδικώς εξουσιοδοτημένου για την υπογραφή του παρόντος δυνάμει της υπ’ αριθμ. …../2024 απόφασης του Δημοτικού Συμβουλίου του Δήμου με ΑΔΑ: ………………………., </w:t>
      </w:r>
      <w:bookmarkEnd w:id="1"/>
    </w:p>
    <w:p w:rsidR="00D57246" w:rsidRPr="00943785" w:rsidRDefault="009B5CE1">
      <w:pPr>
        <w:pStyle w:val="a5"/>
        <w:numPr>
          <w:ilvl w:val="0"/>
          <w:numId w:val="2"/>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 xml:space="preserve">του Δήμου …………………………………………………………………, της Περιφερειακής Ενότητας ………………………., νομίμως εκπροσωπουμένου, από τον Δήμαρχο κ. ……………………………… και ειδικώς εξουσιοδοτημένου για την υπογραφή του παρόντος δυνάμει της υπ’ αριθμ. …../2024 απόφασης του Δημοτικού Συμβουλίου του Δήμου με ΑΔΑ: ………………………., </w:t>
      </w:r>
    </w:p>
    <w:p w:rsidR="00D57246" w:rsidRPr="00943785" w:rsidRDefault="009B5CE1">
      <w:pPr>
        <w:pStyle w:val="a5"/>
        <w:numPr>
          <w:ilvl w:val="0"/>
          <w:numId w:val="2"/>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του Δήμου …………………………………………………………………, της Περιφερειακής Ενότητας ………………………., νομίμως εκπροσωπουμένου, από τον Δήμαρχο κ. ……………………………… και ειδικώς εξουσιοδοτημένου για την υπογραφή του παρόντος δυνάμει της υπ’ αριθμ. …../2024 απόφασης του Δημοτικού Συμβουλίου του Δήμου με ΑΔΑ: ……………………….,</w:t>
      </w:r>
    </w:p>
    <w:p w:rsidR="00D57246" w:rsidRPr="00943785" w:rsidRDefault="009B5CE1">
      <w:pPr>
        <w:pStyle w:val="a5"/>
        <w:numPr>
          <w:ilvl w:val="0"/>
          <w:numId w:val="2"/>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w:t>
      </w:r>
    </w:p>
    <w:p w:rsidR="00D57246" w:rsidRPr="00943785" w:rsidRDefault="009B5CE1">
      <w:pPr>
        <w:pStyle w:val="a5"/>
        <w:numPr>
          <w:ilvl w:val="0"/>
          <w:numId w:val="2"/>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w:t>
      </w:r>
    </w:p>
    <w:p w:rsidR="00D57246" w:rsidRPr="00943785" w:rsidRDefault="009B5CE1">
      <w:pPr>
        <w:pStyle w:val="a5"/>
        <w:numPr>
          <w:ilvl w:val="0"/>
          <w:numId w:val="2"/>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w:t>
      </w:r>
    </w:p>
    <w:p w:rsidR="00D57246" w:rsidRPr="00943785" w:rsidRDefault="009B5CE1">
      <w:pPr>
        <w:pStyle w:val="a5"/>
        <w:numPr>
          <w:ilvl w:val="0"/>
          <w:numId w:val="2"/>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w:t>
      </w:r>
    </w:p>
    <w:p w:rsidR="00D57246" w:rsidRPr="00943785" w:rsidRDefault="009B5CE1">
      <w:pPr>
        <w:pStyle w:val="a5"/>
        <w:numPr>
          <w:ilvl w:val="0"/>
          <w:numId w:val="2"/>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w:t>
      </w:r>
    </w:p>
    <w:p w:rsidR="00D57246" w:rsidRPr="00943785" w:rsidRDefault="009B5CE1">
      <w:pPr>
        <w:pStyle w:val="a5"/>
        <w:numPr>
          <w:ilvl w:val="0"/>
          <w:numId w:val="2"/>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w:t>
      </w:r>
    </w:p>
    <w:p w:rsidR="00D57246" w:rsidRPr="00943785" w:rsidRDefault="009B5CE1">
      <w:pPr>
        <w:pStyle w:val="a5"/>
        <w:numPr>
          <w:ilvl w:val="0"/>
          <w:numId w:val="2"/>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w:t>
      </w:r>
    </w:p>
    <w:p w:rsidR="00D57246" w:rsidRPr="00943785" w:rsidRDefault="009B5CE1">
      <w:pPr>
        <w:pStyle w:val="a5"/>
        <w:numPr>
          <w:ilvl w:val="0"/>
          <w:numId w:val="2"/>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w:t>
      </w:r>
    </w:p>
    <w:p w:rsidR="00D57246" w:rsidRPr="00943785" w:rsidRDefault="009B5CE1">
      <w:pPr>
        <w:pStyle w:val="a5"/>
        <w:numPr>
          <w:ilvl w:val="0"/>
          <w:numId w:val="2"/>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w:t>
      </w:r>
    </w:p>
    <w:p w:rsidR="00D57246" w:rsidRPr="00943785" w:rsidRDefault="00D57246">
      <w:pPr>
        <w:pStyle w:val="a5"/>
        <w:spacing w:before="120" w:after="120" w:line="300" w:lineRule="atLeast"/>
        <w:ind w:left="284" w:hanging="284"/>
        <w:jc w:val="both"/>
        <w:rPr>
          <w:rFonts w:ascii="Calibri" w:eastAsia="Calibri" w:hAnsi="Calibri" w:cs="Calibri"/>
          <w:sz w:val="22"/>
          <w:szCs w:val="22"/>
          <w:u w:color="000000"/>
        </w:rPr>
      </w:pPr>
    </w:p>
    <w:p w:rsidR="00D57246" w:rsidRDefault="009B5CE1">
      <w:pPr>
        <w:pStyle w:val="a5"/>
        <w:spacing w:before="120" w:after="120" w:line="300" w:lineRule="atLeast"/>
        <w:ind w:left="426" w:hanging="426"/>
        <w:jc w:val="both"/>
        <w:rPr>
          <w:rFonts w:ascii="Calibri" w:hAnsi="Calibri" w:cs="Calibri"/>
          <w:sz w:val="22"/>
          <w:szCs w:val="22"/>
          <w:u w:color="000000"/>
        </w:rPr>
      </w:pPr>
      <w:r w:rsidRPr="00943785">
        <w:rPr>
          <w:rFonts w:ascii="Calibri" w:hAnsi="Calibri" w:cs="Calibri"/>
          <w:sz w:val="22"/>
          <w:szCs w:val="22"/>
          <w:u w:color="000000"/>
        </w:rPr>
        <w:t>Χ</w:t>
      </w:r>
      <w:r w:rsidRPr="00943785">
        <w:rPr>
          <w:rFonts w:ascii="Calibri" w:hAnsi="Calibri" w:cs="Calibri"/>
          <w:sz w:val="22"/>
          <w:szCs w:val="22"/>
          <w:u w:color="000000"/>
          <w:shd w:val="clear" w:color="auto" w:fill="FFFFFF" w:themeFill="background1"/>
        </w:rPr>
        <w:t xml:space="preserve">. </w:t>
      </w:r>
      <w:r w:rsidRPr="00943785">
        <w:rPr>
          <w:rFonts w:ascii="Calibri" w:hAnsi="Calibri" w:cs="Calibri"/>
          <w:sz w:val="22"/>
          <w:szCs w:val="22"/>
          <w:u w:color="000000"/>
          <w:shd w:val="clear" w:color="auto" w:fill="FFFFFF" w:themeFill="background1"/>
          <w:lang w:val="en-US"/>
        </w:rPr>
        <w:t>T</w:t>
      </w:r>
      <w:r w:rsidRPr="00943785">
        <w:rPr>
          <w:rFonts w:ascii="Calibri" w:hAnsi="Calibri" w:cs="Calibri"/>
          <w:sz w:val="22"/>
          <w:szCs w:val="22"/>
          <w:u w:color="000000"/>
          <w:shd w:val="clear" w:color="auto" w:fill="FFFFFF" w:themeFill="background1"/>
        </w:rPr>
        <w:t>ου Αναπτυξιακού Οργανισμού Τοπικής Αυτοδιοίκησης ΕΛΛΗΝΙΚΟ ΑΝΕΛΙΞΗ ΑΝΑΠΤΥΞΙΑΚΟΣ ΟΡΓΑΝΙΣΜΟΣ ΤΟΠΙΚΗΣ ΑΥΤΟΔΙΟΙΚΗΣΗΣ,</w:t>
      </w:r>
      <w:r w:rsidRPr="00943785">
        <w:rPr>
          <w:rFonts w:ascii="Calibri" w:hAnsi="Calibri" w:cs="Calibri"/>
          <w:sz w:val="22"/>
          <w:szCs w:val="22"/>
          <w:u w:color="000000"/>
        </w:rPr>
        <w:t xml:space="preserve"> νομίμως εκπροσωπούμενο από τον Πρόεδρο κ. Πέτρο </w:t>
      </w:r>
      <w:r w:rsidRPr="00943785">
        <w:rPr>
          <w:rFonts w:ascii="Calibri" w:hAnsi="Calibri" w:cs="Calibri"/>
          <w:sz w:val="22"/>
          <w:szCs w:val="22"/>
          <w:u w:color="000000"/>
        </w:rPr>
        <w:lastRenderedPageBreak/>
        <w:t>Ξηνταβελώνη και ειδικώς εξουσιοδοτημένου για την υπογραφή του παρόντος δυνάμει της υπ’ αριθμ. …../2024 απόφασης του Διοικητικού συμβουλίου της Α.Ε.</w:t>
      </w:r>
      <w:r w:rsidR="00943785">
        <w:rPr>
          <w:rFonts w:ascii="Calibri" w:hAnsi="Calibri" w:cs="Calibri"/>
          <w:sz w:val="22"/>
          <w:szCs w:val="22"/>
          <w:u w:color="000000"/>
        </w:rPr>
        <w:t xml:space="preserve"> </w:t>
      </w:r>
      <w:r w:rsidRPr="00943785">
        <w:rPr>
          <w:rFonts w:ascii="Calibri" w:hAnsi="Calibri" w:cs="Calibri"/>
          <w:sz w:val="22"/>
          <w:szCs w:val="22"/>
          <w:u w:color="000000"/>
        </w:rPr>
        <w:t>Ο.Τ.Α.</w:t>
      </w:r>
    </w:p>
    <w:p w:rsidR="00943785" w:rsidRDefault="00943785">
      <w:pPr>
        <w:pStyle w:val="a5"/>
        <w:spacing w:before="120" w:after="120" w:line="300" w:lineRule="atLeast"/>
        <w:ind w:left="426" w:hanging="426"/>
        <w:jc w:val="both"/>
        <w:rPr>
          <w:rFonts w:ascii="Calibri" w:hAnsi="Calibri" w:cs="Calibri"/>
          <w:sz w:val="22"/>
          <w:szCs w:val="22"/>
          <w:u w:color="000000"/>
          <w:shd w:val="clear" w:color="auto" w:fill="FFFFFF" w:themeFill="background1"/>
        </w:rPr>
      </w:pPr>
      <w:r>
        <w:rPr>
          <w:rFonts w:ascii="Calibri" w:hAnsi="Calibri" w:cs="Calibri"/>
          <w:sz w:val="22"/>
          <w:szCs w:val="22"/>
          <w:u w:color="000000"/>
        </w:rPr>
        <w:t xml:space="preserve">Χ1. </w:t>
      </w:r>
      <w:r w:rsidRPr="00943785">
        <w:rPr>
          <w:rFonts w:ascii="Calibri" w:hAnsi="Calibri" w:cs="Calibri"/>
          <w:sz w:val="22"/>
          <w:szCs w:val="22"/>
          <w:u w:color="000000"/>
          <w:shd w:val="clear" w:color="auto" w:fill="FFFFFF" w:themeFill="background1"/>
          <w:lang w:val="en-US"/>
        </w:rPr>
        <w:t>T</w:t>
      </w:r>
      <w:r w:rsidRPr="00943785">
        <w:rPr>
          <w:rFonts w:ascii="Calibri" w:hAnsi="Calibri" w:cs="Calibri"/>
          <w:sz w:val="22"/>
          <w:szCs w:val="22"/>
          <w:u w:color="000000"/>
          <w:shd w:val="clear" w:color="auto" w:fill="FFFFFF" w:themeFill="background1"/>
        </w:rPr>
        <w:t xml:space="preserve">ου Αναπτυξιακού Οργανισμού Τοπικής Αυτοδιοίκησης </w:t>
      </w:r>
      <w:r>
        <w:rPr>
          <w:rFonts w:ascii="Calibri" w:hAnsi="Calibri" w:cs="Calibri"/>
          <w:sz w:val="22"/>
          <w:szCs w:val="22"/>
          <w:u w:color="000000"/>
          <w:shd w:val="clear" w:color="auto" w:fill="FFFFFF" w:themeFill="background1"/>
        </w:rPr>
        <w:t>……………………………………………..</w:t>
      </w:r>
    </w:p>
    <w:p w:rsidR="00943785" w:rsidRDefault="00943785" w:rsidP="00943785">
      <w:pPr>
        <w:pStyle w:val="a5"/>
        <w:spacing w:before="120" w:after="120" w:line="300" w:lineRule="atLeast"/>
        <w:ind w:left="426"/>
        <w:jc w:val="both"/>
        <w:rPr>
          <w:rFonts w:ascii="Calibri" w:hAnsi="Calibri" w:cs="Calibri"/>
          <w:sz w:val="22"/>
          <w:szCs w:val="22"/>
          <w:u w:color="000000"/>
        </w:rPr>
      </w:pPr>
      <w:r w:rsidRPr="00943785">
        <w:rPr>
          <w:rFonts w:ascii="Calibri" w:hAnsi="Calibri" w:cs="Calibri"/>
          <w:sz w:val="22"/>
          <w:szCs w:val="22"/>
          <w:u w:color="000000"/>
        </w:rPr>
        <w:t>νομίμως εκπροσωπούμενο από τον Πρόεδρ</w:t>
      </w:r>
      <w:r>
        <w:rPr>
          <w:rFonts w:ascii="Calibri" w:hAnsi="Calibri" w:cs="Calibri"/>
          <w:sz w:val="22"/>
          <w:szCs w:val="22"/>
          <w:u w:color="000000"/>
        </w:rPr>
        <w:t>ό του κ. ………………………………………………</w:t>
      </w:r>
      <w:r w:rsidRPr="00943785">
        <w:rPr>
          <w:rFonts w:ascii="Calibri" w:hAnsi="Calibri" w:cs="Calibri"/>
          <w:sz w:val="22"/>
          <w:szCs w:val="22"/>
          <w:u w:color="000000"/>
        </w:rPr>
        <w:t xml:space="preserve"> και ειδικώς εξουσιοδοτημένου για την υπογραφή του παρόντος δυνάμει της υπ’ αριθμ. …../2024 απόφασης του Διοικητικού συμβουλίου της Α.Ε.</w:t>
      </w:r>
      <w:r>
        <w:rPr>
          <w:rFonts w:ascii="Calibri" w:hAnsi="Calibri" w:cs="Calibri"/>
          <w:sz w:val="22"/>
          <w:szCs w:val="22"/>
          <w:u w:color="000000"/>
        </w:rPr>
        <w:t xml:space="preserve"> </w:t>
      </w:r>
      <w:r w:rsidRPr="00943785">
        <w:rPr>
          <w:rFonts w:ascii="Calibri" w:hAnsi="Calibri" w:cs="Calibri"/>
          <w:sz w:val="22"/>
          <w:szCs w:val="22"/>
          <w:u w:color="000000"/>
        </w:rPr>
        <w:t>Ο.Τ.Α.</w:t>
      </w:r>
      <w:r>
        <w:rPr>
          <w:rFonts w:ascii="Calibri" w:hAnsi="Calibri" w:cs="Calibri"/>
          <w:sz w:val="22"/>
          <w:szCs w:val="22"/>
          <w:u w:color="000000"/>
        </w:rPr>
        <w:t>.</w:t>
      </w:r>
    </w:p>
    <w:p w:rsidR="00943785" w:rsidRPr="00943785" w:rsidRDefault="00943785" w:rsidP="00943785">
      <w:pPr>
        <w:pStyle w:val="a5"/>
        <w:spacing w:before="120" w:after="120" w:line="300" w:lineRule="atLeast"/>
        <w:jc w:val="both"/>
        <w:rPr>
          <w:rFonts w:ascii="Calibri" w:eastAsia="Calibri" w:hAnsi="Calibri" w:cs="Calibri"/>
          <w:color w:val="FF0000"/>
          <w:sz w:val="22"/>
          <w:szCs w:val="22"/>
          <w:u w:color="FF0000"/>
        </w:rPr>
      </w:pPr>
      <w:r>
        <w:rPr>
          <w:rFonts w:ascii="Calibri" w:hAnsi="Calibri" w:cs="Calibri"/>
          <w:sz w:val="22"/>
          <w:szCs w:val="22"/>
          <w:u w:color="000000"/>
        </w:rPr>
        <w:t>Χ2. ………………………………………..</w:t>
      </w:r>
    </w:p>
    <w:p w:rsidR="00D57246" w:rsidRPr="00943785" w:rsidRDefault="00D57246">
      <w:pPr>
        <w:pStyle w:val="a5"/>
        <w:tabs>
          <w:tab w:val="left" w:pos="2835"/>
        </w:tabs>
        <w:spacing w:before="120" w:after="120" w:line="300" w:lineRule="atLeast"/>
        <w:jc w:val="both"/>
        <w:rPr>
          <w:rFonts w:ascii="Calibri" w:hAnsi="Calibri" w:cs="Calibri"/>
          <w:color w:val="FF0000"/>
          <w:sz w:val="22"/>
          <w:szCs w:val="22"/>
          <w:u w:color="FF0000"/>
        </w:rPr>
      </w:pPr>
    </w:p>
    <w:p w:rsidR="00D57246" w:rsidRPr="00943785" w:rsidRDefault="00D57246">
      <w:pPr>
        <w:pStyle w:val="a5"/>
        <w:tabs>
          <w:tab w:val="left" w:pos="2835"/>
        </w:tabs>
        <w:spacing w:before="120" w:after="120" w:line="300" w:lineRule="atLeast"/>
        <w:jc w:val="center"/>
        <w:rPr>
          <w:rFonts w:ascii="Calibri" w:eastAsia="Calibri" w:hAnsi="Calibri" w:cs="Calibri"/>
          <w:color w:val="FF0000"/>
          <w:sz w:val="22"/>
          <w:szCs w:val="22"/>
          <w:u w:color="FF0000"/>
        </w:rPr>
      </w:pPr>
    </w:p>
    <w:p w:rsidR="00D57246" w:rsidRPr="00943785" w:rsidRDefault="009B5CE1">
      <w:pPr>
        <w:pStyle w:val="a5"/>
        <w:tabs>
          <w:tab w:val="left" w:pos="2835"/>
        </w:tabs>
        <w:spacing w:before="120" w:after="120" w:line="300" w:lineRule="atLeast"/>
        <w:jc w:val="center"/>
        <w:rPr>
          <w:rFonts w:ascii="Calibri" w:eastAsia="Calibri" w:hAnsi="Calibri" w:cs="Calibri"/>
          <w:sz w:val="22"/>
          <w:szCs w:val="22"/>
          <w:u w:color="000000"/>
        </w:rPr>
      </w:pPr>
      <w:r w:rsidRPr="00943785">
        <w:rPr>
          <w:rFonts w:ascii="Calibri" w:hAnsi="Calibri" w:cs="Calibri"/>
          <w:sz w:val="22"/>
          <w:szCs w:val="22"/>
          <w:u w:color="000000"/>
        </w:rPr>
        <w:t xml:space="preserve">ΠΡΟΟΙΜΙΟ </w:t>
      </w:r>
    </w:p>
    <w:p w:rsidR="00D57246" w:rsidRPr="00943785" w:rsidRDefault="009B5CE1">
      <w:pPr>
        <w:pStyle w:val="a5"/>
        <w:shd w:val="clear" w:color="auto" w:fill="FFFFFF"/>
        <w:spacing w:before="120" w:after="120" w:line="300" w:lineRule="atLeast"/>
        <w:jc w:val="both"/>
        <w:rPr>
          <w:rFonts w:ascii="Calibri" w:eastAsia="Calibri" w:hAnsi="Calibri" w:cs="Calibri"/>
          <w:color w:val="252525"/>
          <w:sz w:val="22"/>
          <w:szCs w:val="22"/>
          <w:u w:color="252525"/>
        </w:rPr>
      </w:pPr>
      <w:r w:rsidRPr="00943785">
        <w:rPr>
          <w:rFonts w:ascii="Calibri" w:hAnsi="Calibri" w:cs="Calibri"/>
          <w:color w:val="252525"/>
          <w:sz w:val="22"/>
          <w:szCs w:val="22"/>
          <w:u w:color="252525"/>
        </w:rPr>
        <w:t xml:space="preserve">Οι ανωτέρω Συμβαλλόμενοι αναγνωρίζοντας: </w:t>
      </w:r>
    </w:p>
    <w:p w:rsidR="00D57246" w:rsidRPr="00943785" w:rsidRDefault="009B5CE1">
      <w:pPr>
        <w:pStyle w:val="a5"/>
        <w:numPr>
          <w:ilvl w:val="0"/>
          <w:numId w:val="4"/>
        </w:numPr>
        <w:spacing w:before="120" w:after="120" w:line="300" w:lineRule="atLeast"/>
        <w:jc w:val="both"/>
        <w:rPr>
          <w:rFonts w:ascii="Calibri" w:hAnsi="Calibri" w:cs="Calibri"/>
          <w:sz w:val="22"/>
          <w:szCs w:val="22"/>
          <w:u w:color="000000"/>
        </w:rPr>
      </w:pPr>
      <w:r w:rsidRPr="00943785">
        <w:rPr>
          <w:rFonts w:ascii="Calibri" w:hAnsi="Calibri" w:cs="Calibri"/>
          <w:color w:val="252525"/>
          <w:sz w:val="22"/>
          <w:szCs w:val="22"/>
          <w:u w:color="252525"/>
        </w:rPr>
        <w:t>Ότι ο ρόλος της τοπικής αυτοδιοίκησης στα νέα σχέδια Πολιτικής Προστασίας είναι κομβικός.</w:t>
      </w:r>
    </w:p>
    <w:p w:rsidR="00D57246" w:rsidRPr="00943785" w:rsidRDefault="009B5CE1">
      <w:pPr>
        <w:pStyle w:val="a5"/>
        <w:numPr>
          <w:ilvl w:val="0"/>
          <w:numId w:val="4"/>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shd w:val="clear" w:color="auto" w:fill="FFFFFF"/>
        </w:rPr>
        <w:t>Ότι η προστασία της ζωής, της υγείας και της περιουσίας των πολιτών, του περιβάλλοντος, της πολιτιστικής κληρονομιάς, των υποδομών, των πλουτοπαραγωγικών πηγών, των υπηρεσιών ζωτικής σημασίας, των υλικών και άυλων αγαθών από φυσικές και τεχνολογικές καταστροφές και λοιπές απειλές συναφούς προέλευσης, που προκαλούν ή ενδέχεται να προκαλέσουν καταστάσεις εκτάκτου ανάγκης, είναι αναντικατάστατα αγαθά.</w:t>
      </w:r>
    </w:p>
    <w:p w:rsidR="00D57246" w:rsidRPr="00943785" w:rsidRDefault="009B5CE1">
      <w:pPr>
        <w:pStyle w:val="a5"/>
        <w:numPr>
          <w:ilvl w:val="0"/>
          <w:numId w:val="4"/>
        </w:numPr>
        <w:shd w:val="clear" w:color="auto" w:fill="FFFFFF"/>
        <w:spacing w:before="120" w:after="120" w:line="300" w:lineRule="atLeast"/>
        <w:jc w:val="both"/>
        <w:rPr>
          <w:rFonts w:ascii="Calibri" w:hAnsi="Calibri" w:cs="Calibri"/>
          <w:sz w:val="22"/>
          <w:szCs w:val="22"/>
          <w:u w:color="000000"/>
        </w:rPr>
      </w:pPr>
      <w:r w:rsidRPr="00943785">
        <w:rPr>
          <w:rFonts w:ascii="Calibri" w:hAnsi="Calibri" w:cs="Calibri"/>
          <w:color w:val="252525"/>
          <w:sz w:val="22"/>
          <w:szCs w:val="22"/>
          <w:u w:color="252525"/>
        </w:rPr>
        <w:t xml:space="preserve">Ότι τα προβλήματα που πρέπει να αντιμετωπιστούν σε κάθε δήμο, λαμβάνοντας πάντα υπόψη τις συνθήκες και τις ιδιαιτερότητες της κάθε περιοχής, είναι κοινά και απαιτούν συντονισμένες προσπάθειες. </w:t>
      </w:r>
    </w:p>
    <w:p w:rsidR="00D57246" w:rsidRPr="00943785" w:rsidRDefault="009B5CE1">
      <w:pPr>
        <w:pStyle w:val="a5"/>
        <w:numPr>
          <w:ilvl w:val="0"/>
          <w:numId w:val="4"/>
        </w:numPr>
        <w:shd w:val="clear" w:color="auto" w:fill="FFFFFF"/>
        <w:spacing w:before="120" w:after="120" w:line="300" w:lineRule="atLeast"/>
        <w:jc w:val="both"/>
        <w:rPr>
          <w:rFonts w:ascii="Calibri" w:hAnsi="Calibri" w:cs="Calibri"/>
          <w:sz w:val="22"/>
          <w:szCs w:val="22"/>
          <w:u w:color="000000"/>
        </w:rPr>
      </w:pPr>
      <w:r w:rsidRPr="00943785">
        <w:rPr>
          <w:rFonts w:ascii="Calibri" w:hAnsi="Calibri" w:cs="Calibri"/>
          <w:color w:val="252525"/>
          <w:sz w:val="22"/>
          <w:szCs w:val="22"/>
          <w:u w:color="252525"/>
        </w:rPr>
        <w:t>Ότι μεταξύ μας έχουμε μεγάλες αποστάσεις</w:t>
      </w:r>
      <w:r w:rsidRPr="00943785">
        <w:rPr>
          <w:rFonts w:ascii="Calibri" w:hAnsi="Calibri" w:cs="Calibri"/>
          <w:sz w:val="22"/>
          <w:szCs w:val="22"/>
          <w:u w:color="000000"/>
        </w:rPr>
        <w:t xml:space="preserve"> ως την αποδοτικότητα και την αποτελεσματικότητα των τοπικών συστημάτων πολιτικής προστασίας, καθώς και στην </w:t>
      </w:r>
      <w:r w:rsidRPr="00943785">
        <w:rPr>
          <w:rFonts w:ascii="Calibri" w:hAnsi="Calibri" w:cs="Calibri"/>
          <w:sz w:val="22"/>
          <w:szCs w:val="22"/>
          <w:u w:color="000000"/>
          <w:shd w:val="clear" w:color="auto" w:fill="FFFFFF"/>
        </w:rPr>
        <w:t>ετοιμότητα ανταπόκρισης και επέμβασης</w:t>
      </w:r>
      <w:r w:rsidRPr="00943785">
        <w:rPr>
          <w:rFonts w:ascii="Calibri" w:hAnsi="Calibri" w:cs="Calibri"/>
          <w:sz w:val="22"/>
          <w:szCs w:val="22"/>
          <w:u w:color="000000"/>
        </w:rPr>
        <w:t xml:space="preserve"> πρόληψης και αποκατάστασης.</w:t>
      </w:r>
    </w:p>
    <w:p w:rsidR="00D57246" w:rsidRPr="00943785" w:rsidRDefault="009B5CE1">
      <w:pPr>
        <w:pStyle w:val="a5"/>
        <w:numPr>
          <w:ilvl w:val="0"/>
          <w:numId w:val="4"/>
        </w:numPr>
        <w:shd w:val="clear" w:color="auto" w:fill="FFFFFF"/>
        <w:spacing w:before="120" w:after="120" w:line="300" w:lineRule="atLeast"/>
        <w:jc w:val="both"/>
        <w:rPr>
          <w:rFonts w:ascii="Calibri" w:hAnsi="Calibri" w:cs="Calibri"/>
          <w:color w:val="252525"/>
          <w:sz w:val="22"/>
          <w:szCs w:val="22"/>
          <w:u w:color="000000"/>
        </w:rPr>
      </w:pPr>
      <w:r w:rsidRPr="00943785">
        <w:rPr>
          <w:rFonts w:ascii="Calibri" w:hAnsi="Calibri" w:cs="Calibri"/>
          <w:color w:val="252525"/>
          <w:sz w:val="22"/>
          <w:szCs w:val="22"/>
          <w:u w:color="252525"/>
        </w:rPr>
        <w:t>Την ανάγκη να αποκτήσουν οι Οργανισμοί Τοπικής Αυτοδιοίκησης ισχυρές τοπικές δομές και μηχανισμούς προστασίας και πρόληψης για την ασφάλεια των πολιτών.</w:t>
      </w:r>
    </w:p>
    <w:p w:rsidR="00D57246" w:rsidRPr="00943785" w:rsidRDefault="009B5CE1">
      <w:pPr>
        <w:pStyle w:val="a5"/>
        <w:numPr>
          <w:ilvl w:val="0"/>
          <w:numId w:val="4"/>
        </w:numPr>
        <w:shd w:val="clear" w:color="auto" w:fill="FFFFFF"/>
        <w:spacing w:before="120" w:after="120" w:line="300" w:lineRule="atLeast"/>
        <w:jc w:val="both"/>
        <w:rPr>
          <w:rFonts w:ascii="Calibri" w:hAnsi="Calibri" w:cs="Calibri"/>
          <w:color w:val="252525"/>
          <w:sz w:val="22"/>
          <w:szCs w:val="22"/>
          <w:u w:color="000000"/>
        </w:rPr>
      </w:pPr>
      <w:r w:rsidRPr="00943785">
        <w:rPr>
          <w:rFonts w:ascii="Calibri" w:hAnsi="Calibri" w:cs="Calibri"/>
          <w:color w:val="252525"/>
          <w:sz w:val="22"/>
          <w:szCs w:val="22"/>
          <w:u w:color="252525"/>
        </w:rPr>
        <w:t>Ότι η χρήση των νέων τεχνολογιών και της Τεχνητής Νοημοσύνης βελτιστοποιεί τους μηχανισμούς πρόληψης.</w:t>
      </w:r>
    </w:p>
    <w:p w:rsidR="00D57246" w:rsidRPr="00943785" w:rsidRDefault="009B5CE1">
      <w:pPr>
        <w:pStyle w:val="a5"/>
        <w:numPr>
          <w:ilvl w:val="0"/>
          <w:numId w:val="4"/>
        </w:numPr>
        <w:shd w:val="clear" w:color="auto" w:fill="FFFFFF"/>
        <w:spacing w:before="120" w:after="120" w:line="300" w:lineRule="atLeast"/>
        <w:jc w:val="both"/>
        <w:rPr>
          <w:rFonts w:ascii="Calibri" w:hAnsi="Calibri" w:cs="Calibri"/>
          <w:color w:val="252525"/>
          <w:sz w:val="22"/>
          <w:szCs w:val="22"/>
          <w:u w:color="000000"/>
        </w:rPr>
      </w:pPr>
      <w:r w:rsidRPr="00943785">
        <w:rPr>
          <w:rFonts w:ascii="Calibri" w:hAnsi="Calibri" w:cs="Calibri"/>
          <w:color w:val="252525"/>
          <w:sz w:val="22"/>
          <w:szCs w:val="22"/>
          <w:u w:color="252525"/>
        </w:rPr>
        <w:t>Ότι οι συνεργασίες βοηθούν ώστε να επιτευχθούν ευκολότερα οι κοινοί στόχοι.</w:t>
      </w:r>
    </w:p>
    <w:p w:rsidR="00D57246" w:rsidRPr="00943785" w:rsidRDefault="009B5CE1">
      <w:pPr>
        <w:pStyle w:val="a5"/>
        <w:numPr>
          <w:ilvl w:val="0"/>
          <w:numId w:val="4"/>
        </w:numPr>
        <w:shd w:val="clear" w:color="auto" w:fill="FFFFFF"/>
        <w:spacing w:before="120" w:after="120" w:line="300" w:lineRule="atLeast"/>
        <w:jc w:val="both"/>
        <w:rPr>
          <w:rFonts w:ascii="Calibri" w:hAnsi="Calibri" w:cs="Calibri"/>
          <w:color w:val="252525"/>
          <w:sz w:val="22"/>
          <w:szCs w:val="22"/>
          <w:u w:color="000000"/>
        </w:rPr>
      </w:pPr>
      <w:r w:rsidRPr="00943785">
        <w:rPr>
          <w:rFonts w:ascii="Calibri" w:hAnsi="Calibri" w:cs="Calibri"/>
          <w:color w:val="252525"/>
          <w:sz w:val="22"/>
          <w:szCs w:val="22"/>
          <w:u w:color="252525"/>
        </w:rPr>
        <w:t>Ότι η σύσφιξη και διεύρυνση των δεσμών ανάμεσα στους ελληνικούς και ευρωπαϊκούς Δήμους είναι έργο μεγίστης σημασίας.</w:t>
      </w:r>
    </w:p>
    <w:p w:rsidR="00D57246" w:rsidRPr="00943785" w:rsidRDefault="009B5CE1">
      <w:pPr>
        <w:pStyle w:val="a5"/>
        <w:numPr>
          <w:ilvl w:val="0"/>
          <w:numId w:val="4"/>
        </w:numPr>
        <w:shd w:val="clear" w:color="auto" w:fill="FFFFFF"/>
        <w:spacing w:before="120" w:after="120" w:line="300" w:lineRule="atLeast"/>
        <w:jc w:val="both"/>
        <w:rPr>
          <w:rFonts w:ascii="Calibri" w:hAnsi="Calibri" w:cs="Calibri"/>
          <w:color w:val="252525"/>
          <w:sz w:val="22"/>
          <w:szCs w:val="22"/>
          <w:u w:color="000000"/>
        </w:rPr>
      </w:pPr>
      <w:r w:rsidRPr="00943785">
        <w:rPr>
          <w:rFonts w:ascii="Calibri" w:hAnsi="Calibri" w:cs="Calibri"/>
          <w:color w:val="252525"/>
          <w:sz w:val="22"/>
          <w:szCs w:val="22"/>
          <w:u w:color="252525"/>
        </w:rPr>
        <w:t>Τις σημερινές συνθήκες της παγκοσμιοποίησης και της ενιαίας αγοράς αλλά και την ευνοϊκή αντιμετώπιση των δικτύων από τους ευρωπαϊκούς και διεθνείς οργανισμούς χρηματοδότησης.</w:t>
      </w:r>
    </w:p>
    <w:p w:rsidR="00D57246" w:rsidRPr="00943785" w:rsidRDefault="009B5CE1">
      <w:pPr>
        <w:pStyle w:val="a5"/>
        <w:numPr>
          <w:ilvl w:val="0"/>
          <w:numId w:val="4"/>
        </w:numPr>
        <w:shd w:val="clear" w:color="auto" w:fill="FFFFFF"/>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Τις ανάγκες εκπαίδευσης, κατάρτισης και ανταλλαγής τεχνογνωσίας, και ειδικότερα τη συλλογή καλών πρακτικών και τη χρήση τεχνητής νοημοσύνης για εύρεση των κατάλληλων γνώσεων/μελετών/εργαλείων σχετικά με την Πολιτική Προστασία στην Τοπική Αυτοδιοίκηση, δημιουργία βιβλιοθήκης μελετών / νομοθεσίας για κοινό βηματισμό στις κοινές προκλήσεις, επιμορφωτικές δράσεις και σεμινάρια, διεξαγωγή θεσμού hackathon με stratups για την ανάπτυξη καινοτόμων λύσεων σχετικά με την προστασία των δασών. </w:t>
      </w:r>
    </w:p>
    <w:p w:rsidR="00D57246" w:rsidRPr="00943785" w:rsidRDefault="009B5CE1">
      <w:pPr>
        <w:pStyle w:val="a5"/>
        <w:numPr>
          <w:ilvl w:val="0"/>
          <w:numId w:val="4"/>
        </w:numPr>
        <w:shd w:val="clear" w:color="auto" w:fill="FFFFFF"/>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lastRenderedPageBreak/>
        <w:t>Την σημαντικότητα των αξόνων προτεραιότητας του Πλαισίου Δράσης του Sendai για τη Μείωση του Κινδύνου Καταστροφών 2015 -2030, το Ενωσιακό και το Εθνικό Πλαίσιο Πολιτικής Προστασίας.</w:t>
      </w:r>
    </w:p>
    <w:p w:rsidR="00D57246" w:rsidRPr="00943785" w:rsidRDefault="009B5CE1">
      <w:pPr>
        <w:pStyle w:val="a5"/>
        <w:spacing w:before="120" w:after="120" w:line="300" w:lineRule="atLeast"/>
        <w:jc w:val="both"/>
        <w:rPr>
          <w:rFonts w:ascii="Calibri" w:eastAsia="Calibri" w:hAnsi="Calibri" w:cs="Calibri"/>
          <w:color w:val="252525"/>
          <w:sz w:val="22"/>
          <w:szCs w:val="22"/>
          <w:u w:color="252525"/>
        </w:rPr>
      </w:pPr>
      <w:r w:rsidRPr="00943785">
        <w:rPr>
          <w:rFonts w:ascii="Calibri" w:hAnsi="Calibri" w:cs="Calibri"/>
          <w:color w:val="252525"/>
          <w:sz w:val="22"/>
          <w:szCs w:val="22"/>
          <w:u w:color="252525"/>
        </w:rPr>
        <w:t xml:space="preserve">Ανέλαβαν την </w:t>
      </w:r>
      <w:r w:rsidRPr="00943785">
        <w:rPr>
          <w:rFonts w:ascii="Calibri" w:hAnsi="Calibri" w:cs="Calibri"/>
          <w:sz w:val="22"/>
          <w:szCs w:val="22"/>
          <w:u w:color="000000"/>
        </w:rPr>
        <w:t>πρωτοβουλία για τη σύσταση του Δικτύου Πολιτικής Προστασίας για κοινωνίες βιώσιμες και ανθεκτικές.</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 xml:space="preserve">Το Δίκτυο συστήνεται ως ένας κόμβος που θα συνδέει τους υπεύθυνους χάραξης πολιτικής, τους φορείς λήψης αποφάσεων, τους διαχειριστές κινδύνου καταστροφών, τους επαγγελματίες, τους επιστήμονες και τους εθελοντές, και τον επιχειρηματικό κόσμο, και θα συνδυάζει τις ανάγκες τους για εμπειρογνωμοσύνη και ορθές πρακτικές με μεθοδολογίες, εργαλεία, λύσεις και πόρους. </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Το Δίκτυο θα συμβάλει για την ανάπτυξη συλλογικής γνώσης, προκειμένου να έχουμε ισχυρότερες κοινότητες (μέσω καλύτερης συνεργασίας), κοινή γνώση για δράση (μέσω της μάθησης και των συνεργειών), στοχευμένη και αξιοποιήσιμη έρευνα (μέσω της βελτιωμένης εφαρμογής της έρευνας στο σχεδιασμό και τις επιχειρήσεις πολιτικής προστασίας).</w:t>
      </w:r>
    </w:p>
    <w:p w:rsidR="00D57246" w:rsidRPr="00943785" w:rsidRDefault="009B5CE1">
      <w:pPr>
        <w:pStyle w:val="a5"/>
        <w:spacing w:before="120" w:after="120" w:line="300" w:lineRule="atLeast"/>
        <w:jc w:val="both"/>
        <w:rPr>
          <w:rFonts w:ascii="Calibri" w:eastAsia="Calibri" w:hAnsi="Calibri" w:cs="Calibri"/>
          <w:sz w:val="22"/>
          <w:szCs w:val="22"/>
          <w:u w:color="000000"/>
          <w:shd w:val="clear" w:color="auto" w:fill="FFFFFF"/>
        </w:rPr>
      </w:pPr>
      <w:r w:rsidRPr="00943785">
        <w:rPr>
          <w:rFonts w:ascii="Calibri" w:hAnsi="Calibri" w:cs="Calibri"/>
          <w:sz w:val="22"/>
          <w:szCs w:val="22"/>
          <w:u w:color="000000"/>
          <w:shd w:val="clear" w:color="auto" w:fill="FFFFFF"/>
        </w:rPr>
        <w:t xml:space="preserve">Βασικοί στόχοι του Δικτύου είναι: </w:t>
      </w:r>
    </w:p>
    <w:p w:rsidR="00D57246" w:rsidRPr="00943785" w:rsidRDefault="009B5CE1">
      <w:pPr>
        <w:pStyle w:val="a5"/>
        <w:numPr>
          <w:ilvl w:val="0"/>
          <w:numId w:val="6"/>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Η προώθηση της έρευνας και της καινοτομίας για τα συστήματα πολιτικής προστασίας, με παράλληλη εξασφάλιση της διαλειτουργικότητας των συστημάτων,</w:t>
      </w:r>
    </w:p>
    <w:p w:rsidR="00D57246" w:rsidRPr="00943785" w:rsidRDefault="009B5CE1">
      <w:pPr>
        <w:pStyle w:val="a5"/>
        <w:numPr>
          <w:ilvl w:val="0"/>
          <w:numId w:val="6"/>
        </w:numPr>
        <w:shd w:val="clear" w:color="auto" w:fill="FFFFFF"/>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 xml:space="preserve">Η αξιοποίηση καινοτόμων τεχνολογικών λύσεων σε συνεργασία με τις εταιρείες, τους ερευνητικούς οργανισμούς τις δημόσιες αρχές αλλά και τους πολίτες, </w:t>
      </w:r>
    </w:p>
    <w:p w:rsidR="00D57246" w:rsidRPr="00943785" w:rsidRDefault="009B5CE1">
      <w:pPr>
        <w:pStyle w:val="a5"/>
        <w:numPr>
          <w:ilvl w:val="0"/>
          <w:numId w:val="6"/>
        </w:numPr>
        <w:shd w:val="clear" w:color="auto" w:fill="FFFFFF"/>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Η ενδυνάμωση των τοπικών μηχανισμών πολιτικής προστασίας με την αξιοποίηση νέων τεχνολογιών, καινοτόμων εφαρμογών και καλών πρακτικών,</w:t>
      </w:r>
    </w:p>
    <w:p w:rsidR="00D57246" w:rsidRPr="00943785" w:rsidRDefault="009B5CE1">
      <w:pPr>
        <w:pStyle w:val="a5"/>
        <w:numPr>
          <w:ilvl w:val="0"/>
          <w:numId w:val="6"/>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 xml:space="preserve">Η διάχυση της γνώσης για την πρόληψη, την προετοιμασία και την αντιμετώπιση των προκλήσεων στη διαχείριση του κινδύνου καταστροφών ώστε να γίνει προσιτή σε όλους, </w:t>
      </w:r>
    </w:p>
    <w:p w:rsidR="00D57246" w:rsidRPr="00943785" w:rsidRDefault="009B5CE1">
      <w:pPr>
        <w:pStyle w:val="a5"/>
        <w:numPr>
          <w:ilvl w:val="0"/>
          <w:numId w:val="6"/>
        </w:numPr>
        <w:shd w:val="clear" w:color="auto" w:fill="FFFFFF"/>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Η προσαρμογή εν γένει στην κλιματική αλλαγή, την πρόληψη και τη διαχείριση κινδύνων (σεισμοί, πλημμύρες, πυρκαγιές δασών, πυρηνικά ατυχήματα, πανδημίες, κ.λπ.) που συνδέονται τόσο με τις επιπτώσεις της κλιματικής κρίσης, όσο και με τις ανθρώπινες παρεμβάσεις στα οικοσυστήματα.</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 xml:space="preserve">Η πρωτοβουλία για την δημιουργία του δικτύου βρίσκεται στο πλαίσιο των διεθνών και εθνικών στρατηγικών για τη Μείωση των Καταστροφών, με σκοπό τη δημιουργία Κοινοτήτων ικανών να αντιμετωπίζουν τις σύγχρονες προκλήσεις (π.χ. κλιματική κρίση, τεχνολογική ανάπτυξη) και να προωθούν τη σημασία της μείωσης του κινδύνου των καταστροφών ως συστατικό στοιχείο της αειφόρου ανάπτυξης. </w:t>
      </w:r>
    </w:p>
    <w:p w:rsidR="00D57246" w:rsidRPr="00943785" w:rsidRDefault="00D57246">
      <w:pPr>
        <w:pStyle w:val="a5"/>
        <w:spacing w:before="120" w:after="120" w:line="300" w:lineRule="atLeast"/>
        <w:jc w:val="center"/>
        <w:rPr>
          <w:rFonts w:ascii="Calibri" w:eastAsia="Calibri" w:hAnsi="Calibri" w:cs="Calibri"/>
          <w:sz w:val="22"/>
          <w:szCs w:val="22"/>
          <w:u w:color="000000"/>
        </w:rPr>
      </w:pPr>
    </w:p>
    <w:p w:rsidR="00D57246" w:rsidRPr="00943785" w:rsidRDefault="009B5CE1">
      <w:pPr>
        <w:pStyle w:val="a5"/>
        <w:spacing w:before="120" w:after="120" w:line="300" w:lineRule="atLeast"/>
        <w:jc w:val="center"/>
        <w:rPr>
          <w:rFonts w:ascii="Calibri" w:eastAsia="Calibri" w:hAnsi="Calibri" w:cs="Calibri"/>
          <w:sz w:val="22"/>
          <w:szCs w:val="22"/>
          <w:u w:color="000000"/>
        </w:rPr>
      </w:pPr>
      <w:r w:rsidRPr="00943785">
        <w:rPr>
          <w:rFonts w:ascii="Calibri" w:hAnsi="Calibri" w:cs="Calibri"/>
          <w:sz w:val="22"/>
          <w:szCs w:val="22"/>
          <w:u w:color="000000"/>
        </w:rPr>
        <w:t>Άρθρο 1</w:t>
      </w:r>
    </w:p>
    <w:p w:rsidR="00D57246" w:rsidRPr="00943785" w:rsidRDefault="009B5CE1">
      <w:pPr>
        <w:pStyle w:val="a5"/>
        <w:spacing w:before="120" w:after="120" w:line="300" w:lineRule="atLeast"/>
        <w:jc w:val="center"/>
        <w:rPr>
          <w:rFonts w:ascii="Calibri" w:eastAsia="Calibri" w:hAnsi="Calibri" w:cs="Calibri"/>
          <w:sz w:val="22"/>
          <w:szCs w:val="22"/>
          <w:u w:color="000000"/>
        </w:rPr>
      </w:pPr>
      <w:r w:rsidRPr="00943785">
        <w:rPr>
          <w:rFonts w:ascii="Calibri" w:hAnsi="Calibri" w:cs="Calibri"/>
          <w:sz w:val="22"/>
          <w:szCs w:val="22"/>
          <w:u w:color="000000"/>
        </w:rPr>
        <w:t>ΣΥΣΤΑΣΗ ΤΟΥ ΔΙΚΤΥΟΥ</w:t>
      </w:r>
    </w:p>
    <w:p w:rsidR="00D57246" w:rsidRPr="00943785" w:rsidRDefault="009B5CE1">
      <w:pPr>
        <w:pStyle w:val="a5"/>
        <w:spacing w:before="60" w:after="60" w:line="300" w:lineRule="atLeast"/>
        <w:jc w:val="both"/>
        <w:rPr>
          <w:rFonts w:ascii="Calibri" w:eastAsia="Calibri" w:hAnsi="Calibri" w:cs="Calibri"/>
          <w:sz w:val="22"/>
          <w:szCs w:val="22"/>
          <w:u w:color="000000"/>
        </w:rPr>
      </w:pPr>
      <w:r w:rsidRPr="00943785">
        <w:rPr>
          <w:rFonts w:ascii="Calibri" w:hAnsi="Calibri" w:cs="Calibri"/>
          <w:sz w:val="22"/>
          <w:szCs w:val="22"/>
          <w:u w:color="000000"/>
        </w:rPr>
        <w:t xml:space="preserve">Συνίσταται Δίκτυο υπό τη μορφή της Αστικής Εταιρείας μη κερδοσκοπικού χαρακτήρα με την επωνυμία </w:t>
      </w:r>
      <w:r w:rsidRPr="007819A0">
        <w:rPr>
          <w:rFonts w:ascii="Calibri" w:hAnsi="Calibri" w:cs="Calibri"/>
          <w:sz w:val="22"/>
          <w:szCs w:val="22"/>
          <w:u w:color="000000"/>
          <w:shd w:val="clear" w:color="auto" w:fill="FFFFFF" w:themeFill="background1"/>
        </w:rPr>
        <w:t xml:space="preserve">«ΔΙΚΤΥΟ ΠΟΛΕΩΝ ΓΙΑ ΤΗΝ ΠΟΛΙΤΙΚΗ ΠΡΟΣΤΑΣΙΑ </w:t>
      </w:r>
      <w:r w:rsidRPr="007819A0">
        <w:rPr>
          <w:rFonts w:ascii="Calibri" w:hAnsi="Calibri" w:cs="Calibri"/>
          <w:sz w:val="22"/>
          <w:szCs w:val="22"/>
          <w:u w:color="000000"/>
          <w:shd w:val="clear" w:color="auto" w:fill="FFFFFF" w:themeFill="background1"/>
          <w:lang w:val="en-US"/>
        </w:rPr>
        <w:t>THN</w:t>
      </w:r>
      <w:r w:rsidRPr="007819A0">
        <w:rPr>
          <w:rFonts w:ascii="Calibri" w:hAnsi="Calibri" w:cs="Calibri"/>
          <w:sz w:val="22"/>
          <w:szCs w:val="22"/>
          <w:u w:color="000000"/>
          <w:shd w:val="clear" w:color="auto" w:fill="FFFFFF" w:themeFill="background1"/>
        </w:rPr>
        <w:t xml:space="preserve"> ΑΝΘΕΚΤΙΚΟΤΗΤΑ ΚΑΙ ΤΗΝ ΑΕΙΦΟΡΙΑ»</w:t>
      </w:r>
      <w:r w:rsidRPr="00943785">
        <w:rPr>
          <w:rFonts w:ascii="Calibri" w:hAnsi="Calibri" w:cs="Calibri"/>
          <w:sz w:val="22"/>
          <w:szCs w:val="22"/>
          <w:u w:color="000000"/>
        </w:rPr>
        <w:t xml:space="preserve"> και διακριτικό τίτλο </w:t>
      </w:r>
      <w:r w:rsidRPr="00943785">
        <w:rPr>
          <w:rFonts w:ascii="Calibri" w:hAnsi="Calibri" w:cs="Calibri"/>
          <w:b/>
          <w:bCs/>
          <w:sz w:val="22"/>
          <w:szCs w:val="22"/>
          <w:u w:color="000000"/>
        </w:rPr>
        <w:t>«ΕΛΛΗΝΙΚΟ ΔΙΚΤΥΟ ΑΝΘΕΚΤΙΚΩΝ ΠΟΛΕΩΝ»</w:t>
      </w:r>
      <w:r w:rsidRPr="00943785">
        <w:rPr>
          <w:rFonts w:ascii="Calibri" w:hAnsi="Calibri" w:cs="Calibri"/>
          <w:sz w:val="22"/>
          <w:szCs w:val="22"/>
          <w:u w:color="000000"/>
        </w:rPr>
        <w:t xml:space="preserve">, το οποίο θα διέπεται από τη διάταξη του άρθρου 270 παρ. 1 του Ν. 4072/2012 καθώς και από τις διατάξεις των άρθρων 249 έως 268 του ιδίου νόμου, τις διατάξεις των άρθρων 741 έως 784 του Αστικού Κώδικα, του άρθρου 101 του Ν. 3852/2010, του άρθρου 219 του ΚΔΚ (Ν.3463/2006), αλλά και θα αξιοποιεί τις δυνατότητες του νέου θεσμικού πλαισίου του Ν.4674/2020 για την ανάθεση στο Δίκτυο των </w:t>
      </w:r>
      <w:r w:rsidRPr="00943785">
        <w:rPr>
          <w:rFonts w:ascii="Calibri" w:hAnsi="Calibri" w:cs="Calibri"/>
          <w:sz w:val="22"/>
          <w:szCs w:val="22"/>
          <w:u w:color="000000"/>
        </w:rPr>
        <w:lastRenderedPageBreak/>
        <w:t>Τεχνικών Υπηρεσιών ΟΤΑ και την εν γένει διοικητική συνδρομή στα μέλη του. Εφεξής δίκτυο ή εταιρεία.</w:t>
      </w:r>
    </w:p>
    <w:p w:rsidR="00D57246" w:rsidRPr="00943785" w:rsidRDefault="009B5CE1" w:rsidP="007819A0">
      <w:pPr>
        <w:pStyle w:val="a5"/>
        <w:spacing w:before="0" w:after="160" w:line="259" w:lineRule="auto"/>
        <w:jc w:val="both"/>
        <w:rPr>
          <w:rFonts w:ascii="Calibri" w:eastAsia="Calibri" w:hAnsi="Calibri" w:cs="Calibri"/>
          <w:sz w:val="22"/>
          <w:szCs w:val="22"/>
          <w:u w:color="000000"/>
        </w:rPr>
      </w:pPr>
      <w:r w:rsidRPr="00943785">
        <w:rPr>
          <w:rFonts w:ascii="Calibri" w:hAnsi="Calibri" w:cs="Calibri"/>
          <w:sz w:val="22"/>
          <w:szCs w:val="22"/>
          <w:u w:color="000000"/>
        </w:rPr>
        <w:t>Στα ξενόγλωσσα κείμενα, η επωνυμία του Δικτύου θα είναι “</w:t>
      </w:r>
      <w:r w:rsidRPr="00943785">
        <w:rPr>
          <w:rFonts w:ascii="Calibri" w:hAnsi="Calibri" w:cs="Calibri"/>
          <w:sz w:val="22"/>
          <w:szCs w:val="22"/>
          <w:u w:color="000000"/>
          <w:lang w:val="en-US"/>
        </w:rPr>
        <w:t>CIVIL</w:t>
      </w:r>
      <w:r w:rsidR="00592BE8" w:rsidRPr="00943785">
        <w:rPr>
          <w:rFonts w:ascii="Calibri" w:hAnsi="Calibri" w:cs="Calibri"/>
          <w:sz w:val="22"/>
          <w:szCs w:val="22"/>
          <w:u w:color="000000"/>
        </w:rPr>
        <w:t xml:space="preserve"> </w:t>
      </w:r>
      <w:r w:rsidRPr="00943785">
        <w:rPr>
          <w:rFonts w:ascii="Calibri" w:hAnsi="Calibri" w:cs="Calibri"/>
          <w:sz w:val="22"/>
          <w:szCs w:val="22"/>
          <w:u w:color="000000"/>
          <w:lang w:val="en-US"/>
        </w:rPr>
        <w:t>PROTECTION</w:t>
      </w:r>
      <w:r w:rsidR="00592BE8" w:rsidRPr="00943785">
        <w:rPr>
          <w:rFonts w:ascii="Calibri" w:hAnsi="Calibri" w:cs="Calibri"/>
          <w:sz w:val="22"/>
          <w:szCs w:val="22"/>
          <w:u w:color="000000"/>
        </w:rPr>
        <w:t xml:space="preserve"> </w:t>
      </w:r>
      <w:r w:rsidRPr="00943785">
        <w:rPr>
          <w:rFonts w:ascii="Calibri" w:hAnsi="Calibri" w:cs="Calibri"/>
          <w:sz w:val="22"/>
          <w:szCs w:val="22"/>
          <w:u w:color="000000"/>
          <w:lang w:val="en-US"/>
        </w:rPr>
        <w:t>NETWORK</w:t>
      </w:r>
      <w:r w:rsidRPr="00943785">
        <w:rPr>
          <w:rFonts w:ascii="Calibri" w:hAnsi="Calibri" w:cs="Calibri"/>
          <w:sz w:val="22"/>
          <w:szCs w:val="22"/>
          <w:u w:color="000000"/>
        </w:rPr>
        <w:t xml:space="preserve">  - </w:t>
      </w:r>
      <w:r w:rsidRPr="00943785">
        <w:rPr>
          <w:rFonts w:ascii="Calibri" w:hAnsi="Calibri" w:cs="Calibri"/>
          <w:sz w:val="22"/>
          <w:szCs w:val="22"/>
          <w:u w:color="000000"/>
          <w:lang w:val="en-US"/>
        </w:rPr>
        <w:t>A</w:t>
      </w:r>
      <w:r w:rsidR="00592BE8" w:rsidRPr="00943785">
        <w:rPr>
          <w:rFonts w:ascii="Calibri" w:hAnsi="Calibri" w:cs="Calibri"/>
          <w:sz w:val="22"/>
          <w:szCs w:val="22"/>
          <w:u w:color="000000"/>
        </w:rPr>
        <w:t xml:space="preserve"> </w:t>
      </w:r>
      <w:r w:rsidRPr="00943785">
        <w:rPr>
          <w:rFonts w:ascii="Calibri" w:hAnsi="Calibri" w:cs="Calibri"/>
          <w:sz w:val="22"/>
          <w:szCs w:val="22"/>
          <w:u w:color="000000"/>
          <w:lang w:val="en-US"/>
        </w:rPr>
        <w:t>RESILIENCE</w:t>
      </w:r>
      <w:r w:rsidR="00592BE8" w:rsidRPr="00943785">
        <w:rPr>
          <w:rFonts w:ascii="Calibri" w:hAnsi="Calibri" w:cs="Calibri"/>
          <w:sz w:val="22"/>
          <w:szCs w:val="22"/>
          <w:u w:color="000000"/>
        </w:rPr>
        <w:t xml:space="preserve"> </w:t>
      </w:r>
      <w:r w:rsidRPr="00943785">
        <w:rPr>
          <w:rFonts w:ascii="Calibri" w:hAnsi="Calibri" w:cs="Calibri"/>
          <w:sz w:val="22"/>
          <w:szCs w:val="22"/>
          <w:u w:color="000000"/>
          <w:lang w:val="en-US"/>
        </w:rPr>
        <w:t>AND</w:t>
      </w:r>
      <w:r w:rsidR="00592BE8" w:rsidRPr="00943785">
        <w:rPr>
          <w:rFonts w:ascii="Calibri" w:hAnsi="Calibri" w:cs="Calibri"/>
          <w:sz w:val="22"/>
          <w:szCs w:val="22"/>
          <w:u w:color="000000"/>
        </w:rPr>
        <w:t xml:space="preserve"> </w:t>
      </w:r>
      <w:r w:rsidRPr="00943785">
        <w:rPr>
          <w:rFonts w:ascii="Calibri" w:hAnsi="Calibri" w:cs="Calibri"/>
          <w:sz w:val="22"/>
          <w:szCs w:val="22"/>
          <w:u w:color="000000"/>
          <w:lang w:val="en-US"/>
        </w:rPr>
        <w:t>SUSTAINABILITY</w:t>
      </w:r>
      <w:r w:rsidR="00592BE8" w:rsidRPr="00943785">
        <w:rPr>
          <w:rFonts w:ascii="Calibri" w:hAnsi="Calibri" w:cs="Calibri"/>
          <w:sz w:val="22"/>
          <w:szCs w:val="22"/>
          <w:u w:color="000000"/>
        </w:rPr>
        <w:t xml:space="preserve"> </w:t>
      </w:r>
      <w:r w:rsidRPr="00943785">
        <w:rPr>
          <w:rFonts w:ascii="Calibri" w:hAnsi="Calibri" w:cs="Calibri"/>
          <w:sz w:val="22"/>
          <w:szCs w:val="22"/>
          <w:u w:color="000000"/>
          <w:lang w:val="en-US"/>
        </w:rPr>
        <w:t>INITIATIVE</w:t>
      </w:r>
      <w:r w:rsidRPr="00943785">
        <w:rPr>
          <w:rFonts w:ascii="Calibri" w:hAnsi="Calibri" w:cs="Calibri"/>
          <w:sz w:val="22"/>
          <w:szCs w:val="22"/>
          <w:u w:color="000000"/>
        </w:rPr>
        <w:t xml:space="preserve">” και θα έχει το διακριτικό τίτλο </w:t>
      </w:r>
      <w:r w:rsidR="00592BE8" w:rsidRPr="00943785">
        <w:rPr>
          <w:rFonts w:ascii="Calibri" w:hAnsi="Calibri" w:cs="Calibri"/>
          <w:sz w:val="22"/>
          <w:szCs w:val="22"/>
          <w:u w:color="000000"/>
        </w:rPr>
        <w:t>“</w:t>
      </w:r>
      <w:r w:rsidRPr="00943785">
        <w:rPr>
          <w:rFonts w:ascii="Calibri" w:hAnsi="Calibri" w:cs="Calibri"/>
          <w:sz w:val="22"/>
          <w:szCs w:val="22"/>
          <w:u w:color="000000"/>
          <w:lang w:val="en-US"/>
        </w:rPr>
        <w:t>The</w:t>
      </w:r>
      <w:r w:rsidR="00592BE8" w:rsidRPr="00943785">
        <w:rPr>
          <w:rFonts w:ascii="Calibri" w:hAnsi="Calibri" w:cs="Calibri"/>
          <w:sz w:val="22"/>
          <w:szCs w:val="22"/>
          <w:u w:color="000000"/>
        </w:rPr>
        <w:t xml:space="preserve"> </w:t>
      </w:r>
      <w:r w:rsidRPr="00943785">
        <w:rPr>
          <w:rFonts w:ascii="Calibri" w:hAnsi="Calibri" w:cs="Calibri"/>
          <w:sz w:val="22"/>
          <w:szCs w:val="22"/>
          <w:u w:color="000000"/>
          <w:lang w:val="en-US"/>
        </w:rPr>
        <w:t>Disaster</w:t>
      </w:r>
      <w:r w:rsidR="00592BE8" w:rsidRPr="00943785">
        <w:rPr>
          <w:rFonts w:ascii="Calibri" w:hAnsi="Calibri" w:cs="Calibri"/>
          <w:sz w:val="22"/>
          <w:szCs w:val="22"/>
          <w:u w:color="000000"/>
        </w:rPr>
        <w:t xml:space="preserve"> </w:t>
      </w:r>
      <w:r w:rsidRPr="00943785">
        <w:rPr>
          <w:rFonts w:ascii="Calibri" w:hAnsi="Calibri" w:cs="Calibri"/>
          <w:sz w:val="22"/>
          <w:szCs w:val="22"/>
          <w:u w:color="000000"/>
          <w:lang w:val="en-US"/>
        </w:rPr>
        <w:t>Resilience</w:t>
      </w:r>
      <w:r w:rsidR="00592BE8" w:rsidRPr="00943785">
        <w:rPr>
          <w:rFonts w:ascii="Calibri" w:hAnsi="Calibri" w:cs="Calibri"/>
          <w:sz w:val="22"/>
          <w:szCs w:val="22"/>
          <w:u w:color="000000"/>
        </w:rPr>
        <w:t xml:space="preserve"> </w:t>
      </w:r>
      <w:r w:rsidRPr="00943785">
        <w:rPr>
          <w:rFonts w:ascii="Calibri" w:hAnsi="Calibri" w:cs="Calibri"/>
          <w:sz w:val="22"/>
          <w:szCs w:val="22"/>
          <w:u w:color="000000"/>
          <w:lang w:val="en-US"/>
        </w:rPr>
        <w:t>Network</w:t>
      </w:r>
      <w:r w:rsidR="00592BE8" w:rsidRPr="00943785">
        <w:rPr>
          <w:rFonts w:ascii="Calibri" w:hAnsi="Calibri" w:cs="Calibri"/>
          <w:sz w:val="22"/>
          <w:szCs w:val="22"/>
          <w:u w:color="000000"/>
        </w:rPr>
        <w:t xml:space="preserve"> </w:t>
      </w:r>
      <w:r w:rsidRPr="00943785">
        <w:rPr>
          <w:rFonts w:ascii="Calibri" w:hAnsi="Calibri" w:cs="Calibri"/>
          <w:sz w:val="22"/>
          <w:szCs w:val="22"/>
          <w:u w:color="000000"/>
          <w:lang w:val="en-US"/>
        </w:rPr>
        <w:t>for</w:t>
      </w:r>
      <w:r w:rsidR="00592BE8" w:rsidRPr="00943785">
        <w:rPr>
          <w:rFonts w:ascii="Calibri" w:hAnsi="Calibri" w:cs="Calibri"/>
          <w:sz w:val="22"/>
          <w:szCs w:val="22"/>
          <w:u w:color="000000"/>
        </w:rPr>
        <w:t xml:space="preserve"> </w:t>
      </w:r>
      <w:r w:rsidRPr="00943785">
        <w:rPr>
          <w:rFonts w:ascii="Calibri" w:hAnsi="Calibri" w:cs="Calibri"/>
          <w:sz w:val="22"/>
          <w:szCs w:val="22"/>
          <w:u w:color="000000"/>
          <w:lang w:val="en-US"/>
        </w:rPr>
        <w:t>Greek</w:t>
      </w:r>
      <w:r w:rsidR="00592BE8" w:rsidRPr="00943785">
        <w:rPr>
          <w:rFonts w:ascii="Calibri" w:hAnsi="Calibri" w:cs="Calibri"/>
          <w:sz w:val="22"/>
          <w:szCs w:val="22"/>
          <w:u w:color="000000"/>
        </w:rPr>
        <w:t xml:space="preserve"> </w:t>
      </w:r>
      <w:r w:rsidRPr="00943785">
        <w:rPr>
          <w:rFonts w:ascii="Calibri" w:hAnsi="Calibri" w:cs="Calibri"/>
          <w:sz w:val="22"/>
          <w:szCs w:val="22"/>
          <w:u w:color="000000"/>
          <w:lang w:val="en-US"/>
        </w:rPr>
        <w:t>Cities</w:t>
      </w:r>
      <w:r w:rsidR="00592BE8" w:rsidRPr="00943785">
        <w:rPr>
          <w:rFonts w:ascii="Calibri" w:hAnsi="Calibri" w:cs="Calibri"/>
          <w:sz w:val="22"/>
          <w:szCs w:val="22"/>
          <w:u w:color="000000"/>
        </w:rPr>
        <w:t>”.</w:t>
      </w:r>
    </w:p>
    <w:p w:rsidR="00D57246" w:rsidRPr="00943785" w:rsidRDefault="00D57246">
      <w:pPr>
        <w:pStyle w:val="a5"/>
        <w:spacing w:before="120" w:after="120" w:line="300" w:lineRule="atLeast"/>
        <w:jc w:val="both"/>
        <w:rPr>
          <w:rFonts w:ascii="Calibri" w:eastAsia="Calibri" w:hAnsi="Calibri" w:cs="Calibri"/>
          <w:sz w:val="22"/>
          <w:szCs w:val="22"/>
          <w:u w:color="000000"/>
        </w:rPr>
      </w:pPr>
    </w:p>
    <w:p w:rsidR="00D57246" w:rsidRPr="00943785" w:rsidRDefault="009B5CE1">
      <w:pPr>
        <w:pStyle w:val="a5"/>
        <w:spacing w:before="120" w:after="120" w:line="300" w:lineRule="atLeast"/>
        <w:jc w:val="center"/>
        <w:rPr>
          <w:rFonts w:ascii="Calibri" w:eastAsia="Calibri" w:hAnsi="Calibri" w:cs="Calibri"/>
          <w:sz w:val="22"/>
          <w:szCs w:val="22"/>
          <w:u w:color="000000"/>
        </w:rPr>
      </w:pPr>
      <w:r w:rsidRPr="00943785">
        <w:rPr>
          <w:rFonts w:ascii="Calibri" w:hAnsi="Calibri" w:cs="Calibri"/>
          <w:sz w:val="22"/>
          <w:szCs w:val="22"/>
          <w:u w:color="000000"/>
        </w:rPr>
        <w:t>Άρθρο 2</w:t>
      </w:r>
    </w:p>
    <w:p w:rsidR="00D57246" w:rsidRPr="00943785" w:rsidRDefault="009B5CE1">
      <w:pPr>
        <w:pStyle w:val="a5"/>
        <w:spacing w:before="120" w:after="120" w:line="300" w:lineRule="atLeast"/>
        <w:jc w:val="center"/>
        <w:rPr>
          <w:rFonts w:ascii="Calibri" w:eastAsia="Calibri" w:hAnsi="Calibri" w:cs="Calibri"/>
          <w:sz w:val="22"/>
          <w:szCs w:val="22"/>
          <w:u w:color="000000"/>
        </w:rPr>
      </w:pPr>
      <w:r w:rsidRPr="00943785">
        <w:rPr>
          <w:rFonts w:ascii="Calibri" w:hAnsi="Calibri" w:cs="Calibri"/>
          <w:sz w:val="22"/>
          <w:szCs w:val="22"/>
          <w:u w:color="000000"/>
        </w:rPr>
        <w:t>ΕΔΡΑ ΤΟΥ ΔΙΚΤΥΟΥ</w:t>
      </w:r>
    </w:p>
    <w:p w:rsidR="00D57246" w:rsidRPr="00943785" w:rsidRDefault="009B5CE1">
      <w:pPr>
        <w:pStyle w:val="a5"/>
        <w:spacing w:before="0" w:line="240" w:lineRule="auto"/>
        <w:jc w:val="both"/>
        <w:rPr>
          <w:rFonts w:ascii="Calibri" w:eastAsia="Calibri" w:hAnsi="Calibri" w:cs="Calibri"/>
          <w:sz w:val="22"/>
          <w:szCs w:val="22"/>
          <w:u w:color="000000"/>
        </w:rPr>
      </w:pPr>
      <w:r w:rsidRPr="00943785">
        <w:rPr>
          <w:rFonts w:ascii="Calibri" w:hAnsi="Calibri" w:cs="Calibri"/>
          <w:sz w:val="22"/>
          <w:szCs w:val="22"/>
          <w:u w:color="000000"/>
        </w:rPr>
        <w:t>Έδρα του Δικτύου ορίζεται ο Δήμος Ελληνικού-Αργυρούπολης, με διεύθυνση των γραφείων αυτού το Κέντρου Περιβαλλοντικής Εκπαίδευσης Αργυρούπολης, Μπουμπουλίνας 3, GR 164 51 ΑΡΓΥΡΟΥΠΟΛΗ που έχει παραχωρηθεί από το Δήμο Ελληνικού-Αργυρούπολης.  Για την αλλαγή διεύθυνσης γραφείων εντός του ιδίου ως άνω Δήμου, δε θα απαιτείται τροποποίηση του καταστατικού αλλά μόνο απόφαση του Δ.Σ. του Δικτύου.</w:t>
      </w:r>
    </w:p>
    <w:p w:rsidR="00D57246" w:rsidRPr="00943785" w:rsidRDefault="009B5CE1">
      <w:pPr>
        <w:pStyle w:val="a5"/>
        <w:spacing w:before="120" w:after="120" w:line="300" w:lineRule="atLeast"/>
        <w:jc w:val="both"/>
        <w:rPr>
          <w:rFonts w:ascii="Calibri" w:eastAsia="Calibri" w:hAnsi="Calibri" w:cs="Calibri"/>
          <w:sz w:val="22"/>
          <w:szCs w:val="22"/>
          <w:u w:color="000000"/>
          <w:shd w:val="clear" w:color="auto" w:fill="D4FB78"/>
        </w:rPr>
      </w:pPr>
      <w:r w:rsidRPr="00943785">
        <w:rPr>
          <w:rFonts w:ascii="Calibri" w:hAnsi="Calibri" w:cs="Calibri"/>
          <w:sz w:val="22"/>
          <w:szCs w:val="22"/>
          <w:u w:color="000000"/>
        </w:rPr>
        <w:t>Το Δίκτυο</w:t>
      </w:r>
      <w:r w:rsidR="007819A0" w:rsidRPr="007819A0">
        <w:rPr>
          <w:rFonts w:ascii="Calibri" w:hAnsi="Calibri" w:cs="Calibri"/>
          <w:sz w:val="22"/>
          <w:szCs w:val="22"/>
          <w:u w:color="000000"/>
          <w:shd w:val="clear" w:color="auto" w:fill="FFFFFF" w:themeFill="background1"/>
        </w:rPr>
        <w:t xml:space="preserve"> </w:t>
      </w:r>
      <w:r w:rsidRPr="00943785">
        <w:rPr>
          <w:rFonts w:ascii="Calibri" w:hAnsi="Calibri" w:cs="Calibri"/>
          <w:sz w:val="22"/>
          <w:szCs w:val="22"/>
          <w:u w:color="000000"/>
        </w:rPr>
        <w:t xml:space="preserve">έχει τη δυνατότητα να ιδρύει παραρτήματα ή γραφεία σε άλλες πόλεις της Ελλάδας ή του εξωτερικού. Τα παραπάνω λειτουργούν με βάση τους όρους του καταστατικού καθώς και του κανονισμού λειτουργίας του Δικτύου. </w:t>
      </w:r>
      <w:r w:rsidRPr="007819A0">
        <w:rPr>
          <w:rFonts w:ascii="Calibri" w:hAnsi="Calibri" w:cs="Calibri"/>
          <w:sz w:val="22"/>
          <w:szCs w:val="22"/>
          <w:u w:color="000000"/>
          <w:shd w:val="clear" w:color="auto" w:fill="FFFFFF" w:themeFill="background1"/>
        </w:rPr>
        <w:t>Τα παραρτήματα &amp; γραφεία του δικτύου ιδρύονται και λειτουργούν με απόφαση του διοικητικού συμβουλίου.</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Κάθε μέλος αναλαμβάνει την υποχρέωση - αν χρειαστεί - να παραχωρεί χώρους ή εγκαταστάσεις στην έδρα του, που θα μπορεί να λειτουργούν ως παραρτήματα ή χώροι εκδηλώσεων, έτσι ώστε να πραγματοποιούνται δραστηριότητες του Δικτύου που αφορούν είτε το μέλος είτε τη γενικότερη λειτουργία του Δικτύου.</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Το Δίκτυο θα οργανώσει παράρτημα ή γραφείο εξωτερικού με έδρα τις Βρυξέλλες με στόχο την ενημέρωση για Ευρωπαϊκά προγράμματα και χρηματοδοτήσεις καθώς και υποστήριξη των μελών του δικτύου στην Ευρωπαϊκή Ένωση.</w:t>
      </w:r>
    </w:p>
    <w:p w:rsidR="00D57246" w:rsidRPr="00943785" w:rsidRDefault="00D57246">
      <w:pPr>
        <w:pStyle w:val="a5"/>
        <w:spacing w:before="120" w:after="120" w:line="300" w:lineRule="atLeast"/>
        <w:jc w:val="both"/>
        <w:rPr>
          <w:rFonts w:ascii="Calibri" w:eastAsia="Calibri" w:hAnsi="Calibri" w:cs="Calibri"/>
          <w:sz w:val="22"/>
          <w:szCs w:val="22"/>
          <w:u w:color="000000"/>
        </w:rPr>
      </w:pPr>
    </w:p>
    <w:p w:rsidR="00D57246" w:rsidRPr="00943785" w:rsidRDefault="009B5CE1">
      <w:pPr>
        <w:pStyle w:val="a5"/>
        <w:spacing w:before="120" w:after="120" w:line="300" w:lineRule="atLeast"/>
        <w:jc w:val="center"/>
        <w:rPr>
          <w:rFonts w:ascii="Calibri" w:eastAsia="Calibri" w:hAnsi="Calibri" w:cs="Calibri"/>
          <w:sz w:val="22"/>
          <w:szCs w:val="22"/>
          <w:u w:color="000000"/>
        </w:rPr>
      </w:pPr>
      <w:r w:rsidRPr="00943785">
        <w:rPr>
          <w:rFonts w:ascii="Calibri" w:hAnsi="Calibri" w:cs="Calibri"/>
          <w:sz w:val="22"/>
          <w:szCs w:val="22"/>
          <w:u w:color="000000"/>
        </w:rPr>
        <w:t>Άρθρο 3</w:t>
      </w:r>
    </w:p>
    <w:p w:rsidR="00D57246" w:rsidRPr="00943785" w:rsidRDefault="009B5CE1">
      <w:pPr>
        <w:pStyle w:val="a5"/>
        <w:spacing w:before="120" w:after="120" w:line="300" w:lineRule="atLeast"/>
        <w:jc w:val="center"/>
        <w:rPr>
          <w:rFonts w:ascii="Calibri" w:eastAsia="Calibri" w:hAnsi="Calibri" w:cs="Calibri"/>
          <w:sz w:val="22"/>
          <w:szCs w:val="22"/>
          <w:u w:color="000000"/>
        </w:rPr>
      </w:pPr>
      <w:r w:rsidRPr="00943785">
        <w:rPr>
          <w:rFonts w:ascii="Calibri" w:hAnsi="Calibri" w:cs="Calibri"/>
          <w:sz w:val="22"/>
          <w:szCs w:val="22"/>
          <w:u w:color="000000"/>
        </w:rPr>
        <w:t>ΔΙΑΡΚΕΙΑ – ΛΥΣΗ – ΕΚΚΑΘΑΡΙΣΗ ΤΟΥ ΔΙΚΤΥΟΥ</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Η διάρκεια του Δικτύου είναι 30 έτη. Η διάρκεια αυτού αρχίζει από την ημέρα της καταχώρησης του παρόντος καταστατικού - συμφωνητικού στο ΓΕΜΗ της περιφέρειας της έδρας του. Η διάρκειά του μπορεί να παραταθεί με απόφαση της Γ.Σ. του Δικτύου λαμβανόμενη με απλή πλειοψηφία των μελών αυτού.</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Η διάρκεια του Δικτύου θεωρείται ότι παρατείνεται αυτοδίκαια επ’ αόριστον κατά το άρθρο 769 του Αστικού Κώδικα, εάν συνεχισθεί σιωπηρά και ύστερα από την πάροδο της ανωτέρω ημερομηνίας. Πριν από την πάροδό της, η Εταιρία δύναται να λυθεί με καταγγελία μόνο για σπουδαίο λόγο που συνδέεται με δικαστική απόφαση.</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Το Δίκτυο λύεται για οποιοδήποτε λόγο με ομόφωνη απόφαση όλων των Μελών - εταίρων καθώς και στις περιπτώσεις που προβλέπεται ρητά από το Νόμο. Κατόπιν της λύσης του εισέρχεται στο στάδιο εκκαθάρισης κατά τα οριζόμενα στον Αστικό Κώδικα και στα σχετικά άρθρα του Ν.4072/2012. Η διάρκεια εκκαθάρισης καθορίζεται από τα μέλη, αλλά δεν μπορεί να υπερβεί σε κάθε περίπτωση τη διετία.</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 xml:space="preserve">Να σημειωθεί ότι η εθελουσία αποχώρηση μέλους - εταίρου του Δικτύου δε θα επιφέρει τη λύση του Δικτύου, το οποίο εξακολουθεί να υφίσταται μεταξύ των λοιπών μελών - εταίρων. Κατά τον ίδιο τρόπο η τυχόν καταγγελία από μέλος – εταίρο της παρούσας σύμβασης, δε θα επιφέρει επ’ ουδενί </w:t>
      </w:r>
      <w:r w:rsidRPr="00943785">
        <w:rPr>
          <w:rFonts w:ascii="Calibri" w:hAnsi="Calibri" w:cs="Calibri"/>
          <w:sz w:val="22"/>
          <w:szCs w:val="22"/>
          <w:u w:color="000000"/>
        </w:rPr>
        <w:lastRenderedPageBreak/>
        <w:t>τη λύση του Δικτύου αλλά μόνο την έξοδο αυτού από το δίκτυο το οποίο θα συνεχίζει τη λειτουργία του κανονικά με τα λοιπά μέλη του. Ακόμη συμφωνείται ρητά, σε περίπτωση λύσης και θέσης του Δικτύου σε εκκαθάριση ή κήρυξη αυτού σε κατάσταση πτώχευσης, το δίκτυο εξακολουθεί υφιστάμενο μόνο για τις ανάγκες σε εκκαθάριση ή πτώχευση αντίστοιχα.</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Από τη λύση του Δικτύου και μετά, ο Πρόεδρος του Διοικητικού Συμβουλίου συνεχίζει να ασκεί τα καθήκοντα του, ως ο διορισμένος πλέον, δια του παρόντος, εκκαθαριστής του Δικτύου, για τους σκοπούς της εκκαθάρισης. Ο ορισμός του εκκαθαριστή συνεπάγεται αυτοδικαίως την παύση της εξουσίας του Διοικητικού Συμβουλίου, του Γενικού Διευθυντή και των ελεγκτών.</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Ο εκκαθαριστής, αφού προβεί στην εξόφληση κάθε υποχρέωσης και οφειλής του Δικτύου σε τρίτους, μεταβιβάζει τα εναπομείναντα περιουσιακά στοιχεία είτε αυτοτελή, είτε ύστερα από ρευστοποίηση αυτών, η τυχόν εναπομείνασα περιουσία του περιέρχεται σε εγνωσμένου κύρους Μη Κερδοσκοπική Οργάνωση ή νομικό πρόσωπο Δημοσίου Δικαίου, η επιλογή του οποίου θα πρέπει να έχει ήδη γίνει, προ της λύσεως του Δικτύου, από τη Γενική Συνέλευση των εταίρων.</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Σε περίπτωση που ο Πρόεδρος αδυνατεί, έστω και για προσωπικούς λόγους, να διενεργήσει την εκκαθάριση, διορίζεται εξωτερικός εκκαθαριστής έπειτα από απόφαση της Γενικής Συνέλευσης των τακτικών μελών του Δικτύου η οποία λαμβάνεται με απλή πλειοψηφία των παρόντων τακτικών μελών.</w:t>
      </w:r>
    </w:p>
    <w:p w:rsidR="00D57246" w:rsidRPr="00943785" w:rsidRDefault="00D57246">
      <w:pPr>
        <w:pStyle w:val="a5"/>
        <w:spacing w:before="120" w:after="120" w:line="300" w:lineRule="atLeast"/>
        <w:jc w:val="both"/>
        <w:rPr>
          <w:rFonts w:ascii="Calibri" w:eastAsia="Calibri" w:hAnsi="Calibri" w:cs="Calibri"/>
          <w:sz w:val="22"/>
          <w:szCs w:val="22"/>
          <w:u w:color="000000"/>
        </w:rPr>
      </w:pPr>
    </w:p>
    <w:p w:rsidR="00D57246" w:rsidRPr="00943785" w:rsidRDefault="009B5CE1">
      <w:pPr>
        <w:pStyle w:val="a5"/>
        <w:spacing w:before="120" w:after="120" w:line="300" w:lineRule="atLeast"/>
        <w:jc w:val="center"/>
        <w:rPr>
          <w:rFonts w:ascii="Calibri" w:eastAsia="Calibri" w:hAnsi="Calibri" w:cs="Calibri"/>
          <w:sz w:val="22"/>
          <w:szCs w:val="22"/>
          <w:u w:color="000000"/>
        </w:rPr>
      </w:pPr>
      <w:r w:rsidRPr="00943785">
        <w:rPr>
          <w:rFonts w:ascii="Calibri" w:hAnsi="Calibri" w:cs="Calibri"/>
          <w:sz w:val="22"/>
          <w:szCs w:val="22"/>
          <w:u w:color="000000"/>
        </w:rPr>
        <w:t>Άρθρο 4</w:t>
      </w:r>
    </w:p>
    <w:p w:rsidR="00D57246" w:rsidRPr="00943785" w:rsidRDefault="009B5CE1">
      <w:pPr>
        <w:pStyle w:val="a5"/>
        <w:spacing w:before="120" w:after="120" w:line="300" w:lineRule="atLeast"/>
        <w:jc w:val="center"/>
        <w:rPr>
          <w:rFonts w:ascii="Calibri" w:eastAsia="Calibri" w:hAnsi="Calibri" w:cs="Calibri"/>
          <w:sz w:val="22"/>
          <w:szCs w:val="22"/>
          <w:u w:color="000000"/>
        </w:rPr>
      </w:pPr>
      <w:r w:rsidRPr="00943785">
        <w:rPr>
          <w:rFonts w:ascii="Calibri" w:hAnsi="Calibri" w:cs="Calibri"/>
          <w:sz w:val="22"/>
          <w:szCs w:val="22"/>
          <w:u w:color="000000"/>
        </w:rPr>
        <w:t>ΣΚΟΠΟΙ ΤΟΥ ΔΙΚΤΥΟΥ</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 xml:space="preserve">Ο σκοπός της αστικής Εταιρείας είναι κοινωφελής και αναπτυξιακός και σε καμία περίπτωση δεν θεωρείται κερδοσκοπικός/ εμπορικός. Η Εταιρεία επικεντρώνει την δραστηριότητά της στην εδαφική επικράτεια των μελών της, ενώ δύναται να συνάπτει συνεργατικές σχέσεις με το σύνολο των ΟΤΑ Α’ και Β’ Βαθμού, με ΝΠΔΔ και με φορείς της Κεντρικής Κυβέρνησης με απόφαση του Διοικητικού Συμβουλίου της. </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Βασικός σκοπός του Δικτύου είναι ο σχεδιασμός και η ανάληψη δράσης για την προαγωγή της διαπεριφερειακής και της συνοριακής συνεργασίας, την επικοινωνία, και το συνεταιρισμό μεταξύ των μελών του, όσον αφορά τους τομείς της Πολιτικής Προστασίας, της Τεχνητής Νοημοσύνης, της Βιώσιμης Ανάπτυξης, της Αειφορίας, της προστασίας του Περιβάλλοντος. Μέσω της δραστηριότητάς του το Δίκτυο αναμένεται ότι θα βελτιώσει τη λειτουργική δυναμική όλων των συμμετεχόντων μερών, και θα συνδέσει εταίρους από διαφορετικές εθνικές περιφέρειες και από διαφορετικές χώρες, που επιδιώκουν έναν ή περισσότερους κοινούς σχετικούς στόχους ή τομείς δημόσιας πολιτικής κοινού ενδιαφέροντος.</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 xml:space="preserve">Ταυτόχρονα το Δίκτυο αξιοποιεί τις δυνατότητες του θεσμικού πλαισίου του Υπουργείου Εσωτερικών Ν. 4674/2020 για την ανάθεση στο Δίκτυο των Τεχνικών Υπηρεσιών των ΟΤΑ στον προγραμματισμό, την εκπόνηση μελετών και την επίβλεψη έργων με την σύναψη Προγραμματικών Συμβάσεων. Για την εκπλήρωση των σκοπών του το Δίκτυο μπορεί να προβεί σε διεύρυνση της εταιρικής σύνθεσης με την συμμετοχή νέων Εταίρων όπως τα Επιμελητήρια και άλλοι φορείς (ακαδημαϊκοί, οικονομικοί, συνεταιρισμοί, σύνδεσμοι κοκ). Σε κάθε περίπτωση η συντριπτική πλειοψηφία των μετοχών θα ανήκει στους Δήμους σε ποσοστό της τάξης 97%. </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 xml:space="preserve">Το Δίκτυο επιδιώκει την πραγματοποίηση των σκοπών του, όπως αυτοί περιγράφονται στο παρόν άρθρο με κάθε νόμιμο μέσο και στα πλαίσια της κείμενης σχετικής νομοθεσίας μέσω της επιστημονικής και τεχνικής έρευνας και τεχνικής υποστήριξης στη συγκρότηση και υποβολή </w:t>
      </w:r>
      <w:r w:rsidRPr="00943785">
        <w:rPr>
          <w:rFonts w:ascii="Calibri" w:hAnsi="Calibri" w:cs="Calibri"/>
          <w:sz w:val="22"/>
          <w:szCs w:val="22"/>
          <w:u w:color="000000"/>
        </w:rPr>
        <w:lastRenderedPageBreak/>
        <w:t>προτάσεων και ακολούθως λειτουργίας, για την ανάπτυξη και εφαρμογή καινοτόμων προγραμμάτων και πολιτικών στους παρακάτω τομείς:</w:t>
      </w:r>
    </w:p>
    <w:p w:rsidR="00D57246" w:rsidRPr="00943785" w:rsidRDefault="009B5CE1">
      <w:pPr>
        <w:pStyle w:val="a5"/>
        <w:numPr>
          <w:ilvl w:val="0"/>
          <w:numId w:val="8"/>
        </w:numPr>
        <w:spacing w:before="60" w:after="60" w:line="300" w:lineRule="atLeast"/>
        <w:jc w:val="both"/>
        <w:rPr>
          <w:rFonts w:ascii="Calibri" w:hAnsi="Calibri" w:cs="Calibri"/>
          <w:sz w:val="22"/>
          <w:szCs w:val="22"/>
          <w:u w:color="000000"/>
        </w:rPr>
      </w:pPr>
      <w:r w:rsidRPr="00943785">
        <w:rPr>
          <w:rFonts w:ascii="Calibri" w:hAnsi="Calibri" w:cs="Calibri"/>
          <w:sz w:val="22"/>
          <w:szCs w:val="22"/>
          <w:u w:color="000000"/>
        </w:rPr>
        <w:t>Πολιτική Προστασία</w:t>
      </w:r>
    </w:p>
    <w:p w:rsidR="00D57246" w:rsidRPr="00943785" w:rsidRDefault="009B5CE1">
      <w:pPr>
        <w:pStyle w:val="a5"/>
        <w:numPr>
          <w:ilvl w:val="0"/>
          <w:numId w:val="8"/>
        </w:numPr>
        <w:spacing w:before="60" w:after="60" w:line="300" w:lineRule="atLeast"/>
        <w:jc w:val="both"/>
        <w:rPr>
          <w:rFonts w:ascii="Calibri" w:hAnsi="Calibri" w:cs="Calibri"/>
          <w:sz w:val="22"/>
          <w:szCs w:val="22"/>
          <w:u w:color="000000"/>
        </w:rPr>
      </w:pPr>
      <w:r w:rsidRPr="00943785">
        <w:rPr>
          <w:rFonts w:ascii="Calibri" w:hAnsi="Calibri" w:cs="Calibri"/>
          <w:sz w:val="22"/>
          <w:szCs w:val="22"/>
          <w:u w:color="000000"/>
        </w:rPr>
        <w:t>Πρόληψη και Αποκατάσταση</w:t>
      </w:r>
    </w:p>
    <w:p w:rsidR="00D57246" w:rsidRPr="00943785" w:rsidRDefault="009B5CE1">
      <w:pPr>
        <w:pStyle w:val="a5"/>
        <w:numPr>
          <w:ilvl w:val="0"/>
          <w:numId w:val="8"/>
        </w:numPr>
        <w:spacing w:before="60" w:after="60" w:line="300" w:lineRule="atLeast"/>
        <w:jc w:val="both"/>
        <w:rPr>
          <w:rFonts w:ascii="Calibri" w:hAnsi="Calibri" w:cs="Calibri"/>
          <w:sz w:val="22"/>
          <w:szCs w:val="22"/>
          <w:u w:color="000000"/>
        </w:rPr>
      </w:pPr>
      <w:r w:rsidRPr="00943785">
        <w:rPr>
          <w:rFonts w:ascii="Calibri" w:hAnsi="Calibri" w:cs="Calibri"/>
          <w:sz w:val="22"/>
          <w:szCs w:val="22"/>
          <w:u w:color="000000"/>
        </w:rPr>
        <w:t>Διαχείριση κινδύνων καταστροφών</w:t>
      </w:r>
    </w:p>
    <w:p w:rsidR="00D57246" w:rsidRPr="00943785" w:rsidRDefault="009B5CE1">
      <w:pPr>
        <w:pStyle w:val="a5"/>
        <w:numPr>
          <w:ilvl w:val="0"/>
          <w:numId w:val="8"/>
        </w:numPr>
        <w:spacing w:before="60" w:after="60" w:line="300" w:lineRule="atLeast"/>
        <w:jc w:val="both"/>
        <w:rPr>
          <w:rFonts w:ascii="Calibri" w:hAnsi="Calibri" w:cs="Calibri"/>
          <w:sz w:val="22"/>
          <w:szCs w:val="22"/>
          <w:u w:color="000000"/>
        </w:rPr>
      </w:pPr>
      <w:r w:rsidRPr="00943785">
        <w:rPr>
          <w:rFonts w:ascii="Calibri" w:hAnsi="Calibri" w:cs="Calibri"/>
          <w:sz w:val="22"/>
          <w:szCs w:val="22"/>
          <w:u w:color="000000"/>
        </w:rPr>
        <w:t>Τεχνητή Νοημοσύνη – Νέες τεχνολογίες</w:t>
      </w:r>
    </w:p>
    <w:p w:rsidR="00D57246" w:rsidRPr="00943785" w:rsidRDefault="009B5CE1">
      <w:pPr>
        <w:pStyle w:val="a5"/>
        <w:numPr>
          <w:ilvl w:val="0"/>
          <w:numId w:val="8"/>
        </w:numPr>
        <w:spacing w:before="60" w:after="60" w:line="300" w:lineRule="atLeast"/>
        <w:jc w:val="both"/>
        <w:rPr>
          <w:rFonts w:ascii="Calibri" w:hAnsi="Calibri" w:cs="Calibri"/>
          <w:sz w:val="22"/>
          <w:szCs w:val="22"/>
          <w:u w:color="000000"/>
        </w:rPr>
      </w:pPr>
      <w:r w:rsidRPr="00943785">
        <w:rPr>
          <w:rFonts w:ascii="Calibri" w:hAnsi="Calibri" w:cs="Calibri"/>
          <w:sz w:val="22"/>
          <w:szCs w:val="22"/>
          <w:u w:color="000000"/>
        </w:rPr>
        <w:t>Κλιματική Αλλαγή</w:t>
      </w:r>
    </w:p>
    <w:p w:rsidR="00D57246" w:rsidRPr="00943785" w:rsidRDefault="009B5CE1">
      <w:pPr>
        <w:pStyle w:val="a5"/>
        <w:numPr>
          <w:ilvl w:val="0"/>
          <w:numId w:val="8"/>
        </w:numPr>
        <w:spacing w:before="60" w:after="60" w:line="300" w:lineRule="atLeast"/>
        <w:jc w:val="both"/>
        <w:rPr>
          <w:rFonts w:ascii="Calibri" w:hAnsi="Calibri" w:cs="Calibri"/>
          <w:sz w:val="22"/>
          <w:szCs w:val="22"/>
          <w:u w:color="000000"/>
        </w:rPr>
      </w:pPr>
      <w:r w:rsidRPr="00943785">
        <w:rPr>
          <w:rFonts w:ascii="Calibri" w:hAnsi="Calibri" w:cs="Calibri"/>
          <w:sz w:val="22"/>
          <w:szCs w:val="22"/>
          <w:u w:color="000000"/>
        </w:rPr>
        <w:t>Προστασία του Περιβάλλοντος – Προστασία Οικοσυστημάτων</w:t>
      </w:r>
    </w:p>
    <w:p w:rsidR="00D57246" w:rsidRPr="00943785" w:rsidRDefault="009B5CE1">
      <w:pPr>
        <w:pStyle w:val="a5"/>
        <w:numPr>
          <w:ilvl w:val="0"/>
          <w:numId w:val="8"/>
        </w:numPr>
        <w:spacing w:before="60" w:after="60" w:line="300" w:lineRule="atLeast"/>
        <w:jc w:val="both"/>
        <w:rPr>
          <w:rFonts w:ascii="Calibri" w:hAnsi="Calibri" w:cs="Calibri"/>
          <w:sz w:val="22"/>
          <w:szCs w:val="22"/>
          <w:u w:color="000000"/>
        </w:rPr>
      </w:pPr>
      <w:r w:rsidRPr="00943785">
        <w:rPr>
          <w:rFonts w:ascii="Calibri" w:hAnsi="Calibri" w:cs="Calibri"/>
          <w:sz w:val="22"/>
          <w:szCs w:val="22"/>
          <w:u w:color="000000"/>
        </w:rPr>
        <w:t>Αειφορία</w:t>
      </w:r>
    </w:p>
    <w:p w:rsidR="00D57246" w:rsidRPr="00943785" w:rsidRDefault="009B5CE1">
      <w:pPr>
        <w:pStyle w:val="a5"/>
        <w:numPr>
          <w:ilvl w:val="0"/>
          <w:numId w:val="8"/>
        </w:numPr>
        <w:spacing w:before="60" w:after="60" w:line="300" w:lineRule="atLeast"/>
        <w:jc w:val="both"/>
        <w:rPr>
          <w:rFonts w:ascii="Calibri" w:hAnsi="Calibri" w:cs="Calibri"/>
          <w:sz w:val="22"/>
          <w:szCs w:val="22"/>
          <w:u w:color="000000"/>
        </w:rPr>
      </w:pPr>
      <w:r w:rsidRPr="00943785">
        <w:rPr>
          <w:rFonts w:ascii="Calibri" w:hAnsi="Calibri" w:cs="Calibri"/>
          <w:sz w:val="22"/>
          <w:szCs w:val="22"/>
          <w:u w:color="000000"/>
        </w:rPr>
        <w:t>Ανθεκτικότητα</w:t>
      </w:r>
    </w:p>
    <w:p w:rsidR="00D57246" w:rsidRPr="00943785" w:rsidRDefault="009B5CE1">
      <w:pPr>
        <w:pStyle w:val="a5"/>
        <w:numPr>
          <w:ilvl w:val="0"/>
          <w:numId w:val="8"/>
        </w:numPr>
        <w:spacing w:before="60" w:after="60" w:line="300" w:lineRule="atLeast"/>
        <w:jc w:val="both"/>
        <w:rPr>
          <w:rFonts w:ascii="Calibri" w:hAnsi="Calibri" w:cs="Calibri"/>
          <w:sz w:val="22"/>
          <w:szCs w:val="22"/>
          <w:u w:color="000000"/>
        </w:rPr>
      </w:pPr>
      <w:r w:rsidRPr="00943785">
        <w:rPr>
          <w:rFonts w:ascii="Calibri" w:hAnsi="Calibri" w:cs="Calibri"/>
          <w:sz w:val="22"/>
          <w:szCs w:val="22"/>
          <w:u w:color="000000"/>
        </w:rPr>
        <w:t>Βιώσιμη Ανάπτυξη</w:t>
      </w:r>
    </w:p>
    <w:p w:rsidR="00D57246" w:rsidRPr="00943785" w:rsidRDefault="009B5CE1">
      <w:pPr>
        <w:pStyle w:val="a5"/>
        <w:numPr>
          <w:ilvl w:val="0"/>
          <w:numId w:val="8"/>
        </w:numPr>
        <w:spacing w:before="60" w:after="60" w:line="300" w:lineRule="atLeast"/>
        <w:jc w:val="both"/>
        <w:rPr>
          <w:rFonts w:ascii="Calibri" w:hAnsi="Calibri" w:cs="Calibri"/>
          <w:sz w:val="22"/>
          <w:szCs w:val="22"/>
          <w:u w:color="000000"/>
        </w:rPr>
      </w:pPr>
      <w:r w:rsidRPr="00943785">
        <w:rPr>
          <w:rFonts w:ascii="Calibri" w:hAnsi="Calibri" w:cs="Calibri"/>
          <w:sz w:val="22"/>
          <w:szCs w:val="22"/>
          <w:u w:color="000000"/>
        </w:rPr>
        <w:t>Εθελοντισμός</w:t>
      </w:r>
    </w:p>
    <w:p w:rsidR="00D57246" w:rsidRPr="00943785" w:rsidRDefault="009B5CE1">
      <w:pPr>
        <w:pStyle w:val="a5"/>
        <w:numPr>
          <w:ilvl w:val="0"/>
          <w:numId w:val="8"/>
        </w:numPr>
        <w:spacing w:before="60" w:after="60" w:line="300" w:lineRule="atLeast"/>
        <w:jc w:val="both"/>
        <w:rPr>
          <w:rFonts w:ascii="Calibri" w:hAnsi="Calibri" w:cs="Calibri"/>
          <w:sz w:val="22"/>
          <w:szCs w:val="22"/>
          <w:u w:color="000000"/>
        </w:rPr>
      </w:pPr>
      <w:r w:rsidRPr="00943785">
        <w:rPr>
          <w:rFonts w:ascii="Calibri" w:hAnsi="Calibri" w:cs="Calibri"/>
          <w:sz w:val="22"/>
          <w:szCs w:val="22"/>
          <w:u w:color="000000"/>
        </w:rPr>
        <w:t>Επιχειρησιακός και Στρατηγικός Σχεδιασμός</w:t>
      </w:r>
    </w:p>
    <w:p w:rsidR="00D57246" w:rsidRPr="00943785" w:rsidRDefault="009B5CE1">
      <w:pPr>
        <w:pStyle w:val="a5"/>
        <w:numPr>
          <w:ilvl w:val="0"/>
          <w:numId w:val="8"/>
        </w:numPr>
        <w:spacing w:before="60" w:after="60" w:line="300" w:lineRule="atLeast"/>
        <w:jc w:val="both"/>
        <w:rPr>
          <w:rFonts w:ascii="Calibri" w:hAnsi="Calibri" w:cs="Calibri"/>
          <w:sz w:val="22"/>
          <w:szCs w:val="22"/>
          <w:u w:color="000000"/>
        </w:rPr>
      </w:pPr>
      <w:r w:rsidRPr="00943785">
        <w:rPr>
          <w:rFonts w:ascii="Calibri" w:hAnsi="Calibri" w:cs="Calibri"/>
          <w:sz w:val="22"/>
          <w:szCs w:val="22"/>
          <w:u w:color="000000"/>
        </w:rPr>
        <w:t>Κοινωνική Ανασυγκρότηση και Κοινωνική Συνοχή</w:t>
      </w:r>
    </w:p>
    <w:p w:rsidR="00D57246" w:rsidRPr="00943785" w:rsidRDefault="009B5CE1">
      <w:pPr>
        <w:pStyle w:val="a5"/>
        <w:numPr>
          <w:ilvl w:val="0"/>
          <w:numId w:val="8"/>
        </w:numPr>
        <w:spacing w:before="60" w:after="60" w:line="300" w:lineRule="atLeast"/>
        <w:jc w:val="both"/>
        <w:rPr>
          <w:rFonts w:ascii="Calibri" w:hAnsi="Calibri" w:cs="Calibri"/>
          <w:sz w:val="22"/>
          <w:szCs w:val="22"/>
          <w:u w:color="000000"/>
        </w:rPr>
      </w:pPr>
      <w:r w:rsidRPr="00943785">
        <w:rPr>
          <w:rFonts w:ascii="Calibri" w:hAnsi="Calibri" w:cs="Calibri"/>
          <w:sz w:val="22"/>
          <w:szCs w:val="22"/>
          <w:u w:color="000000"/>
        </w:rPr>
        <w:t>Εξοικονόμηση Ενέργειας</w:t>
      </w:r>
    </w:p>
    <w:p w:rsidR="00D57246" w:rsidRPr="00943785" w:rsidRDefault="00D57246">
      <w:pPr>
        <w:pStyle w:val="a5"/>
        <w:spacing w:before="120" w:after="120" w:line="300" w:lineRule="atLeast"/>
        <w:jc w:val="both"/>
        <w:rPr>
          <w:rFonts w:ascii="Calibri" w:eastAsia="Calibri" w:hAnsi="Calibri" w:cs="Calibri"/>
          <w:sz w:val="22"/>
          <w:szCs w:val="22"/>
          <w:u w:color="000000"/>
        </w:rPr>
      </w:pP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Ειδικότεροι σκοποί του Δικτύου είναι:</w:t>
      </w:r>
    </w:p>
    <w:p w:rsidR="00D57246" w:rsidRPr="00943785" w:rsidRDefault="009B5CE1">
      <w:pPr>
        <w:pStyle w:val="a5"/>
        <w:numPr>
          <w:ilvl w:val="0"/>
          <w:numId w:val="10"/>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Συντονισμένη προώθηση και προβολή, σε εθνικό και διεθνές επίπεδο, των επιδιώξεων της αυτοδιοίκησης στο πεδίο της πολιτικής προστασίας.</w:t>
      </w:r>
    </w:p>
    <w:p w:rsidR="00D57246" w:rsidRPr="00943785" w:rsidRDefault="009B5CE1">
      <w:pPr>
        <w:pStyle w:val="a5"/>
        <w:numPr>
          <w:ilvl w:val="0"/>
          <w:numId w:val="11"/>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 xml:space="preserve">Η συνεργασία και οι συντονισμένες ενέργειες μεταξύ όλων των μελών του δικτύου, αλλά και μεταξύ όλων των συσχετιζόμενων φορέων σε τοπικό, περιφερειακό, εθνικό και διεθνές επίπεδο στους τομείς της πολιτικής προστασίας και της αειφόρου ανάπτυξης. Στους εμπλεκόμενους φορείς περιλαμβάνονται οι Ευρωπαϊκοί και Διεθνείς Οργανισμοί, τα Υπουργεία και οι φορείς της Κυβέρνησης, οι Περιφέρειες και οι Οργανισμοί της, οι Φορείς της Τοπικής Αυτοδιοίκησης και οι Αναπτυξιακοί Οργανισμοί, η Επιστημονική και Ερευνητική Κοινότητα, οι επιχειρηματικοί φορείς και ο ιδιωτικός τομέας, οι Εθελοντές και η κοινωνία των πολιτών με τους φορείς της. </w:t>
      </w:r>
    </w:p>
    <w:p w:rsidR="00D57246" w:rsidRPr="00943785" w:rsidRDefault="009B5CE1">
      <w:pPr>
        <w:pStyle w:val="a5"/>
        <w:numPr>
          <w:ilvl w:val="0"/>
          <w:numId w:val="13"/>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 xml:space="preserve">Η εξασφάλιση και ο συντονισμός της συνεργασίας και της κοινής δράσης μεταξύ των μελών του αλλά και εξωτερικών φορέων που συμμετέχουν στις δράσεις. </w:t>
      </w:r>
    </w:p>
    <w:p w:rsidR="00D57246" w:rsidRPr="00943785" w:rsidRDefault="009B5CE1">
      <w:pPr>
        <w:pStyle w:val="a5"/>
        <w:numPr>
          <w:ilvl w:val="0"/>
          <w:numId w:val="13"/>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Η με κάθε τρόπο συμβολή στην αναβάθμιση και τον εκσυγχρονισμό του ρόλου, των παρεχόμενων υπηρεσιών, της κουλτούρας και της απήχησης της πολιτικής προστασίας, και ο πολλαπλασιασμός της αποτελεσματικότητας των εθνικών δυνάμεων πολιτικής προστασίας.</w:t>
      </w:r>
    </w:p>
    <w:p w:rsidR="00D57246" w:rsidRPr="00943785" w:rsidRDefault="009B5CE1">
      <w:pPr>
        <w:pStyle w:val="a5"/>
        <w:numPr>
          <w:ilvl w:val="0"/>
          <w:numId w:val="13"/>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Η ενίσχυση των συστημάτων πρόληψης σε κάθε Δήμο μέλος του Δικτύου (εντοπισμός επικινδυνότητας, σχεδιασμός εκκένωσης, έγκαιρη προειδοποίηση, εκπαίδευση εθελοντών και πολιτών).</w:t>
      </w:r>
    </w:p>
    <w:p w:rsidR="00D57246" w:rsidRPr="00943785" w:rsidRDefault="009B5CE1">
      <w:pPr>
        <w:pStyle w:val="a5"/>
        <w:numPr>
          <w:ilvl w:val="0"/>
          <w:numId w:val="13"/>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Η παροχή αρωγής στους υπεύθυνους διαμόρφωσης πολιτικής προστασίας των πόλεων, τους επαγγελματίες και τους εμπειρογνώμονες, για το σχεδιασμό τοπικών προγραμμάτων δράσης με άμεσο αντίκτυπο στις τοπικές πρακτικές και πολιτικές ετοιμότητας απέναντι σε κινδύνους.</w:t>
      </w:r>
    </w:p>
    <w:p w:rsidR="00D57246" w:rsidRPr="00943785" w:rsidRDefault="009B5CE1">
      <w:pPr>
        <w:pStyle w:val="a5"/>
        <w:numPr>
          <w:ilvl w:val="0"/>
          <w:numId w:val="13"/>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 xml:space="preserve">Η δημιουργία κατάλληλων εργαλείων και μελετών για τη βιώσιμη ανάπτυξη των περιοχών που εκπροσωπούν τα μέλη του Δικτύου, της αειφόρου εκμετάλλευσης των φυσικών πόρων και της </w:t>
      </w:r>
      <w:r w:rsidRPr="00943785">
        <w:rPr>
          <w:rFonts w:ascii="Calibri" w:hAnsi="Calibri" w:cs="Calibri"/>
          <w:sz w:val="22"/>
          <w:szCs w:val="22"/>
          <w:u w:color="000000"/>
        </w:rPr>
        <w:lastRenderedPageBreak/>
        <w:t xml:space="preserve">διατήρησης της ακεραιότητας των οικοσυστημάτων, των τοπίων και της γεωμορφολογίας της περιοχής, ενισχύοντας τον τομέα της Πολιτικής Προστασίας. </w:t>
      </w:r>
    </w:p>
    <w:p w:rsidR="00D57246" w:rsidRPr="00943785" w:rsidRDefault="009B5CE1">
      <w:pPr>
        <w:pStyle w:val="a5"/>
        <w:numPr>
          <w:ilvl w:val="0"/>
          <w:numId w:val="13"/>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 xml:space="preserve">Η αξιοποίηση της διαρκώς εξελισσόμενης τεχνολογίας γενικότερα και των αξιοποιήσιμων στην υπηρεσία της Πολιτικής Προστασίας τεχνολογικών εργαλείων όπως η Τεχνητή Νοημοσύνη ειδικότερα. </w:t>
      </w:r>
    </w:p>
    <w:p w:rsidR="00D57246" w:rsidRPr="00943785" w:rsidRDefault="009B5CE1">
      <w:pPr>
        <w:pStyle w:val="a5"/>
        <w:numPr>
          <w:ilvl w:val="0"/>
          <w:numId w:val="13"/>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 xml:space="preserve">Η βελτίωση της καινοτομίας στον τομέα της πολιτικής προστασίας. Θα επιδιωχθεί πρόσβαση και σχετικές διεκδικήσεις σε ευρωπαϊκά και διεθνή fora και οργανισμούς. </w:t>
      </w:r>
    </w:p>
    <w:p w:rsidR="00D57246" w:rsidRPr="00943785" w:rsidRDefault="009B5CE1">
      <w:pPr>
        <w:pStyle w:val="a5"/>
        <w:numPr>
          <w:ilvl w:val="0"/>
          <w:numId w:val="13"/>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 xml:space="preserve">Η ενίσχυση των συστημάτων διαχείρισης σε κάθε Δήμο μέλος του Δικτύου (απόκριση, επικοινωνία, λήψη απόφασης, </w:t>
      </w:r>
      <w:r w:rsidRPr="00943785">
        <w:rPr>
          <w:rFonts w:ascii="Calibri" w:hAnsi="Calibri" w:cs="Calibri"/>
          <w:sz w:val="22"/>
          <w:szCs w:val="22"/>
          <w:u w:color="000000"/>
          <w:lang w:val="en-US"/>
        </w:rPr>
        <w:t>logistics</w:t>
      </w:r>
      <w:r w:rsidRPr="00943785">
        <w:rPr>
          <w:rFonts w:ascii="Calibri" w:hAnsi="Calibri" w:cs="Calibri"/>
          <w:sz w:val="22"/>
          <w:szCs w:val="22"/>
          <w:u w:color="000000"/>
        </w:rPr>
        <w:t>, διάσωση, ανθρωπιστική βοήθεια) και η συνολική αναβάθμιση του επιχειρησιακού σχεδιασμού για την αντιμετώπιση κρίσεων.</w:t>
      </w:r>
    </w:p>
    <w:p w:rsidR="00D57246" w:rsidRPr="00943785" w:rsidRDefault="009B5CE1">
      <w:pPr>
        <w:pStyle w:val="a5"/>
        <w:numPr>
          <w:ilvl w:val="0"/>
          <w:numId w:val="13"/>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Η παρακολούθηση των διεθνών εξελίξεων και εμπειριών, των καλών πρακτικών σε θέματα Πολιτικής Προστασίας, Βιώσιμης Ανάπτυξης, της προστασίας του Περιβάλλοντος και η συνεχής ενημέρωση των Μελών του σχετικά με τη δυνατότητα υλοποίησης Δράσεων στον τομέα της πολιτικής προστασίας, καθώς και των Πηγών Χρηματοδότησής τους.</w:t>
      </w:r>
    </w:p>
    <w:p w:rsidR="00D57246" w:rsidRPr="00943785" w:rsidRDefault="009B5CE1">
      <w:pPr>
        <w:pStyle w:val="a5"/>
        <w:numPr>
          <w:ilvl w:val="0"/>
          <w:numId w:val="13"/>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 xml:space="preserve">Η απόκτηση τεχνογνωσίας, εμπειρίας, τεχνικών, βέλτιστων πρακτικών, αναγκαίων για τη βελτίωση της ποιότητας των παρεχομένων υπηρεσιών σε τοπικό επίπεδο. </w:t>
      </w:r>
    </w:p>
    <w:p w:rsidR="00D57246" w:rsidRPr="00943785" w:rsidRDefault="009B5CE1">
      <w:pPr>
        <w:pStyle w:val="a5"/>
        <w:numPr>
          <w:ilvl w:val="0"/>
          <w:numId w:val="13"/>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Η συνεχής ενημέρωση των μελών του Δικτύου για τα νέα επιστημονικά δεδομένα σχετικά με τις φυσικές, ανθρωπογενείς και τεχνολογικές καταστροφές, καθώς και για τις επιδράσεις της κλιματικής αλλαγής στην εκδήλωση καταστροφικών φαινομένων.</w:t>
      </w:r>
    </w:p>
    <w:p w:rsidR="00D57246" w:rsidRPr="00943785" w:rsidRDefault="009B5CE1">
      <w:pPr>
        <w:pStyle w:val="a5"/>
        <w:numPr>
          <w:ilvl w:val="0"/>
          <w:numId w:val="14"/>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Η δημιουργία βάσης δεδομένων και η ανάπτυξη δικτύου πληροφοριών μεταξύ των πόλεων, με την καταγραφή, επεξεργασία, ανάλυση και έρευνα των παραγόντων που επηρεάζουν το επίπεδο ανάπτυξης και ασφάλειας.</w:t>
      </w:r>
    </w:p>
    <w:p w:rsidR="00D57246" w:rsidRPr="00943785" w:rsidRDefault="009B5CE1">
      <w:pPr>
        <w:pStyle w:val="a5"/>
        <w:numPr>
          <w:ilvl w:val="0"/>
          <w:numId w:val="13"/>
        </w:numPr>
        <w:spacing w:before="0" w:line="240" w:lineRule="auto"/>
        <w:jc w:val="both"/>
        <w:rPr>
          <w:rFonts w:ascii="Calibri" w:hAnsi="Calibri" w:cs="Calibri"/>
          <w:sz w:val="22"/>
          <w:szCs w:val="22"/>
          <w:u w:color="000000"/>
        </w:rPr>
      </w:pPr>
      <w:r w:rsidRPr="00943785">
        <w:rPr>
          <w:rFonts w:ascii="Calibri" w:hAnsi="Calibri" w:cs="Calibri"/>
          <w:sz w:val="22"/>
          <w:szCs w:val="22"/>
          <w:u w:color="000000"/>
        </w:rPr>
        <w:t>Η χάραξη πολιτικής για την πρόληψη και την ανθεκτικότητα:</w:t>
      </w:r>
      <w:r w:rsidRPr="00943785">
        <w:rPr>
          <w:rFonts w:ascii="Calibri" w:hAnsi="Calibri" w:cs="Calibri"/>
          <w:b/>
          <w:bCs/>
          <w:sz w:val="22"/>
          <w:szCs w:val="22"/>
          <w:u w:color="000000"/>
        </w:rPr>
        <w:t> </w:t>
      </w:r>
      <w:r w:rsidRPr="00943785">
        <w:rPr>
          <w:rFonts w:ascii="Calibri" w:hAnsi="Calibri" w:cs="Calibri"/>
          <w:sz w:val="22"/>
          <w:szCs w:val="22"/>
          <w:u w:color="000000"/>
        </w:rPr>
        <w:t>Μεταφορά ευρωπαϊκών πολιτικών σε τοπικό επίπεδο, προτάσεις πολιτικής προς την κυβέρνηση και τους αρμόδιους φορείς.</w:t>
      </w:r>
    </w:p>
    <w:p w:rsidR="00D57246" w:rsidRPr="00943785" w:rsidRDefault="009B5CE1">
      <w:pPr>
        <w:pStyle w:val="a5"/>
        <w:spacing w:before="120" w:after="120" w:line="300" w:lineRule="atLeast"/>
        <w:ind w:left="426" w:hanging="426"/>
        <w:jc w:val="both"/>
        <w:rPr>
          <w:rFonts w:ascii="Calibri" w:eastAsia="Calibri" w:hAnsi="Calibri" w:cs="Calibri"/>
          <w:sz w:val="22"/>
          <w:szCs w:val="22"/>
          <w:u w:color="000000"/>
        </w:rPr>
      </w:pPr>
      <w:r w:rsidRPr="00943785">
        <w:rPr>
          <w:rFonts w:ascii="Calibri" w:hAnsi="Calibri" w:cs="Calibri"/>
          <w:sz w:val="22"/>
          <w:szCs w:val="22"/>
          <w:u w:color="000000"/>
        </w:rPr>
        <w:t xml:space="preserve">• </w:t>
      </w:r>
      <w:r w:rsidRPr="00943785">
        <w:rPr>
          <w:rFonts w:ascii="Calibri" w:hAnsi="Calibri" w:cs="Calibri"/>
          <w:sz w:val="22"/>
          <w:szCs w:val="22"/>
          <w:u w:color="000000"/>
        </w:rPr>
        <w:tab/>
        <w:t xml:space="preserve">Ο σχεδιασμός και η υλοποίηση δράσεων βελτίωσης και διατήρησης του φυσικού και δομημένου περιβάλλοντος με βάση την αειφόρο προσέγγιση της αναπτυξιακής διαδικασίας. </w:t>
      </w:r>
    </w:p>
    <w:p w:rsidR="00D57246" w:rsidRPr="00943785" w:rsidRDefault="009B5CE1">
      <w:pPr>
        <w:pStyle w:val="a5"/>
        <w:numPr>
          <w:ilvl w:val="0"/>
          <w:numId w:val="14"/>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Η διαβούλευση και η χάραξη στρατηγικών σχεδίων και προγραμμάτων που καλύπτουν την διαχείριση δασών, περιβαλλοντικές δραστηριότητες καθώς και άλλες τομεακές πολιτικές.</w:t>
      </w:r>
    </w:p>
    <w:p w:rsidR="00D57246" w:rsidRPr="00943785" w:rsidRDefault="009B5CE1">
      <w:pPr>
        <w:pStyle w:val="a5"/>
        <w:numPr>
          <w:ilvl w:val="0"/>
          <w:numId w:val="14"/>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Ο σχεδιασμός βάσης για ένα ολοκληρωμένο αναπτυξιακό σχέδιο των περιοχών και οικοσυστημάτων, αναγνωρίζοντας τα συγκεκριμένα γεωμορφολογικά χαρακτηριστικά κάθε περιοχής για τις τουριστικές και οικολογικού ενδιαφέροντος δραστηριότητες.</w:t>
      </w:r>
    </w:p>
    <w:p w:rsidR="00D57246" w:rsidRPr="00943785" w:rsidRDefault="009B5CE1">
      <w:pPr>
        <w:pStyle w:val="a5"/>
        <w:numPr>
          <w:ilvl w:val="0"/>
          <w:numId w:val="16"/>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 xml:space="preserve">Η ωρίμανση έργων υποδομής, οριζόμενη ως η περίοδος της προπαρασκευής του έργου που καλύπτει χρονικά όλο το φάσμα σχεδιασμού, της σύνταξης μελετών, τη λήψη απαιτούμενων αδειοδοτήσεων, την εξασφάλιση πόρων κ.α. η οποία ξεκινάει από τον γενικό προγραμματισμό και καταλήγει στην διακήρυξη της δημοπρασίας έως και την επίβλεψη για πράξεις που χρηματοδοτούνται από κοινοτικούς ή εθνικούς πόρους. </w:t>
      </w:r>
    </w:p>
    <w:p w:rsidR="00D57246" w:rsidRPr="00943785" w:rsidRDefault="009B5CE1">
      <w:pPr>
        <w:pStyle w:val="a5"/>
        <w:numPr>
          <w:ilvl w:val="0"/>
          <w:numId w:val="18"/>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 xml:space="preserve">Η επιστημονική, συμβουλευτική και τεχνική υποστήριξη των δήμων, με στόχο την βελτίωση και τον εκσυγχρονισμό των βασικών υποδομών ΟΤΑ α’ και β’ βαθμού, προκειμένου να καταστεί εφικτή η βιώσιμη ανάπτυξη και να προωθηθεί η ασφάλεια και η ποιότητα ζωής των πολιτών. </w:t>
      </w:r>
    </w:p>
    <w:p w:rsidR="00D57246" w:rsidRPr="00943785" w:rsidRDefault="009B5CE1">
      <w:pPr>
        <w:pStyle w:val="a5"/>
        <w:numPr>
          <w:ilvl w:val="0"/>
          <w:numId w:val="20"/>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 xml:space="preserve">Ο σχεδιασμός, ο προγραμματισμός, η εκπόνηση μελετών, η κατάθεση, η διεκδίκηση, η διαχείριση και υλοποίηση χρηματοδοτούμενων ή και συγχρηματοδοτούμενων έργων, συμπεριλαμβανομένων των χρηματοδοτικών εργαλείων μέσω συνδυασμένων επενδύσεων και </w:t>
      </w:r>
      <w:r w:rsidRPr="00943785">
        <w:rPr>
          <w:rFonts w:ascii="Calibri" w:hAnsi="Calibri" w:cs="Calibri"/>
          <w:sz w:val="22"/>
          <w:szCs w:val="22"/>
          <w:u w:color="000000"/>
        </w:rPr>
        <w:lastRenderedPageBreak/>
        <w:t>επενδυτικών προτεραιοτήτων αξιοποιώντας όλες τις δυνητικές πηγές καθώς και η δυνατότητα σύναψης δανείων για την εκτέλεση έργων και προγραμμάτων που προωθούν τους σκοπούς του Δικτύου.</w:t>
      </w:r>
    </w:p>
    <w:p w:rsidR="00D57246" w:rsidRPr="00943785" w:rsidRDefault="009B5CE1">
      <w:pPr>
        <w:pStyle w:val="a5"/>
        <w:numPr>
          <w:ilvl w:val="0"/>
          <w:numId w:val="20"/>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Ο σχεδιασμός, οργάνωση, υλοποίηση, διαχείριση και αξιολόγηση προγραμμάτων που συγχρηματοδοτούνται από την Ευρωπαϊκή Ένωση (Ε.Ε), μέσω του Ευρωπαϊκού Ταμείου Περιφερειακής Ανάπτυξης, του Ταμείου ανάκαμψης και Ανθεκτικότητας ή/και του Ταμείου Συνοχής, καθώς και από άλλους Εθνικούς, Ευρωπαϊκούς ή Διεθνής Οργανισμούς, με ή χωρίς τη συνεργασία άλλων φορέων καθώς και η συμμετοχή του Δικτύου ως εταίρου σε κοινοπρακτικό σχήμα για την επίτευξη του σκοπού αυτού. Η συμμετοχή σε άλλα ανταγωνιστικά προγράμματα που υποβάλλονται απευθείας στην ΕΕ.</w:t>
      </w:r>
    </w:p>
    <w:p w:rsidR="00D57246" w:rsidRPr="00943785" w:rsidRDefault="009B5CE1">
      <w:pPr>
        <w:pStyle w:val="a5"/>
        <w:numPr>
          <w:ilvl w:val="3"/>
          <w:numId w:val="20"/>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 xml:space="preserve">Η συμμετοχή σε προγραμματικές συμβάσεις, όπως και ο ορισμός του Δικτύου εξαρχής ως δικαιούχου ή ως Ενδιάμεσου Φορέα Διαχείρισης για την υλοποίηση επιχειρησιακών προγραμμάτων και η ανάληψη κάθε συναφούς ρόλου, σύμφωνα με τους όρους και περιορισμούς της ισχύουσας νομοθεσίας. </w:t>
      </w:r>
    </w:p>
    <w:p w:rsidR="00D57246" w:rsidRPr="00943785" w:rsidRDefault="009B5CE1">
      <w:pPr>
        <w:pStyle w:val="a5"/>
        <w:numPr>
          <w:ilvl w:val="3"/>
          <w:numId w:val="20"/>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 xml:space="preserve">Η διερεύνηση, μελέτη και συντονισμός διαδικασιών και μηχανισμών για την παραγωγή, μεταφορά και παροχή ειδικής τεχνογνωσίας, υπηρεσιών και υποστήριξης σε φορείς και επιχειρήσεις της αυτοδιοίκησης, του δημοσίου και του ιδιωτικού τομέα σε αναπτυξιακά θέματα χρηματοδότησης έργων υποδομής, αστικής ανάπλασης και κοινωνικών δράσεων, καθώς και για την αξιοποίηση και υλοποίηση εθνικών, ευρωπαϊκών και διεθνών χρηματοδοτούμενων προγραμμάτων σε διαδημοτικούς ή περιφερειακούς σκοπούς. </w:t>
      </w:r>
    </w:p>
    <w:p w:rsidR="00D57246" w:rsidRPr="00943785" w:rsidRDefault="009B5CE1">
      <w:pPr>
        <w:pStyle w:val="a5"/>
        <w:numPr>
          <w:ilvl w:val="0"/>
          <w:numId w:val="18"/>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Η εξασφάλιση της συμπληρωματικότητας και συνεκτικότητας των προτεινόμενων δράσεων.</w:t>
      </w:r>
    </w:p>
    <w:p w:rsidR="00D57246" w:rsidRPr="00943785" w:rsidRDefault="009B5CE1">
      <w:pPr>
        <w:pStyle w:val="a5"/>
        <w:numPr>
          <w:ilvl w:val="0"/>
          <w:numId w:val="18"/>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Η λειτουργία του ως φορέας διαχείρισης των ανωτέρω προγραμμάτων και δράσεων ή η συμμετοχή του σε φορείς διαχείρισης.</w:t>
      </w:r>
    </w:p>
    <w:p w:rsidR="00D57246" w:rsidRPr="00943785" w:rsidRDefault="009B5CE1">
      <w:pPr>
        <w:pStyle w:val="a5"/>
        <w:numPr>
          <w:ilvl w:val="0"/>
          <w:numId w:val="13"/>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Η ενίσχυση του εθελοντισμού και η υποβοήθηση των μελών για την ίδρυση οργανωμένων εθελοντικών Ομάδων Πολιτικής Προστασίας.</w:t>
      </w:r>
    </w:p>
    <w:p w:rsidR="00D57246" w:rsidRPr="00943785" w:rsidRDefault="009B5CE1">
      <w:pPr>
        <w:pStyle w:val="a5"/>
        <w:numPr>
          <w:ilvl w:val="0"/>
          <w:numId w:val="22"/>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Η σύνδεση, προώθηση και ενίσχυση πρωτοβουλιών ανάπτυξης ικανοτήτων που σχετίζονται με την πολιτική προστασία και τη διαχείριση κινδύνων καταστροφών.</w:t>
      </w:r>
    </w:p>
    <w:p w:rsidR="00D57246" w:rsidRPr="00943785" w:rsidRDefault="009B5CE1">
      <w:pPr>
        <w:pStyle w:val="a5"/>
        <w:numPr>
          <w:ilvl w:val="3"/>
          <w:numId w:val="22"/>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 xml:space="preserve">Η μάθηση από τις ανταλλαγές μεταξύ των εταίρων που μοιράζονται τις εμπειρίες και την ορθή πρακτική, συνάγουν συμπεράσματα και στηρίζονται σ’ αυτά, χρησιμοποιώντας μια θεματική προσέγγιση και την πείρα, καθώς και η διάδοση και μεταφορά της ορθής πρακτικής και των διδαγμάτων που αποκτώνται από ανταλλαγές σε διαφορετικές περιοχές της Ελλάδας και της Ευρώπης. </w:t>
      </w:r>
    </w:p>
    <w:p w:rsidR="00D57246" w:rsidRPr="00943785" w:rsidRDefault="009B5CE1">
      <w:pPr>
        <w:pStyle w:val="a5"/>
        <w:numPr>
          <w:ilvl w:val="3"/>
          <w:numId w:val="22"/>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Η παροχή αυξανόμενης επαγγελματικής κατάρτισης με σκοπό την ανάπτυξη δεξιοτήτων στους τομείς δραστηριότητας του Δικτύου, και η διευκόλυνση και παρακίνηση της απασχόλησης, αφού τα δίκτυα παρέχουν θέσεις εργασίας σε εκπαιδευόμενους νέους και επαγγελματίες.</w:t>
      </w:r>
    </w:p>
    <w:p w:rsidR="00D57246" w:rsidRPr="00943785" w:rsidRDefault="009B5CE1">
      <w:pPr>
        <w:pStyle w:val="a5"/>
        <w:numPr>
          <w:ilvl w:val="0"/>
          <w:numId w:val="22"/>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Η ανάπτυξη και διάθεση εκπαιδευτικού υλικού και εργαλείων, έντυπων ή ηλεκτρονικών, στο πλαίσιο της υλοποίησης των καταστατικών σκοπών του Δικτύου.</w:t>
      </w:r>
    </w:p>
    <w:p w:rsidR="00D57246" w:rsidRPr="00943785" w:rsidRDefault="009B5CE1">
      <w:pPr>
        <w:pStyle w:val="a5"/>
        <w:numPr>
          <w:ilvl w:val="0"/>
          <w:numId w:val="22"/>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Η εκπροσώπηση των μελών του σε όλες τις δημόσιες αρχές (Υπουργεία, Δικαστήρια κλπ), στο πλαίσιο και για τις ανάγκες υλοποίησης των καταστατικών σκοπών του Δικτύου.</w:t>
      </w:r>
    </w:p>
    <w:p w:rsidR="00D57246" w:rsidRPr="00943785" w:rsidRDefault="009B5CE1">
      <w:pPr>
        <w:pStyle w:val="a5"/>
        <w:spacing w:before="120" w:after="120" w:line="300" w:lineRule="atLeast"/>
        <w:ind w:left="426" w:hanging="426"/>
        <w:jc w:val="both"/>
        <w:rPr>
          <w:rFonts w:ascii="Calibri" w:eastAsia="Calibri" w:hAnsi="Calibri" w:cs="Calibri"/>
          <w:sz w:val="22"/>
          <w:szCs w:val="22"/>
          <w:u w:color="000000"/>
        </w:rPr>
      </w:pPr>
      <w:r w:rsidRPr="00943785">
        <w:rPr>
          <w:rFonts w:ascii="Calibri" w:hAnsi="Calibri" w:cs="Calibri"/>
          <w:sz w:val="22"/>
          <w:szCs w:val="22"/>
          <w:u w:color="000000"/>
        </w:rPr>
        <w:t xml:space="preserve">• </w:t>
      </w:r>
      <w:r w:rsidRPr="00943785">
        <w:rPr>
          <w:rFonts w:ascii="Calibri" w:hAnsi="Calibri" w:cs="Calibri"/>
          <w:sz w:val="22"/>
          <w:szCs w:val="22"/>
          <w:u w:color="000000"/>
        </w:rPr>
        <w:tab/>
        <w:t>Η δημιουργία κατάλληλης υλικοτεχνικής υποδομής με ικανή στελέχωση στην έδρα του Δικτύου αλλά και στα παραρτήματα και γραφεία του (σε όλη την επικράτεια των μελών του και στο εξωτερικό), για την κάλυψη των αναγκών του.</w:t>
      </w:r>
    </w:p>
    <w:p w:rsidR="00D57246" w:rsidRPr="00943785" w:rsidRDefault="009B5CE1">
      <w:pPr>
        <w:pStyle w:val="a5"/>
        <w:spacing w:before="120" w:after="120" w:line="300" w:lineRule="atLeast"/>
        <w:ind w:left="426" w:hanging="426"/>
        <w:jc w:val="both"/>
        <w:rPr>
          <w:rFonts w:ascii="Calibri" w:eastAsia="Calibri" w:hAnsi="Calibri" w:cs="Calibri"/>
          <w:sz w:val="22"/>
          <w:szCs w:val="22"/>
          <w:u w:color="000000"/>
        </w:rPr>
      </w:pPr>
      <w:r w:rsidRPr="00943785">
        <w:rPr>
          <w:rFonts w:ascii="Calibri" w:hAnsi="Calibri" w:cs="Calibri"/>
          <w:sz w:val="22"/>
          <w:szCs w:val="22"/>
          <w:u w:color="000000"/>
        </w:rPr>
        <w:lastRenderedPageBreak/>
        <w:t xml:space="preserve">• </w:t>
      </w:r>
      <w:r w:rsidRPr="00943785">
        <w:rPr>
          <w:rFonts w:ascii="Calibri" w:hAnsi="Calibri" w:cs="Calibri"/>
          <w:sz w:val="22"/>
          <w:szCs w:val="22"/>
          <w:u w:color="000000"/>
        </w:rPr>
        <w:tab/>
        <w:t>Η υποστήριξη στη δημιουργία Γραφείου Πολιτικής Προστασίας σε κάθε μέλος Δήμο ή φορέα και η επιμόρφωση και εκπαίδευση του προσωπικού τους.</w:t>
      </w:r>
    </w:p>
    <w:p w:rsidR="00D57246" w:rsidRPr="00943785" w:rsidRDefault="009B5CE1">
      <w:pPr>
        <w:pStyle w:val="a5"/>
        <w:spacing w:before="120" w:after="120" w:line="300" w:lineRule="atLeast"/>
        <w:ind w:left="426" w:hanging="426"/>
        <w:jc w:val="both"/>
        <w:rPr>
          <w:rFonts w:ascii="Calibri" w:eastAsia="Calibri" w:hAnsi="Calibri" w:cs="Calibri"/>
          <w:sz w:val="22"/>
          <w:szCs w:val="22"/>
          <w:u w:color="000000"/>
        </w:rPr>
      </w:pPr>
      <w:r w:rsidRPr="00943785">
        <w:rPr>
          <w:rFonts w:ascii="Calibri" w:hAnsi="Calibri" w:cs="Calibri"/>
          <w:sz w:val="22"/>
          <w:szCs w:val="22"/>
          <w:u w:color="000000"/>
        </w:rPr>
        <w:t xml:space="preserve">• </w:t>
      </w:r>
      <w:r w:rsidRPr="00943785">
        <w:rPr>
          <w:rFonts w:ascii="Calibri" w:hAnsi="Calibri" w:cs="Calibri"/>
          <w:sz w:val="22"/>
          <w:szCs w:val="22"/>
          <w:u w:color="000000"/>
        </w:rPr>
        <w:tab/>
        <w:t>Η συνεργασία με ομοειδείς Διεθνείς ή Εθνικούς φορείς με συναφείς δραστηριότητες καθώς και η χρησιμοποίηση και ενίσχυση των υπαρχόντων μηχανισμών παρακολούθησης και παρατήρησης ή και η δημιουργία νέων που αφορούν στην ολοκληρωμένη διαχείριση των περιοχών των μελών του Δικτύου.</w:t>
      </w:r>
    </w:p>
    <w:p w:rsidR="00D57246" w:rsidRPr="00943785" w:rsidRDefault="009B5CE1">
      <w:pPr>
        <w:pStyle w:val="a5"/>
        <w:spacing w:before="120" w:after="120" w:line="300" w:lineRule="atLeast"/>
        <w:ind w:left="426" w:hanging="426"/>
        <w:jc w:val="both"/>
        <w:rPr>
          <w:rFonts w:ascii="Calibri" w:eastAsia="Calibri" w:hAnsi="Calibri" w:cs="Calibri"/>
          <w:sz w:val="22"/>
          <w:szCs w:val="22"/>
          <w:u w:color="000000"/>
        </w:rPr>
      </w:pPr>
      <w:r w:rsidRPr="00943785">
        <w:rPr>
          <w:rFonts w:ascii="Calibri" w:hAnsi="Calibri" w:cs="Calibri"/>
          <w:sz w:val="22"/>
          <w:szCs w:val="22"/>
          <w:u w:color="000000"/>
        </w:rPr>
        <w:t xml:space="preserve">• </w:t>
      </w:r>
      <w:r w:rsidRPr="00943785">
        <w:rPr>
          <w:rFonts w:ascii="Calibri" w:hAnsi="Calibri" w:cs="Calibri"/>
          <w:sz w:val="22"/>
          <w:szCs w:val="22"/>
          <w:u w:color="000000"/>
        </w:rPr>
        <w:tab/>
        <w:t>Η συμμετοχή σε Ευρωπαϊκά και παγκόσμια δίκτυα και σε Οργανισμούς ή φορείς που λειτουργούν στο εσωτερικό της χώρας ή στο εξωτερικό, που ο σκοπός τους έχει σχέση με ζητήματα Πολιτικής Προστασίας, Βιώσιμης Ανάπτυξης, και βελτίωσης της ποιότητας ζωής.</w:t>
      </w:r>
    </w:p>
    <w:p w:rsidR="00D57246" w:rsidRPr="00943785" w:rsidRDefault="009B5CE1">
      <w:pPr>
        <w:pStyle w:val="a5"/>
        <w:spacing w:before="120" w:after="120" w:line="300" w:lineRule="atLeast"/>
        <w:ind w:left="426" w:hanging="426"/>
        <w:jc w:val="both"/>
        <w:rPr>
          <w:rFonts w:ascii="Calibri" w:eastAsia="Calibri" w:hAnsi="Calibri" w:cs="Calibri"/>
          <w:sz w:val="22"/>
          <w:szCs w:val="22"/>
          <w:u w:color="000000"/>
        </w:rPr>
      </w:pPr>
      <w:r w:rsidRPr="00943785">
        <w:rPr>
          <w:rFonts w:ascii="Calibri" w:hAnsi="Calibri" w:cs="Calibri"/>
          <w:sz w:val="22"/>
          <w:szCs w:val="22"/>
          <w:u w:color="000000"/>
        </w:rPr>
        <w:t xml:space="preserve">• </w:t>
      </w:r>
      <w:r w:rsidRPr="00943785">
        <w:rPr>
          <w:rFonts w:ascii="Calibri" w:hAnsi="Calibri" w:cs="Calibri"/>
          <w:sz w:val="22"/>
          <w:szCs w:val="22"/>
          <w:u w:color="000000"/>
        </w:rPr>
        <w:tab/>
        <w:t>Η διοργάνωση διάφορων εκδηλώσεων, ομιλιών, ημερίδων, συνεδρίων, διαλέξεων με θέματα σχετικά με την ενημέρωση και προβολή των θεμάτων πολιτικής Προστασίας και Αειφόρου Ανάπτυξης των συνεργαζόμενων πόλεων με στόχο την υλοποίηση των δράσεων του Δικτύου.</w:t>
      </w:r>
    </w:p>
    <w:p w:rsidR="00D57246" w:rsidRPr="00943785" w:rsidRDefault="009B5CE1">
      <w:pPr>
        <w:pStyle w:val="a5"/>
        <w:spacing w:before="120" w:after="120" w:line="300" w:lineRule="atLeast"/>
        <w:ind w:left="426" w:hanging="426"/>
        <w:jc w:val="both"/>
        <w:rPr>
          <w:rFonts w:ascii="Calibri" w:eastAsia="Calibri" w:hAnsi="Calibri" w:cs="Calibri"/>
          <w:sz w:val="22"/>
          <w:szCs w:val="22"/>
          <w:u w:color="000000"/>
        </w:rPr>
      </w:pPr>
      <w:r w:rsidRPr="00943785">
        <w:rPr>
          <w:rFonts w:ascii="Calibri" w:hAnsi="Calibri" w:cs="Calibri"/>
          <w:sz w:val="22"/>
          <w:szCs w:val="22"/>
          <w:u w:color="000000"/>
        </w:rPr>
        <w:t xml:space="preserve">• </w:t>
      </w:r>
      <w:r w:rsidRPr="00943785">
        <w:rPr>
          <w:rFonts w:ascii="Calibri" w:hAnsi="Calibri" w:cs="Calibri"/>
          <w:sz w:val="22"/>
          <w:szCs w:val="22"/>
          <w:u w:color="000000"/>
        </w:rPr>
        <w:tab/>
        <w:t xml:space="preserve">Το Δίκτυο θα αναπτύξει βάση δεδομένων με αποδελτίωση όλων των Ευρωπαϊκών προγραμμάτων και δυνατοτήτων Ευρωπαϊκής χρηματοδότησης και βάση δεδομένων με το προφίλ και τις πληροφορίες όλων των μελών του. Επιπλέον θα δημιουργήσει ιστοσελίδα για την προβολή του έργου του και των πληροφοριών του. </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Για την επίτευξη των σκοπών, το Δίκτυο εστιάζει στην διάχυση της σχετικής τεχνογνωσίας και κατάρτισης σε όλα τα μέλη του και τους συσχετιζόμενους φορείς, (από την επιστημονική κοινότητα μέχρι τους πολίτες) και στην δικτύωση των εμπλεκόμενων φορέων μέσω:</w:t>
      </w:r>
    </w:p>
    <w:p w:rsidR="00D57246" w:rsidRPr="00943785" w:rsidRDefault="009B5CE1">
      <w:pPr>
        <w:pStyle w:val="a5"/>
        <w:numPr>
          <w:ilvl w:val="0"/>
          <w:numId w:val="24"/>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Της ίδρυσης και του εξοπλισμού γραφείων και παραρτημάτων σε άλλες πόλεις της Ελλάδας και της Ευρώπης.</w:t>
      </w:r>
    </w:p>
    <w:p w:rsidR="00D57246" w:rsidRPr="00943785" w:rsidRDefault="009B5CE1">
      <w:pPr>
        <w:pStyle w:val="a5"/>
        <w:numPr>
          <w:ilvl w:val="0"/>
          <w:numId w:val="24"/>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Της πρόσληψης υπαλλήλων, ειδικών επιστημόνων και γενικότερα στελεχών και Εξωτερικών Συνεργατών, συμβούλων, μελετητών και ερευνητών κάθε ειδικότητας. που απαιτούνται για την εκπλήρωση των σκοπών της.</w:t>
      </w:r>
    </w:p>
    <w:p w:rsidR="00D57246" w:rsidRPr="00943785" w:rsidRDefault="009B5CE1">
      <w:pPr>
        <w:pStyle w:val="a5"/>
        <w:numPr>
          <w:ilvl w:val="0"/>
          <w:numId w:val="24"/>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 xml:space="preserve">Της διοργάνωσης Συνεδρίων, Συμποσίων, Ημερίδων, Φεστιβάλς, Εκθέσεων, Σεμιναρίων, workshsops, fora και παντός είδους (επιστημονικών, πολιτιστικών, καλλιτεχνικών, κοινωνικών, εκπαιδευτικών κλπ.) εκδηλώσεων με θέματα που προάγουν την πολιτική προστασία και την πρόληψη. </w:t>
      </w:r>
    </w:p>
    <w:p w:rsidR="00D57246" w:rsidRPr="00943785" w:rsidRDefault="009B5CE1">
      <w:pPr>
        <w:pStyle w:val="a5"/>
        <w:numPr>
          <w:ilvl w:val="0"/>
          <w:numId w:val="24"/>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Της έκδοσης, δημοσίευσης βιβλίων άρθρων, μελετών, εργασιών, ερευνών (έντυπων ή ηλεκτρονικών) πληροφοριακού και επιστημονικού υλικού.</w:t>
      </w:r>
    </w:p>
    <w:p w:rsidR="00D57246" w:rsidRPr="00943785" w:rsidRDefault="009B5CE1">
      <w:pPr>
        <w:pStyle w:val="a5"/>
        <w:numPr>
          <w:ilvl w:val="0"/>
          <w:numId w:val="24"/>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Της διοργάνωσης και της συμμετοχής σε σχετικές δράσεις, ασκήσεις, εκπαιδεύσεις ή προγράμματα που αφορούν στην ανάπτυξη της κουλτούρας, ετοιμότητας και ευαισθητοποίησης στελεχών, πολιτών και εθελοντών σε καινοτόμες λύσεις και μέσα ή οτιδήποτε συμβάλλει στη πρόληψη, στη μείωση των επιπτώσεων των καταστροφικών φαινομένων και προάγει το έργο της πολιτικής προστασίας.</w:t>
      </w:r>
    </w:p>
    <w:p w:rsidR="00D57246" w:rsidRPr="00943785" w:rsidRDefault="009B5CE1">
      <w:pPr>
        <w:pStyle w:val="a5"/>
        <w:numPr>
          <w:ilvl w:val="0"/>
          <w:numId w:val="24"/>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Του σχεδιασμού και διάθεσης καινοτόμων και ελεύθερων προς χρήση ψηφιακών προϊόντων και υπηρεσιών που προάγουν την επιστημονική, τεχνική και πρακτική γνώση.</w:t>
      </w:r>
    </w:p>
    <w:p w:rsidR="00D57246" w:rsidRPr="00943785" w:rsidRDefault="009B5CE1">
      <w:pPr>
        <w:pStyle w:val="a5"/>
        <w:numPr>
          <w:ilvl w:val="0"/>
          <w:numId w:val="24"/>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Της παραγωγής η συμπαραγωγής, διανομής και εκμετάλλευσης τηλεοπτικών, κινηματογραφικών ντοκιμαντέρ, ταινιών καθώς και ραδιοφωνικών και τηλεοπτικών εκπομπών και προγραμμάτων κάθε είδους με οποιαδήποτε μορφή τεχνολογία και οποιονδήποτε τρόπο μετάδοσης.</w:t>
      </w:r>
    </w:p>
    <w:p w:rsidR="00D57246" w:rsidRPr="00943785" w:rsidRDefault="009B5CE1">
      <w:pPr>
        <w:pStyle w:val="a5"/>
        <w:numPr>
          <w:ilvl w:val="0"/>
          <w:numId w:val="24"/>
        </w:numPr>
        <w:spacing w:before="120" w:line="240" w:lineRule="auto"/>
        <w:jc w:val="both"/>
        <w:rPr>
          <w:rFonts w:ascii="Calibri" w:hAnsi="Calibri" w:cs="Calibri"/>
          <w:sz w:val="22"/>
          <w:szCs w:val="22"/>
          <w:u w:color="000000"/>
        </w:rPr>
      </w:pPr>
      <w:r w:rsidRPr="00943785">
        <w:rPr>
          <w:rFonts w:ascii="Calibri" w:hAnsi="Calibri" w:cs="Calibri"/>
          <w:sz w:val="22"/>
          <w:szCs w:val="22"/>
          <w:u w:color="000000"/>
        </w:rPr>
        <w:t xml:space="preserve">Της δημιουργίας διαδικτυακού τόπου στον οποίο θα προβάλλονται οι δραστηριότητες του Δικτύου και όσα θέματα σχετίζονται με το σκοπό του. </w:t>
      </w:r>
    </w:p>
    <w:p w:rsidR="00D57246" w:rsidRPr="00943785" w:rsidRDefault="009B5CE1">
      <w:pPr>
        <w:pStyle w:val="a5"/>
        <w:numPr>
          <w:ilvl w:val="0"/>
          <w:numId w:val="24"/>
        </w:numPr>
        <w:spacing w:before="120" w:line="240" w:lineRule="auto"/>
        <w:jc w:val="both"/>
        <w:rPr>
          <w:rFonts w:ascii="Calibri" w:hAnsi="Calibri" w:cs="Calibri"/>
          <w:sz w:val="22"/>
          <w:szCs w:val="22"/>
          <w:u w:color="000000"/>
        </w:rPr>
      </w:pPr>
      <w:r w:rsidRPr="00943785">
        <w:rPr>
          <w:rFonts w:ascii="Calibri" w:hAnsi="Calibri" w:cs="Calibri"/>
          <w:sz w:val="22"/>
          <w:szCs w:val="22"/>
          <w:u w:color="000000"/>
        </w:rPr>
        <w:lastRenderedPageBreak/>
        <w:t>Της υιοθεσίας περιοχών σε έκτακτη ανάγκη: Δημιουργία μηχανισμού συντονισμένης οργάνωσης ανθρωπιστικής βοήθειας σε έκτακτες καταστάσεις, αποστολή για την υιοθεσία περιοχών που έχουν πληγεί από Δήμους (προσφορά μηχανημάτων, ανθρώπων, μηχανικών, εθελοντών, μετά την κρίση στους Δήμους του δικτύου που δοκιμάζονται από μια φυσική καταστροφή, με χρήση των πλέον εξελιγμένων τεχνολογικών εργαλείων για τον άρτιο συντονισμό. Συντονισμός προσφοράς βοήθειας από εταιρείες σε κρίσεις. Δομημένα προγράμματα απασχόλησης εξειδικευμένου προσωπικού για διαχείριση κρίσεων.</w:t>
      </w:r>
    </w:p>
    <w:p w:rsidR="00D57246" w:rsidRPr="00943785" w:rsidRDefault="009B5CE1">
      <w:pPr>
        <w:pStyle w:val="a5"/>
        <w:numPr>
          <w:ilvl w:val="0"/>
          <w:numId w:val="24"/>
        </w:numPr>
        <w:spacing w:before="120" w:line="240" w:lineRule="auto"/>
        <w:jc w:val="both"/>
        <w:rPr>
          <w:rFonts w:ascii="Calibri" w:hAnsi="Calibri" w:cs="Calibri"/>
          <w:sz w:val="22"/>
          <w:szCs w:val="22"/>
          <w:u w:color="000000"/>
        </w:rPr>
      </w:pPr>
      <w:r w:rsidRPr="00943785">
        <w:rPr>
          <w:rFonts w:ascii="Calibri" w:hAnsi="Calibri" w:cs="Calibri"/>
          <w:sz w:val="22"/>
          <w:szCs w:val="22"/>
          <w:u w:color="000000"/>
        </w:rPr>
        <w:t>Της τεχνικής υποστήριξης από τον Σύνδεσμο Προστασίας και Ανάπτυξης Υμηττού (ΣΠΑΥ) στις μελέτες και τα προγράμματα που εκπονεί το Δίκτυο για θέματα των δασικών οικοσυστημάτων.</w:t>
      </w:r>
    </w:p>
    <w:p w:rsidR="00D57246" w:rsidRPr="00943785" w:rsidRDefault="009B5CE1">
      <w:pPr>
        <w:pStyle w:val="a5"/>
        <w:numPr>
          <w:ilvl w:val="0"/>
          <w:numId w:val="24"/>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Γενικότερα ασκεί κάθε δραστηριότητα και συνάπτει κάθε σύμβαση που αποβλέπει στην πραγματοποίηση των ανωτέρω σκοπών.</w:t>
      </w:r>
    </w:p>
    <w:p w:rsidR="00D57246" w:rsidRPr="00943785" w:rsidRDefault="00D57246">
      <w:pPr>
        <w:pStyle w:val="a5"/>
        <w:spacing w:before="0" w:line="276" w:lineRule="auto"/>
        <w:ind w:left="426" w:hanging="66"/>
        <w:jc w:val="both"/>
        <w:rPr>
          <w:rFonts w:ascii="Calibri" w:eastAsia="Calibri" w:hAnsi="Calibri" w:cs="Calibri"/>
          <w:sz w:val="22"/>
          <w:szCs w:val="22"/>
          <w:u w:color="000000"/>
        </w:rPr>
      </w:pPr>
    </w:p>
    <w:p w:rsidR="00D57246" w:rsidRPr="00943785" w:rsidRDefault="009B5CE1">
      <w:pPr>
        <w:pStyle w:val="a5"/>
        <w:spacing w:before="120" w:after="120" w:line="300" w:lineRule="atLeast"/>
        <w:jc w:val="center"/>
        <w:rPr>
          <w:rFonts w:ascii="Calibri" w:eastAsia="Calibri" w:hAnsi="Calibri" w:cs="Calibri"/>
          <w:sz w:val="22"/>
          <w:szCs w:val="22"/>
          <w:u w:color="000000"/>
        </w:rPr>
      </w:pPr>
      <w:r w:rsidRPr="00943785">
        <w:rPr>
          <w:rFonts w:ascii="Calibri" w:hAnsi="Calibri" w:cs="Calibri"/>
          <w:sz w:val="22"/>
          <w:szCs w:val="22"/>
          <w:u w:color="000000"/>
        </w:rPr>
        <w:t>Άρθρο 5</w:t>
      </w:r>
    </w:p>
    <w:p w:rsidR="00D57246" w:rsidRPr="00943785" w:rsidRDefault="009B5CE1">
      <w:pPr>
        <w:pStyle w:val="a5"/>
        <w:spacing w:before="120" w:after="120" w:line="300" w:lineRule="atLeast"/>
        <w:jc w:val="center"/>
        <w:rPr>
          <w:rFonts w:ascii="Calibri" w:eastAsia="Calibri" w:hAnsi="Calibri" w:cs="Calibri"/>
          <w:sz w:val="22"/>
          <w:szCs w:val="22"/>
          <w:u w:color="000000"/>
        </w:rPr>
      </w:pPr>
      <w:r w:rsidRPr="00943785">
        <w:rPr>
          <w:rFonts w:ascii="Calibri" w:hAnsi="Calibri" w:cs="Calibri"/>
          <w:sz w:val="22"/>
          <w:szCs w:val="22"/>
          <w:u w:color="000000"/>
        </w:rPr>
        <w:t>ΕΤΑΙΡΟΙ - ΜΕΛΗ ΤΟΥ ΔΙΚΤΥΟΥ ΚΑΙ ΥΠΟΧΡΕΩΣΕΙΣ ΑΥΤΩΝ</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Α. Τακτικά Μέλη-εταίροι</w:t>
      </w:r>
    </w:p>
    <w:p w:rsidR="00D57246" w:rsidRPr="00943785" w:rsidRDefault="009B5CE1" w:rsidP="00A065D6">
      <w:pPr>
        <w:pStyle w:val="a5"/>
        <w:shd w:val="clear" w:color="auto" w:fill="FFFFFF" w:themeFill="background1"/>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 xml:space="preserve">Τακτικά Μέλη - εταίροι του Δικτύου μπορούν να είναι α. Οργανισμοί Τοπικής Αυτοδιοίκησης, β. Δημόσιοι Φορείς, </w:t>
      </w:r>
      <w:r w:rsidR="003B6039" w:rsidRPr="00943785">
        <w:rPr>
          <w:rFonts w:ascii="Calibri" w:hAnsi="Calibri" w:cs="Calibri"/>
          <w:sz w:val="22"/>
          <w:szCs w:val="22"/>
          <w:u w:color="000000"/>
        </w:rPr>
        <w:t xml:space="preserve">και </w:t>
      </w:r>
      <w:r w:rsidRPr="00943785">
        <w:rPr>
          <w:rFonts w:ascii="Calibri" w:hAnsi="Calibri" w:cs="Calibri"/>
          <w:sz w:val="22"/>
          <w:szCs w:val="22"/>
          <w:u w:color="000000"/>
        </w:rPr>
        <w:t xml:space="preserve">γ. Αναπτυξιακοί Οργανισμοί Τοπικής Αυτοδιοίκησης </w:t>
      </w:r>
      <w:r w:rsidR="003B6039" w:rsidRPr="00943785">
        <w:rPr>
          <w:rFonts w:ascii="Calibri" w:hAnsi="Calibri" w:cs="Calibri"/>
          <w:sz w:val="22"/>
          <w:szCs w:val="22"/>
          <w:u w:color="000000"/>
        </w:rPr>
        <w:t xml:space="preserve">και </w:t>
      </w:r>
      <w:r w:rsidR="003B6039" w:rsidRPr="00A065D6">
        <w:rPr>
          <w:rFonts w:ascii="Calibri" w:hAnsi="Calibri" w:cs="Calibri"/>
          <w:sz w:val="22"/>
          <w:szCs w:val="22"/>
          <w:u w:color="000000"/>
          <w:shd w:val="clear" w:color="auto" w:fill="FFFFFF" w:themeFill="background1"/>
        </w:rPr>
        <w:t>Σύνδεσμοι ΟΤΑ α΄ βαθμού</w:t>
      </w:r>
      <w:r w:rsidRPr="00A065D6">
        <w:rPr>
          <w:rFonts w:ascii="Calibri" w:hAnsi="Calibri" w:cs="Calibri"/>
          <w:sz w:val="22"/>
          <w:szCs w:val="22"/>
          <w:u w:color="000000"/>
        </w:rPr>
        <w:t>.</w:t>
      </w:r>
      <w:r w:rsidRPr="00943785">
        <w:rPr>
          <w:rFonts w:ascii="Calibri" w:hAnsi="Calibri" w:cs="Calibri"/>
          <w:sz w:val="22"/>
          <w:szCs w:val="22"/>
          <w:u w:color="000000"/>
        </w:rPr>
        <w:t xml:space="preserve"> Τα τακτικά μέλη συμμετέχουν στη Γενική Συνέλευση με δικαίωμα ψήφου, στις εταιρικές εισφορές και οικονομικές υποχρεώσεις του </w:t>
      </w:r>
      <w:r w:rsidRPr="00A065D6">
        <w:rPr>
          <w:rFonts w:ascii="Calibri" w:hAnsi="Calibri" w:cs="Calibri"/>
          <w:sz w:val="22"/>
          <w:szCs w:val="22"/>
          <w:u w:color="000000"/>
        </w:rPr>
        <w:t>Δικτύου</w:t>
      </w:r>
      <w:r w:rsidR="00A065D6">
        <w:rPr>
          <w:rFonts w:ascii="Calibri" w:hAnsi="Calibri" w:cs="Calibri"/>
          <w:sz w:val="22"/>
          <w:szCs w:val="22"/>
          <w:u w:color="000000"/>
        </w:rPr>
        <w:t xml:space="preserve"> </w:t>
      </w:r>
      <w:r w:rsidR="000A3401" w:rsidRPr="00A065D6">
        <w:rPr>
          <w:rFonts w:ascii="Calibri" w:hAnsi="Calibri" w:cs="Calibri"/>
          <w:sz w:val="22"/>
          <w:szCs w:val="22"/>
          <w:u w:color="000000"/>
        </w:rPr>
        <w:t>κατά περίπτωση</w:t>
      </w:r>
      <w:r w:rsidRPr="00A065D6">
        <w:rPr>
          <w:rFonts w:ascii="Calibri" w:hAnsi="Calibri" w:cs="Calibri"/>
          <w:sz w:val="22"/>
          <w:szCs w:val="22"/>
          <w:u w:color="000000"/>
        </w:rPr>
        <w:t>,</w:t>
      </w:r>
      <w:r w:rsidRPr="00943785">
        <w:rPr>
          <w:rFonts w:ascii="Calibri" w:hAnsi="Calibri" w:cs="Calibri"/>
          <w:sz w:val="22"/>
          <w:szCs w:val="22"/>
          <w:u w:color="000000"/>
        </w:rPr>
        <w:t xml:space="preserve"> </w:t>
      </w:r>
      <w:r w:rsidR="00C21AC1">
        <w:rPr>
          <w:rFonts w:ascii="Calibri" w:hAnsi="Calibri" w:cs="Calibri"/>
          <w:sz w:val="22"/>
          <w:szCs w:val="22"/>
          <w:u w:color="000000"/>
        </w:rPr>
        <w:t xml:space="preserve">και </w:t>
      </w:r>
      <w:r w:rsidRPr="00943785">
        <w:rPr>
          <w:rFonts w:ascii="Calibri" w:hAnsi="Calibri" w:cs="Calibri"/>
          <w:sz w:val="22"/>
          <w:szCs w:val="22"/>
          <w:u w:color="000000"/>
        </w:rPr>
        <w:t>στο Διοικητικό Συμβούλιο.</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Β. Συνδεδεμένα μέλη</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 xml:space="preserve">Συνδεδεμένα μέλη είναι </w:t>
      </w:r>
      <w:r w:rsidR="003B6039" w:rsidRPr="00943785">
        <w:rPr>
          <w:rFonts w:ascii="Calibri" w:hAnsi="Calibri" w:cs="Calibri"/>
          <w:sz w:val="22"/>
          <w:szCs w:val="22"/>
          <w:u w:color="000000"/>
        </w:rPr>
        <w:t xml:space="preserve">α. </w:t>
      </w:r>
      <w:r w:rsidRPr="00943785">
        <w:rPr>
          <w:rFonts w:ascii="Calibri" w:hAnsi="Calibri" w:cs="Calibri"/>
          <w:sz w:val="22"/>
          <w:szCs w:val="22"/>
          <w:u w:color="000000"/>
        </w:rPr>
        <w:t>Επιχειρήσεις και Όμιλοι του Ιδιωτικού Τομέα</w:t>
      </w:r>
      <w:r w:rsidR="003B6039" w:rsidRPr="00943785">
        <w:rPr>
          <w:rFonts w:ascii="Calibri" w:hAnsi="Calibri" w:cs="Calibri"/>
          <w:sz w:val="22"/>
          <w:szCs w:val="22"/>
          <w:u w:color="000000"/>
        </w:rPr>
        <w:t xml:space="preserve"> και </w:t>
      </w:r>
      <w:r w:rsidR="000A3401" w:rsidRPr="00943785">
        <w:rPr>
          <w:rFonts w:ascii="Calibri" w:hAnsi="Calibri" w:cs="Calibri"/>
          <w:sz w:val="22"/>
          <w:szCs w:val="22"/>
          <w:u w:color="000000"/>
        </w:rPr>
        <w:t>β</w:t>
      </w:r>
      <w:r w:rsidR="003B6039" w:rsidRPr="00943785">
        <w:rPr>
          <w:rFonts w:ascii="Calibri" w:hAnsi="Calibri" w:cs="Calibri"/>
          <w:sz w:val="22"/>
          <w:szCs w:val="22"/>
          <w:u w:color="000000"/>
        </w:rPr>
        <w:t>. (σε ποσοστό που δεν υπερβαίνει το 3%) Οικονομικοί Φορείς, Επαγγελματικοί Φορείς, Πανεπιστημιακά Ιδρύματα, Ερευνητικά Κέντρα, Ινστιτούτα, Ιδρύματα, Σύλλογοι, Συμβουλευτικοί φορείς, άλλοι δημοσίου ή μη κερδοσκοπικού σκοπού ιδιωτικού δικαίου φορείς που αποδέχονται και προωθούν με τις δραστηριότητές τους, τους σκοπούς του Δικτύου.</w:t>
      </w:r>
      <w:r w:rsidRPr="00943785">
        <w:rPr>
          <w:rFonts w:ascii="Calibri" w:hAnsi="Calibri" w:cs="Calibri"/>
          <w:sz w:val="22"/>
          <w:szCs w:val="22"/>
          <w:u w:color="000000"/>
        </w:rPr>
        <w:t xml:space="preserve"> Τα Συνδεδεμένα μέλη μπορούν να παρευρίσκονται στη Γενική Συνέλευση χωρίς δικαίωμα ψήφου. Τα συνδεδεμένα μέλη δεν αναφέρονται στο καταστατικό και μπορεί να ορίζονται με απόφαση της Γενικής Συνέλευσης.</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Αρμοδιότητα αξιολόγησης και αποδοχής νέων μελών και οποιασδήποτε αλλαγής ως προς αυτά έχει το Διοικητικό Συμβούλιο (με εκ των υστέρων έγκριση της Γενικής Συνέλευσης με απλή πλειοψηφία).</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Κανένα μέλος δε δικαιούται να δρα για δικό του λογαριασμό ή για την εξυπηρέτηση συμφερόντων τρίτων με οποιαδήποτε πράξη, που να είναι αντίθετη με τους σκοπούς του Δικτύου.</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Η συμμετοχή των μελών στο Δίκτυο δεν περιορίζει την αυτονομία τους και τη δυνατότητα να αναπτύσσουν παράλληλα άλλες δραστηριότητες, είτε μόνοι τους είτε με άλλα μέλη. Επίσης υπάρχει ανεξαρτησία των μελών αναφορικά με την επιλογή των προγραμμάτων που θα υλοποιούν σε συνεργασία με το Δίκτυο.</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Οι αποζημιώσεις συμμετοχής των εκπροσώπων των μελών στις συνεδριάσεις των οργάνων δεν επιβαρύνουν το Δίκτυο, αλλά το κάθε μέλος αναλαμβάνει τα έξοδα ταξιδιού, διαμονής και διατροφής για τους εκπροσώπους του.</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 xml:space="preserve">Όλα τα μέλη υποχρεώνονται να συμμορφώνονται με τις διατάξεις του παρόντος Καταστατικού καθώς επίσης και με τις αποφάσεις της Γενικής Συνέλευσης, του Διοικητικού Συμβουλίου και της Διεύθυνσης του Δικτύου στο μέτρο που δεν παραβιάζονται οι καταστατικοί σκοποί και τα προβλεπόμενα από την κείμενη νομοθεσία. Οποιαδήποτε ενέργεια των μελών, αντίθετη με τα </w:t>
      </w:r>
      <w:r w:rsidRPr="00943785">
        <w:rPr>
          <w:rFonts w:ascii="Calibri" w:hAnsi="Calibri" w:cs="Calibri"/>
          <w:sz w:val="22"/>
          <w:szCs w:val="22"/>
          <w:u w:color="000000"/>
        </w:rPr>
        <w:lastRenderedPageBreak/>
        <w:t>παραπάνω θα συνιστά σπουδαίο λόγο καταγγελίας που θα έχει ως συνέπεια την αποχώρηση αυτών από το Δίκτυο και θα στοιχειοθετεί λόγο αποκλεισμού τους.</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Η ευθύνη των μελών για τα χρέη του Δικτύου περιορίζεται αποκλειστικά και εξαντλείται στο ποσό της εισφοράς τους και μόνο.</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Είναι δυνατή η αποχώρηση μέλους με έγγραφη δήλωσή του προς το Δίκτυο στην οποία θα αναφέρει και τους λόγους αποχώρησής του. Για την ενεργοποίηση όμως αυτής απαιτείται σχετική απόφαση του Αρμόδιου Οργάνου του μέλους και έγκαιρης ενημέρωσης του Διοικητικού Συμβουλίου του Δικτύου και αφού πρώτα διευθετήσει τυχόν υποχρεώσεις του προς το Δίκτυο. Κάθε μέλος δικαιούται να αποχωρήσει από το Δίκτυο, το οποίο όμως δε λύεται, αλλά συνεχίζεται μεταξύ των υπόλοιπων μελών</w:t>
      </w:r>
      <w:r w:rsidRPr="00A37132">
        <w:rPr>
          <w:rFonts w:ascii="Calibri" w:hAnsi="Calibri" w:cs="Calibri"/>
          <w:sz w:val="22"/>
          <w:szCs w:val="22"/>
          <w:u w:color="000000"/>
          <w:shd w:val="clear" w:color="auto" w:fill="FFFFFF" w:themeFill="background1"/>
        </w:rPr>
        <w:t>.</w:t>
      </w:r>
      <w:r w:rsidR="00A37132">
        <w:rPr>
          <w:rFonts w:ascii="Calibri" w:hAnsi="Calibri" w:cs="Calibri"/>
          <w:sz w:val="22"/>
          <w:szCs w:val="22"/>
          <w:u w:color="000000"/>
          <w:shd w:val="clear" w:color="auto" w:fill="FFFFFF" w:themeFill="background1"/>
        </w:rPr>
        <w:t xml:space="preserve"> </w:t>
      </w:r>
      <w:r w:rsidR="003B6039" w:rsidRPr="00A37132">
        <w:rPr>
          <w:rFonts w:ascii="Calibri" w:hAnsi="Calibri" w:cs="Calibri"/>
          <w:sz w:val="22"/>
          <w:szCs w:val="22"/>
          <w:u w:color="000000"/>
          <w:shd w:val="clear" w:color="auto" w:fill="FFFFFF" w:themeFill="background1"/>
        </w:rPr>
        <w:t xml:space="preserve">Η αποχώρηση ιδρυτικού μέλους </w:t>
      </w:r>
      <w:r w:rsidR="000A3401" w:rsidRPr="00A37132">
        <w:rPr>
          <w:rFonts w:ascii="Calibri" w:hAnsi="Calibri" w:cs="Calibri"/>
          <w:sz w:val="22"/>
          <w:szCs w:val="22"/>
          <w:u w:color="000000"/>
          <w:shd w:val="clear" w:color="auto" w:fill="FFFFFF" w:themeFill="background1"/>
        </w:rPr>
        <w:t>ολοκληρώνεται με τροποποίηση του Καταστατικού στην πρώτη Γενική Συνέλευση που ακολουθεί, εκτός και αν συντρέχουν ειδικοί λόγοι, οπότε πρέπει να έχει ολοκληρωθεί εντός τριμήνου.</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Το μέλος που αποχωρεί από το Δίκτυο δε διατηρεί αξιώσεις στα περιουσιακά στοιχεία, αποθεματικά ή οποιαδήποτε δικαιώματα του Δικτύου τα οποία παραμένουν σε αυτό μετά την αποχώρηση τους, για την εξυπηρέτηση των σκοπών του. Επίσης δεν έχει δικαίωμα ανάληψης της οικονομικής του εισφοράς στο Δίκτυο, παρά μόνο παραλαμβάνει κάθε αντικείμενο, εξοπλισμό ή άλλο είδος που τυχόν είχε παραχωρήσει προς χρήση στο Δίκτυο.</w:t>
      </w:r>
    </w:p>
    <w:p w:rsidR="00D57246" w:rsidRPr="00943785" w:rsidRDefault="00D57246">
      <w:pPr>
        <w:pStyle w:val="a5"/>
        <w:spacing w:before="120" w:after="120" w:line="300" w:lineRule="atLeast"/>
        <w:jc w:val="both"/>
        <w:rPr>
          <w:rFonts w:ascii="Calibri" w:eastAsia="Calibri" w:hAnsi="Calibri" w:cs="Calibri"/>
          <w:sz w:val="22"/>
          <w:szCs w:val="22"/>
          <w:u w:color="000000"/>
        </w:rPr>
      </w:pPr>
    </w:p>
    <w:p w:rsidR="00D57246" w:rsidRPr="00943785" w:rsidRDefault="009B5CE1">
      <w:pPr>
        <w:pStyle w:val="a5"/>
        <w:spacing w:before="120" w:after="120" w:line="300" w:lineRule="atLeast"/>
        <w:jc w:val="center"/>
        <w:rPr>
          <w:rFonts w:ascii="Calibri" w:eastAsia="Calibri" w:hAnsi="Calibri" w:cs="Calibri"/>
          <w:sz w:val="22"/>
          <w:szCs w:val="22"/>
          <w:u w:color="000000"/>
        </w:rPr>
      </w:pPr>
      <w:r w:rsidRPr="00943785">
        <w:rPr>
          <w:rFonts w:ascii="Calibri" w:hAnsi="Calibri" w:cs="Calibri"/>
          <w:sz w:val="22"/>
          <w:szCs w:val="22"/>
          <w:u w:color="000000"/>
        </w:rPr>
        <w:t>Άρθρο 6</w:t>
      </w:r>
    </w:p>
    <w:p w:rsidR="00D57246" w:rsidRPr="00943785" w:rsidRDefault="009B5CE1">
      <w:pPr>
        <w:pStyle w:val="a5"/>
        <w:spacing w:before="120" w:after="120" w:line="300" w:lineRule="atLeast"/>
        <w:jc w:val="center"/>
        <w:rPr>
          <w:rFonts w:ascii="Calibri" w:eastAsia="Calibri" w:hAnsi="Calibri" w:cs="Calibri"/>
          <w:sz w:val="22"/>
          <w:szCs w:val="22"/>
          <w:u w:color="000000"/>
        </w:rPr>
      </w:pPr>
      <w:r w:rsidRPr="00943785">
        <w:rPr>
          <w:rFonts w:ascii="Calibri" w:hAnsi="Calibri" w:cs="Calibri"/>
          <w:sz w:val="22"/>
          <w:szCs w:val="22"/>
          <w:u w:color="000000"/>
        </w:rPr>
        <w:t>ΟΙΚΟΝΟΜΙΚΟΙ ΠΟΡΟΙ ΤΟΥ ΔΙΚΤΥΟΥ</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Για τα τακτικά μέλη καθορίζεται ετήσια συνδρομή ως εξής:</w:t>
      </w:r>
    </w:p>
    <w:p w:rsidR="00D57246" w:rsidRPr="00943785" w:rsidRDefault="009B5CE1">
      <w:pPr>
        <w:pStyle w:val="a5"/>
        <w:numPr>
          <w:ilvl w:val="0"/>
          <w:numId w:val="26"/>
        </w:numPr>
        <w:spacing w:before="0" w:line="300" w:lineRule="atLeast"/>
        <w:rPr>
          <w:rFonts w:ascii="Calibri" w:hAnsi="Calibri" w:cs="Calibri"/>
          <w:sz w:val="22"/>
          <w:szCs w:val="22"/>
          <w:u w:color="000000"/>
        </w:rPr>
      </w:pPr>
      <w:r w:rsidRPr="00943785">
        <w:rPr>
          <w:rFonts w:ascii="Calibri" w:hAnsi="Calibri" w:cs="Calibri"/>
          <w:sz w:val="22"/>
          <w:szCs w:val="22"/>
          <w:u w:color="000000"/>
        </w:rPr>
        <w:t xml:space="preserve">Για Δήμους με πληθυσμό από 2001 έως 5.000 κατοίκους συνδρομή 1.000€ και </w:t>
      </w:r>
    </w:p>
    <w:p w:rsidR="00D57246" w:rsidRPr="00943785" w:rsidRDefault="009B5CE1">
      <w:pPr>
        <w:pStyle w:val="a5"/>
        <w:numPr>
          <w:ilvl w:val="0"/>
          <w:numId w:val="26"/>
        </w:numPr>
        <w:spacing w:before="0" w:line="300" w:lineRule="atLeast"/>
        <w:rPr>
          <w:rFonts w:ascii="Calibri" w:hAnsi="Calibri" w:cs="Calibri"/>
          <w:color w:val="FF0000"/>
          <w:sz w:val="22"/>
          <w:szCs w:val="22"/>
          <w:u w:color="000000"/>
        </w:rPr>
      </w:pPr>
      <w:r w:rsidRPr="00943785">
        <w:rPr>
          <w:rFonts w:ascii="Calibri" w:hAnsi="Calibri" w:cs="Calibri"/>
          <w:sz w:val="22"/>
          <w:szCs w:val="22"/>
          <w:u w:color="000000"/>
        </w:rPr>
        <w:t xml:space="preserve">Για Δήμους άνω των 5.001 κατοίκων </w:t>
      </w:r>
      <w:r w:rsidR="00AB4B28">
        <w:rPr>
          <w:rFonts w:ascii="Calibri" w:hAnsi="Calibri" w:cs="Calibri"/>
          <w:sz w:val="22"/>
          <w:szCs w:val="22"/>
          <w:u w:color="000000"/>
        </w:rPr>
        <w:t xml:space="preserve">καθώς και για τα υπόλοιπα τακτικά μέλη </w:t>
      </w:r>
      <w:r w:rsidRPr="00943785">
        <w:rPr>
          <w:rFonts w:ascii="Calibri" w:hAnsi="Calibri" w:cs="Calibri"/>
          <w:sz w:val="22"/>
          <w:szCs w:val="22"/>
          <w:u w:color="000000"/>
        </w:rPr>
        <w:t>συνδρομή 2.000€</w:t>
      </w:r>
    </w:p>
    <w:p w:rsidR="00D57246" w:rsidRPr="00943785" w:rsidRDefault="009B5CE1">
      <w:pPr>
        <w:pStyle w:val="a5"/>
        <w:spacing w:before="0" w:line="300" w:lineRule="atLeast"/>
        <w:rPr>
          <w:rFonts w:ascii="Calibri" w:eastAsia="Calibri" w:hAnsi="Calibri" w:cs="Calibri"/>
          <w:color w:val="FF0000"/>
          <w:sz w:val="22"/>
          <w:szCs w:val="22"/>
          <w:u w:color="FF0000"/>
        </w:rPr>
      </w:pPr>
      <w:r w:rsidRPr="00943785">
        <w:rPr>
          <w:rFonts w:ascii="Calibri" w:hAnsi="Calibri" w:cs="Calibri"/>
          <w:sz w:val="22"/>
          <w:szCs w:val="22"/>
          <w:u w:color="000000"/>
        </w:rPr>
        <w:t>Για Δήμους με πληθυσμό έως 2.000 κατοίκους δεν απαιτείται συνδρομή.</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Η ετήσια εισφορά του Μέλους καταβάλλεται στην αρχή του έτους κατά το οποίο οφείλεται.</w:t>
      </w:r>
    </w:p>
    <w:p w:rsidR="00D57246" w:rsidRPr="00943785" w:rsidRDefault="009B5CE1">
      <w:pPr>
        <w:pStyle w:val="a5"/>
        <w:spacing w:before="120" w:after="120" w:line="300" w:lineRule="atLeast"/>
        <w:ind w:left="284" w:hanging="284"/>
        <w:jc w:val="both"/>
        <w:rPr>
          <w:rFonts w:ascii="Calibri" w:eastAsia="Calibri" w:hAnsi="Calibri" w:cs="Calibri"/>
          <w:sz w:val="22"/>
          <w:szCs w:val="22"/>
          <w:u w:color="000000"/>
        </w:rPr>
      </w:pPr>
      <w:r w:rsidRPr="00943785">
        <w:rPr>
          <w:rFonts w:ascii="Calibri" w:hAnsi="Calibri" w:cs="Calibri"/>
          <w:sz w:val="22"/>
          <w:szCs w:val="22"/>
          <w:u w:color="000000"/>
        </w:rPr>
        <w:t>Οι πόροι του Δικτύου προέρχονται από:</w:t>
      </w:r>
    </w:p>
    <w:p w:rsidR="00D57246" w:rsidRPr="00943785" w:rsidRDefault="009B5CE1">
      <w:pPr>
        <w:pStyle w:val="a5"/>
        <w:numPr>
          <w:ilvl w:val="0"/>
          <w:numId w:val="28"/>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Την ετήσια εισφορά των μελών που συστήνουν το Δίκτυο καθώς και από τις εισφορές τυχόν νέων μελών.</w:t>
      </w:r>
    </w:p>
    <w:p w:rsidR="00D57246" w:rsidRPr="00943785" w:rsidRDefault="009B5CE1">
      <w:pPr>
        <w:pStyle w:val="a5"/>
        <w:numPr>
          <w:ilvl w:val="0"/>
          <w:numId w:val="28"/>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Προγραμματικές συμβάσεις με τα μέλη για την εκπόνηση εργασιών</w:t>
      </w:r>
    </w:p>
    <w:p w:rsidR="00D57246" w:rsidRPr="00943785" w:rsidRDefault="009B5CE1">
      <w:pPr>
        <w:pStyle w:val="a5"/>
        <w:numPr>
          <w:ilvl w:val="0"/>
          <w:numId w:val="28"/>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Επιχορηγήσεις, κρατικές, είτε προερχόμενες από φορείς της Αυτοδιοίκησης, είτε προερχόμενες από την Ευρωπαϊκή Ένωση ή εθνικούς και διεθνείς οργανισμούς ή από υλοποίηση προγραμματικών συμβάσεων μεταξύ αυτών.</w:t>
      </w:r>
    </w:p>
    <w:p w:rsidR="00D57246" w:rsidRPr="00943785" w:rsidRDefault="009B5CE1">
      <w:pPr>
        <w:pStyle w:val="a5"/>
        <w:numPr>
          <w:ilvl w:val="0"/>
          <w:numId w:val="28"/>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Από Συγχρηματοδοτούμενα Εθνικά ή Ευρωπαϊκά Προγράμματα καθώς και χρηματοδοτήσεις για την υλοποίηση ειδικότερα προγραμμάτων Εδαφικής Συνεργασίας που προέρχονται από την ΕΕ.</w:t>
      </w:r>
    </w:p>
    <w:p w:rsidR="00D57246" w:rsidRPr="00943785" w:rsidRDefault="009B5CE1">
      <w:pPr>
        <w:pStyle w:val="a5"/>
        <w:numPr>
          <w:ilvl w:val="0"/>
          <w:numId w:val="28"/>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Δωρεές και χορηγίες των ίδιων των μελών και των συνδεδεμένων μελών, κληρονομιές, κληροδοσίες ή τυχόν περιουσία που παραχωρείται από φορείς, ιδιώτες ή ιδιωτικές επιχειρήσεις.</w:t>
      </w:r>
    </w:p>
    <w:p w:rsidR="00D57246" w:rsidRPr="00943785" w:rsidRDefault="009B5CE1">
      <w:pPr>
        <w:pStyle w:val="a5"/>
        <w:numPr>
          <w:ilvl w:val="0"/>
          <w:numId w:val="30"/>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Πόροι που προέρχονται από την εκμετάλλευση της κινητής και ακίνητης περιουσίας του Δικτύου.</w:t>
      </w:r>
    </w:p>
    <w:p w:rsidR="00D57246" w:rsidRPr="00943785" w:rsidRDefault="009B5CE1">
      <w:pPr>
        <w:pStyle w:val="a5"/>
        <w:numPr>
          <w:ilvl w:val="0"/>
          <w:numId w:val="32"/>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Έσοδα από την υλοποίηση Δράσεων ή παροχή υπηρεσιών που ανάγονται στην επιδίωξη και την εκπλήρωση των καταστατικών σκοπών του.</w:t>
      </w:r>
    </w:p>
    <w:p w:rsidR="00D57246" w:rsidRPr="00943785" w:rsidRDefault="009B5CE1">
      <w:pPr>
        <w:pStyle w:val="a5"/>
        <w:numPr>
          <w:ilvl w:val="0"/>
          <w:numId w:val="32"/>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lastRenderedPageBreak/>
        <w:t>Από κάθε άλλο νόμιμο έσοδο που γίνεται αποδεκτό με απόφαση του Δ.Σ. Η περιουσία που είναι δυνατό να δημιουργηθεί από τη λειτουργία και τη δραστηριότητα του Δικτύου αποτελεί το ενεργητικό αυτής, το οποίο και θα πρέπει να κατατίθεται σε τράπεζα, εφόσον υπερβαίνει το ποσό των 1.000 (χιλίων) ευρώ.</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Ο σκοπός του Δικτύου δεν είναι κερδοσκοπικός. Επομένως οποιαδήποτε τυχόν θετική διαφορά μεταξύ των κάθε μορφής εσόδων και εξόδων του Δικτύου, παραμένει στο Δίκτυο αποτελώντας το αποθεματικό του, το οποίο πρόκειται να διατεθεί για την κάλυψη εξόδων και δαπανών για την επίτευξη των σκοπών δημιουργίας του και όχι προκειμένου να διανέμει τα κέρδη αυτά στα μέλη του. Σε περίπτωση που από την εκτέλεση δραστηριοτήτων του Δικτύου προκύψουν χρηματικά οφέλη, συμφωνείται ότι αυτά δε θα διανέμονται στα μέλη, αλλά θα χρησιμοποιούνται για τους σκοπούς του Δικτύου.</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Τα έσοδα που τυχόν θα προκύπτουν από διάφορες δραστηριότητες ή υπηρεσίες του Δικτύου αποτελούν περιουσία του Δικτύου. Στα περιουσιακά στοιχεία θα ανήκει και κάθε εξοπλισμός ή υλικές αξίες που θα προκύπτουν μετά από κάθε εισφορά ή δωρεά.</w:t>
      </w:r>
    </w:p>
    <w:p w:rsidR="00D57246" w:rsidRPr="00943785" w:rsidRDefault="00D57246">
      <w:pPr>
        <w:pStyle w:val="a5"/>
        <w:spacing w:before="120" w:after="120" w:line="300" w:lineRule="atLeast"/>
        <w:jc w:val="both"/>
        <w:rPr>
          <w:rFonts w:ascii="Calibri" w:eastAsia="Calibri" w:hAnsi="Calibri" w:cs="Calibri"/>
          <w:sz w:val="22"/>
          <w:szCs w:val="22"/>
          <w:u w:color="000000"/>
        </w:rPr>
      </w:pPr>
    </w:p>
    <w:p w:rsidR="00D57246" w:rsidRPr="00943785" w:rsidRDefault="009B5CE1">
      <w:pPr>
        <w:pStyle w:val="a5"/>
        <w:spacing w:before="120" w:after="120" w:line="300" w:lineRule="atLeast"/>
        <w:jc w:val="center"/>
        <w:rPr>
          <w:rFonts w:ascii="Calibri" w:eastAsia="Calibri" w:hAnsi="Calibri" w:cs="Calibri"/>
          <w:sz w:val="22"/>
          <w:szCs w:val="22"/>
          <w:u w:color="000000"/>
        </w:rPr>
      </w:pPr>
      <w:r w:rsidRPr="00943785">
        <w:rPr>
          <w:rFonts w:ascii="Calibri" w:hAnsi="Calibri" w:cs="Calibri"/>
          <w:sz w:val="22"/>
          <w:szCs w:val="22"/>
          <w:u w:color="000000"/>
        </w:rPr>
        <w:t>ΚΕΦΑΛΑΙΟ ΤΟΥ ΔΙΚΤΥΟΥ</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Το κεφάλαιο του Δικτύου θα ανέλθει στο ποσό των ………. χιλιάδων ευρώ (………..€) το οποίο θα καλυφθεί από την πρώτη ετήσια συνδρομή των τακτικών εταίρων - μελών και θα καταβληθεί με τη σύσταση του Δικτύου. Οι συνδρομές των επόμενων ετών θα λογίζονται ως πόροι του Δικτύου και όχι ως αύξηση κεφαλαίου. Οι εταίροι - μέλη συμμετέχουν πάντα με το ίδιο ποσοστό στο Δίκτυο ανεξάρτητα από την αξία της εισφοράς τους σε αυτή.</w:t>
      </w:r>
    </w:p>
    <w:p w:rsidR="00D57246" w:rsidRPr="00943785" w:rsidRDefault="00D57246">
      <w:pPr>
        <w:pStyle w:val="a5"/>
        <w:spacing w:before="120" w:after="120" w:line="300" w:lineRule="atLeast"/>
        <w:jc w:val="both"/>
        <w:rPr>
          <w:rFonts w:ascii="Calibri" w:eastAsia="Calibri" w:hAnsi="Calibri" w:cs="Calibri"/>
          <w:sz w:val="22"/>
          <w:szCs w:val="22"/>
          <w:u w:color="000000"/>
        </w:rPr>
      </w:pPr>
    </w:p>
    <w:p w:rsidR="00D57246" w:rsidRPr="00943785" w:rsidRDefault="009B5CE1">
      <w:pPr>
        <w:pStyle w:val="a5"/>
        <w:spacing w:before="120" w:after="120" w:line="300" w:lineRule="atLeast"/>
        <w:jc w:val="center"/>
        <w:rPr>
          <w:rFonts w:ascii="Calibri" w:eastAsia="Calibri" w:hAnsi="Calibri" w:cs="Calibri"/>
          <w:sz w:val="22"/>
          <w:szCs w:val="22"/>
          <w:u w:color="000000"/>
        </w:rPr>
      </w:pPr>
      <w:r w:rsidRPr="00943785">
        <w:rPr>
          <w:rFonts w:ascii="Calibri" w:hAnsi="Calibri" w:cs="Calibri"/>
          <w:sz w:val="22"/>
          <w:szCs w:val="22"/>
          <w:u w:color="000000"/>
        </w:rPr>
        <w:t>Άρθρο 7</w:t>
      </w:r>
    </w:p>
    <w:p w:rsidR="00D57246" w:rsidRPr="00943785" w:rsidRDefault="009B5CE1">
      <w:pPr>
        <w:pStyle w:val="a5"/>
        <w:spacing w:before="120" w:after="120" w:line="300" w:lineRule="atLeast"/>
        <w:jc w:val="center"/>
        <w:rPr>
          <w:rFonts w:ascii="Calibri" w:eastAsia="Calibri" w:hAnsi="Calibri" w:cs="Calibri"/>
          <w:sz w:val="22"/>
          <w:szCs w:val="22"/>
          <w:u w:color="000000"/>
        </w:rPr>
      </w:pPr>
      <w:r w:rsidRPr="00943785">
        <w:rPr>
          <w:rFonts w:ascii="Calibri" w:hAnsi="Calibri" w:cs="Calibri"/>
          <w:sz w:val="22"/>
          <w:szCs w:val="22"/>
          <w:u w:color="000000"/>
        </w:rPr>
        <w:t>ΟΡΓΑΝΩΤΙΚΗ ΔΟΜΗ ΤΟΥ ΔΙΚΤΥΟΥ</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Τα όργανα διοίκησης του Δικτύου είναι τα ακόλουθα:</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1. Η Γενική Συνέλευση (Γ.Σ.)</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2. Το Διοικητικό Συμβούλιο (Δ.Σ.)</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3. Ο Πρόεδρος του Δ.Σ.</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 xml:space="preserve">4. </w:t>
      </w:r>
      <w:r w:rsidRPr="00C4404F">
        <w:rPr>
          <w:rFonts w:ascii="Calibri" w:hAnsi="Calibri" w:cs="Calibri"/>
          <w:sz w:val="22"/>
          <w:szCs w:val="22"/>
          <w:u w:color="000000"/>
        </w:rPr>
        <w:t xml:space="preserve">Ο </w:t>
      </w:r>
      <w:r w:rsidR="00C4404F" w:rsidRPr="00C4404F">
        <w:rPr>
          <w:rFonts w:ascii="Calibri" w:hAnsi="Calibri" w:cs="Calibri"/>
          <w:sz w:val="22"/>
          <w:szCs w:val="22"/>
          <w:u w:color="000000"/>
        </w:rPr>
        <w:t>Γενικός Διευθυντής</w:t>
      </w:r>
    </w:p>
    <w:p w:rsidR="00D57246" w:rsidRPr="00943785" w:rsidRDefault="00D57246">
      <w:pPr>
        <w:pStyle w:val="a5"/>
        <w:spacing w:before="120" w:after="120" w:line="300" w:lineRule="atLeast"/>
        <w:jc w:val="both"/>
        <w:rPr>
          <w:rFonts w:ascii="Calibri" w:eastAsia="Calibri" w:hAnsi="Calibri" w:cs="Calibri"/>
          <w:sz w:val="22"/>
          <w:szCs w:val="22"/>
          <w:u w:color="000000"/>
        </w:rPr>
      </w:pPr>
    </w:p>
    <w:p w:rsidR="00D57246" w:rsidRPr="00943785" w:rsidRDefault="009B5CE1">
      <w:pPr>
        <w:pStyle w:val="a5"/>
        <w:spacing w:before="120" w:after="120" w:line="300" w:lineRule="atLeast"/>
        <w:jc w:val="center"/>
        <w:rPr>
          <w:rFonts w:ascii="Calibri" w:eastAsia="Calibri" w:hAnsi="Calibri" w:cs="Calibri"/>
          <w:sz w:val="22"/>
          <w:szCs w:val="22"/>
          <w:u w:color="000000"/>
        </w:rPr>
      </w:pPr>
      <w:r w:rsidRPr="00943785">
        <w:rPr>
          <w:rFonts w:ascii="Calibri" w:hAnsi="Calibri" w:cs="Calibri"/>
          <w:sz w:val="22"/>
          <w:szCs w:val="22"/>
          <w:u w:color="000000"/>
        </w:rPr>
        <w:t>Άρθρο 8</w:t>
      </w:r>
    </w:p>
    <w:p w:rsidR="00D57246" w:rsidRPr="00943785" w:rsidRDefault="009B5CE1">
      <w:pPr>
        <w:pStyle w:val="a5"/>
        <w:spacing w:before="120" w:after="120" w:line="300" w:lineRule="atLeast"/>
        <w:jc w:val="center"/>
        <w:rPr>
          <w:rFonts w:ascii="Calibri" w:eastAsia="Calibri" w:hAnsi="Calibri" w:cs="Calibri"/>
          <w:sz w:val="22"/>
          <w:szCs w:val="22"/>
          <w:u w:color="000000"/>
        </w:rPr>
      </w:pPr>
      <w:r w:rsidRPr="00943785">
        <w:rPr>
          <w:rFonts w:ascii="Calibri" w:hAnsi="Calibri" w:cs="Calibri"/>
          <w:sz w:val="22"/>
          <w:szCs w:val="22"/>
          <w:u w:color="000000"/>
        </w:rPr>
        <w:t>ΓΕΝΙΚΗ ΣΥΝΕΛΕΥΣΗ</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Η Γενική Συνέλευση είναι το ανώτατο όργανο του Δικτύου και δικαιούται να αποφασίζει για κάθε υπόθεση που το αφορά. Σ’ αυτή συμμετέχουν οι εκπρόσωποι των μελών του Δικτύου. Οι εκπρόσωποι των μελών στη Γενική συνέλευση ορίζονται με απόφαση των οργάνων διοίκησης των μελών και κοινοποιούνται στο Δίκτυο.</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 xml:space="preserve">Κάθε μέλος ορίζει έναν </w:t>
      </w:r>
      <w:r w:rsidRPr="000D2F74">
        <w:rPr>
          <w:rFonts w:ascii="Calibri" w:hAnsi="Calibri" w:cs="Calibri"/>
          <w:sz w:val="22"/>
          <w:szCs w:val="22"/>
          <w:u w:color="000000"/>
          <w:shd w:val="clear" w:color="auto" w:fill="FFFFFF" w:themeFill="background1"/>
        </w:rPr>
        <w:t>εκπρόσωπο και έναν αναπληρωματικό</w:t>
      </w:r>
      <w:r w:rsidRPr="00943785">
        <w:rPr>
          <w:rFonts w:ascii="Calibri" w:hAnsi="Calibri" w:cs="Calibri"/>
          <w:sz w:val="22"/>
          <w:szCs w:val="22"/>
          <w:u w:color="000000"/>
        </w:rPr>
        <w:t xml:space="preserve"> στη Γενική Συνέλευση ο οποίος και διαθέτει δικαίωμα ψήφου.</w:t>
      </w:r>
    </w:p>
    <w:p w:rsidR="00D57246" w:rsidRPr="00943785" w:rsidRDefault="009B5CE1">
      <w:pPr>
        <w:pStyle w:val="a5"/>
        <w:numPr>
          <w:ilvl w:val="0"/>
          <w:numId w:val="32"/>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 xml:space="preserve">Το σύνολο των εξουσιοδοτημένων με ψήφο εκπροσώπων των μελών αποτελεί τη Γενική Συνέλευση του Δικτύου, η οποία συνέρχεται τακτικά τουλάχιστον μια φορά το χρόνο στην Αθήνα </w:t>
      </w:r>
      <w:r w:rsidRPr="00943785">
        <w:rPr>
          <w:rFonts w:ascii="Calibri" w:hAnsi="Calibri" w:cs="Calibri"/>
          <w:sz w:val="22"/>
          <w:szCs w:val="22"/>
          <w:u w:color="000000"/>
        </w:rPr>
        <w:lastRenderedPageBreak/>
        <w:t>ή στην έδρα του Δικτύου ή έκτακτα όταν το ζητάει το 1/3 των μελών, με σχετική επιστολή προς το Διοικητικό Συμβούλιο, το οποίο είναι υποχρεωμένο να τη δεχτεί και να την υλοποιήσει εντός διμήνου από την ημερομηνία κοινοποίησης της επιστολής στο Διοικητικό Συμβούλιο. Το Διοικητικό Συμβούλιο του Δικτύου μπορεί επίσης να εισηγηθεί την έκτακτη σύγκλιση της Γενικής Συνέλευσης.</w:t>
      </w:r>
    </w:p>
    <w:p w:rsidR="00D57246" w:rsidRPr="00943785" w:rsidRDefault="009B5CE1">
      <w:pPr>
        <w:pStyle w:val="a5"/>
        <w:numPr>
          <w:ilvl w:val="0"/>
          <w:numId w:val="32"/>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Η πρόσκληση για Γενική Συνέλευση κοινοποιείται στα μέλη τουλάχιστον πέντε (5) ημέρες πριν τη σύγκλιση. Στην πρόσκληση αναφέρεται ο τόπος, η ημερομηνία, η ώρα και η ημερήσια διάταξη της Γενικής Συνέλευσης. Η Γενική Συνέλευση βρίσκεται σε απαρτία και συνεδριάζει έγκυρα όταν παρίσταται τουλάχιστον το 1/3 των τακτικών μελών της. Σε περίπτωση που δεν υπάρξει απαρτία η Γενική Συνέλευση συγκαλείται την ίδια ημέρα και ώρα της επομένης εβδομάδας και θεωρείται σε απαρτία ανεξάρτητα από τον αριθμό των παρόντων.</w:t>
      </w:r>
    </w:p>
    <w:p w:rsidR="00D57246" w:rsidRPr="00943785" w:rsidRDefault="009B5CE1">
      <w:pPr>
        <w:pStyle w:val="a5"/>
        <w:numPr>
          <w:ilvl w:val="0"/>
          <w:numId w:val="32"/>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Οι συνεδριάσεις της Γενικής Συνέλευσης γίνονται στην έδρα του Δικτύου ή στην Αθήνα. Συνεδριάσεις μπορούν να γίνουν και σε άλλες πόλεις των μελών.</w:t>
      </w:r>
    </w:p>
    <w:p w:rsidR="00D57246" w:rsidRPr="00943785" w:rsidRDefault="009B5CE1">
      <w:pPr>
        <w:pStyle w:val="a5"/>
        <w:numPr>
          <w:ilvl w:val="0"/>
          <w:numId w:val="32"/>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Κάθε μέλος συμμετέχει στις Γενικές Συνελεύσεις με το Νόμιμο Εκπρόσωπό του ή τον Αναπληρωτή που έχει ορίσει με σχετική απόφασή του.</w:t>
      </w:r>
    </w:p>
    <w:p w:rsidR="00D57246" w:rsidRPr="00943785" w:rsidRDefault="009B5CE1">
      <w:pPr>
        <w:pStyle w:val="a5"/>
        <w:numPr>
          <w:ilvl w:val="0"/>
          <w:numId w:val="32"/>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Πριν την έναρξη της Γενικής Συνέλευσης (όταν αυτή είναι εκλογική) εκλέγεται από τα παρευρισκόμενα τακτικά μέλη ο Πρόεδρος της Γενικής Συνέλευσης και 3μελής Εφορευτική Επιτροπή που θα είναι υπεύθυνη για τη διεξαγωγή των εκλογών και η οποία εκλέγει μεταξύ των μελών της τον Πρόεδρο της Εφορευτικής Επιτροπής, αποφασίζει δε ομόφωνα ή, επί αδυναμίας, με απλή πλειοψηφία των μελών της</w:t>
      </w:r>
    </w:p>
    <w:p w:rsidR="00D57246" w:rsidRPr="00943785" w:rsidRDefault="009B5CE1">
      <w:pPr>
        <w:pStyle w:val="a5"/>
        <w:numPr>
          <w:ilvl w:val="0"/>
          <w:numId w:val="34"/>
        </w:numPr>
        <w:spacing w:before="120" w:after="120" w:line="300" w:lineRule="atLeast"/>
        <w:jc w:val="both"/>
        <w:rPr>
          <w:rFonts w:ascii="Calibri" w:hAnsi="Calibri" w:cs="Calibri"/>
          <w:strike/>
          <w:sz w:val="22"/>
          <w:szCs w:val="22"/>
          <w:u w:color="000000"/>
        </w:rPr>
      </w:pPr>
      <w:r w:rsidRPr="00943785">
        <w:rPr>
          <w:rFonts w:ascii="Calibri" w:hAnsi="Calibri" w:cs="Calibri"/>
          <w:sz w:val="22"/>
          <w:szCs w:val="22"/>
          <w:u w:color="000000"/>
        </w:rPr>
        <w:t xml:space="preserve">Η Γενική Συνέλευση </w:t>
      </w:r>
      <w:r w:rsidRPr="000D2F74">
        <w:rPr>
          <w:rFonts w:ascii="Calibri" w:hAnsi="Calibri" w:cs="Calibri"/>
          <w:sz w:val="22"/>
          <w:szCs w:val="22"/>
          <w:u w:color="000000"/>
        </w:rPr>
        <w:t>εκλέγει</w:t>
      </w:r>
      <w:r w:rsidR="000D2F74" w:rsidRPr="000D2F74">
        <w:rPr>
          <w:rFonts w:ascii="Calibri" w:hAnsi="Calibri" w:cs="Calibri"/>
          <w:sz w:val="22"/>
          <w:szCs w:val="22"/>
          <w:u w:color="000000"/>
        </w:rPr>
        <w:t xml:space="preserve"> </w:t>
      </w:r>
      <w:r w:rsidR="000A3401" w:rsidRPr="000D2F74">
        <w:rPr>
          <w:rFonts w:ascii="Calibri" w:hAnsi="Calibri" w:cs="Calibri"/>
          <w:sz w:val="22"/>
          <w:szCs w:val="22"/>
          <w:u w:color="000000"/>
        </w:rPr>
        <w:t>τα μέλη του ΔΣ</w:t>
      </w:r>
      <w:r w:rsidRPr="000D2F74">
        <w:rPr>
          <w:rFonts w:ascii="Calibri" w:hAnsi="Calibri" w:cs="Calibri"/>
          <w:sz w:val="22"/>
          <w:szCs w:val="22"/>
          <w:u w:color="000000"/>
        </w:rPr>
        <w:t>.</w:t>
      </w:r>
      <w:r w:rsidRPr="00943785">
        <w:rPr>
          <w:rFonts w:ascii="Calibri" w:hAnsi="Calibri" w:cs="Calibri"/>
          <w:sz w:val="22"/>
          <w:szCs w:val="22"/>
          <w:u w:color="000000"/>
        </w:rPr>
        <w:t xml:space="preserve"> Δικαίωμα συμμετοχής στις αρχαιρεσίες ανάδειξης των μελών του Διοικητικού Συμβουλίου έχουν όλα τα τακτικά μέλη τα οποία θα είναι και ταμειακώς τακτοποιημένα. </w:t>
      </w:r>
    </w:p>
    <w:p w:rsidR="00D57246" w:rsidRPr="00943785" w:rsidRDefault="009B5CE1">
      <w:pPr>
        <w:pStyle w:val="a5"/>
        <w:numPr>
          <w:ilvl w:val="0"/>
          <w:numId w:val="34"/>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Το δικαίωμα εκλέγειν και εκλέγεσθε ασκείται, είτε από το Νόμιμο Εκπρόσωπο είτε από τον Αναπληρωτή, κατ’ επιλογή του μέλους μετά από σχετική απόφαση του αρμοδίου οργάνου του.</w:t>
      </w:r>
    </w:p>
    <w:p w:rsidR="004F7C1C" w:rsidRPr="004F7C1C" w:rsidRDefault="004F7C1C" w:rsidP="004F7C1C">
      <w:pPr>
        <w:pStyle w:val="a5"/>
        <w:numPr>
          <w:ilvl w:val="0"/>
          <w:numId w:val="34"/>
        </w:numPr>
        <w:spacing w:before="120" w:after="120" w:line="300" w:lineRule="atLeast"/>
        <w:jc w:val="both"/>
        <w:rPr>
          <w:rFonts w:ascii="Calibri" w:hAnsi="Calibri" w:cs="Calibri"/>
          <w:sz w:val="22"/>
          <w:szCs w:val="22"/>
          <w:u w:color="000000"/>
        </w:rPr>
      </w:pPr>
      <w:r w:rsidRPr="004F7C1C">
        <w:rPr>
          <w:rFonts w:ascii="Calibri" w:hAnsi="Calibri" w:cs="Calibri"/>
          <w:sz w:val="22"/>
          <w:szCs w:val="22"/>
          <w:u w:color="000000"/>
        </w:rPr>
        <w:t xml:space="preserve">Δικαίωμα ψήφου έχουν μόνον τα Τακτικά Μέλη, ενώ είναι δυνατόν να ζητήσουν και να λάβουν τον λόγο για να ακουστούν και τα Μη Τακτικά Μέλη, καθώς επίσης και τα Επίτιμα. </w:t>
      </w:r>
    </w:p>
    <w:p w:rsidR="004F7C1C" w:rsidRDefault="004F7C1C" w:rsidP="004F7C1C">
      <w:pPr>
        <w:pStyle w:val="a5"/>
        <w:numPr>
          <w:ilvl w:val="0"/>
          <w:numId w:val="34"/>
        </w:numPr>
        <w:spacing w:before="120" w:after="120" w:line="300" w:lineRule="atLeast"/>
        <w:jc w:val="both"/>
        <w:rPr>
          <w:rFonts w:ascii="Calibri" w:hAnsi="Calibri" w:cs="Calibri"/>
          <w:sz w:val="22"/>
          <w:szCs w:val="22"/>
          <w:u w:color="000000"/>
        </w:rPr>
      </w:pPr>
      <w:r w:rsidRPr="004F7C1C">
        <w:rPr>
          <w:rFonts w:ascii="Calibri" w:hAnsi="Calibri" w:cs="Calibri"/>
          <w:sz w:val="22"/>
          <w:szCs w:val="22"/>
          <w:u w:color="000000"/>
        </w:rPr>
        <w:t xml:space="preserve">Η λήψη αποφάσεων γίνεται με ψηφοφορία, η οποία πραγματοποιείται με κάθε τρόπο, ακόμη και με αποστολή μηνύματος ηλεκτρονικού ταχυδρομείου, εκτός αν το ένα τέταρτο (1/4) των παρόντων Τακτικών Μελών ζητήσει να γίνει η ψηφοφορία με ονομαστική κλήση ή με ψηφοδέλτια, οπότε εφαρμόζεται ο τρόπος που ζητήθηκε. </w:t>
      </w:r>
    </w:p>
    <w:p w:rsidR="00D57246" w:rsidRPr="00943785" w:rsidRDefault="009B5CE1">
      <w:pPr>
        <w:pStyle w:val="a5"/>
        <w:numPr>
          <w:ilvl w:val="0"/>
          <w:numId w:val="34"/>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 xml:space="preserve">Κατά την ψηφοφορία για την ανάδειξη των οργάνων διοίκησης, η οποία είναι μυστική και γίνεται με κάλπη, τα μέλη της Γ.Σ. επιλέγουν τους υποψηφίους βάζοντας ένα σταυρό αριστερά ή δεξιά δίπλα στο ονοματεπώνυμο τους και μπορούν να βάλουν μέχρι, τρεις (3) σταυρούς για τα μέλη του Δ.Σ. που προέρχονται από φορείς τοπικής Αυτοδιοίκησης, </w:t>
      </w:r>
      <w:r w:rsidR="004C7079">
        <w:rPr>
          <w:rFonts w:ascii="Calibri" w:hAnsi="Calibri" w:cs="Calibri"/>
          <w:sz w:val="22"/>
          <w:szCs w:val="22"/>
          <w:u w:color="000000"/>
        </w:rPr>
        <w:t xml:space="preserve">και </w:t>
      </w:r>
      <w:r w:rsidRPr="00943785">
        <w:rPr>
          <w:rFonts w:ascii="Calibri" w:hAnsi="Calibri" w:cs="Calibri"/>
          <w:sz w:val="22"/>
          <w:szCs w:val="22"/>
          <w:u w:color="000000"/>
        </w:rPr>
        <w:t xml:space="preserve">μέχρι ένα (1) σταυρό για το μέλος που προέρχεται από τα ιδρύματα ή τους λοιπούς </w:t>
      </w:r>
      <w:r w:rsidRPr="004C7079">
        <w:rPr>
          <w:rFonts w:ascii="Calibri" w:hAnsi="Calibri" w:cs="Calibri"/>
          <w:sz w:val="22"/>
          <w:szCs w:val="22"/>
          <w:u w:color="000000"/>
        </w:rPr>
        <w:t>φορείς σε κάθε ψηφοδέλτιο</w:t>
      </w:r>
      <w:r w:rsidRPr="00943785">
        <w:rPr>
          <w:rFonts w:ascii="Calibri" w:hAnsi="Calibri" w:cs="Calibri"/>
          <w:sz w:val="22"/>
          <w:szCs w:val="22"/>
          <w:u w:color="000000"/>
        </w:rPr>
        <w:t>.</w:t>
      </w:r>
    </w:p>
    <w:p w:rsidR="00D57246" w:rsidRPr="00943785" w:rsidRDefault="009B5CE1">
      <w:pPr>
        <w:pStyle w:val="a5"/>
        <w:numPr>
          <w:ilvl w:val="0"/>
          <w:numId w:val="34"/>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Οι αποφάσεις της Γενικής Συνέλευσης λαμβάνονται διά ψηφοφορίας με απλή πλειοψηφία των παρόντων εταίρων. Κάθε μέλος έχει μία ψήφο. Ένα μέλος μπορεί να αντιπροσωπεύσει και ένα ακόμη απών μέλος που το εξουσιοδοτεί γραπτώς.</w:t>
      </w:r>
    </w:p>
    <w:p w:rsidR="00D57246" w:rsidRPr="00943785" w:rsidRDefault="009B5CE1">
      <w:pPr>
        <w:pStyle w:val="a5"/>
        <w:numPr>
          <w:ilvl w:val="0"/>
          <w:numId w:val="34"/>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Για τις αποφάσεις που λαμβάνονται τηρούνται πρακτικά τα οποία καταχωρούνται στο βιβλίο πρακτικών της Γενικής Συνέλευσης.</w:t>
      </w:r>
    </w:p>
    <w:p w:rsidR="00D57246" w:rsidRDefault="009B5CE1">
      <w:pPr>
        <w:pStyle w:val="a5"/>
        <w:numPr>
          <w:ilvl w:val="0"/>
          <w:numId w:val="34"/>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 xml:space="preserve">Η τροποποίηση του παρόντος Καταστατικού είναι αρμοδιότητα της Γενικής Συνέλευσης. Για την τροποποίηση όμως αυτή απαιτείται η παρουσία στη Γενική Συνέλευση των μισών τουλάχιστον </w:t>
      </w:r>
      <w:r w:rsidRPr="00943785">
        <w:rPr>
          <w:rFonts w:ascii="Calibri" w:hAnsi="Calibri" w:cs="Calibri"/>
          <w:sz w:val="22"/>
          <w:szCs w:val="22"/>
          <w:u w:color="000000"/>
        </w:rPr>
        <w:lastRenderedPageBreak/>
        <w:t>τακτικών μελών του Δικτύου και η λήψη απόφασης με την πλειοψηφία των 3/4 των παρόντων τακτικών μελών.</w:t>
      </w:r>
    </w:p>
    <w:p w:rsidR="002E79D6" w:rsidRDefault="002E79D6">
      <w:pPr>
        <w:pStyle w:val="a5"/>
        <w:numPr>
          <w:ilvl w:val="0"/>
          <w:numId w:val="34"/>
        </w:numPr>
        <w:spacing w:before="120" w:after="120" w:line="300" w:lineRule="atLeast"/>
        <w:jc w:val="both"/>
        <w:rPr>
          <w:rFonts w:ascii="Calibri" w:hAnsi="Calibri" w:cs="Calibri"/>
          <w:sz w:val="22"/>
          <w:szCs w:val="22"/>
          <w:u w:color="000000"/>
        </w:rPr>
      </w:pPr>
      <w:r>
        <w:rPr>
          <w:rFonts w:ascii="Calibri" w:hAnsi="Calibri" w:cs="Calibri"/>
          <w:sz w:val="22"/>
          <w:szCs w:val="22"/>
          <w:u w:color="000000"/>
        </w:rPr>
        <w:t>Με τροποποίηση του παρόντος Καταστατικού προβλέπονται: α</w:t>
      </w:r>
      <w:r w:rsidRPr="002E79D6">
        <w:rPr>
          <w:rFonts w:ascii="Calibri" w:hAnsi="Calibri" w:cs="Calibri"/>
          <w:sz w:val="22"/>
          <w:szCs w:val="22"/>
          <w:u w:color="000000"/>
        </w:rPr>
        <w:t xml:space="preserve">) Η συγχώνευση, η παράταση της διάρκειας, η διάλυση και η αναβίωση </w:t>
      </w:r>
      <w:r>
        <w:rPr>
          <w:rFonts w:ascii="Calibri" w:hAnsi="Calibri" w:cs="Calibri"/>
          <w:sz w:val="22"/>
          <w:szCs w:val="22"/>
          <w:u w:color="000000"/>
        </w:rPr>
        <w:t>του Δικτύου</w:t>
      </w:r>
      <w:r w:rsidRPr="002E79D6">
        <w:rPr>
          <w:rFonts w:ascii="Calibri" w:hAnsi="Calibri" w:cs="Calibri"/>
          <w:sz w:val="22"/>
          <w:szCs w:val="22"/>
          <w:u w:color="000000"/>
        </w:rPr>
        <w:t xml:space="preserve">. </w:t>
      </w:r>
      <w:r>
        <w:rPr>
          <w:rFonts w:ascii="Calibri" w:hAnsi="Calibri" w:cs="Calibri"/>
          <w:sz w:val="22"/>
          <w:szCs w:val="22"/>
          <w:u w:color="000000"/>
        </w:rPr>
        <w:t>β</w:t>
      </w:r>
      <w:r w:rsidRPr="002E79D6">
        <w:rPr>
          <w:rFonts w:ascii="Calibri" w:hAnsi="Calibri" w:cs="Calibri"/>
          <w:sz w:val="22"/>
          <w:szCs w:val="22"/>
          <w:u w:color="000000"/>
        </w:rPr>
        <w:t xml:space="preserve">) Η έγκριση ή η τροποποίηση του Εσωτερικού Κανονισμού Λειτουργίας. </w:t>
      </w:r>
      <w:r>
        <w:rPr>
          <w:rFonts w:ascii="Calibri" w:hAnsi="Calibri" w:cs="Calibri"/>
          <w:sz w:val="22"/>
          <w:szCs w:val="22"/>
          <w:u w:color="000000"/>
        </w:rPr>
        <w:t>γ</w:t>
      </w:r>
      <w:r w:rsidRPr="002E79D6">
        <w:rPr>
          <w:rFonts w:ascii="Calibri" w:hAnsi="Calibri" w:cs="Calibri"/>
          <w:sz w:val="22"/>
          <w:szCs w:val="22"/>
          <w:u w:color="000000"/>
        </w:rPr>
        <w:t xml:space="preserve">) Η εκλογή και απαλλαγή από κάθε ευθύνη των Διαχειριστών και των αντιπροσώπων σε Ενώσεις, καθώς και η είσοδος νέων μελών και οποιαδήποτε παύση των μελών της. </w:t>
      </w:r>
      <w:r>
        <w:rPr>
          <w:rFonts w:ascii="Calibri" w:hAnsi="Calibri" w:cs="Calibri"/>
          <w:sz w:val="22"/>
          <w:szCs w:val="22"/>
          <w:u w:color="000000"/>
        </w:rPr>
        <w:t>δ</w:t>
      </w:r>
      <w:r w:rsidRPr="002E79D6">
        <w:rPr>
          <w:rFonts w:ascii="Calibri" w:hAnsi="Calibri" w:cs="Calibri"/>
          <w:sz w:val="22"/>
          <w:szCs w:val="22"/>
          <w:u w:color="000000"/>
        </w:rPr>
        <w:t xml:space="preserve">) Η επιβολή έκτακτης εισφοράς στα μέλη για την αντιμετώπιση εκτάκτων ζημιών ή άλλων εξαιρετικών καταστάσεων. </w:t>
      </w:r>
      <w:r>
        <w:rPr>
          <w:rFonts w:ascii="Calibri" w:hAnsi="Calibri" w:cs="Calibri"/>
          <w:sz w:val="22"/>
          <w:szCs w:val="22"/>
          <w:u w:color="000000"/>
        </w:rPr>
        <w:t>ε</w:t>
      </w:r>
      <w:r w:rsidRPr="002E79D6">
        <w:rPr>
          <w:rFonts w:ascii="Calibri" w:hAnsi="Calibri" w:cs="Calibri"/>
          <w:sz w:val="22"/>
          <w:szCs w:val="22"/>
          <w:u w:color="000000"/>
        </w:rPr>
        <w:t xml:space="preserve">) Η έγκριση συμμετοχής </w:t>
      </w:r>
      <w:r>
        <w:rPr>
          <w:rFonts w:ascii="Calibri" w:hAnsi="Calibri" w:cs="Calibri"/>
          <w:sz w:val="22"/>
          <w:szCs w:val="22"/>
          <w:u w:color="000000"/>
        </w:rPr>
        <w:t>του Δικτύου</w:t>
      </w:r>
      <w:r w:rsidRPr="002E79D6">
        <w:rPr>
          <w:rFonts w:ascii="Calibri" w:hAnsi="Calibri" w:cs="Calibri"/>
          <w:sz w:val="22"/>
          <w:szCs w:val="22"/>
          <w:u w:color="000000"/>
        </w:rPr>
        <w:t xml:space="preserve"> σε Κοινοπραξίες, ή άλλες ενώσεις και η αποχώρησή τ</w:t>
      </w:r>
      <w:r>
        <w:rPr>
          <w:rFonts w:ascii="Calibri" w:hAnsi="Calibri" w:cs="Calibri"/>
          <w:sz w:val="22"/>
          <w:szCs w:val="22"/>
          <w:u w:color="000000"/>
        </w:rPr>
        <w:t>ου</w:t>
      </w:r>
      <w:r w:rsidRPr="002E79D6">
        <w:rPr>
          <w:rFonts w:ascii="Calibri" w:hAnsi="Calibri" w:cs="Calibri"/>
          <w:sz w:val="22"/>
          <w:szCs w:val="22"/>
          <w:u w:color="000000"/>
        </w:rPr>
        <w:t xml:space="preserve">. </w:t>
      </w:r>
      <w:r>
        <w:rPr>
          <w:rFonts w:ascii="Calibri" w:hAnsi="Calibri" w:cs="Calibri"/>
          <w:sz w:val="22"/>
          <w:szCs w:val="22"/>
          <w:u w:color="000000"/>
        </w:rPr>
        <w:t>στ</w:t>
      </w:r>
      <w:r w:rsidRPr="002E79D6">
        <w:rPr>
          <w:rFonts w:ascii="Calibri" w:hAnsi="Calibri" w:cs="Calibri"/>
          <w:sz w:val="22"/>
          <w:szCs w:val="22"/>
          <w:u w:color="000000"/>
        </w:rPr>
        <w:t>) Η τροποποίηση της ετήσιας ή μηνιαίας εισφοράς των μελών, Τακτικών και μη.</w:t>
      </w:r>
    </w:p>
    <w:p w:rsidR="00D57246" w:rsidRPr="00943785" w:rsidRDefault="009B5CE1">
      <w:pPr>
        <w:pStyle w:val="a5"/>
        <w:numPr>
          <w:ilvl w:val="0"/>
          <w:numId w:val="34"/>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Η Γενική Συνέλευση εγκρίνει τις ετήσιες οικονομικές καταστάσεις και τον ετήσιο διαχειριστικό έλεγχο και απαλλάσσει τα μέλη του Διοικητικού Συμβουλίου, τον Πρόεδρο και το Γενικό Διευθυντή από κάθε ευθύνη.</w:t>
      </w:r>
    </w:p>
    <w:p w:rsidR="000D2F74" w:rsidRDefault="000D2F74" w:rsidP="004F7C1C">
      <w:pPr>
        <w:pStyle w:val="a5"/>
        <w:spacing w:before="120" w:after="120" w:line="300" w:lineRule="atLeast"/>
        <w:jc w:val="both"/>
        <w:rPr>
          <w:rFonts w:ascii="Calibri" w:hAnsi="Calibri" w:cs="Calibri"/>
          <w:sz w:val="22"/>
          <w:szCs w:val="22"/>
          <w:u w:color="000000"/>
        </w:rPr>
      </w:pPr>
    </w:p>
    <w:p w:rsidR="004F7C1C" w:rsidRDefault="004F7C1C">
      <w:pPr>
        <w:pStyle w:val="a5"/>
        <w:spacing w:before="120" w:after="120" w:line="300" w:lineRule="atLeast"/>
        <w:jc w:val="center"/>
        <w:rPr>
          <w:rFonts w:ascii="Calibri" w:hAnsi="Calibri" w:cs="Calibri"/>
          <w:sz w:val="22"/>
          <w:szCs w:val="22"/>
          <w:u w:color="000000"/>
        </w:rPr>
      </w:pPr>
    </w:p>
    <w:p w:rsidR="00D57246" w:rsidRPr="00943785" w:rsidRDefault="009B5CE1">
      <w:pPr>
        <w:pStyle w:val="a5"/>
        <w:spacing w:before="120" w:after="120" w:line="300" w:lineRule="atLeast"/>
        <w:jc w:val="center"/>
        <w:rPr>
          <w:rFonts w:ascii="Calibri" w:eastAsia="Calibri" w:hAnsi="Calibri" w:cs="Calibri"/>
          <w:sz w:val="22"/>
          <w:szCs w:val="22"/>
          <w:u w:color="000000"/>
        </w:rPr>
      </w:pPr>
      <w:r w:rsidRPr="00943785">
        <w:rPr>
          <w:rFonts w:ascii="Calibri" w:hAnsi="Calibri" w:cs="Calibri"/>
          <w:sz w:val="22"/>
          <w:szCs w:val="22"/>
          <w:u w:color="000000"/>
        </w:rPr>
        <w:t>Άρθρο 9</w:t>
      </w:r>
    </w:p>
    <w:p w:rsidR="00D57246" w:rsidRPr="00943785" w:rsidRDefault="009B5CE1">
      <w:pPr>
        <w:pStyle w:val="a5"/>
        <w:spacing w:before="120" w:after="120" w:line="300" w:lineRule="atLeast"/>
        <w:jc w:val="center"/>
        <w:rPr>
          <w:rFonts w:ascii="Calibri" w:eastAsia="Calibri" w:hAnsi="Calibri" w:cs="Calibri"/>
          <w:sz w:val="22"/>
          <w:szCs w:val="22"/>
          <w:u w:color="000000"/>
        </w:rPr>
      </w:pPr>
      <w:r w:rsidRPr="00943785">
        <w:rPr>
          <w:rFonts w:ascii="Calibri" w:hAnsi="Calibri" w:cs="Calibri"/>
          <w:sz w:val="22"/>
          <w:szCs w:val="22"/>
          <w:u w:color="000000"/>
        </w:rPr>
        <w:t>ΔΙΟΙΚΗΤΙΚΟ ΣΥΜΒΟΥΛΙΟ</w:t>
      </w:r>
    </w:p>
    <w:p w:rsidR="00D57246" w:rsidRPr="00943785" w:rsidRDefault="009B5CE1">
      <w:pPr>
        <w:pStyle w:val="a5"/>
        <w:spacing w:before="120" w:after="120" w:line="300" w:lineRule="atLeast"/>
        <w:jc w:val="both"/>
        <w:rPr>
          <w:rFonts w:ascii="Calibri" w:eastAsia="Calibri" w:hAnsi="Calibri" w:cs="Calibri"/>
          <w:sz w:val="22"/>
          <w:szCs w:val="22"/>
          <w:u w:color="000000"/>
          <w:shd w:val="clear" w:color="auto" w:fill="D4FB78"/>
        </w:rPr>
      </w:pPr>
      <w:r w:rsidRPr="00943785">
        <w:rPr>
          <w:rFonts w:ascii="Calibri" w:hAnsi="Calibri" w:cs="Calibri"/>
          <w:sz w:val="22"/>
          <w:szCs w:val="22"/>
          <w:u w:color="000000"/>
        </w:rPr>
        <w:t>Το Διοικητικό Συμβούλιο του Δικτύου είναι</w:t>
      </w:r>
      <w:r w:rsidR="009C5773" w:rsidRPr="00943785">
        <w:rPr>
          <w:rFonts w:ascii="Calibri" w:hAnsi="Calibri" w:cs="Calibri"/>
          <w:sz w:val="22"/>
          <w:szCs w:val="22"/>
          <w:u w:color="000000"/>
        </w:rPr>
        <w:t xml:space="preserve"> έως ενδεκαμελές </w:t>
      </w:r>
      <w:r w:rsidRPr="00943785">
        <w:rPr>
          <w:rFonts w:ascii="Calibri" w:hAnsi="Calibri" w:cs="Calibri"/>
          <w:sz w:val="22"/>
          <w:szCs w:val="22"/>
          <w:u w:color="000000"/>
        </w:rPr>
        <w:t xml:space="preserve"> και αποτελείται από: α) τον Πρόεδρο, β) τον Αντιπρόεδρο, γ) </w:t>
      </w:r>
      <w:r w:rsidRPr="00107E4F">
        <w:rPr>
          <w:rFonts w:ascii="Calibri" w:hAnsi="Calibri" w:cs="Calibri"/>
          <w:sz w:val="22"/>
          <w:szCs w:val="22"/>
          <w:u w:color="000000"/>
        </w:rPr>
        <w:t xml:space="preserve">τέσσερα (4) </w:t>
      </w:r>
      <w:r w:rsidR="00CB388B">
        <w:rPr>
          <w:rFonts w:ascii="Calibri" w:hAnsi="Calibri" w:cs="Calibri"/>
          <w:sz w:val="22"/>
          <w:szCs w:val="22"/>
          <w:u w:color="000000"/>
        </w:rPr>
        <w:t>έως οκτώ (8</w:t>
      </w:r>
      <w:r w:rsidR="009C5773" w:rsidRPr="00107E4F">
        <w:rPr>
          <w:rFonts w:ascii="Calibri" w:hAnsi="Calibri" w:cs="Calibri"/>
          <w:sz w:val="22"/>
          <w:szCs w:val="22"/>
          <w:u w:color="000000"/>
        </w:rPr>
        <w:t>)</w:t>
      </w:r>
      <w:r w:rsidR="000D2F74" w:rsidRPr="00107E4F">
        <w:rPr>
          <w:rFonts w:ascii="Calibri" w:hAnsi="Calibri" w:cs="Calibri"/>
          <w:sz w:val="22"/>
          <w:szCs w:val="22"/>
          <w:u w:color="000000"/>
        </w:rPr>
        <w:t xml:space="preserve"> </w:t>
      </w:r>
      <w:r w:rsidRPr="00107E4F">
        <w:rPr>
          <w:rFonts w:ascii="Calibri" w:hAnsi="Calibri" w:cs="Calibri"/>
          <w:sz w:val="22"/>
          <w:szCs w:val="22"/>
          <w:u w:color="000000"/>
        </w:rPr>
        <w:t>μέλη που</w:t>
      </w:r>
      <w:r w:rsidRPr="00943785">
        <w:rPr>
          <w:rFonts w:ascii="Calibri" w:hAnsi="Calibri" w:cs="Calibri"/>
          <w:sz w:val="22"/>
          <w:szCs w:val="22"/>
          <w:u w:color="000000"/>
        </w:rPr>
        <w:t xml:space="preserve"> προέρχονται από φορείς τοπικής αυτοδιοίκησης και δ</w:t>
      </w:r>
      <w:r w:rsidRPr="000D2F74">
        <w:rPr>
          <w:rFonts w:ascii="Calibri" w:hAnsi="Calibri" w:cs="Calibri"/>
          <w:sz w:val="22"/>
          <w:szCs w:val="22"/>
          <w:u w:color="000000"/>
          <w:shd w:val="clear" w:color="auto" w:fill="FFFFFF" w:themeFill="background1"/>
        </w:rPr>
        <w:t>) ένα μέλος από την ΕΛΛΗΝΙΚΟ ΑΝΕΛΙΞΗ ΑΕ ΟΤΑ.</w:t>
      </w:r>
      <w:r w:rsidRPr="00943785">
        <w:rPr>
          <w:rFonts w:ascii="Calibri" w:hAnsi="Calibri" w:cs="Calibri"/>
          <w:sz w:val="22"/>
          <w:szCs w:val="22"/>
          <w:u w:color="000000"/>
          <w:shd w:val="clear" w:color="auto" w:fill="D4FB78"/>
        </w:rPr>
        <w:t xml:space="preserve"> </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 xml:space="preserve">Στο Διοικητικό Συμβούλιο μετέχει υποχρεωτικά και </w:t>
      </w:r>
      <w:r w:rsidRPr="000D2F74">
        <w:rPr>
          <w:rFonts w:ascii="Calibri" w:hAnsi="Calibri" w:cs="Calibri"/>
          <w:sz w:val="22"/>
          <w:szCs w:val="22"/>
          <w:u w:color="000000"/>
        </w:rPr>
        <w:t xml:space="preserve">ο </w:t>
      </w:r>
      <w:r w:rsidR="009C5773" w:rsidRPr="000D2F74">
        <w:rPr>
          <w:rFonts w:ascii="Calibri" w:hAnsi="Calibri" w:cs="Calibri"/>
          <w:sz w:val="22"/>
          <w:szCs w:val="22"/>
          <w:u w:color="000000"/>
        </w:rPr>
        <w:t>Διαχειριστής</w:t>
      </w:r>
      <w:r w:rsidR="000D2F74">
        <w:rPr>
          <w:rFonts w:ascii="Calibri" w:hAnsi="Calibri" w:cs="Calibri"/>
          <w:sz w:val="22"/>
          <w:szCs w:val="22"/>
          <w:u w:color="000000"/>
        </w:rPr>
        <w:t xml:space="preserve"> </w:t>
      </w:r>
      <w:r w:rsidRPr="00943785">
        <w:rPr>
          <w:rFonts w:ascii="Calibri" w:hAnsi="Calibri" w:cs="Calibri"/>
          <w:sz w:val="22"/>
          <w:szCs w:val="22"/>
          <w:u w:color="000000"/>
        </w:rPr>
        <w:t>χωρίς δικαίωμα ψήφου.</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Με το παρόν, ορίζεται Προσωρινή Διοικούσα Επιτροπή, η οποία αποτελεί το πρώτο (προσωρινό) Διοικητικό Συμβούλιο και ανατίθεται εις αυτή να αναλάβει προσωρινώς τη διοίκηση του Δικτύου αμέσως μετά την απόκτηση νομικής προσωπικότητας και μέχρι την εκλογή Διοικητικού Συμβουλίου από τη Γενική Συνέλευση των μελών που αυτό θα συγκαλέσει. Ο Πρόεδρος της Προσωρινής Διοικούσας Επιτροπής εξουσιοδοτείται να προβεί σε όλες τις νόμιμες ενέργειες για τη δημοσίευση του καταστατικού στο ΓΕΜΗ της περιφέρειας της έδρας του Δικτύου και γενικά σε όλες τις νόμιμες ενέργειες που απαιτούνται για τη σύσταση του Δικτύου.</w:t>
      </w:r>
    </w:p>
    <w:p w:rsidR="00D57246" w:rsidRPr="00943785" w:rsidRDefault="00D57246">
      <w:pPr>
        <w:pStyle w:val="a5"/>
        <w:spacing w:before="120" w:after="120" w:line="300" w:lineRule="atLeast"/>
        <w:jc w:val="both"/>
        <w:rPr>
          <w:rFonts w:ascii="Calibri" w:eastAsia="Calibri" w:hAnsi="Calibri" w:cs="Calibri"/>
          <w:sz w:val="22"/>
          <w:szCs w:val="22"/>
          <w:u w:color="000000"/>
        </w:rPr>
      </w:pP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Η Προσωρινή Διοικούσα Επιτροπή αποτελείται από τους κάτωθι:</w:t>
      </w:r>
    </w:p>
    <w:p w:rsidR="00D57246" w:rsidRPr="00CC7B64" w:rsidRDefault="009B5CE1">
      <w:pPr>
        <w:pStyle w:val="a5"/>
        <w:spacing w:before="120" w:after="120" w:line="300" w:lineRule="atLeast"/>
        <w:jc w:val="both"/>
        <w:rPr>
          <w:rFonts w:ascii="Calibri" w:eastAsia="Calibri" w:hAnsi="Calibri" w:cs="Calibri"/>
          <w:sz w:val="22"/>
          <w:szCs w:val="22"/>
          <w:u w:color="000000"/>
        </w:rPr>
      </w:pPr>
      <w:r w:rsidRPr="00CC7B64">
        <w:rPr>
          <w:rFonts w:ascii="Calibri" w:hAnsi="Calibri" w:cs="Calibri"/>
          <w:sz w:val="22"/>
          <w:szCs w:val="22"/>
          <w:u w:color="000000"/>
        </w:rPr>
        <w:t xml:space="preserve">1. </w:t>
      </w:r>
      <w:r w:rsidR="00CC7B64" w:rsidRPr="00CC7B64">
        <w:rPr>
          <w:rFonts w:ascii="Calibri" w:hAnsi="Calibri" w:cs="Calibri"/>
          <w:sz w:val="22"/>
          <w:szCs w:val="22"/>
          <w:u w:color="000000"/>
        </w:rPr>
        <w:t>Γιάννης Κωνσταντάτος</w:t>
      </w:r>
      <w:r w:rsidRPr="00CC7B64">
        <w:rPr>
          <w:rFonts w:ascii="Calibri" w:hAnsi="Calibri" w:cs="Calibri"/>
          <w:sz w:val="22"/>
          <w:szCs w:val="22"/>
          <w:u w:color="000000"/>
        </w:rPr>
        <w:t xml:space="preserve"> (ΔΗΜΑΡΧΟΣ </w:t>
      </w:r>
      <w:r w:rsidR="00CC7B64" w:rsidRPr="00CC7B64">
        <w:rPr>
          <w:rFonts w:ascii="Calibri" w:hAnsi="Calibri" w:cs="Calibri"/>
          <w:sz w:val="22"/>
          <w:szCs w:val="22"/>
          <w:u w:color="000000"/>
        </w:rPr>
        <w:t>Ελληνικού - Αργυρούπολης</w:t>
      </w:r>
      <w:r w:rsidRPr="00CC7B64">
        <w:rPr>
          <w:rFonts w:ascii="Calibri" w:hAnsi="Calibri" w:cs="Calibri"/>
          <w:sz w:val="22"/>
          <w:szCs w:val="22"/>
          <w:u w:color="000000"/>
        </w:rPr>
        <w:t>) ΠΡΟΕΔΡΟΣ</w:t>
      </w:r>
    </w:p>
    <w:p w:rsidR="00D57246" w:rsidRPr="00CC7B64" w:rsidRDefault="000D2F74">
      <w:pPr>
        <w:pStyle w:val="a5"/>
        <w:spacing w:before="120" w:after="120" w:line="300" w:lineRule="atLeast"/>
        <w:jc w:val="both"/>
        <w:rPr>
          <w:rFonts w:ascii="Calibri" w:eastAsia="Calibri" w:hAnsi="Calibri" w:cs="Calibri"/>
          <w:sz w:val="22"/>
          <w:szCs w:val="22"/>
          <w:u w:color="000000"/>
        </w:rPr>
      </w:pPr>
      <w:r w:rsidRPr="00CC7B64">
        <w:rPr>
          <w:rFonts w:ascii="Calibri" w:hAnsi="Calibri" w:cs="Calibri"/>
          <w:sz w:val="22"/>
          <w:szCs w:val="22"/>
          <w:u w:color="000000"/>
        </w:rPr>
        <w:t xml:space="preserve">2. </w:t>
      </w:r>
      <w:r w:rsidR="00CC7B64" w:rsidRPr="00CC7B64">
        <w:rPr>
          <w:rFonts w:ascii="Calibri" w:hAnsi="Calibri" w:cs="Calibri"/>
          <w:sz w:val="22"/>
          <w:szCs w:val="22"/>
          <w:u w:color="000000"/>
        </w:rPr>
        <w:t xml:space="preserve">Ανδρέας Β. Στεργίου </w:t>
      </w:r>
      <w:r w:rsidRPr="00CC7B64">
        <w:rPr>
          <w:rFonts w:ascii="Calibri" w:hAnsi="Calibri" w:cs="Calibri"/>
          <w:sz w:val="22"/>
          <w:szCs w:val="22"/>
          <w:u w:color="000000"/>
        </w:rPr>
        <w:t xml:space="preserve">(ΔΗΜΑΡΧΟΣ </w:t>
      </w:r>
      <w:r w:rsidR="00CC7B64" w:rsidRPr="00CC7B64">
        <w:rPr>
          <w:rFonts w:ascii="Calibri" w:hAnsi="Calibri" w:cs="Calibri"/>
          <w:sz w:val="22"/>
          <w:szCs w:val="22"/>
          <w:u w:color="000000"/>
        </w:rPr>
        <w:t>Αργιθέας</w:t>
      </w:r>
      <w:r w:rsidR="009B5CE1" w:rsidRPr="00CC7B64">
        <w:rPr>
          <w:rFonts w:ascii="Calibri" w:hAnsi="Calibri" w:cs="Calibri"/>
          <w:sz w:val="22"/>
          <w:szCs w:val="22"/>
          <w:u w:color="000000"/>
        </w:rPr>
        <w:t>) ΑΝΤΙΠΡΟΕΔΡΟΣ</w:t>
      </w:r>
    </w:p>
    <w:p w:rsidR="00D57246" w:rsidRPr="00CC7B64" w:rsidRDefault="009B5CE1">
      <w:pPr>
        <w:pStyle w:val="a5"/>
        <w:spacing w:before="120" w:after="120" w:line="300" w:lineRule="atLeast"/>
        <w:jc w:val="both"/>
        <w:rPr>
          <w:rFonts w:ascii="Calibri" w:eastAsia="Calibri" w:hAnsi="Calibri" w:cs="Calibri"/>
          <w:sz w:val="22"/>
          <w:szCs w:val="22"/>
          <w:u w:color="000000"/>
        </w:rPr>
      </w:pPr>
      <w:r w:rsidRPr="00CC7B64">
        <w:rPr>
          <w:rFonts w:ascii="Calibri" w:hAnsi="Calibri" w:cs="Calibri"/>
          <w:sz w:val="22"/>
          <w:szCs w:val="22"/>
          <w:u w:color="000000"/>
        </w:rPr>
        <w:t xml:space="preserve">3. </w:t>
      </w:r>
      <w:r w:rsidR="00CC7B64" w:rsidRPr="00CC7B64">
        <w:rPr>
          <w:rFonts w:ascii="Calibri" w:hAnsi="Calibri" w:cs="Calibri"/>
          <w:sz w:val="22"/>
          <w:szCs w:val="22"/>
          <w:u w:color="000000"/>
        </w:rPr>
        <w:t>Στάθης Ψυρρόπουλος</w:t>
      </w:r>
      <w:r w:rsidR="0073156A" w:rsidRPr="00CC7B64">
        <w:rPr>
          <w:rFonts w:ascii="Calibri" w:hAnsi="Calibri" w:cs="Calibri"/>
          <w:sz w:val="22"/>
          <w:szCs w:val="22"/>
          <w:u w:color="000000"/>
        </w:rPr>
        <w:t xml:space="preserve"> </w:t>
      </w:r>
      <w:r w:rsidRPr="00CC7B64">
        <w:rPr>
          <w:rFonts w:ascii="Calibri" w:hAnsi="Calibri" w:cs="Calibri"/>
          <w:sz w:val="22"/>
          <w:szCs w:val="22"/>
          <w:u w:color="000000"/>
        </w:rPr>
        <w:t xml:space="preserve">(ΔΗΜΑΡΧΟΣ </w:t>
      </w:r>
      <w:r w:rsidR="00CC7B64" w:rsidRPr="00CC7B64">
        <w:rPr>
          <w:rFonts w:ascii="Calibri" w:hAnsi="Calibri" w:cs="Calibri"/>
          <w:sz w:val="22"/>
          <w:szCs w:val="22"/>
          <w:u w:color="000000"/>
        </w:rPr>
        <w:t>Ηλιούπολης</w:t>
      </w:r>
      <w:r w:rsidRPr="00CC7B64">
        <w:rPr>
          <w:rFonts w:ascii="Calibri" w:hAnsi="Calibri" w:cs="Calibri"/>
          <w:sz w:val="22"/>
          <w:szCs w:val="22"/>
          <w:u w:color="000000"/>
        </w:rPr>
        <w:t>) ΓΡΑΜΜΑΤΕΑΣ</w:t>
      </w:r>
    </w:p>
    <w:p w:rsidR="00D57246" w:rsidRPr="00CC7B64" w:rsidRDefault="009B5CE1">
      <w:pPr>
        <w:pStyle w:val="a5"/>
        <w:spacing w:before="120" w:after="120" w:line="300" w:lineRule="atLeast"/>
        <w:jc w:val="both"/>
        <w:rPr>
          <w:rFonts w:ascii="Calibri" w:eastAsia="Calibri" w:hAnsi="Calibri" w:cs="Calibri"/>
          <w:sz w:val="22"/>
          <w:szCs w:val="22"/>
          <w:u w:color="000000"/>
        </w:rPr>
      </w:pPr>
      <w:r w:rsidRPr="00CC7B64">
        <w:rPr>
          <w:rFonts w:ascii="Calibri" w:hAnsi="Calibri" w:cs="Calibri"/>
          <w:sz w:val="22"/>
          <w:szCs w:val="22"/>
          <w:u w:color="000000"/>
        </w:rPr>
        <w:t xml:space="preserve">4. </w:t>
      </w:r>
      <w:r w:rsidR="00CC7B64" w:rsidRPr="00CC7B64">
        <w:rPr>
          <w:rFonts w:ascii="Calibri" w:hAnsi="Calibri" w:cs="Calibri"/>
          <w:sz w:val="22"/>
          <w:szCs w:val="22"/>
          <w:u w:color="000000"/>
        </w:rPr>
        <w:t>Ιωάννης Μαλλίνης</w:t>
      </w:r>
      <w:r w:rsidRPr="00CC7B64">
        <w:rPr>
          <w:rFonts w:ascii="Calibri" w:hAnsi="Calibri" w:cs="Calibri"/>
          <w:sz w:val="22"/>
          <w:szCs w:val="22"/>
          <w:u w:color="000000"/>
        </w:rPr>
        <w:t xml:space="preserve"> (ΔΗΜΑΡΧΟΣ</w:t>
      </w:r>
      <w:r w:rsidR="00084E4D" w:rsidRPr="00CC7B64">
        <w:rPr>
          <w:rFonts w:ascii="Calibri" w:hAnsi="Calibri" w:cs="Calibri"/>
          <w:sz w:val="22"/>
          <w:szCs w:val="22"/>
          <w:u w:color="000000"/>
        </w:rPr>
        <w:t xml:space="preserve"> Σιθωνίας) </w:t>
      </w:r>
      <w:r w:rsidRPr="00CC7B64">
        <w:rPr>
          <w:rFonts w:ascii="Calibri" w:hAnsi="Calibri" w:cs="Calibri"/>
          <w:sz w:val="22"/>
          <w:szCs w:val="22"/>
          <w:u w:color="000000"/>
        </w:rPr>
        <w:t>ΜΕΛΟΣ</w:t>
      </w:r>
    </w:p>
    <w:p w:rsidR="00D57246" w:rsidRDefault="009B5CE1">
      <w:pPr>
        <w:pStyle w:val="a5"/>
        <w:spacing w:before="120" w:after="120" w:line="300" w:lineRule="atLeast"/>
        <w:jc w:val="both"/>
        <w:rPr>
          <w:rFonts w:ascii="Calibri" w:hAnsi="Calibri" w:cs="Calibri"/>
          <w:sz w:val="22"/>
          <w:szCs w:val="22"/>
          <w:u w:color="000000"/>
        </w:rPr>
      </w:pPr>
      <w:r w:rsidRPr="00CC7B64">
        <w:rPr>
          <w:rFonts w:ascii="Calibri" w:hAnsi="Calibri" w:cs="Calibri"/>
          <w:sz w:val="22"/>
          <w:szCs w:val="22"/>
          <w:u w:color="000000"/>
        </w:rPr>
        <w:t xml:space="preserve">5. </w:t>
      </w:r>
      <w:r w:rsidR="00CC7B64" w:rsidRPr="00CC7B64">
        <w:rPr>
          <w:rFonts w:ascii="Calibri" w:hAnsi="Calibri" w:cs="Calibri"/>
          <w:sz w:val="22"/>
          <w:szCs w:val="22"/>
          <w:u w:color="000000"/>
        </w:rPr>
        <w:t>Παναγής Δρακουλόγκωνας</w:t>
      </w:r>
      <w:r w:rsidRPr="00CC7B64">
        <w:rPr>
          <w:rFonts w:ascii="Calibri" w:hAnsi="Calibri" w:cs="Calibri"/>
          <w:sz w:val="22"/>
          <w:szCs w:val="22"/>
          <w:u w:color="000000"/>
        </w:rPr>
        <w:t xml:space="preserve"> (ΔΗΜΑΡΧΟΣ </w:t>
      </w:r>
      <w:r w:rsidR="00084E4D" w:rsidRPr="00CC7B64">
        <w:rPr>
          <w:rFonts w:ascii="Calibri" w:hAnsi="Calibri" w:cs="Calibri"/>
          <w:sz w:val="22"/>
          <w:szCs w:val="22"/>
          <w:u w:color="000000"/>
        </w:rPr>
        <w:t>Σάμης</w:t>
      </w:r>
      <w:r w:rsidRPr="00CC7B64">
        <w:rPr>
          <w:rFonts w:ascii="Calibri" w:hAnsi="Calibri" w:cs="Calibri"/>
          <w:sz w:val="22"/>
          <w:szCs w:val="22"/>
          <w:u w:color="000000"/>
        </w:rPr>
        <w:t>) ΜΕΛΟΣ</w:t>
      </w:r>
    </w:p>
    <w:p w:rsidR="00CB388B" w:rsidRPr="00CB388B" w:rsidRDefault="00CB388B" w:rsidP="00CB388B">
      <w:pPr>
        <w:pStyle w:val="a5"/>
        <w:spacing w:before="120" w:after="120" w:line="300" w:lineRule="atLeast"/>
        <w:jc w:val="both"/>
        <w:rPr>
          <w:rFonts w:ascii="Calibri" w:eastAsia="Calibri" w:hAnsi="Calibri" w:cs="Calibri"/>
          <w:sz w:val="22"/>
          <w:szCs w:val="22"/>
          <w:u w:color="000000"/>
        </w:rPr>
      </w:pPr>
      <w:r w:rsidRPr="00CB388B">
        <w:rPr>
          <w:rFonts w:ascii="Calibri" w:eastAsia="Calibri" w:hAnsi="Calibri" w:cs="Calibri"/>
          <w:sz w:val="22"/>
          <w:szCs w:val="22"/>
          <w:u w:color="000000"/>
        </w:rPr>
        <w:t xml:space="preserve">6. Γιάννης Ζαμπούκης (ΔΗΜΑΡΧΟΣ Αλεξανδρούπολης) ΜΕΛΟΣ </w:t>
      </w:r>
    </w:p>
    <w:p w:rsidR="00CB388B" w:rsidRPr="00CC7B64" w:rsidRDefault="00CB388B" w:rsidP="00CB388B">
      <w:pPr>
        <w:pStyle w:val="a5"/>
        <w:spacing w:before="120" w:after="120" w:line="300" w:lineRule="atLeast"/>
        <w:jc w:val="both"/>
        <w:rPr>
          <w:rFonts w:ascii="Calibri" w:eastAsia="Calibri" w:hAnsi="Calibri" w:cs="Calibri"/>
          <w:sz w:val="22"/>
          <w:szCs w:val="22"/>
          <w:u w:color="000000"/>
        </w:rPr>
      </w:pPr>
      <w:r w:rsidRPr="00CB388B">
        <w:rPr>
          <w:rFonts w:ascii="Calibri" w:eastAsia="Calibri" w:hAnsi="Calibri" w:cs="Calibri"/>
          <w:sz w:val="22"/>
          <w:szCs w:val="22"/>
          <w:u w:color="000000"/>
        </w:rPr>
        <w:t>7. Γεράσιμος Κατωπόδης (Δήμαρχος Μεγανησίου) ΜΕΛΟΣ</w:t>
      </w:r>
    </w:p>
    <w:p w:rsidR="00CC7B64" w:rsidRDefault="00CC7B64">
      <w:pPr>
        <w:pStyle w:val="a5"/>
        <w:spacing w:before="120" w:after="120" w:line="300" w:lineRule="atLeast"/>
        <w:jc w:val="both"/>
        <w:rPr>
          <w:rFonts w:ascii="Calibri" w:hAnsi="Calibri" w:cs="Calibri"/>
          <w:sz w:val="22"/>
          <w:szCs w:val="22"/>
          <w:u w:color="000000"/>
        </w:rPr>
      </w:pP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Δικαίωμα να εκλέγουν και να εκλέγονται στο Διοικητικό Συμβούλιο του Δικτύου έχουν όλα τα τακτικά μέλη - εταίροι.</w:t>
      </w:r>
    </w:p>
    <w:p w:rsidR="00D57246" w:rsidRPr="00943785" w:rsidRDefault="009B5CE1">
      <w:pPr>
        <w:pStyle w:val="a5"/>
        <w:spacing w:before="120" w:after="120" w:line="300" w:lineRule="atLeast"/>
        <w:jc w:val="both"/>
        <w:rPr>
          <w:rFonts w:ascii="Calibri" w:eastAsia="Calibri" w:hAnsi="Calibri" w:cs="Calibri"/>
          <w:strike/>
          <w:sz w:val="22"/>
          <w:szCs w:val="22"/>
          <w:u w:color="000000"/>
        </w:rPr>
      </w:pPr>
      <w:r w:rsidRPr="00943785">
        <w:rPr>
          <w:rFonts w:ascii="Calibri" w:hAnsi="Calibri" w:cs="Calibri"/>
          <w:sz w:val="22"/>
          <w:szCs w:val="22"/>
          <w:u w:color="000000"/>
        </w:rPr>
        <w:lastRenderedPageBreak/>
        <w:t>Το Διοικητικό Συμβούλιο, κατά τη πρώτη συνεδρίασή του μετά από την εκλογή του, συγκροτείται σε σώμα εκλέγοντας, με απλή πλειοψηφία και φανερά, δι’ ανατάσεως του χεριού, τους αξιωματούχους του, ήτοι τον Πρόεδρο και τον Αντιπρόεδρο.</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Το παραιτούμενο ή απαλλασσόμενο από τα καθήκοντά του μέλος αντικαθίσταται για το υπόλοιπο της θητείας του Δ.Σ. από το πρώτο κατά σειρά προτεραιότητας αναπληρωματικό μέλος.</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Ο Πρόεδρος του Διοικητικού Συμβουλίου συγκαλεί το Διοικητικό Συμβούλιο τακτικά τουλάχιστον μία φορά κάθε δύο (2) μήνες. Έκτακτη συνεδρίαση του Διοικητικού Συμβουλίου μπορεί να γίνει ύστερα από γραπτή αίτηση της πλειοψηφίας των μελών του Διοικητικού Συμβουλίου. Σε κάθε περίπτωση, το Διοικητικό Συμβούλιο βρίσκεται σε απαρτία και συνεδριάζει νόμιμα εφόσον παρευρίσκονται τουλάχιστον έξι (6) από τα μέλη του, συμπεριλαμβανομένου του Προέδρου στην κάθε συνεδρίαση και οι αποφάσεις λαμβάνονται με την απόλυτη πλειοψηφία των παρόντων.</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Σε περίπτωση ισοψηφίας επικρατεί η ψήφος του Προέδρου. Σε περίπτωση που από την πλειοψηφία των μελών του Διοικητικού Συμβουλίου κριθεί ότι ένα θέμα που έχει τεθεί προς ψήφιση είναι ιδιαίτερα σοβαρό και υπάρχουν έντονες διαφωνίες μεταξύ των μελών του Διοικητικού Συμβουλίου τότε μπορεί να συγκαλείται η Γενική Συνέλευση για να αποφασίσει επί του θέματος αυτού. Πάντα όμως οι αποφάσεις του Διοικητικού Συμβουλίου πρέπει να διέπονται από ευρύ πνεύμα συναίνεσης.</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Οι αποφάσεις που λαμβάνονται στις συνεδριάσεις και τα θέματα που συζητούνται καταχωρούνται με επιμέλεια και ευθύνη του Γραμματέα του Διοικητικού Συμβουλίου στο βιβλίο πρακτικών των συνεδριάσεων του Διοικητικού Συμβουλίου.</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Τα πρακτικά μπορεί να τηρούνται και ηλεκτρονικά. Ακριβές αντίγραφο από τα αποσπάσματα των πρακτικών εκδίδει ο Γραμματέας και υπογράφει ο Πρόεδρος.</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Σε περίπτωση κωλύματος του Προέδρου του Διοικητικού Συμβουλίου του Δικτύου που προέρχεται από ασθένεια, ταξίδι ή κάποιο σοβαρό λόγο, τότε αντί αυτού τα τρέχοντα καθήκοντα και τις υποχρεώσεις του Δικτύου εκτελεί ο Αντιπρόεδρος.</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Η Συνεδρίαση του Διοικητικού Συμβουλίου γίνεται είτε με φυσική παρουσία των μελών του είτε με τη χρήση νέων τεχνολογιών (τηλεδιάσκεψη).</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Το Διοικητικό Συμβούλιο, εφόσον δημιουργηθούν κενά κατά τη διάρκεια της θητείας του, λόγω παραιτήσεως, εκπτώσεως ή αποβολής μέλους του, τα αναπληρώνει εκ των αναπληρωματικών μελών, κατά σειρά εκλογής τους. Η θητεία των μελών αυτών διαρκεί μέχρι την ημερομηνία κατά την οποία έληγε η θητεία εκείνων που αντικατέστησαν.</w:t>
      </w:r>
    </w:p>
    <w:p w:rsidR="00D57246" w:rsidRPr="00943785" w:rsidRDefault="009B5CE1">
      <w:pPr>
        <w:pStyle w:val="a5"/>
        <w:spacing w:before="120" w:after="120" w:line="300" w:lineRule="atLeast"/>
        <w:jc w:val="both"/>
        <w:rPr>
          <w:rFonts w:ascii="Calibri" w:eastAsia="Calibri" w:hAnsi="Calibri" w:cs="Calibri"/>
          <w:color w:val="FF0000"/>
          <w:sz w:val="22"/>
          <w:szCs w:val="22"/>
          <w:u w:color="FF0000"/>
        </w:rPr>
      </w:pPr>
      <w:r w:rsidRPr="00943785">
        <w:rPr>
          <w:rFonts w:ascii="Calibri" w:hAnsi="Calibri" w:cs="Calibri"/>
          <w:sz w:val="22"/>
          <w:szCs w:val="22"/>
          <w:u w:color="000000"/>
        </w:rPr>
        <w:t xml:space="preserve">Η θητεία των μελών του Διοικητικού Συμβουλίου είναι πενταετής. </w:t>
      </w:r>
    </w:p>
    <w:p w:rsidR="00D57246" w:rsidRPr="00943785" w:rsidRDefault="00D57246">
      <w:pPr>
        <w:pStyle w:val="a5"/>
        <w:spacing w:before="120" w:after="120" w:line="300" w:lineRule="atLeast"/>
        <w:jc w:val="both"/>
        <w:rPr>
          <w:rFonts w:ascii="Calibri" w:eastAsia="Calibri" w:hAnsi="Calibri" w:cs="Calibri"/>
          <w:strike/>
          <w:sz w:val="22"/>
          <w:szCs w:val="22"/>
          <w:u w:color="000000"/>
        </w:rPr>
      </w:pPr>
    </w:p>
    <w:p w:rsidR="00D57246" w:rsidRPr="00943785" w:rsidRDefault="009B5CE1">
      <w:pPr>
        <w:pStyle w:val="a5"/>
        <w:spacing w:before="120" w:after="120" w:line="300" w:lineRule="atLeast"/>
        <w:jc w:val="center"/>
        <w:rPr>
          <w:rFonts w:ascii="Calibri" w:eastAsia="Calibri" w:hAnsi="Calibri" w:cs="Calibri"/>
          <w:sz w:val="22"/>
          <w:szCs w:val="22"/>
          <w:u w:color="000000"/>
        </w:rPr>
      </w:pPr>
      <w:r w:rsidRPr="00943785">
        <w:rPr>
          <w:rFonts w:ascii="Calibri" w:hAnsi="Calibri" w:cs="Calibri"/>
          <w:sz w:val="22"/>
          <w:szCs w:val="22"/>
          <w:u w:color="000000"/>
        </w:rPr>
        <w:t>Άρθρο 10</w:t>
      </w:r>
    </w:p>
    <w:p w:rsidR="00D57246" w:rsidRPr="00943785" w:rsidRDefault="009B5CE1">
      <w:pPr>
        <w:pStyle w:val="a5"/>
        <w:spacing w:before="0" w:line="300" w:lineRule="atLeast"/>
        <w:jc w:val="center"/>
        <w:rPr>
          <w:rFonts w:ascii="Calibri" w:eastAsia="Calibri" w:hAnsi="Calibri" w:cs="Calibri"/>
          <w:sz w:val="22"/>
          <w:szCs w:val="22"/>
          <w:u w:color="000000"/>
        </w:rPr>
      </w:pPr>
      <w:r w:rsidRPr="00943785">
        <w:rPr>
          <w:rFonts w:ascii="Calibri" w:hAnsi="Calibri" w:cs="Calibri"/>
          <w:sz w:val="22"/>
          <w:szCs w:val="22"/>
          <w:u w:color="000000"/>
        </w:rPr>
        <w:t>ΑΝΤΙΚΕΙΜΕΝΟ ΔΡΑΣΤΗΡΙΟΤΗΤΑΣ</w:t>
      </w:r>
    </w:p>
    <w:p w:rsidR="00D57246" w:rsidRPr="00943785" w:rsidRDefault="009B5CE1">
      <w:pPr>
        <w:pStyle w:val="a5"/>
        <w:spacing w:before="0" w:line="300" w:lineRule="atLeast"/>
        <w:jc w:val="center"/>
        <w:rPr>
          <w:rFonts w:ascii="Calibri" w:eastAsia="Calibri" w:hAnsi="Calibri" w:cs="Calibri"/>
          <w:sz w:val="22"/>
          <w:szCs w:val="22"/>
          <w:u w:color="000000"/>
        </w:rPr>
      </w:pPr>
      <w:r w:rsidRPr="00943785">
        <w:rPr>
          <w:rFonts w:ascii="Calibri" w:hAnsi="Calibri" w:cs="Calibri"/>
          <w:sz w:val="22"/>
          <w:szCs w:val="22"/>
          <w:u w:color="000000"/>
        </w:rPr>
        <w:t>ΤΟΥ ΔΙΟΙΚΗΤΙΚΟΥ ΣΥΜΒΟΥΛΙΟΥ</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Το Διοικητικό Συμβούλιο είναι το ανώτατο αποφασιστικό όργανο του Δικτύου, ασκεί τη γενική διαχείριση και διοίκηση των υποθέσεών του και εκπροσωπεί το Δίκτυο έναντι τρίτων και κάθε δικαστικής αρχής.</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Ειδικότερα στα πλαίσια των αρμοδιοτήτων του το Διοικητικό Συμβούλιο:</w:t>
      </w:r>
    </w:p>
    <w:p w:rsidR="00D57246" w:rsidRPr="00943785" w:rsidRDefault="009B5CE1">
      <w:pPr>
        <w:pStyle w:val="a5"/>
        <w:spacing w:before="120" w:after="120" w:line="300" w:lineRule="atLeast"/>
        <w:ind w:left="426" w:hanging="426"/>
        <w:jc w:val="both"/>
        <w:rPr>
          <w:rFonts w:ascii="Calibri" w:eastAsia="Calibri" w:hAnsi="Calibri" w:cs="Calibri"/>
          <w:sz w:val="22"/>
          <w:szCs w:val="22"/>
          <w:u w:color="000000"/>
        </w:rPr>
      </w:pPr>
      <w:r w:rsidRPr="00943785">
        <w:rPr>
          <w:rFonts w:ascii="Calibri" w:hAnsi="Calibri" w:cs="Calibri"/>
          <w:sz w:val="22"/>
          <w:szCs w:val="22"/>
          <w:u w:color="000000"/>
        </w:rPr>
        <w:t xml:space="preserve">1. </w:t>
      </w:r>
      <w:r w:rsidRPr="00943785">
        <w:rPr>
          <w:rFonts w:ascii="Calibri" w:hAnsi="Calibri" w:cs="Calibri"/>
          <w:sz w:val="22"/>
          <w:szCs w:val="22"/>
          <w:u w:color="000000"/>
        </w:rPr>
        <w:tab/>
        <w:t>Χαράσσει την πολιτική του Δικτύου στα πλαίσια των σκοπών του και αποφασίζει για την υλοποίηση των αποφάσεων της Γενικής Συνέλευσης.</w:t>
      </w:r>
    </w:p>
    <w:p w:rsidR="00D57246" w:rsidRPr="00943785" w:rsidRDefault="009B5CE1">
      <w:pPr>
        <w:pStyle w:val="a5"/>
        <w:spacing w:before="120" w:after="120" w:line="300" w:lineRule="atLeast"/>
        <w:ind w:left="426" w:hanging="426"/>
        <w:jc w:val="both"/>
        <w:rPr>
          <w:rFonts w:ascii="Calibri" w:eastAsia="Calibri" w:hAnsi="Calibri" w:cs="Calibri"/>
          <w:sz w:val="22"/>
          <w:szCs w:val="22"/>
          <w:u w:color="000000"/>
        </w:rPr>
      </w:pPr>
      <w:r w:rsidRPr="00943785">
        <w:rPr>
          <w:rFonts w:ascii="Calibri" w:hAnsi="Calibri" w:cs="Calibri"/>
          <w:sz w:val="22"/>
          <w:szCs w:val="22"/>
          <w:u w:color="000000"/>
        </w:rPr>
        <w:lastRenderedPageBreak/>
        <w:t xml:space="preserve">2. </w:t>
      </w:r>
      <w:r w:rsidRPr="00943785">
        <w:rPr>
          <w:rFonts w:ascii="Calibri" w:hAnsi="Calibri" w:cs="Calibri"/>
          <w:sz w:val="22"/>
          <w:szCs w:val="22"/>
          <w:u w:color="000000"/>
        </w:rPr>
        <w:tab/>
        <w:t>Συγκαλεί τις Γενικές Συνελεύσεις και καθορίζει τα θέματα της ημερήσιας διάταξης αυτών.</w:t>
      </w:r>
    </w:p>
    <w:p w:rsidR="00D57246" w:rsidRPr="00943785" w:rsidRDefault="009B5CE1">
      <w:pPr>
        <w:pStyle w:val="a5"/>
        <w:spacing w:before="120" w:after="120" w:line="300" w:lineRule="atLeast"/>
        <w:ind w:left="426" w:hanging="426"/>
        <w:jc w:val="both"/>
        <w:rPr>
          <w:rFonts w:ascii="Calibri" w:eastAsia="Calibri" w:hAnsi="Calibri" w:cs="Calibri"/>
          <w:sz w:val="22"/>
          <w:szCs w:val="22"/>
          <w:u w:color="000000"/>
        </w:rPr>
      </w:pPr>
      <w:r w:rsidRPr="00943785">
        <w:rPr>
          <w:rFonts w:ascii="Calibri" w:hAnsi="Calibri" w:cs="Calibri"/>
          <w:sz w:val="22"/>
          <w:szCs w:val="22"/>
          <w:u w:color="000000"/>
        </w:rPr>
        <w:t xml:space="preserve">3. </w:t>
      </w:r>
      <w:r w:rsidRPr="00943785">
        <w:rPr>
          <w:rFonts w:ascii="Calibri" w:hAnsi="Calibri" w:cs="Calibri"/>
          <w:sz w:val="22"/>
          <w:szCs w:val="22"/>
          <w:u w:color="000000"/>
        </w:rPr>
        <w:tab/>
        <w:t>Εγκρίνει τα ετήσια ή πολυετή προγράμματα ανάπτυξης και στόχων του Δικτύου όπως αυτά έχουν καθορισθεί από τη Γενική Συνέλευση.</w:t>
      </w:r>
    </w:p>
    <w:p w:rsidR="00D57246" w:rsidRPr="00943785" w:rsidRDefault="009B5CE1">
      <w:pPr>
        <w:pStyle w:val="a5"/>
        <w:spacing w:before="120" w:after="120" w:line="300" w:lineRule="atLeast"/>
        <w:ind w:left="426" w:hanging="426"/>
        <w:jc w:val="both"/>
        <w:rPr>
          <w:rFonts w:ascii="Calibri" w:eastAsia="Calibri" w:hAnsi="Calibri" w:cs="Calibri"/>
          <w:sz w:val="22"/>
          <w:szCs w:val="22"/>
          <w:u w:color="000000"/>
        </w:rPr>
      </w:pPr>
      <w:r w:rsidRPr="00943785">
        <w:rPr>
          <w:rFonts w:ascii="Calibri" w:hAnsi="Calibri" w:cs="Calibri"/>
          <w:sz w:val="22"/>
          <w:szCs w:val="22"/>
          <w:u w:color="000000"/>
        </w:rPr>
        <w:t xml:space="preserve">4. </w:t>
      </w:r>
      <w:r w:rsidRPr="00943785">
        <w:rPr>
          <w:rFonts w:ascii="Calibri" w:hAnsi="Calibri" w:cs="Calibri"/>
          <w:sz w:val="22"/>
          <w:szCs w:val="22"/>
          <w:u w:color="000000"/>
        </w:rPr>
        <w:tab/>
        <w:t>Συντάσσει τον Απολογισμό και τον Προγραμματισμό Δράσης, τον Ισολογισμό και τον Προϋπολογισμό του Δικτύου.</w:t>
      </w:r>
    </w:p>
    <w:p w:rsidR="00D57246" w:rsidRPr="00943785" w:rsidRDefault="009B5CE1">
      <w:pPr>
        <w:pStyle w:val="a5"/>
        <w:spacing w:before="120" w:after="120" w:line="300" w:lineRule="atLeast"/>
        <w:ind w:left="426" w:hanging="426"/>
        <w:jc w:val="both"/>
        <w:rPr>
          <w:rFonts w:ascii="Calibri" w:eastAsia="Calibri" w:hAnsi="Calibri" w:cs="Calibri"/>
          <w:color w:val="FF0000"/>
          <w:sz w:val="22"/>
          <w:szCs w:val="22"/>
          <w:u w:color="FF0000"/>
        </w:rPr>
      </w:pPr>
      <w:r w:rsidRPr="00943785">
        <w:rPr>
          <w:rFonts w:ascii="Calibri" w:hAnsi="Calibri" w:cs="Calibri"/>
          <w:sz w:val="22"/>
          <w:szCs w:val="22"/>
          <w:u w:color="000000"/>
        </w:rPr>
        <w:t xml:space="preserve">5. </w:t>
      </w:r>
      <w:r w:rsidRPr="00943785">
        <w:rPr>
          <w:rFonts w:ascii="Calibri" w:hAnsi="Calibri" w:cs="Calibri"/>
          <w:sz w:val="22"/>
          <w:szCs w:val="22"/>
          <w:u w:color="000000"/>
        </w:rPr>
        <w:tab/>
        <w:t>Ο Κανονισμός Οργάνωσης και Λειτουργίας ρυθμίζει την όλη οργάνωση και κατανομή αρμοδιοτήτων των στελεχών του Δικτύου και διευκρινίζει κάθε θέμα εσωτερικής λειτουργίας. Για κάθε τροποποίηση ή συμπλήρωση απαιτείται εισήγηση του ΔΣ και έγκριση της Γενικής Συνέλευσης.</w:t>
      </w:r>
    </w:p>
    <w:p w:rsidR="00D57246" w:rsidRPr="00943785" w:rsidRDefault="009B5CE1">
      <w:pPr>
        <w:pStyle w:val="a5"/>
        <w:spacing w:before="120" w:after="120" w:line="300" w:lineRule="atLeast"/>
        <w:ind w:left="426" w:hanging="426"/>
        <w:jc w:val="both"/>
        <w:rPr>
          <w:rFonts w:ascii="Calibri" w:eastAsia="Calibri" w:hAnsi="Calibri" w:cs="Calibri"/>
          <w:sz w:val="22"/>
          <w:szCs w:val="22"/>
          <w:u w:color="000000"/>
        </w:rPr>
      </w:pPr>
      <w:r w:rsidRPr="00943785">
        <w:rPr>
          <w:rFonts w:ascii="Calibri" w:hAnsi="Calibri" w:cs="Calibri"/>
          <w:sz w:val="22"/>
          <w:szCs w:val="22"/>
          <w:u w:color="000000"/>
        </w:rPr>
        <w:t xml:space="preserve">6. </w:t>
      </w:r>
      <w:r w:rsidRPr="00943785">
        <w:rPr>
          <w:rFonts w:ascii="Calibri" w:hAnsi="Calibri" w:cs="Calibri"/>
          <w:sz w:val="22"/>
          <w:szCs w:val="22"/>
          <w:u w:color="000000"/>
        </w:rPr>
        <w:tab/>
        <w:t>Εισηγείται την έκτακτη σύγκλιση της Γενικής Συνέλευσης.</w:t>
      </w:r>
    </w:p>
    <w:p w:rsidR="00D57246" w:rsidRPr="00943785" w:rsidRDefault="009B5CE1">
      <w:pPr>
        <w:pStyle w:val="a5"/>
        <w:spacing w:before="120" w:after="120" w:line="300" w:lineRule="atLeast"/>
        <w:ind w:left="426" w:hanging="426"/>
        <w:jc w:val="both"/>
        <w:rPr>
          <w:rFonts w:ascii="Calibri" w:eastAsia="Calibri" w:hAnsi="Calibri" w:cs="Calibri"/>
          <w:sz w:val="22"/>
          <w:szCs w:val="22"/>
          <w:u w:color="000000"/>
        </w:rPr>
      </w:pPr>
      <w:r w:rsidRPr="00943785">
        <w:rPr>
          <w:rFonts w:ascii="Calibri" w:hAnsi="Calibri" w:cs="Calibri"/>
          <w:sz w:val="22"/>
          <w:szCs w:val="22"/>
          <w:u w:color="000000"/>
        </w:rPr>
        <w:t xml:space="preserve">7. </w:t>
      </w:r>
      <w:r w:rsidRPr="00943785">
        <w:rPr>
          <w:rFonts w:ascii="Calibri" w:hAnsi="Calibri" w:cs="Calibri"/>
          <w:sz w:val="22"/>
          <w:szCs w:val="22"/>
          <w:u w:color="000000"/>
        </w:rPr>
        <w:tab/>
        <w:t>Ορίζει τις αρμοδιότητες του Γενικού Διευθυντή στα πλαίσια των κατευθύνσεων της Γενικής Συνέλευσης.</w:t>
      </w:r>
    </w:p>
    <w:p w:rsidR="00D57246" w:rsidRPr="00943785" w:rsidRDefault="009B5CE1">
      <w:pPr>
        <w:pStyle w:val="a5"/>
        <w:spacing w:before="120" w:after="120" w:line="300" w:lineRule="atLeast"/>
        <w:ind w:left="426" w:hanging="426"/>
        <w:jc w:val="both"/>
        <w:rPr>
          <w:rFonts w:ascii="Calibri" w:eastAsia="Calibri" w:hAnsi="Calibri" w:cs="Calibri"/>
          <w:sz w:val="22"/>
          <w:szCs w:val="22"/>
          <w:u w:color="000000"/>
        </w:rPr>
      </w:pPr>
      <w:r w:rsidRPr="00943785">
        <w:rPr>
          <w:rFonts w:ascii="Calibri" w:hAnsi="Calibri" w:cs="Calibri"/>
          <w:sz w:val="22"/>
          <w:szCs w:val="22"/>
          <w:u w:color="000000"/>
        </w:rPr>
        <w:t xml:space="preserve">8. </w:t>
      </w:r>
      <w:r w:rsidRPr="00943785">
        <w:rPr>
          <w:rFonts w:ascii="Calibri" w:hAnsi="Calibri" w:cs="Calibri"/>
          <w:sz w:val="22"/>
          <w:szCs w:val="22"/>
          <w:u w:color="000000"/>
        </w:rPr>
        <w:tab/>
        <w:t>Εγκρίνει τις προσλήψεις ή απολύσεις του προσωπικού έπειτα από εισήγηση του Γενικού Διευθυντή και καθορίζει το συνολικό ποσό αποδοχών αυτού.</w:t>
      </w:r>
    </w:p>
    <w:p w:rsidR="00D57246" w:rsidRPr="00943785" w:rsidRDefault="009B5CE1">
      <w:pPr>
        <w:pStyle w:val="a5"/>
        <w:spacing w:before="120" w:after="120" w:line="300" w:lineRule="atLeast"/>
        <w:ind w:left="426" w:hanging="426"/>
        <w:jc w:val="both"/>
        <w:rPr>
          <w:rFonts w:ascii="Calibri" w:eastAsia="Calibri" w:hAnsi="Calibri" w:cs="Calibri"/>
          <w:sz w:val="22"/>
          <w:szCs w:val="22"/>
          <w:u w:color="000000"/>
        </w:rPr>
      </w:pPr>
      <w:r w:rsidRPr="00943785">
        <w:rPr>
          <w:rFonts w:ascii="Calibri" w:hAnsi="Calibri" w:cs="Calibri"/>
          <w:sz w:val="22"/>
          <w:szCs w:val="22"/>
          <w:u w:color="000000"/>
        </w:rPr>
        <w:t xml:space="preserve">9. </w:t>
      </w:r>
      <w:r w:rsidRPr="00943785">
        <w:rPr>
          <w:rFonts w:ascii="Calibri" w:hAnsi="Calibri" w:cs="Calibri"/>
          <w:sz w:val="22"/>
          <w:szCs w:val="22"/>
          <w:u w:color="000000"/>
        </w:rPr>
        <w:tab/>
        <w:t>Ελέγχει τις πράξεις του Γενικού Διευθυντή και κάθε άλλου εξουσιοδοτημένου από το Διοικητικό Συμβούλιο οργάνου.</w:t>
      </w:r>
    </w:p>
    <w:p w:rsidR="00D57246" w:rsidRPr="00943785" w:rsidRDefault="009B5CE1">
      <w:pPr>
        <w:pStyle w:val="a5"/>
        <w:spacing w:before="120" w:after="120" w:line="300" w:lineRule="atLeast"/>
        <w:ind w:left="426" w:hanging="426"/>
        <w:jc w:val="both"/>
        <w:rPr>
          <w:rFonts w:ascii="Calibri" w:eastAsia="Calibri" w:hAnsi="Calibri" w:cs="Calibri"/>
          <w:sz w:val="22"/>
          <w:szCs w:val="22"/>
          <w:u w:color="000000"/>
        </w:rPr>
      </w:pPr>
      <w:r w:rsidRPr="00943785">
        <w:rPr>
          <w:rFonts w:ascii="Calibri" w:hAnsi="Calibri" w:cs="Calibri"/>
          <w:sz w:val="22"/>
          <w:szCs w:val="22"/>
          <w:u w:color="000000"/>
        </w:rPr>
        <w:t xml:space="preserve">10. </w:t>
      </w:r>
      <w:r w:rsidRPr="00943785">
        <w:rPr>
          <w:rFonts w:ascii="Calibri" w:hAnsi="Calibri" w:cs="Calibri"/>
          <w:sz w:val="22"/>
          <w:szCs w:val="22"/>
          <w:u w:color="000000"/>
        </w:rPr>
        <w:tab/>
        <w:t>Αποφασίζει για την κατάρτιση συμβάσεων και προγραμματικών συμφωνιών.</w:t>
      </w:r>
    </w:p>
    <w:p w:rsidR="00D57246" w:rsidRPr="00943785" w:rsidRDefault="009B5CE1">
      <w:pPr>
        <w:pStyle w:val="a5"/>
        <w:spacing w:before="120" w:after="120" w:line="300" w:lineRule="atLeast"/>
        <w:ind w:left="426" w:hanging="426"/>
        <w:jc w:val="both"/>
        <w:rPr>
          <w:rFonts w:ascii="Calibri" w:eastAsia="Calibri" w:hAnsi="Calibri" w:cs="Calibri"/>
          <w:sz w:val="22"/>
          <w:szCs w:val="22"/>
          <w:u w:color="000000"/>
        </w:rPr>
      </w:pPr>
      <w:r w:rsidRPr="00943785">
        <w:rPr>
          <w:rFonts w:ascii="Calibri" w:hAnsi="Calibri" w:cs="Calibri"/>
          <w:sz w:val="22"/>
          <w:szCs w:val="22"/>
          <w:u w:color="000000"/>
        </w:rPr>
        <w:t>11. Μπορεί με απόφασή του να εκχωρεί αντικείμενα των αρμοδιοτήτων του στο Γενικό Διευθυντή.</w:t>
      </w:r>
    </w:p>
    <w:p w:rsidR="00D57246" w:rsidRPr="00943785" w:rsidRDefault="009B5CE1">
      <w:pPr>
        <w:pStyle w:val="a5"/>
        <w:spacing w:before="120" w:after="120" w:line="300" w:lineRule="atLeast"/>
        <w:ind w:left="426" w:hanging="426"/>
        <w:jc w:val="both"/>
        <w:rPr>
          <w:rFonts w:ascii="Calibri" w:eastAsia="Calibri" w:hAnsi="Calibri" w:cs="Calibri"/>
          <w:sz w:val="22"/>
          <w:szCs w:val="22"/>
          <w:u w:color="000000"/>
        </w:rPr>
      </w:pPr>
      <w:r w:rsidRPr="00943785">
        <w:rPr>
          <w:rFonts w:ascii="Calibri" w:hAnsi="Calibri" w:cs="Calibri"/>
          <w:sz w:val="22"/>
          <w:szCs w:val="22"/>
          <w:u w:color="000000"/>
        </w:rPr>
        <w:t xml:space="preserve">12. </w:t>
      </w:r>
      <w:r w:rsidRPr="00943785">
        <w:rPr>
          <w:rFonts w:ascii="Calibri" w:hAnsi="Calibri" w:cs="Calibri"/>
          <w:sz w:val="22"/>
          <w:szCs w:val="22"/>
          <w:u w:color="000000"/>
        </w:rPr>
        <w:tab/>
        <w:t>Ορίζει Ειδικούς Συμβούλους ή Ειδικούς Συνεργάτες ή Επιστημονικούς Συνεργάτες, οι οποίοι παρίστανται και συμμετέχουν σε συνεδριάσεις του όταν κληθούν από τον Πρόεδρο χωρίς όμως δικαίωμα ψήφου.</w:t>
      </w:r>
    </w:p>
    <w:p w:rsidR="00D57246" w:rsidRPr="00943785" w:rsidRDefault="009B5CE1">
      <w:pPr>
        <w:pStyle w:val="a5"/>
        <w:spacing w:before="120" w:after="120" w:line="300" w:lineRule="atLeast"/>
        <w:ind w:left="426" w:hanging="426"/>
        <w:jc w:val="both"/>
        <w:rPr>
          <w:rFonts w:ascii="Calibri" w:eastAsia="Calibri" w:hAnsi="Calibri" w:cs="Calibri"/>
          <w:sz w:val="22"/>
          <w:szCs w:val="22"/>
          <w:u w:color="000000"/>
        </w:rPr>
      </w:pPr>
      <w:r w:rsidRPr="00943785">
        <w:rPr>
          <w:rFonts w:ascii="Calibri" w:hAnsi="Calibri" w:cs="Calibri"/>
          <w:sz w:val="22"/>
          <w:szCs w:val="22"/>
          <w:u w:color="000000"/>
        </w:rPr>
        <w:t>13. Μπορεί να ορίζει Ομάδες Εργασίας για διάφορα θέματα, στις οποίες θα συμμετέχουν εκπρόσωποι των μελών, αλλά και εμπειρογνώμονες από όλη τη χώρα.</w:t>
      </w:r>
    </w:p>
    <w:p w:rsidR="00D57246" w:rsidRPr="00943785" w:rsidRDefault="009B5CE1">
      <w:pPr>
        <w:pStyle w:val="a5"/>
        <w:spacing w:before="120" w:after="120" w:line="300" w:lineRule="atLeast"/>
        <w:ind w:left="426" w:hanging="426"/>
        <w:jc w:val="both"/>
        <w:rPr>
          <w:rFonts w:ascii="Calibri" w:eastAsia="Calibri" w:hAnsi="Calibri" w:cs="Calibri"/>
          <w:sz w:val="22"/>
          <w:szCs w:val="22"/>
          <w:u w:color="000000"/>
        </w:rPr>
      </w:pPr>
      <w:r w:rsidRPr="00943785">
        <w:rPr>
          <w:rFonts w:ascii="Calibri" w:hAnsi="Calibri" w:cs="Calibri"/>
          <w:sz w:val="22"/>
          <w:szCs w:val="22"/>
          <w:u w:color="000000"/>
        </w:rPr>
        <w:t xml:space="preserve">14. Αποφασίζει, σύμφωνα με το ισχύον νομοθετικό πλαίσιο, για την ανάθεση έργων, μελετών και εργασιών και την υπογραφή συμβάσεων Αναθέτει υπηρεσίες σε εξωτερικούς Συμβούλους για ειδικές περιπτώσεις καθώς και την ανάθεση νομικών ή άλλων υπηρεσιών, έπειτα από εισήγηση του Γενικού Διευθυντή και σύμφωνα πάντοτε με το ισχύον νομοθετικό καθεστώς. </w:t>
      </w:r>
    </w:p>
    <w:p w:rsidR="00D57246" w:rsidRPr="00943785" w:rsidRDefault="009B5CE1">
      <w:pPr>
        <w:pStyle w:val="a5"/>
        <w:spacing w:before="120" w:after="120" w:line="300" w:lineRule="atLeast"/>
        <w:ind w:left="426" w:hanging="426"/>
        <w:jc w:val="both"/>
        <w:rPr>
          <w:rFonts w:ascii="Calibri" w:eastAsia="Calibri" w:hAnsi="Calibri" w:cs="Calibri"/>
          <w:sz w:val="22"/>
          <w:szCs w:val="22"/>
          <w:u w:color="000000"/>
        </w:rPr>
      </w:pPr>
      <w:r w:rsidRPr="00943785">
        <w:rPr>
          <w:rFonts w:ascii="Calibri" w:hAnsi="Calibri" w:cs="Calibri"/>
          <w:sz w:val="22"/>
          <w:szCs w:val="22"/>
          <w:u w:color="000000"/>
        </w:rPr>
        <w:t>15. Έπειτα από εισήγηση του Γενικού Διευθυντή αποφασίζει για τη στελέχωση του Δικτύου.</w:t>
      </w:r>
    </w:p>
    <w:p w:rsidR="00D57246" w:rsidRPr="00943785" w:rsidRDefault="009B5CE1">
      <w:pPr>
        <w:pStyle w:val="a5"/>
        <w:spacing w:before="120" w:after="120" w:line="300" w:lineRule="atLeast"/>
        <w:ind w:left="426" w:hanging="426"/>
        <w:jc w:val="both"/>
        <w:rPr>
          <w:rFonts w:ascii="Calibri" w:eastAsia="Calibri" w:hAnsi="Calibri" w:cs="Calibri"/>
          <w:sz w:val="22"/>
          <w:szCs w:val="22"/>
          <w:u w:color="000000"/>
        </w:rPr>
      </w:pPr>
      <w:r w:rsidRPr="00943785">
        <w:rPr>
          <w:rFonts w:ascii="Calibri" w:hAnsi="Calibri" w:cs="Calibri"/>
          <w:sz w:val="22"/>
          <w:szCs w:val="22"/>
          <w:u w:color="000000"/>
        </w:rPr>
        <w:t>16. Με απόφαση των 2/3 των μελών του, το Διοικητικό Συμβούλιο δύναται να εισηγηθεί στη Γενική Συνέλευση την αποβολή - διαγραφή όσων από τα μέλη:</w:t>
      </w:r>
    </w:p>
    <w:p w:rsidR="00D57246" w:rsidRPr="00943785" w:rsidRDefault="009B5CE1">
      <w:pPr>
        <w:pStyle w:val="a5"/>
        <w:spacing w:before="120" w:after="120" w:line="300" w:lineRule="atLeast"/>
        <w:ind w:left="709" w:hanging="283"/>
        <w:jc w:val="both"/>
        <w:rPr>
          <w:rFonts w:ascii="Calibri" w:eastAsia="Calibri" w:hAnsi="Calibri" w:cs="Calibri"/>
          <w:sz w:val="22"/>
          <w:szCs w:val="22"/>
          <w:u w:color="000000"/>
        </w:rPr>
      </w:pPr>
      <w:r w:rsidRPr="00943785">
        <w:rPr>
          <w:rFonts w:ascii="Calibri" w:hAnsi="Calibri" w:cs="Calibri"/>
          <w:sz w:val="22"/>
          <w:szCs w:val="22"/>
          <w:u w:color="000000"/>
        </w:rPr>
        <w:t xml:space="preserve">• </w:t>
      </w:r>
      <w:r w:rsidRPr="00943785">
        <w:rPr>
          <w:rFonts w:ascii="Calibri" w:hAnsi="Calibri" w:cs="Calibri"/>
          <w:sz w:val="22"/>
          <w:szCs w:val="22"/>
          <w:u w:color="000000"/>
        </w:rPr>
        <w:tab/>
        <w:t>ενήργησαν πράξεις που αντιτίθενται προς τους σκοπούς και τις Αρχές του Δικτύου ή συνιστούν παράβαση του Καταστατικού και των αποφάσεων της Γενικής Συνέλευσης,</w:t>
      </w:r>
    </w:p>
    <w:p w:rsidR="00D57246" w:rsidRPr="00943785" w:rsidRDefault="009B5CE1">
      <w:pPr>
        <w:pStyle w:val="a5"/>
        <w:spacing w:before="120" w:after="120" w:line="300" w:lineRule="atLeast"/>
        <w:ind w:left="709" w:hanging="283"/>
        <w:jc w:val="both"/>
        <w:rPr>
          <w:rFonts w:ascii="Calibri" w:eastAsia="Calibri" w:hAnsi="Calibri" w:cs="Calibri"/>
          <w:sz w:val="22"/>
          <w:szCs w:val="22"/>
          <w:u w:color="000000"/>
        </w:rPr>
      </w:pPr>
      <w:r w:rsidRPr="00943785">
        <w:rPr>
          <w:rFonts w:ascii="Calibri" w:hAnsi="Calibri" w:cs="Calibri"/>
          <w:sz w:val="22"/>
          <w:szCs w:val="22"/>
          <w:u w:color="000000"/>
        </w:rPr>
        <w:t xml:space="preserve">• </w:t>
      </w:r>
      <w:r w:rsidRPr="00943785">
        <w:rPr>
          <w:rFonts w:ascii="Calibri" w:hAnsi="Calibri" w:cs="Calibri"/>
          <w:sz w:val="22"/>
          <w:szCs w:val="22"/>
          <w:u w:color="000000"/>
        </w:rPr>
        <w:tab/>
        <w:t>παρέβησαν σκόπιμα και αποδεδειγμένα διατάξεις του εγκεκριμένου εσωτερικού κανονισμού του Δικτύου,</w:t>
      </w:r>
    </w:p>
    <w:p w:rsidR="00D57246" w:rsidRPr="00943785" w:rsidRDefault="009B5CE1">
      <w:pPr>
        <w:pStyle w:val="a5"/>
        <w:spacing w:before="120" w:after="120" w:line="300" w:lineRule="atLeast"/>
        <w:ind w:left="709" w:hanging="283"/>
        <w:jc w:val="both"/>
        <w:rPr>
          <w:rFonts w:ascii="Calibri" w:eastAsia="Calibri" w:hAnsi="Calibri" w:cs="Calibri"/>
          <w:sz w:val="22"/>
          <w:szCs w:val="22"/>
          <w:u w:color="000000"/>
        </w:rPr>
      </w:pPr>
      <w:r w:rsidRPr="00943785">
        <w:rPr>
          <w:rFonts w:ascii="Calibri" w:hAnsi="Calibri" w:cs="Calibri"/>
          <w:sz w:val="22"/>
          <w:szCs w:val="22"/>
          <w:u w:color="000000"/>
        </w:rPr>
        <w:t xml:space="preserve">• </w:t>
      </w:r>
      <w:r w:rsidRPr="00943785">
        <w:rPr>
          <w:rFonts w:ascii="Calibri" w:hAnsi="Calibri" w:cs="Calibri"/>
          <w:sz w:val="22"/>
          <w:szCs w:val="22"/>
          <w:u w:color="000000"/>
        </w:rPr>
        <w:tab/>
        <w:t>σε περίπτωση αδράνειας ή διαφωνίας του μέλους ως προς την προώθηση των δραστηριοτήτων του Δικτύου.</w:t>
      </w:r>
    </w:p>
    <w:p w:rsidR="00D57246" w:rsidRPr="00943785" w:rsidRDefault="009B5CE1">
      <w:pPr>
        <w:pStyle w:val="a5"/>
        <w:spacing w:before="120" w:after="120" w:line="300" w:lineRule="atLeast"/>
        <w:ind w:left="426"/>
        <w:jc w:val="both"/>
        <w:rPr>
          <w:rFonts w:ascii="Calibri" w:eastAsia="Calibri" w:hAnsi="Calibri" w:cs="Calibri"/>
          <w:sz w:val="22"/>
          <w:szCs w:val="22"/>
          <w:u w:color="000000"/>
        </w:rPr>
      </w:pPr>
      <w:r w:rsidRPr="00943785">
        <w:rPr>
          <w:rFonts w:ascii="Calibri" w:hAnsi="Calibri" w:cs="Calibri"/>
          <w:sz w:val="22"/>
          <w:szCs w:val="22"/>
          <w:u w:color="000000"/>
        </w:rPr>
        <w:t>Η διαγραφή του μέλους ισχύει από την κοινοποίηση της σχετικής απόφασης ή αποσπάσματος αυτής στο εξερχόμενο μέλος. Η διαγραφή του μέλους θα γνωστοποιείται στις αρμόδιες αρχές σύμφωνα με το νόμο.</w:t>
      </w:r>
    </w:p>
    <w:p w:rsidR="00D57246" w:rsidRPr="00943785" w:rsidRDefault="009B5CE1">
      <w:pPr>
        <w:pStyle w:val="a5"/>
        <w:spacing w:before="120" w:after="120" w:line="300" w:lineRule="atLeast"/>
        <w:ind w:left="426"/>
        <w:jc w:val="both"/>
        <w:rPr>
          <w:rFonts w:ascii="Calibri" w:eastAsia="Calibri" w:hAnsi="Calibri" w:cs="Calibri"/>
          <w:sz w:val="22"/>
          <w:szCs w:val="22"/>
          <w:u w:color="000000"/>
        </w:rPr>
      </w:pPr>
      <w:r w:rsidRPr="00943785">
        <w:rPr>
          <w:rFonts w:ascii="Calibri" w:hAnsi="Calibri" w:cs="Calibri"/>
          <w:sz w:val="22"/>
          <w:szCs w:val="22"/>
          <w:u w:color="000000"/>
        </w:rPr>
        <w:lastRenderedPageBreak/>
        <w:t>ΕΙΣΟΔΟΣ ΝΕΩΝ ΜΕΛΩΝ - ΕΤΑΙΡΩΝ: Για την εγγραφή νέου μέλους απαιτείται έγγραφη αίτηση και λαμβάνεται σχετική απόφαση έγκρισης του Δ.Σ. Για την λήψη απόφασης εγγραφής μέλους απαιτείται απόφαση της Γ.Σ. με αυξημένη πλειοψηφία 3/4. Κάθε νέο μέλος - εταίρος που εγγράφεται καταβάλει εισφορά ίδια με αυτήν που έχουν καταβάλει τα υπάρχοντα μέλη κατά την σύσταση του Δικτύου και αντίστοιχα αυξάνεται τα κεφάλαιό του εκτός αν πρόκειται για μέλη των οποίων η εισφορά έγκειται στην παροχή υπηρεσιών, γνώσεων κλπ. Κάθε νέο μέλος που εγγράφεται έχει τα ίδια δικαιώματα και υποχρεώσεις με τα υπάρχοντα μέλη και συμμετέχει με το ίδιο ποσοστό.</w:t>
      </w:r>
    </w:p>
    <w:p w:rsidR="00D57246" w:rsidRPr="00943785" w:rsidRDefault="009B5CE1">
      <w:pPr>
        <w:pStyle w:val="a5"/>
        <w:spacing w:before="120" w:after="120" w:line="300" w:lineRule="atLeast"/>
        <w:ind w:left="426" w:hanging="426"/>
        <w:jc w:val="both"/>
        <w:rPr>
          <w:rFonts w:ascii="Calibri" w:eastAsia="Calibri" w:hAnsi="Calibri" w:cs="Calibri"/>
          <w:sz w:val="22"/>
          <w:szCs w:val="22"/>
          <w:u w:color="000000"/>
        </w:rPr>
      </w:pPr>
      <w:r w:rsidRPr="00943785">
        <w:rPr>
          <w:rFonts w:ascii="Calibri" w:hAnsi="Calibri" w:cs="Calibri"/>
          <w:sz w:val="22"/>
          <w:szCs w:val="22"/>
          <w:u w:color="000000"/>
        </w:rPr>
        <w:t>17. Με απόφαση του Διοικητικού Συμβουλίου μπορούν να ορισθούν ως Άμισθοι Ειδικοί Σύμβουλοι του Δικτύου επιστήμονες οι οποίοι ως εκ της θέσεως, της ειδικότητάς τους ή της εμπειρίας τους μπορούν να συμβάλλουν στην επίτευξη των σκοπών του. Η θέση του Συμβούλου αποδίδεται για συγκεκριμένο γνωστικό αντικείμενο ή υλοποίηση δράσης, είναι δε τιμητική και άμισθη ενώ μπορεί να δικαιολογούνται έξοδα κίνησης, μετά από απόφαση του Διοικητικού Συμβουλίου, όταν μετακινείται για τους σκοπούς του Δικτύου.</w:t>
      </w:r>
    </w:p>
    <w:p w:rsidR="006348C0" w:rsidRDefault="006348C0">
      <w:pPr>
        <w:pStyle w:val="a5"/>
        <w:spacing w:before="120" w:after="120" w:line="300" w:lineRule="atLeast"/>
        <w:jc w:val="center"/>
        <w:rPr>
          <w:rFonts w:ascii="Calibri" w:hAnsi="Calibri" w:cs="Calibri"/>
          <w:sz w:val="22"/>
          <w:szCs w:val="22"/>
          <w:u w:color="000000"/>
        </w:rPr>
      </w:pPr>
    </w:p>
    <w:p w:rsidR="00D57246" w:rsidRPr="00943785" w:rsidRDefault="009B5CE1">
      <w:pPr>
        <w:pStyle w:val="a5"/>
        <w:spacing w:before="120" w:after="120" w:line="300" w:lineRule="atLeast"/>
        <w:jc w:val="center"/>
        <w:rPr>
          <w:rFonts w:ascii="Calibri" w:eastAsia="Calibri" w:hAnsi="Calibri" w:cs="Calibri"/>
          <w:sz w:val="22"/>
          <w:szCs w:val="22"/>
          <w:u w:color="000000"/>
        </w:rPr>
      </w:pPr>
      <w:r w:rsidRPr="00943785">
        <w:rPr>
          <w:rFonts w:ascii="Calibri" w:hAnsi="Calibri" w:cs="Calibri"/>
          <w:sz w:val="22"/>
          <w:szCs w:val="22"/>
          <w:u w:color="000000"/>
        </w:rPr>
        <w:t xml:space="preserve">ΆΡΘΡΟ 11 </w:t>
      </w:r>
    </w:p>
    <w:p w:rsidR="00D57246" w:rsidRPr="00943785" w:rsidRDefault="009B5CE1">
      <w:pPr>
        <w:pStyle w:val="a5"/>
        <w:spacing w:before="120" w:after="120" w:line="300" w:lineRule="atLeast"/>
        <w:jc w:val="center"/>
        <w:rPr>
          <w:rFonts w:ascii="Calibri" w:eastAsia="Calibri" w:hAnsi="Calibri" w:cs="Calibri"/>
          <w:sz w:val="22"/>
          <w:szCs w:val="22"/>
          <w:u w:color="000000"/>
        </w:rPr>
      </w:pPr>
      <w:r w:rsidRPr="00943785">
        <w:rPr>
          <w:rFonts w:ascii="Calibri" w:hAnsi="Calibri" w:cs="Calibri"/>
          <w:sz w:val="22"/>
          <w:szCs w:val="22"/>
          <w:u w:color="000000"/>
        </w:rPr>
        <w:t xml:space="preserve">ΚΩΛΥΜΜΑΤΑ – ΑΣΥΜΒΙΒΑΣΤΑ </w:t>
      </w:r>
    </w:p>
    <w:p w:rsidR="00D57246" w:rsidRPr="00943785" w:rsidRDefault="009B5CE1">
      <w:pPr>
        <w:pStyle w:val="a5"/>
        <w:numPr>
          <w:ilvl w:val="0"/>
          <w:numId w:val="36"/>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Δεν εκλέγονται ως μέλη στο Δ.Σ. α) όσοι έχουν αμετάκλητα καταδικαστεί για κακούργημα, β) όσοι έχουν στερηθεί τα πολιτικά τους δικαιώματα με αμετάκλητη δικαστική απόφαση και γ) όσοι έχουν στερηθεί από την ελεύθερη διαχείριση της  περιουσίας τους με αμετάκλητη δικαστική απόφαση.</w:t>
      </w:r>
    </w:p>
    <w:p w:rsidR="00D57246" w:rsidRPr="00943785" w:rsidRDefault="009B5CE1">
      <w:pPr>
        <w:pStyle w:val="a5"/>
        <w:numPr>
          <w:ilvl w:val="0"/>
          <w:numId w:val="36"/>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Τα περιστατικά και καταστάσεις που αναφέρονται στην προηγούμενη παράγραφο, αν επέλθουν μετά την εκλογή, επιφέρουν αυτόματη έκπτωση του συγκεκριμένου συμβούλου.</w:t>
      </w:r>
    </w:p>
    <w:p w:rsidR="00D57246" w:rsidRPr="00943785" w:rsidRDefault="009B5CE1">
      <w:pPr>
        <w:pStyle w:val="a5"/>
        <w:numPr>
          <w:ilvl w:val="0"/>
          <w:numId w:val="36"/>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Κατά τα λοιπά ισχύουν τα κωλύματα και ασυμβίβαστα που προβλέπονται από την εκάστοτε ισχύουσα νομοθεσία</w:t>
      </w:r>
    </w:p>
    <w:p w:rsidR="00D57246" w:rsidRPr="00943785" w:rsidRDefault="009B5CE1">
      <w:pPr>
        <w:pStyle w:val="a5"/>
        <w:numPr>
          <w:ilvl w:val="0"/>
          <w:numId w:val="36"/>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 xml:space="preserve">Δεν μπορεί να είναι μέλη του Δ.Σ. όσοι είναι με οποιαδήποτε μορφή, εργολάβοι ή προμηθευτές </w:t>
      </w:r>
      <w:r w:rsidRPr="006348C0">
        <w:rPr>
          <w:rFonts w:ascii="Calibri" w:hAnsi="Calibri" w:cs="Calibri"/>
          <w:bCs/>
          <w:color w:val="auto"/>
          <w:sz w:val="22"/>
          <w:szCs w:val="22"/>
          <w:u w:color="000000"/>
          <w:shd w:val="clear" w:color="auto" w:fill="FFFFFF" w:themeFill="background1"/>
        </w:rPr>
        <w:t>τ</w:t>
      </w:r>
      <w:r w:rsidRPr="006348C0">
        <w:rPr>
          <w:rFonts w:ascii="Calibri" w:hAnsi="Calibri" w:cs="Calibri"/>
          <w:bCs/>
          <w:color w:val="auto"/>
          <w:sz w:val="22"/>
          <w:szCs w:val="22"/>
          <w:u w:color="000000"/>
          <w:shd w:val="clear" w:color="auto" w:fill="FEFFFF"/>
        </w:rPr>
        <w:t>ου ΔΙΚΤΥΟΥ</w:t>
      </w:r>
      <w:r w:rsidR="006348C0" w:rsidRPr="006348C0">
        <w:rPr>
          <w:rFonts w:ascii="Calibri" w:hAnsi="Calibri" w:cs="Calibri"/>
          <w:bCs/>
          <w:color w:val="auto"/>
          <w:sz w:val="22"/>
          <w:szCs w:val="22"/>
          <w:u w:color="000000"/>
          <w:shd w:val="clear" w:color="auto" w:fill="FEFFFF"/>
        </w:rPr>
        <w:t xml:space="preserve"> </w:t>
      </w:r>
      <w:r w:rsidRPr="006348C0">
        <w:rPr>
          <w:rFonts w:ascii="Calibri" w:hAnsi="Calibri" w:cs="Calibri"/>
          <w:color w:val="auto"/>
          <w:sz w:val="22"/>
          <w:szCs w:val="22"/>
          <w:u w:color="000000"/>
        </w:rPr>
        <w:t>και</w:t>
      </w:r>
      <w:r w:rsidRPr="00943785">
        <w:rPr>
          <w:rFonts w:ascii="Calibri" w:hAnsi="Calibri" w:cs="Calibri"/>
          <w:sz w:val="22"/>
          <w:szCs w:val="22"/>
          <w:u w:color="000000"/>
        </w:rPr>
        <w:t xml:space="preserve"> όσοι συμμετέχουν στη Διοίκηση ή είναι διευθυντικά στελέχη σε επιχειρήσεις  που είναι εργολάβοι ή προμηθευτές της εταιρείας.</w:t>
      </w:r>
    </w:p>
    <w:p w:rsidR="00D57246" w:rsidRPr="006348C0" w:rsidRDefault="009B5CE1" w:rsidP="006348C0">
      <w:pPr>
        <w:pStyle w:val="a5"/>
        <w:numPr>
          <w:ilvl w:val="0"/>
          <w:numId w:val="36"/>
        </w:numPr>
        <w:shd w:val="clear" w:color="auto" w:fill="FFFFFF" w:themeFill="background1"/>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Επιτρέπεται σε μέλη του Δ.Σ. της εταιρίας να μετέχουν σε Δ.Σ. άλλων Ανωνύμων Αναπτυξιακών Εταιριών Ο.Τ.Α</w:t>
      </w:r>
      <w:r w:rsidRPr="006348C0">
        <w:rPr>
          <w:rFonts w:ascii="Calibri" w:hAnsi="Calibri" w:cs="Calibri"/>
          <w:sz w:val="22"/>
          <w:szCs w:val="22"/>
          <w:u w:color="000000"/>
        </w:rPr>
        <w:t>.</w:t>
      </w:r>
      <w:r w:rsidRPr="006348C0">
        <w:rPr>
          <w:rFonts w:ascii="Calibri" w:hAnsi="Calibri" w:cs="Calibri"/>
          <w:b/>
          <w:bCs/>
          <w:sz w:val="22"/>
          <w:szCs w:val="22"/>
          <w:u w:color="000000"/>
          <w:shd w:val="clear" w:color="auto" w:fill="FFFFFF" w:themeFill="background1"/>
        </w:rPr>
        <w:t>.</w:t>
      </w:r>
    </w:p>
    <w:p w:rsidR="006348C0" w:rsidRDefault="006348C0">
      <w:pPr>
        <w:pStyle w:val="a5"/>
        <w:spacing w:before="120" w:after="120" w:line="300" w:lineRule="atLeast"/>
        <w:jc w:val="center"/>
        <w:rPr>
          <w:rFonts w:ascii="Calibri" w:hAnsi="Calibri" w:cs="Calibri"/>
          <w:sz w:val="22"/>
          <w:szCs w:val="22"/>
          <w:u w:color="000000"/>
        </w:rPr>
      </w:pPr>
    </w:p>
    <w:p w:rsidR="00D57246" w:rsidRPr="00943785" w:rsidRDefault="009B5CE1">
      <w:pPr>
        <w:pStyle w:val="a5"/>
        <w:spacing w:before="120" w:after="120" w:line="300" w:lineRule="atLeast"/>
        <w:jc w:val="center"/>
        <w:rPr>
          <w:rFonts w:ascii="Calibri" w:eastAsia="Calibri" w:hAnsi="Calibri" w:cs="Calibri"/>
          <w:sz w:val="22"/>
          <w:szCs w:val="22"/>
          <w:u w:color="000000"/>
        </w:rPr>
      </w:pPr>
      <w:r w:rsidRPr="00943785">
        <w:rPr>
          <w:rFonts w:ascii="Calibri" w:hAnsi="Calibri" w:cs="Calibri"/>
          <w:sz w:val="22"/>
          <w:szCs w:val="22"/>
          <w:u w:color="000000"/>
        </w:rPr>
        <w:t>ΆΡΘΡΟ 12</w:t>
      </w:r>
    </w:p>
    <w:p w:rsidR="00D57246" w:rsidRPr="00943785" w:rsidRDefault="009B5CE1">
      <w:pPr>
        <w:pStyle w:val="a5"/>
        <w:spacing w:before="120" w:after="120" w:line="300" w:lineRule="atLeast"/>
        <w:jc w:val="center"/>
        <w:rPr>
          <w:rFonts w:ascii="Calibri" w:eastAsia="Calibri" w:hAnsi="Calibri" w:cs="Calibri"/>
          <w:sz w:val="22"/>
          <w:szCs w:val="22"/>
          <w:u w:color="000000"/>
        </w:rPr>
      </w:pPr>
      <w:r w:rsidRPr="00943785">
        <w:rPr>
          <w:rFonts w:ascii="Calibri" w:hAnsi="Calibri" w:cs="Calibri"/>
          <w:sz w:val="22"/>
          <w:szCs w:val="22"/>
          <w:u w:color="000000"/>
        </w:rPr>
        <w:t xml:space="preserve">ΣΥΝΕΔΡΙΑΣΕΙΣ ΔΣ </w:t>
      </w:r>
    </w:p>
    <w:p w:rsidR="00D57246" w:rsidRPr="00943785" w:rsidRDefault="009B5CE1">
      <w:pPr>
        <w:pStyle w:val="a5"/>
        <w:numPr>
          <w:ilvl w:val="0"/>
          <w:numId w:val="38"/>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 xml:space="preserve">Το Διοικητικό Συμβούλιο συνεδριάζει στην έδρα της Εταιρείας συγκαλούμενο από τον Πρόεδρο ή τον αναπληρωτή του σε ημέρα και ώρα που ορίζονται από αυτόν, κάθε φορά που ο Νόμος ή οι ανάγκες της Εταιρείας το απαιτούν ή κάθε φορά που δύο (2) από τα μέλη του το ζητήσουν. Σε κάθε περίπτωση, το Διοικητικό Συμβούλιο συνεδριάζει έγκυρα εκτός της έδρας του σε άλλο τόπο, στην ημεδαπή και αλλοδαπή, εφόσον παρίστανται και αντιπροσωπεύονται όλα τα μέλη του και ουδείς αντιλέγει στην πραγματοποίηση αυτής και στην λήψη αποφάσεων. </w:t>
      </w:r>
    </w:p>
    <w:p w:rsidR="00D57246" w:rsidRPr="00943785" w:rsidRDefault="009B5CE1">
      <w:pPr>
        <w:pStyle w:val="a5"/>
        <w:numPr>
          <w:ilvl w:val="0"/>
          <w:numId w:val="38"/>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 xml:space="preserve">Το Διοικητικό Συμβούλιο συγκαλείται από τον Πρόεδρο ή τον αναπληρωτή του, με πρόσκληση που γνωστοποιείται στα μέλη του, δύο (2) τουλάχιστον εργάσιμες ημέρες πριν από τη συνεδρίαση και πέντε (5) τουλάχιστον εργάσιμες ημέρες αν η συνεδρίαση πρόκειται να </w:t>
      </w:r>
      <w:r w:rsidRPr="00943785">
        <w:rPr>
          <w:rFonts w:ascii="Calibri" w:hAnsi="Calibri" w:cs="Calibri"/>
          <w:sz w:val="22"/>
          <w:szCs w:val="22"/>
          <w:u w:color="000000"/>
        </w:rPr>
        <w:lastRenderedPageBreak/>
        <w:t xml:space="preserve">διεξαχθεί εκτός της έδρας της εταιρείας. Η πρόσκληση μπορεί να γίνει και με αποστολή </w:t>
      </w:r>
      <w:r w:rsidRPr="00943785">
        <w:rPr>
          <w:rFonts w:ascii="Calibri" w:hAnsi="Calibri" w:cs="Calibri"/>
          <w:sz w:val="22"/>
          <w:szCs w:val="22"/>
          <w:u w:color="000000"/>
          <w:lang w:val="en-US"/>
        </w:rPr>
        <w:t>e</w:t>
      </w:r>
      <w:r w:rsidRPr="00943785">
        <w:rPr>
          <w:rFonts w:ascii="Calibri" w:hAnsi="Calibri" w:cs="Calibri"/>
          <w:sz w:val="22"/>
          <w:szCs w:val="22"/>
          <w:u w:color="000000"/>
        </w:rPr>
        <w:t>-</w:t>
      </w:r>
      <w:r w:rsidRPr="00943785">
        <w:rPr>
          <w:rFonts w:ascii="Calibri" w:hAnsi="Calibri" w:cs="Calibri"/>
          <w:sz w:val="22"/>
          <w:szCs w:val="22"/>
          <w:u w:color="000000"/>
          <w:lang w:val="en-US"/>
        </w:rPr>
        <w:t>mail</w:t>
      </w:r>
      <w:r w:rsidRPr="00943785">
        <w:rPr>
          <w:rFonts w:ascii="Calibri" w:hAnsi="Calibri" w:cs="Calibri"/>
          <w:sz w:val="22"/>
          <w:szCs w:val="22"/>
          <w:u w:color="000000"/>
        </w:rPr>
        <w:t xml:space="preserve">στην ηλεκτρονική διεύθυνση κάθε μέλους του Δ.Σ. Στην πρόσκληση πρέπει να αναγράφονται με σαφήνεια και τα θέματα της ημερήσιας διάταξης, διαφορετικά η λήψη αποφάσεων επιτρέπεται μόνο εφόσον παρίστανται ή αντιπροσωπεύονται όλα τα μέλη του διοικητικού συμβουλίου και κανείς δεν αντιλέγει στη λήψη αποφάσεων. </w:t>
      </w:r>
    </w:p>
    <w:p w:rsidR="00D57246" w:rsidRPr="00943785" w:rsidRDefault="009B5CE1">
      <w:pPr>
        <w:pStyle w:val="a5"/>
        <w:numPr>
          <w:ilvl w:val="0"/>
          <w:numId w:val="38"/>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Στην περίπτωση που η συνεδρίαση ζητηθεί από δύο (2) από τα μέλη του Διοικητικού Συμβουλίου, ο Πρόεδρος ή ο αναπληρωτής του υποχρεούται: α) Να συγκαλεί το Διοικητικό Συμβούλιο ορίζοντας ημέρα και ώρα συνεδριάσεως αυτού, προκειμένου να συνέλθει εντός προθεσμίας επτά (7) ημερών από την υποβολή της αίτησης. Β) Να θέτει στην ημερησία διάταξη της πρώτης μετά την υποβολή της σχετικής αιτήσεως συνεδριάσεως, με ποινή απαραδέκτου, κάθε θέμα που προτάθηκε από τους Συμβούλους οι οποίοι ζήτησαν την σύγκληση του Διοικητικού Συμβουλίου. Σε περίπτωση άρνησης του Προέδρου να συγκαλέσει το Διοικητικό Συμβούλιο εντός της ανωτέρω προθεσμίας ή εκπρόθεσμης σύγκλησής του, επιτρέπεται στους συμβούλους που ζήτησαν την σύγκληση να συγκαλέσουν αυτοί το Διοικητικό Συμβούλιο εντός προθεσμίας πέντε (5) ημερών από τη λήξη της προθεσμίας των επτά (7) ημερών του αμέσως προηγούμενου εδαφίου, γνωστοποιώντας την σχετική πρόσκληση στα λοιπά μέλη του Διοικητικού Συμβουλίου.</w:t>
      </w:r>
    </w:p>
    <w:p w:rsidR="00D57246" w:rsidRPr="00943785" w:rsidRDefault="009B5CE1">
      <w:pPr>
        <w:pStyle w:val="a5"/>
        <w:numPr>
          <w:ilvl w:val="0"/>
          <w:numId w:val="38"/>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Η συνεδρίαση του Διοικητικού Συμβουλίου μπορεί να διεξαχθεί με τηλεδιάσκεψη ως προς ορισμένα ή και ως προς όλα τα μέλη. Στην περίπτωση αυτή η πρόσκληση προς τα μέλη του Διοικητικού Συμβουλίου περιλαμβάνει τις αναγκαίες πληροφορίες και τεχνικές οδηγίες για τη συμμετοχή τους στη συνεδρίαση.</w:t>
      </w:r>
    </w:p>
    <w:p w:rsidR="00D57246" w:rsidRPr="00943785" w:rsidRDefault="009B5CE1">
      <w:pPr>
        <w:pStyle w:val="a5"/>
        <w:numPr>
          <w:ilvl w:val="0"/>
          <w:numId w:val="38"/>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Σε κάθε περίπτωση κάθε μέλος του Διοικητικού Συμβουλίου μπορεί να αξιώσει να διεξαχθεί η συνεδρίαση με τηλεδιάσκεψη ως προς αυτόν, αν κατοικεί σε άλλη χώρα από εκείνη όπου διεξάγεται η συνέλευση ή αν υπάρχει άλλος σπουδαίος λόγος, ιδίως ασθένεια ή αναπηρία.</w:t>
      </w:r>
    </w:p>
    <w:p w:rsidR="00D57246" w:rsidRPr="00943785" w:rsidRDefault="00D57246">
      <w:pPr>
        <w:pStyle w:val="a5"/>
        <w:spacing w:before="120" w:after="120" w:line="300" w:lineRule="atLeast"/>
        <w:jc w:val="both"/>
        <w:rPr>
          <w:rFonts w:ascii="Calibri" w:eastAsia="Calibri" w:hAnsi="Calibri" w:cs="Calibri"/>
          <w:sz w:val="22"/>
          <w:szCs w:val="22"/>
          <w:u w:color="000000"/>
        </w:rPr>
      </w:pPr>
    </w:p>
    <w:p w:rsidR="00D57246" w:rsidRPr="00943785" w:rsidRDefault="009B5CE1">
      <w:pPr>
        <w:pStyle w:val="a5"/>
        <w:spacing w:before="120" w:after="120" w:line="300" w:lineRule="atLeast"/>
        <w:jc w:val="center"/>
        <w:rPr>
          <w:rFonts w:ascii="Calibri" w:eastAsia="Calibri" w:hAnsi="Calibri" w:cs="Calibri"/>
          <w:sz w:val="22"/>
          <w:szCs w:val="22"/>
          <w:u w:color="000000"/>
        </w:rPr>
      </w:pPr>
      <w:r w:rsidRPr="00943785">
        <w:rPr>
          <w:rFonts w:ascii="Calibri" w:hAnsi="Calibri" w:cs="Calibri"/>
          <w:sz w:val="22"/>
          <w:szCs w:val="22"/>
          <w:u w:color="000000"/>
        </w:rPr>
        <w:t>ΑΡΘΡΟ 13</w:t>
      </w:r>
    </w:p>
    <w:p w:rsidR="00D57246" w:rsidRPr="00943785" w:rsidRDefault="009B5CE1">
      <w:pPr>
        <w:pStyle w:val="a5"/>
        <w:spacing w:before="120" w:after="120" w:line="300" w:lineRule="atLeast"/>
        <w:jc w:val="center"/>
        <w:rPr>
          <w:rFonts w:ascii="Calibri" w:eastAsia="Calibri" w:hAnsi="Calibri" w:cs="Calibri"/>
          <w:sz w:val="22"/>
          <w:szCs w:val="22"/>
          <w:u w:color="000000"/>
        </w:rPr>
      </w:pPr>
      <w:r w:rsidRPr="00943785">
        <w:rPr>
          <w:rFonts w:ascii="Calibri" w:hAnsi="Calibri" w:cs="Calibri"/>
          <w:sz w:val="22"/>
          <w:szCs w:val="22"/>
          <w:u w:color="000000"/>
        </w:rPr>
        <w:t xml:space="preserve">ΑΠΑΡΤΙΑ ΚΑΙ ΛΗΨΗ ΑΠΟΦΑΣΕΩΝ </w:t>
      </w:r>
    </w:p>
    <w:p w:rsidR="00D57246" w:rsidRPr="00943785" w:rsidRDefault="009B5CE1">
      <w:pPr>
        <w:pStyle w:val="a5"/>
        <w:numPr>
          <w:ilvl w:val="0"/>
          <w:numId w:val="40"/>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Το Διοικητικό Συμβούλιο ευρίσκεται σε απαρτία και συνεδριάζει εγκύρως όταν παρίστανται ή αντιπροσωπεύονται το ήμισυ πλέον ενός των Συμβούλων, αλλά οπωσδήποτε οι αυτοπροσώπως παριστάμενοι Σύμβουλοι πρέπει να είναι τουλάχιστον τρεις (3). Σύμβουλοι δύνανται να εκπροσωπηθούν από άλλον Σύμβουλο βάσει έγγραφης εξουσιοδοτήσεως, η οποία δίδεται για μία ή περισσότερες συνεδριάσεις. Κάθε Σύμβουλος μπορεί να εκπροσωπεί έναν μόνον απόντα Σύμβουλο. Αντιπροσώπευση Συμβούλου από μη Σύμβουλο δεν είναι έγκυρη, εκτός αν η αντιπροσώπευση ανατεθεί σε τυχόν αναπληρωματικό μέλος του διοικητικού συμβουλίου.</w:t>
      </w:r>
    </w:p>
    <w:p w:rsidR="00D57246" w:rsidRPr="00943785" w:rsidRDefault="009B5CE1">
      <w:pPr>
        <w:pStyle w:val="a5"/>
        <w:numPr>
          <w:ilvl w:val="0"/>
          <w:numId w:val="40"/>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Οι αποφάσεις του Διοικητικού Συμβουλίου λαμβάνονται με απόλυτη πλειοψηφία των παρόντων και αντιπροσωπευομένων Συμβούλων. Σε περίπτωση ισοψηφίας υπερισχύει η ψήφος του Προέδρου του Διοικητικού Συμβουλίου.</w:t>
      </w:r>
    </w:p>
    <w:p w:rsidR="00D57246" w:rsidRPr="00943785" w:rsidRDefault="009B5CE1">
      <w:pPr>
        <w:pStyle w:val="a5"/>
        <w:numPr>
          <w:ilvl w:val="0"/>
          <w:numId w:val="40"/>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Περί των συζητήσεων και αποφάσεων του Διοικητικού Συμβουλίου, τηρούνται πρακτικά, τα οποία καταχωρούνται περιληπτικά σε ειδικό βιβλίο, που μπορεί να τηρείται και ηλεκτρονικά. Αυτά υπογράφονται από τα παραστάντα μέλη, που δεν δικαιούνται σε άρνηση υπογραφής. Εάν Σύμβουλος αρνηθεί να υπογράψει γίνεται περί τούτου μνεία στα πρακτικά. Στο βιβλίο καταχωρούνται και οι γνώμες μελών κατόπιν αιτήσεώς τους, εφόσον αφορά ρητώς σε θέμα της ημερήσιας διάταξης και δεν έρχεται σε αντίθεση με τον νόμο μη τα χρηστά ήθη.</w:t>
      </w:r>
    </w:p>
    <w:p w:rsidR="00D57246" w:rsidRPr="00943785" w:rsidRDefault="009B5CE1">
      <w:pPr>
        <w:pStyle w:val="a5"/>
        <w:numPr>
          <w:ilvl w:val="0"/>
          <w:numId w:val="40"/>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lastRenderedPageBreak/>
        <w:t>Αντίγραφα ή αποσπάσματα από το Βιβλίο των πρακτικών του Διοικητικού Συμβουλίου, εκδίδονται επισήμως από τον, κατά τον χρόνο της εκδόσεως του αντιγράφου ή αποσπάσματος, Πρόεδρο ή Αντιπρόεδρο του Διοικητικού Συμβουλίου, χωρίς να απαιτείται άλλη επικύρωσή τους.</w:t>
      </w:r>
    </w:p>
    <w:p w:rsidR="00D57246" w:rsidRPr="00943785" w:rsidRDefault="009B5CE1">
      <w:pPr>
        <w:pStyle w:val="a5"/>
        <w:numPr>
          <w:ilvl w:val="0"/>
          <w:numId w:val="40"/>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Η κατάρτιση και υπογραφή πρακτικού από όλα τα μέλη του διοικητικού συμβουλίου ή τους αντιπροσώπους τους ισοδυναμεί με απόφαση του διοικητικού συμβουλίου, ακόμη και αν δεν έχει προηγηθεί συνεδρίαση. Η ρύθμιση αυτή ισχύει και αν όλοι οι σύμβουλοι ή οι αντιπρόσωποί τους συμφωνούν να αποτυπωθεί πλειοψηφική απόφασή τους σε πρακτικό, χωρίς συνεδρίαση. Το σχετικό πρακτικό υπογράφεται από όλους τους συμβούλους.</w:t>
      </w:r>
    </w:p>
    <w:p w:rsidR="00D57246" w:rsidRPr="00943785" w:rsidRDefault="009B5CE1">
      <w:pPr>
        <w:pStyle w:val="a5"/>
        <w:spacing w:before="120" w:after="120" w:line="300" w:lineRule="atLeast"/>
        <w:ind w:left="426"/>
        <w:jc w:val="both"/>
        <w:rPr>
          <w:rFonts w:ascii="Calibri" w:eastAsia="Calibri" w:hAnsi="Calibri" w:cs="Calibri"/>
          <w:sz w:val="22"/>
          <w:szCs w:val="22"/>
          <w:u w:color="000000"/>
        </w:rPr>
      </w:pPr>
      <w:r w:rsidRPr="00943785">
        <w:rPr>
          <w:rFonts w:ascii="Calibri" w:hAnsi="Calibri" w:cs="Calibri"/>
          <w:sz w:val="22"/>
          <w:szCs w:val="22"/>
          <w:u w:color="000000"/>
        </w:rPr>
        <w:t>Οι υπογραφές των συμβούλων ή των αντιπροσώπων τους μπορούν να αντικαθίστανται με ανταλλαγή μηνυμάτων μέσω ηλεκτρονικού ταχυδρομείου (email) ή άλλα ηλεκτρονικά μέσα.</w:t>
      </w:r>
    </w:p>
    <w:p w:rsidR="00D57246" w:rsidRPr="00943785" w:rsidRDefault="009B5CE1">
      <w:pPr>
        <w:pStyle w:val="a5"/>
        <w:spacing w:before="120" w:after="120" w:line="300" w:lineRule="atLeast"/>
        <w:ind w:left="426"/>
        <w:jc w:val="both"/>
        <w:rPr>
          <w:rFonts w:ascii="Calibri" w:eastAsia="Calibri" w:hAnsi="Calibri" w:cs="Calibri"/>
          <w:sz w:val="22"/>
          <w:szCs w:val="22"/>
          <w:u w:color="000000"/>
        </w:rPr>
      </w:pPr>
      <w:r w:rsidRPr="00943785">
        <w:rPr>
          <w:rFonts w:ascii="Calibri" w:hAnsi="Calibri" w:cs="Calibri"/>
          <w:sz w:val="22"/>
          <w:szCs w:val="22"/>
          <w:u w:color="000000"/>
        </w:rPr>
        <w:t xml:space="preserve">Το πρακτικό που καταρτίζεται δια προσυπογραφής χωρίς συνεδρίαση καταχωρίζεται στο βιβλίο πρακτικών, σύμφωνα με την παρ. 3 του παρόντος. </w:t>
      </w:r>
    </w:p>
    <w:p w:rsidR="00D57246" w:rsidRPr="00943785" w:rsidRDefault="00D57246">
      <w:pPr>
        <w:pStyle w:val="a5"/>
        <w:spacing w:before="120" w:after="120" w:line="300" w:lineRule="atLeast"/>
        <w:jc w:val="both"/>
        <w:rPr>
          <w:rFonts w:ascii="Calibri" w:eastAsia="Calibri" w:hAnsi="Calibri" w:cs="Calibri"/>
          <w:sz w:val="22"/>
          <w:szCs w:val="22"/>
          <w:u w:color="000000"/>
        </w:rPr>
      </w:pPr>
    </w:p>
    <w:p w:rsidR="00D57246" w:rsidRPr="00943785" w:rsidRDefault="009B5CE1">
      <w:pPr>
        <w:pStyle w:val="a5"/>
        <w:spacing w:before="120" w:after="120" w:line="300" w:lineRule="atLeast"/>
        <w:jc w:val="center"/>
        <w:rPr>
          <w:rFonts w:ascii="Calibri" w:eastAsia="Calibri" w:hAnsi="Calibri" w:cs="Calibri"/>
          <w:sz w:val="22"/>
          <w:szCs w:val="22"/>
          <w:u w:color="000000"/>
        </w:rPr>
      </w:pPr>
      <w:r w:rsidRPr="00943785">
        <w:rPr>
          <w:rFonts w:ascii="Calibri" w:hAnsi="Calibri" w:cs="Calibri"/>
          <w:sz w:val="22"/>
          <w:szCs w:val="22"/>
          <w:u w:color="000000"/>
        </w:rPr>
        <w:t xml:space="preserve">ΑΡΘΡΟ 14 </w:t>
      </w:r>
    </w:p>
    <w:p w:rsidR="00D57246" w:rsidRPr="00943785" w:rsidRDefault="009B5CE1">
      <w:pPr>
        <w:pStyle w:val="a5"/>
        <w:spacing w:before="120" w:after="120" w:line="300" w:lineRule="atLeast"/>
        <w:jc w:val="center"/>
        <w:rPr>
          <w:rFonts w:ascii="Calibri" w:eastAsia="Calibri" w:hAnsi="Calibri" w:cs="Calibri"/>
          <w:sz w:val="22"/>
          <w:szCs w:val="22"/>
          <w:u w:color="000000"/>
        </w:rPr>
      </w:pPr>
      <w:r w:rsidRPr="00943785">
        <w:rPr>
          <w:rFonts w:ascii="Calibri" w:hAnsi="Calibri" w:cs="Calibri"/>
          <w:sz w:val="22"/>
          <w:szCs w:val="22"/>
          <w:u w:color="000000"/>
        </w:rPr>
        <w:t>ΑΜΟΙΒΕΣ ΟΡΓΑΝΩΝ ΤΗΣ ΕΤΑΙΡΕΙΑΣ</w:t>
      </w:r>
    </w:p>
    <w:p w:rsidR="00D57246" w:rsidRPr="00943785" w:rsidRDefault="009B5CE1">
      <w:pPr>
        <w:pStyle w:val="a5"/>
        <w:numPr>
          <w:ilvl w:val="0"/>
          <w:numId w:val="42"/>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 xml:space="preserve">Με απόφαση του Δ.Σ. τα μέλη του Δ.Σ. καθώς και οι αιρετοί εκπρόσωποι των συμβαλλομένων μελών οι οποίοι μετέχουν στις συνεδριάσεις του Δ.Σ. της Εταιρείας δικαιούνται αποζημίωσης για τις δαπάνες μετακίνησης και τυχόν διαμονής τους. </w:t>
      </w:r>
    </w:p>
    <w:p w:rsidR="00D57246" w:rsidRPr="00943785" w:rsidRDefault="009B5CE1">
      <w:pPr>
        <w:pStyle w:val="a5"/>
        <w:numPr>
          <w:ilvl w:val="0"/>
          <w:numId w:val="42"/>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 xml:space="preserve">Η Εταιρεία δύναται να συνάπτει συμβάσεις παροχής υπηρεσιών με συγκεκριμένο αντικείμενο με μέλη του Δ.Σ.  </w:t>
      </w:r>
    </w:p>
    <w:p w:rsidR="00D57246" w:rsidRPr="00943785" w:rsidRDefault="00D57246">
      <w:pPr>
        <w:pStyle w:val="a5"/>
        <w:spacing w:before="120" w:after="120" w:line="300" w:lineRule="atLeast"/>
        <w:jc w:val="both"/>
        <w:rPr>
          <w:rFonts w:ascii="Calibri" w:eastAsia="Calibri" w:hAnsi="Calibri" w:cs="Calibri"/>
          <w:sz w:val="22"/>
          <w:szCs w:val="22"/>
          <w:u w:color="000000"/>
        </w:rPr>
      </w:pPr>
    </w:p>
    <w:p w:rsidR="00D57246" w:rsidRPr="00943785" w:rsidRDefault="009B5CE1">
      <w:pPr>
        <w:pStyle w:val="a5"/>
        <w:spacing w:before="120" w:after="120" w:line="300" w:lineRule="atLeast"/>
        <w:jc w:val="center"/>
        <w:rPr>
          <w:rFonts w:ascii="Calibri" w:eastAsia="Calibri" w:hAnsi="Calibri" w:cs="Calibri"/>
          <w:sz w:val="22"/>
          <w:szCs w:val="22"/>
          <w:u w:color="000000"/>
        </w:rPr>
      </w:pPr>
      <w:r w:rsidRPr="00943785">
        <w:rPr>
          <w:rFonts w:ascii="Calibri" w:hAnsi="Calibri" w:cs="Calibri"/>
          <w:sz w:val="22"/>
          <w:szCs w:val="22"/>
          <w:u w:color="000000"/>
        </w:rPr>
        <w:t>Άρθρο 15</w:t>
      </w:r>
    </w:p>
    <w:p w:rsidR="00D57246" w:rsidRPr="00943785" w:rsidRDefault="009B5CE1">
      <w:pPr>
        <w:pStyle w:val="a5"/>
        <w:spacing w:before="120" w:after="120" w:line="300" w:lineRule="atLeast"/>
        <w:jc w:val="center"/>
        <w:rPr>
          <w:rFonts w:ascii="Calibri" w:eastAsia="Calibri" w:hAnsi="Calibri" w:cs="Calibri"/>
          <w:sz w:val="22"/>
          <w:szCs w:val="22"/>
          <w:u w:color="000000"/>
        </w:rPr>
      </w:pPr>
      <w:r w:rsidRPr="00943785">
        <w:rPr>
          <w:rFonts w:ascii="Calibri" w:hAnsi="Calibri" w:cs="Calibri"/>
          <w:sz w:val="22"/>
          <w:szCs w:val="22"/>
          <w:u w:color="000000"/>
        </w:rPr>
        <w:t xml:space="preserve">ΠΡΟΕΔΡΟΣ ΤΟΥ ΔΙΟΙΚΗΤΙΚΟΥ ΣΥΜΒΟΥΛΙΟΥ </w:t>
      </w:r>
    </w:p>
    <w:p w:rsidR="00D57246" w:rsidRPr="00943785" w:rsidRDefault="009B5CE1">
      <w:pPr>
        <w:pStyle w:val="a5"/>
        <w:spacing w:before="120" w:after="120" w:line="300" w:lineRule="atLeast"/>
        <w:rPr>
          <w:rFonts w:ascii="Calibri" w:eastAsia="Calibri" w:hAnsi="Calibri" w:cs="Calibri"/>
          <w:sz w:val="22"/>
          <w:szCs w:val="22"/>
          <w:u w:color="000000"/>
        </w:rPr>
      </w:pPr>
      <w:r w:rsidRPr="00943785">
        <w:rPr>
          <w:rFonts w:ascii="Calibri" w:hAnsi="Calibri" w:cs="Calibri"/>
          <w:sz w:val="22"/>
          <w:szCs w:val="22"/>
          <w:u w:color="000000"/>
        </w:rPr>
        <w:t>Πρόεδρος του Διοικητικού Συμβουλίου είναι ο Πρόεδρος και νόμιμος εκπρόσωπος του Δικτύου. Η θητεία του Προέδρου ακολουθεί τη θητεία του Διοικητικού Συμβουλίου.</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Οι αρμοδιότητες του Προέδρου είναι ενδεικτικά οι ακόλουθες:</w:t>
      </w:r>
    </w:p>
    <w:p w:rsidR="00D57246" w:rsidRPr="00943785" w:rsidRDefault="009B5CE1">
      <w:pPr>
        <w:pStyle w:val="a5"/>
        <w:spacing w:before="120" w:after="120" w:line="300" w:lineRule="atLeast"/>
        <w:ind w:left="284" w:hanging="284"/>
        <w:jc w:val="both"/>
        <w:rPr>
          <w:rFonts w:ascii="Calibri" w:eastAsia="Calibri" w:hAnsi="Calibri" w:cs="Calibri"/>
          <w:sz w:val="22"/>
          <w:szCs w:val="22"/>
          <w:u w:color="000000"/>
        </w:rPr>
      </w:pPr>
      <w:r w:rsidRPr="00943785">
        <w:rPr>
          <w:rFonts w:ascii="Calibri" w:hAnsi="Calibri" w:cs="Calibri"/>
          <w:sz w:val="22"/>
          <w:szCs w:val="22"/>
          <w:u w:color="000000"/>
        </w:rPr>
        <w:t xml:space="preserve">• </w:t>
      </w:r>
      <w:r w:rsidRPr="00943785">
        <w:rPr>
          <w:rFonts w:ascii="Calibri" w:hAnsi="Calibri" w:cs="Calibri"/>
          <w:sz w:val="22"/>
          <w:szCs w:val="22"/>
          <w:u w:color="000000"/>
        </w:rPr>
        <w:tab/>
        <w:t>Η εκπροσώπηση του Δικτύου ενώπιον κάθε Αρχής ή εκδήλωσης ή σχέσης με τρίτους.</w:t>
      </w:r>
    </w:p>
    <w:p w:rsidR="00D57246" w:rsidRPr="00943785" w:rsidRDefault="009B5CE1">
      <w:pPr>
        <w:pStyle w:val="a5"/>
        <w:spacing w:before="120" w:after="120" w:line="300" w:lineRule="atLeast"/>
        <w:ind w:left="284" w:hanging="284"/>
        <w:jc w:val="both"/>
        <w:rPr>
          <w:rFonts w:ascii="Calibri" w:eastAsia="Calibri" w:hAnsi="Calibri" w:cs="Calibri"/>
          <w:sz w:val="22"/>
          <w:szCs w:val="22"/>
          <w:u w:color="000000"/>
        </w:rPr>
      </w:pPr>
      <w:r w:rsidRPr="00943785">
        <w:rPr>
          <w:rFonts w:ascii="Calibri" w:hAnsi="Calibri" w:cs="Calibri"/>
          <w:sz w:val="22"/>
          <w:szCs w:val="22"/>
          <w:u w:color="000000"/>
        </w:rPr>
        <w:t xml:space="preserve">• </w:t>
      </w:r>
      <w:r w:rsidRPr="00943785">
        <w:rPr>
          <w:rFonts w:ascii="Calibri" w:hAnsi="Calibri" w:cs="Calibri"/>
          <w:sz w:val="22"/>
          <w:szCs w:val="22"/>
          <w:u w:color="000000"/>
        </w:rPr>
        <w:tab/>
        <w:t>Η προώθηση του εταιρικού στόχου και του ευρύτερου συμφέροντος του Δικτύου, αναλαμβάνοντας πρωτοβουλίες.</w:t>
      </w:r>
    </w:p>
    <w:p w:rsidR="00D57246" w:rsidRPr="00943785" w:rsidRDefault="009B5CE1">
      <w:pPr>
        <w:pStyle w:val="a5"/>
        <w:spacing w:before="120" w:after="120" w:line="300" w:lineRule="atLeast"/>
        <w:ind w:left="284" w:hanging="284"/>
        <w:jc w:val="both"/>
        <w:rPr>
          <w:rFonts w:ascii="Calibri" w:eastAsia="Calibri" w:hAnsi="Calibri" w:cs="Calibri"/>
          <w:sz w:val="22"/>
          <w:szCs w:val="22"/>
          <w:u w:color="000000"/>
        </w:rPr>
      </w:pPr>
      <w:r w:rsidRPr="00943785">
        <w:rPr>
          <w:rFonts w:ascii="Calibri" w:hAnsi="Calibri" w:cs="Calibri"/>
          <w:sz w:val="22"/>
          <w:szCs w:val="22"/>
          <w:u w:color="000000"/>
        </w:rPr>
        <w:t xml:space="preserve">• </w:t>
      </w:r>
      <w:r w:rsidRPr="00943785">
        <w:rPr>
          <w:rFonts w:ascii="Calibri" w:hAnsi="Calibri" w:cs="Calibri"/>
          <w:sz w:val="22"/>
          <w:szCs w:val="22"/>
          <w:u w:color="000000"/>
        </w:rPr>
        <w:tab/>
        <w:t>Συγκαλεί και προεδρεύει του Διοικητικού Συμβουλίου και συντάσσει την Ημερήσια Διάταξη για τις συνεδριάσεις.</w:t>
      </w:r>
    </w:p>
    <w:p w:rsidR="00D57246" w:rsidRPr="00943785" w:rsidRDefault="009B5CE1">
      <w:pPr>
        <w:pStyle w:val="a5"/>
        <w:spacing w:before="120" w:after="120" w:line="300" w:lineRule="atLeast"/>
        <w:ind w:left="284" w:hanging="284"/>
        <w:jc w:val="both"/>
        <w:rPr>
          <w:rFonts w:ascii="Calibri" w:eastAsia="Calibri" w:hAnsi="Calibri" w:cs="Calibri"/>
          <w:sz w:val="22"/>
          <w:szCs w:val="22"/>
          <w:u w:color="000000"/>
        </w:rPr>
      </w:pPr>
      <w:r w:rsidRPr="00943785">
        <w:rPr>
          <w:rFonts w:ascii="Calibri" w:hAnsi="Calibri" w:cs="Calibri"/>
          <w:sz w:val="22"/>
          <w:szCs w:val="22"/>
          <w:u w:color="000000"/>
        </w:rPr>
        <w:t xml:space="preserve">• </w:t>
      </w:r>
      <w:r w:rsidRPr="00943785">
        <w:rPr>
          <w:rFonts w:ascii="Calibri" w:hAnsi="Calibri" w:cs="Calibri"/>
          <w:sz w:val="22"/>
          <w:szCs w:val="22"/>
          <w:u w:color="000000"/>
        </w:rPr>
        <w:tab/>
        <w:t>Λαμβάνει κάθε απόφαση που χρειάζεται για το συμφέρον του Δικτύου, ακόμη και εκτάκτως, και ενημερώνει το Διοικητικό Συμβούλιο κατά την επόμενη συνεδρίασή του.</w:t>
      </w:r>
    </w:p>
    <w:p w:rsidR="00D57246" w:rsidRPr="00943785" w:rsidRDefault="009B5CE1">
      <w:pPr>
        <w:pStyle w:val="a5"/>
        <w:spacing w:before="120" w:after="120" w:line="300" w:lineRule="atLeast"/>
        <w:ind w:left="284" w:hanging="284"/>
        <w:jc w:val="both"/>
        <w:rPr>
          <w:rFonts w:ascii="Calibri" w:eastAsia="Calibri" w:hAnsi="Calibri" w:cs="Calibri"/>
          <w:sz w:val="22"/>
          <w:szCs w:val="22"/>
          <w:u w:color="000000"/>
        </w:rPr>
      </w:pPr>
      <w:r w:rsidRPr="00943785">
        <w:rPr>
          <w:rFonts w:ascii="Calibri" w:hAnsi="Calibri" w:cs="Calibri"/>
          <w:sz w:val="22"/>
          <w:szCs w:val="22"/>
          <w:u w:color="000000"/>
        </w:rPr>
        <w:t xml:space="preserve">• </w:t>
      </w:r>
      <w:r w:rsidRPr="00943785">
        <w:rPr>
          <w:rFonts w:ascii="Calibri" w:hAnsi="Calibri" w:cs="Calibri"/>
          <w:sz w:val="22"/>
          <w:szCs w:val="22"/>
          <w:u w:color="000000"/>
        </w:rPr>
        <w:tab/>
        <w:t>Εισηγείται για έγκριση στη Γενική Συνέλευση τον Απολογισμό και το Πρόγραμμα Δράσης.</w:t>
      </w:r>
    </w:p>
    <w:p w:rsidR="00D57246" w:rsidRPr="00943785" w:rsidRDefault="009B5CE1">
      <w:pPr>
        <w:pStyle w:val="a5"/>
        <w:spacing w:before="120" w:after="120" w:line="300" w:lineRule="atLeast"/>
        <w:ind w:left="284" w:hanging="284"/>
        <w:jc w:val="both"/>
        <w:rPr>
          <w:rFonts w:ascii="Calibri" w:eastAsia="Calibri" w:hAnsi="Calibri" w:cs="Calibri"/>
          <w:sz w:val="22"/>
          <w:szCs w:val="22"/>
          <w:u w:color="000000"/>
        </w:rPr>
      </w:pPr>
      <w:r w:rsidRPr="00943785">
        <w:rPr>
          <w:rFonts w:ascii="Calibri" w:hAnsi="Calibri" w:cs="Calibri"/>
          <w:sz w:val="22"/>
          <w:szCs w:val="22"/>
          <w:u w:color="000000"/>
        </w:rPr>
        <w:t>• Έχει την εποπτεία της οικονομικής διαχείρισης, παρακολουθεί την εξέλιξη του προϋπολογισμού, συνυπογράφει μαζί με το Γενικό Διευθυντή τα εντάλματα πληρωμής και είναι αρμόδιος για τη διεξαγωγή των τραπεζικών ή άλλων οικονομικών συναλλαγών με τράπεζες και άλλους φορείς.</w:t>
      </w:r>
    </w:p>
    <w:p w:rsidR="00D57246" w:rsidRPr="00943785" w:rsidRDefault="009B5CE1">
      <w:pPr>
        <w:pStyle w:val="a5"/>
        <w:spacing w:before="120" w:after="120" w:line="300" w:lineRule="atLeast"/>
        <w:ind w:left="284" w:hanging="284"/>
        <w:jc w:val="both"/>
        <w:rPr>
          <w:rFonts w:ascii="Calibri" w:eastAsia="Calibri" w:hAnsi="Calibri" w:cs="Calibri"/>
          <w:sz w:val="22"/>
          <w:szCs w:val="22"/>
          <w:u w:color="000000"/>
        </w:rPr>
      </w:pPr>
      <w:r w:rsidRPr="00943785">
        <w:rPr>
          <w:rFonts w:ascii="Calibri" w:hAnsi="Calibri" w:cs="Calibri"/>
          <w:sz w:val="22"/>
          <w:szCs w:val="22"/>
          <w:u w:color="000000"/>
        </w:rPr>
        <w:t xml:space="preserve">• </w:t>
      </w:r>
      <w:r w:rsidRPr="00943785">
        <w:rPr>
          <w:rFonts w:ascii="Calibri" w:hAnsi="Calibri" w:cs="Calibri"/>
          <w:sz w:val="22"/>
          <w:szCs w:val="22"/>
          <w:u w:color="000000"/>
        </w:rPr>
        <w:tab/>
        <w:t>Υπογράφει συμβάσεις με τρίτους που αφορούν το Δίκτυο.</w:t>
      </w:r>
    </w:p>
    <w:p w:rsidR="00D57246" w:rsidRPr="00943785" w:rsidRDefault="009B5CE1">
      <w:pPr>
        <w:pStyle w:val="a5"/>
        <w:spacing w:before="120" w:after="120" w:line="300" w:lineRule="atLeast"/>
        <w:ind w:left="284" w:hanging="284"/>
        <w:jc w:val="both"/>
        <w:rPr>
          <w:rFonts w:ascii="Calibri" w:eastAsia="Calibri" w:hAnsi="Calibri" w:cs="Calibri"/>
          <w:sz w:val="22"/>
          <w:szCs w:val="22"/>
          <w:u w:color="000000"/>
        </w:rPr>
      </w:pPr>
      <w:r w:rsidRPr="00943785">
        <w:rPr>
          <w:rFonts w:ascii="Calibri" w:hAnsi="Calibri" w:cs="Calibri"/>
          <w:sz w:val="22"/>
          <w:szCs w:val="22"/>
          <w:u w:color="000000"/>
        </w:rPr>
        <w:lastRenderedPageBreak/>
        <w:t xml:space="preserve">• </w:t>
      </w:r>
      <w:r w:rsidRPr="00943785">
        <w:rPr>
          <w:rFonts w:ascii="Calibri" w:hAnsi="Calibri" w:cs="Calibri"/>
          <w:sz w:val="22"/>
          <w:szCs w:val="22"/>
          <w:u w:color="000000"/>
        </w:rPr>
        <w:tab/>
        <w:t>Η λογοδοσία για τα πεπραγμένα του Δικτύου ενώπιον του Διοικητικού Συμβουλίου και της Γενικής Συνέλευσης.</w:t>
      </w:r>
    </w:p>
    <w:p w:rsidR="00D57246" w:rsidRPr="00943785" w:rsidRDefault="009B5CE1">
      <w:pPr>
        <w:pStyle w:val="a5"/>
        <w:spacing w:before="120" w:after="120" w:line="300" w:lineRule="atLeast"/>
        <w:ind w:left="284" w:hanging="284"/>
        <w:jc w:val="both"/>
        <w:rPr>
          <w:rFonts w:ascii="Calibri" w:eastAsia="Calibri" w:hAnsi="Calibri" w:cs="Calibri"/>
          <w:sz w:val="22"/>
          <w:szCs w:val="22"/>
          <w:u w:color="000000"/>
        </w:rPr>
      </w:pPr>
      <w:r w:rsidRPr="00943785">
        <w:rPr>
          <w:rFonts w:ascii="Calibri" w:hAnsi="Calibri" w:cs="Calibri"/>
          <w:sz w:val="22"/>
          <w:szCs w:val="22"/>
          <w:u w:color="000000"/>
        </w:rPr>
        <w:t xml:space="preserve">• </w:t>
      </w:r>
      <w:r w:rsidRPr="00943785">
        <w:rPr>
          <w:rFonts w:ascii="Calibri" w:hAnsi="Calibri" w:cs="Calibri"/>
          <w:sz w:val="22"/>
          <w:szCs w:val="22"/>
          <w:u w:color="000000"/>
        </w:rPr>
        <w:tab/>
        <w:t>Η αρμοδιότητα του Προέδρου παύει μόνο για σπουδαίο λόγο. Σπουδαίος λόγος θεωρείται κυρίως η βαριά παράβαση καθήκοντος ή η ανικανότητα για τακτική διαχείριση. Η απόφαση για την παύση Προέδρου – Διαχειριστή λαμβάνεται από τη Γενική Συνέλευση, η οποία και αποφασίζει με την αυξημένη πλειοψηφία των 3/4 των παρόντων οικονομικά τακτοποιημένων τακτικών μελών του.</w:t>
      </w:r>
    </w:p>
    <w:p w:rsidR="00D57246" w:rsidRPr="00943785" w:rsidRDefault="009B5CE1">
      <w:pPr>
        <w:pStyle w:val="a5"/>
        <w:spacing w:before="120" w:after="120" w:line="300" w:lineRule="atLeast"/>
        <w:ind w:left="284" w:hanging="284"/>
        <w:jc w:val="both"/>
        <w:rPr>
          <w:rFonts w:ascii="Calibri" w:eastAsia="Calibri" w:hAnsi="Calibri" w:cs="Calibri"/>
          <w:sz w:val="22"/>
          <w:szCs w:val="22"/>
          <w:u w:color="000000"/>
        </w:rPr>
      </w:pPr>
      <w:r w:rsidRPr="00943785">
        <w:rPr>
          <w:rFonts w:ascii="Calibri" w:hAnsi="Calibri" w:cs="Calibri"/>
          <w:sz w:val="22"/>
          <w:szCs w:val="22"/>
          <w:u w:color="000000"/>
        </w:rPr>
        <w:t xml:space="preserve">• </w:t>
      </w:r>
      <w:r w:rsidRPr="00943785">
        <w:rPr>
          <w:rFonts w:ascii="Calibri" w:hAnsi="Calibri" w:cs="Calibri"/>
          <w:sz w:val="22"/>
          <w:szCs w:val="22"/>
          <w:u w:color="000000"/>
        </w:rPr>
        <w:tab/>
        <w:t>Δύναται να αναθέσει, με απλή ενημέρωση του Δ.Σ., μέρος των δραστηριοτήτων και αρμοδιοτήτων του, ακόμα και διαχειριστικών σε άλλα μέλη του Διοικητικού Συμβουλίου ή στο Γενικό Διευθυντή του Δικτύου και γενικά είναι υπεύθυνος για κάθε ενέργεια που προσιδιάζει ως εκ της φύσεως της στον Πρόεδρο του Διοικητικού Συμβουλίου.</w:t>
      </w:r>
    </w:p>
    <w:p w:rsidR="00D57246" w:rsidRPr="00943785" w:rsidRDefault="009B5CE1">
      <w:pPr>
        <w:pStyle w:val="a5"/>
        <w:spacing w:before="120" w:after="120" w:line="300" w:lineRule="atLeast"/>
        <w:ind w:left="284" w:hanging="284"/>
        <w:jc w:val="both"/>
        <w:rPr>
          <w:rFonts w:ascii="Calibri" w:eastAsia="Calibri" w:hAnsi="Calibri" w:cs="Calibri"/>
          <w:sz w:val="22"/>
          <w:szCs w:val="22"/>
          <w:u w:color="000000"/>
        </w:rPr>
      </w:pPr>
      <w:r w:rsidRPr="00943785">
        <w:rPr>
          <w:rFonts w:ascii="Calibri" w:hAnsi="Calibri" w:cs="Calibri"/>
          <w:sz w:val="22"/>
          <w:szCs w:val="22"/>
          <w:u w:color="000000"/>
        </w:rPr>
        <w:t xml:space="preserve">• </w:t>
      </w:r>
      <w:r w:rsidRPr="00943785">
        <w:rPr>
          <w:rFonts w:ascii="Calibri" w:hAnsi="Calibri" w:cs="Calibri"/>
          <w:sz w:val="22"/>
          <w:szCs w:val="22"/>
          <w:u w:color="000000"/>
        </w:rPr>
        <w:tab/>
        <w:t>Ο Πρόεδρος έχει δικαίωμα να παραιτηθεί για σπουδαίο λόγο.</w:t>
      </w:r>
    </w:p>
    <w:p w:rsidR="00D57246" w:rsidRPr="00943785" w:rsidRDefault="009B5CE1">
      <w:pPr>
        <w:pStyle w:val="a5"/>
        <w:numPr>
          <w:ilvl w:val="0"/>
          <w:numId w:val="44"/>
        </w:numPr>
        <w:spacing w:before="120" w:after="120" w:line="300" w:lineRule="atLeast"/>
        <w:jc w:val="both"/>
        <w:rPr>
          <w:rFonts w:ascii="Calibri" w:hAnsi="Calibri" w:cs="Calibri"/>
          <w:sz w:val="22"/>
          <w:szCs w:val="22"/>
          <w:u w:color="000000"/>
        </w:rPr>
      </w:pPr>
      <w:r w:rsidRPr="00943785">
        <w:rPr>
          <w:rFonts w:ascii="Calibri" w:hAnsi="Calibri" w:cs="Calibri"/>
          <w:sz w:val="22"/>
          <w:szCs w:val="22"/>
          <w:u w:color="000000"/>
        </w:rPr>
        <w:t xml:space="preserve">Ο Πρόεδρος, όταν απουσιάζει τον αναπληρώνει ο Αντιπρόεδρος. </w:t>
      </w:r>
    </w:p>
    <w:p w:rsidR="00B30629" w:rsidRPr="00943785" w:rsidRDefault="00B30629">
      <w:pPr>
        <w:pStyle w:val="a5"/>
        <w:numPr>
          <w:ilvl w:val="0"/>
          <w:numId w:val="44"/>
        </w:numPr>
        <w:spacing w:before="120" w:after="120" w:line="300" w:lineRule="atLeast"/>
        <w:jc w:val="both"/>
        <w:rPr>
          <w:rFonts w:ascii="Calibri" w:hAnsi="Calibri" w:cs="Calibri"/>
          <w:sz w:val="22"/>
          <w:szCs w:val="22"/>
          <w:u w:color="000000"/>
        </w:rPr>
      </w:pPr>
      <w:r w:rsidRPr="006348C0">
        <w:rPr>
          <w:rFonts w:ascii="Calibri" w:hAnsi="Calibri" w:cs="Calibri"/>
          <w:sz w:val="22"/>
          <w:szCs w:val="22"/>
          <w:u w:color="000000"/>
        </w:rPr>
        <w:t>Ο Πρόεδρος είναι ο Διαχειριστής του Δικτύου, εκτός και αν με απόφαση του ΔΣ, κατόπιν εισήγησης του Προέδρου οριστεί διαφορετικά</w:t>
      </w:r>
      <w:r w:rsidRPr="00943785">
        <w:rPr>
          <w:rFonts w:ascii="Calibri" w:hAnsi="Calibri" w:cs="Calibri"/>
          <w:sz w:val="22"/>
          <w:szCs w:val="22"/>
          <w:u w:color="000000"/>
        </w:rPr>
        <w:t xml:space="preserve">.  </w:t>
      </w:r>
    </w:p>
    <w:p w:rsidR="006348C0" w:rsidRDefault="006348C0">
      <w:pPr>
        <w:pStyle w:val="a5"/>
        <w:spacing w:before="120" w:after="120" w:line="300" w:lineRule="atLeast"/>
        <w:jc w:val="center"/>
        <w:rPr>
          <w:rFonts w:ascii="Calibri" w:hAnsi="Calibri" w:cs="Calibri"/>
          <w:sz w:val="22"/>
          <w:szCs w:val="22"/>
          <w:u w:color="000000"/>
        </w:rPr>
      </w:pPr>
    </w:p>
    <w:p w:rsidR="00D57246" w:rsidRPr="00652651" w:rsidRDefault="009B5CE1">
      <w:pPr>
        <w:pStyle w:val="a5"/>
        <w:spacing w:before="120" w:after="120" w:line="300" w:lineRule="atLeast"/>
        <w:jc w:val="center"/>
        <w:rPr>
          <w:rFonts w:ascii="Calibri" w:eastAsia="Calibri" w:hAnsi="Calibri" w:cs="Calibri"/>
          <w:sz w:val="22"/>
          <w:szCs w:val="22"/>
          <w:u w:color="000000"/>
        </w:rPr>
      </w:pPr>
      <w:r w:rsidRPr="00652651">
        <w:rPr>
          <w:rFonts w:ascii="Calibri" w:hAnsi="Calibri" w:cs="Calibri"/>
          <w:sz w:val="22"/>
          <w:szCs w:val="22"/>
          <w:u w:color="000000"/>
        </w:rPr>
        <w:t>Άρθρο 16</w:t>
      </w:r>
    </w:p>
    <w:p w:rsidR="00D57246" w:rsidRPr="00943785" w:rsidRDefault="009B5CE1">
      <w:pPr>
        <w:pStyle w:val="a5"/>
        <w:spacing w:before="120" w:after="120" w:line="300" w:lineRule="atLeast"/>
        <w:jc w:val="center"/>
        <w:rPr>
          <w:rFonts w:ascii="Calibri" w:eastAsia="Calibri" w:hAnsi="Calibri" w:cs="Calibri"/>
          <w:sz w:val="22"/>
          <w:szCs w:val="22"/>
          <w:u w:color="000000"/>
        </w:rPr>
      </w:pPr>
      <w:r w:rsidRPr="00652651">
        <w:rPr>
          <w:rFonts w:ascii="Calibri" w:hAnsi="Calibri" w:cs="Calibri"/>
          <w:sz w:val="22"/>
          <w:szCs w:val="22"/>
          <w:u w:color="000000"/>
        </w:rPr>
        <w:t>ΓΕΝΙΚΟΣ ΔΙΕΥΘΥΝΤΗΣ ΤΟΥ ΔΙΚΤΥΟΥ</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Καθήκον του Γενικού Διευθυντή του Δικτύου είναι η πραγματοποίηση των γενικών και ειδικών σκοπών του παρόντος Καταστατικού. Ο Γενικός Διευθυντής ορίζεται με απόφαση του Διοικητικού Συμβουλίου, ύστερα από πρόταση του Προέδρου και πρέπει να διαθέτει την κατάρτιση και την εμπειρία που προβλέπει ο Ν.4674/2020.  Ο Γενικός Διευθυντής είναι ιδιαίτερα υπεύθυνος για:</w:t>
      </w:r>
    </w:p>
    <w:p w:rsidR="00D57246" w:rsidRPr="00943785" w:rsidRDefault="009B5CE1">
      <w:pPr>
        <w:pStyle w:val="a5"/>
        <w:spacing w:before="120" w:after="120" w:line="300" w:lineRule="atLeast"/>
        <w:ind w:left="284" w:hanging="284"/>
        <w:jc w:val="both"/>
        <w:rPr>
          <w:rFonts w:ascii="Calibri" w:eastAsia="Calibri" w:hAnsi="Calibri" w:cs="Calibri"/>
          <w:sz w:val="22"/>
          <w:szCs w:val="22"/>
          <w:u w:color="000000"/>
        </w:rPr>
      </w:pPr>
      <w:r w:rsidRPr="00943785">
        <w:rPr>
          <w:rFonts w:ascii="Calibri" w:hAnsi="Calibri" w:cs="Calibri"/>
          <w:sz w:val="22"/>
          <w:szCs w:val="22"/>
          <w:u w:color="000000"/>
        </w:rPr>
        <w:t xml:space="preserve">• </w:t>
      </w:r>
      <w:r w:rsidRPr="00943785">
        <w:rPr>
          <w:rFonts w:ascii="Calibri" w:hAnsi="Calibri" w:cs="Calibri"/>
          <w:sz w:val="22"/>
          <w:szCs w:val="22"/>
          <w:u w:color="000000"/>
        </w:rPr>
        <w:tab/>
        <w:t>Την εύρυθμη λειτουργία και την πιστή εκτέλεση των αποφάσεων της Διοίκησης του Δικτύου.</w:t>
      </w:r>
    </w:p>
    <w:p w:rsidR="00D57246" w:rsidRPr="00943785" w:rsidRDefault="009B5CE1">
      <w:pPr>
        <w:pStyle w:val="a5"/>
        <w:spacing w:before="120" w:after="120" w:line="300" w:lineRule="atLeast"/>
        <w:ind w:left="284" w:hanging="284"/>
        <w:jc w:val="both"/>
        <w:rPr>
          <w:rFonts w:ascii="Calibri" w:eastAsia="Calibri" w:hAnsi="Calibri" w:cs="Calibri"/>
          <w:sz w:val="22"/>
          <w:szCs w:val="22"/>
          <w:u w:color="000000"/>
        </w:rPr>
      </w:pPr>
      <w:r w:rsidRPr="00943785">
        <w:rPr>
          <w:rFonts w:ascii="Calibri" w:hAnsi="Calibri" w:cs="Calibri"/>
          <w:sz w:val="22"/>
          <w:szCs w:val="22"/>
          <w:u w:color="000000"/>
        </w:rPr>
        <w:t xml:space="preserve">• </w:t>
      </w:r>
      <w:r w:rsidRPr="00943785">
        <w:rPr>
          <w:rFonts w:ascii="Calibri" w:hAnsi="Calibri" w:cs="Calibri"/>
          <w:sz w:val="22"/>
          <w:szCs w:val="22"/>
          <w:u w:color="000000"/>
        </w:rPr>
        <w:tab/>
        <w:t>Την έγκριση των οικονομικών δαπανών μέχρι το ύψος που ορίζει το Διοικητικό Συμβούλιο.</w:t>
      </w:r>
    </w:p>
    <w:p w:rsidR="00D57246" w:rsidRPr="00943785" w:rsidRDefault="009B5CE1">
      <w:pPr>
        <w:pStyle w:val="a5"/>
        <w:spacing w:before="120" w:after="120" w:line="300" w:lineRule="atLeast"/>
        <w:ind w:left="284" w:hanging="284"/>
        <w:jc w:val="both"/>
        <w:rPr>
          <w:rFonts w:ascii="Calibri" w:eastAsia="Calibri" w:hAnsi="Calibri" w:cs="Calibri"/>
          <w:sz w:val="22"/>
          <w:szCs w:val="22"/>
          <w:u w:color="000000"/>
        </w:rPr>
      </w:pPr>
      <w:r w:rsidRPr="00943785">
        <w:rPr>
          <w:rFonts w:ascii="Calibri" w:hAnsi="Calibri" w:cs="Calibri"/>
          <w:sz w:val="22"/>
          <w:szCs w:val="22"/>
          <w:u w:color="000000"/>
        </w:rPr>
        <w:t xml:space="preserve">• </w:t>
      </w:r>
      <w:r w:rsidRPr="00943785">
        <w:rPr>
          <w:rFonts w:ascii="Calibri" w:hAnsi="Calibri" w:cs="Calibri"/>
          <w:sz w:val="22"/>
          <w:szCs w:val="22"/>
          <w:u w:color="000000"/>
        </w:rPr>
        <w:tab/>
        <w:t>Την υπογραφή όλων των ενταλμάτων πληρωμής.</w:t>
      </w:r>
    </w:p>
    <w:p w:rsidR="00D57246" w:rsidRPr="00943785" w:rsidRDefault="009B5CE1">
      <w:pPr>
        <w:pStyle w:val="a5"/>
        <w:spacing w:before="120" w:after="120" w:line="300" w:lineRule="atLeast"/>
        <w:ind w:left="284" w:hanging="284"/>
        <w:jc w:val="both"/>
        <w:rPr>
          <w:rFonts w:ascii="Calibri" w:eastAsia="Calibri" w:hAnsi="Calibri" w:cs="Calibri"/>
          <w:sz w:val="22"/>
          <w:szCs w:val="22"/>
          <w:u w:color="000000"/>
        </w:rPr>
      </w:pPr>
      <w:r w:rsidRPr="00943785">
        <w:rPr>
          <w:rFonts w:ascii="Calibri" w:hAnsi="Calibri" w:cs="Calibri"/>
          <w:sz w:val="22"/>
          <w:szCs w:val="22"/>
          <w:u w:color="000000"/>
        </w:rPr>
        <w:t xml:space="preserve">• </w:t>
      </w:r>
      <w:r w:rsidRPr="00943785">
        <w:rPr>
          <w:rFonts w:ascii="Calibri" w:hAnsi="Calibri" w:cs="Calibri"/>
          <w:sz w:val="22"/>
          <w:szCs w:val="22"/>
          <w:u w:color="000000"/>
        </w:rPr>
        <w:tab/>
        <w:t>Το συντονισμό και την εποπτεία για την υλοποίηση των Προγραμμάτων του Δικτύου.</w:t>
      </w:r>
    </w:p>
    <w:p w:rsidR="00D57246" w:rsidRPr="00943785" w:rsidRDefault="009B5CE1">
      <w:pPr>
        <w:pStyle w:val="a5"/>
        <w:spacing w:before="120" w:after="120" w:line="300" w:lineRule="atLeast"/>
        <w:ind w:left="284" w:hanging="284"/>
        <w:jc w:val="both"/>
        <w:rPr>
          <w:rFonts w:ascii="Calibri" w:eastAsia="Calibri" w:hAnsi="Calibri" w:cs="Calibri"/>
          <w:sz w:val="22"/>
          <w:szCs w:val="22"/>
          <w:u w:color="000000"/>
        </w:rPr>
      </w:pPr>
      <w:r w:rsidRPr="00943785">
        <w:rPr>
          <w:rFonts w:ascii="Calibri" w:hAnsi="Calibri" w:cs="Calibri"/>
          <w:sz w:val="22"/>
          <w:szCs w:val="22"/>
          <w:u w:color="000000"/>
        </w:rPr>
        <w:t xml:space="preserve">• </w:t>
      </w:r>
      <w:r w:rsidRPr="00943785">
        <w:rPr>
          <w:rFonts w:ascii="Calibri" w:hAnsi="Calibri" w:cs="Calibri"/>
          <w:sz w:val="22"/>
          <w:szCs w:val="22"/>
          <w:u w:color="000000"/>
        </w:rPr>
        <w:tab/>
        <w:t>Την ενημέρωση των υπόλοιπων μελών του Διοικητικού Συμβουλίου για τα θέματα της αρμοδιότητάς του καθώς και τις ενέργειες στις οποίες έχει προβεί.</w:t>
      </w:r>
    </w:p>
    <w:p w:rsidR="00D57246" w:rsidRPr="00943785" w:rsidRDefault="009B5CE1">
      <w:pPr>
        <w:pStyle w:val="a5"/>
        <w:spacing w:before="120" w:after="120" w:line="300" w:lineRule="atLeast"/>
        <w:ind w:left="284" w:hanging="284"/>
        <w:jc w:val="both"/>
        <w:rPr>
          <w:rFonts w:ascii="Calibri" w:eastAsia="Calibri" w:hAnsi="Calibri" w:cs="Calibri"/>
          <w:sz w:val="22"/>
          <w:szCs w:val="22"/>
          <w:u w:color="000000"/>
        </w:rPr>
      </w:pPr>
      <w:r w:rsidRPr="00943785">
        <w:rPr>
          <w:rFonts w:ascii="Calibri" w:hAnsi="Calibri" w:cs="Calibri"/>
          <w:sz w:val="22"/>
          <w:szCs w:val="22"/>
          <w:u w:color="000000"/>
        </w:rPr>
        <w:t xml:space="preserve">• </w:t>
      </w:r>
      <w:r w:rsidRPr="00943785">
        <w:rPr>
          <w:rFonts w:ascii="Calibri" w:hAnsi="Calibri" w:cs="Calibri"/>
          <w:sz w:val="22"/>
          <w:szCs w:val="22"/>
          <w:u w:color="000000"/>
        </w:rPr>
        <w:tab/>
        <w:t>Την κατάρτιση του Απολογισμού και του Προγράμματος Δράσης, καθώς και του Ισολογισμού και του Προϋπολογισμού.</w:t>
      </w:r>
    </w:p>
    <w:p w:rsidR="00D57246" w:rsidRPr="00943785" w:rsidRDefault="009B5CE1">
      <w:pPr>
        <w:pStyle w:val="a5"/>
        <w:spacing w:before="120" w:after="120" w:line="300" w:lineRule="atLeast"/>
        <w:ind w:left="284" w:hanging="284"/>
        <w:jc w:val="both"/>
        <w:rPr>
          <w:rFonts w:ascii="Calibri" w:eastAsia="Calibri" w:hAnsi="Calibri" w:cs="Calibri"/>
          <w:sz w:val="22"/>
          <w:szCs w:val="22"/>
          <w:u w:color="000000"/>
        </w:rPr>
      </w:pPr>
      <w:r w:rsidRPr="00943785">
        <w:rPr>
          <w:rFonts w:ascii="Calibri" w:hAnsi="Calibri" w:cs="Calibri"/>
          <w:sz w:val="22"/>
          <w:szCs w:val="22"/>
          <w:u w:color="000000"/>
        </w:rPr>
        <w:t xml:space="preserve">• </w:t>
      </w:r>
      <w:r w:rsidRPr="00943785">
        <w:rPr>
          <w:rFonts w:ascii="Calibri" w:hAnsi="Calibri" w:cs="Calibri"/>
          <w:sz w:val="22"/>
          <w:szCs w:val="22"/>
          <w:u w:color="000000"/>
        </w:rPr>
        <w:tab/>
        <w:t>Την ευθύνη της διοικητικής μέριμνας του προσωπικού και των συνεργατών καθώς και της καθημερινής λειτουργίας του Δικτύου και των υποκαταστημάτων.</w:t>
      </w:r>
    </w:p>
    <w:p w:rsidR="00D57246" w:rsidRPr="00943785" w:rsidRDefault="009B5CE1">
      <w:pPr>
        <w:pStyle w:val="a5"/>
        <w:spacing w:before="120" w:after="120" w:line="300" w:lineRule="atLeast"/>
        <w:ind w:left="284" w:hanging="284"/>
        <w:jc w:val="both"/>
        <w:rPr>
          <w:rFonts w:ascii="Calibri" w:eastAsia="Calibri" w:hAnsi="Calibri" w:cs="Calibri"/>
          <w:sz w:val="22"/>
          <w:szCs w:val="22"/>
          <w:u w:color="000000"/>
        </w:rPr>
      </w:pPr>
      <w:r w:rsidRPr="00943785">
        <w:rPr>
          <w:rFonts w:ascii="Calibri" w:hAnsi="Calibri" w:cs="Calibri"/>
          <w:sz w:val="22"/>
          <w:szCs w:val="22"/>
          <w:u w:color="000000"/>
        </w:rPr>
        <w:t xml:space="preserve">• </w:t>
      </w:r>
      <w:r w:rsidRPr="00943785">
        <w:rPr>
          <w:rFonts w:ascii="Calibri" w:hAnsi="Calibri" w:cs="Calibri"/>
          <w:sz w:val="22"/>
          <w:szCs w:val="22"/>
          <w:u w:color="000000"/>
        </w:rPr>
        <w:tab/>
        <w:t>Την ευθύνη της εισήγησης προς τον Πρόεδρο και το Δ.Σ. προσλήψεων, μεταβολών ή απολύσεων προσωπικού.</w:t>
      </w:r>
    </w:p>
    <w:p w:rsidR="00D57246" w:rsidRPr="00943785" w:rsidRDefault="009B5CE1">
      <w:pPr>
        <w:pStyle w:val="a5"/>
        <w:spacing w:before="120" w:after="120" w:line="300" w:lineRule="atLeast"/>
        <w:ind w:left="284" w:hanging="284"/>
        <w:jc w:val="both"/>
        <w:rPr>
          <w:rFonts w:ascii="Calibri" w:eastAsia="Calibri" w:hAnsi="Calibri" w:cs="Calibri"/>
          <w:sz w:val="22"/>
          <w:szCs w:val="22"/>
          <w:u w:color="000000"/>
        </w:rPr>
      </w:pPr>
      <w:r w:rsidRPr="00943785">
        <w:rPr>
          <w:rFonts w:ascii="Calibri" w:hAnsi="Calibri" w:cs="Calibri"/>
          <w:sz w:val="22"/>
          <w:szCs w:val="22"/>
          <w:u w:color="000000"/>
        </w:rPr>
        <w:t xml:space="preserve">• </w:t>
      </w:r>
      <w:r w:rsidRPr="00943785">
        <w:rPr>
          <w:rFonts w:ascii="Calibri" w:hAnsi="Calibri" w:cs="Calibri"/>
          <w:sz w:val="22"/>
          <w:szCs w:val="22"/>
          <w:u w:color="000000"/>
        </w:rPr>
        <w:tab/>
        <w:t>Παρίσταται στις συνεδριάσεις του Διοικητικού Συμβουλίου, χωρίς δικαίωμα ψήφου και εισηγείται επί θεμάτων της ημερήσιας διάταξης.</w:t>
      </w:r>
    </w:p>
    <w:p w:rsidR="00D57246" w:rsidRPr="00943785" w:rsidRDefault="009B5CE1">
      <w:pPr>
        <w:pStyle w:val="a5"/>
        <w:spacing w:before="0" w:line="240" w:lineRule="auto"/>
        <w:ind w:left="284" w:hanging="284"/>
        <w:jc w:val="both"/>
        <w:rPr>
          <w:rFonts w:ascii="Calibri" w:eastAsia="Calibri" w:hAnsi="Calibri" w:cs="Calibri"/>
          <w:color w:val="0070C0"/>
          <w:sz w:val="22"/>
          <w:szCs w:val="22"/>
          <w:u w:color="0070C0"/>
        </w:rPr>
      </w:pPr>
      <w:r w:rsidRPr="00943785">
        <w:rPr>
          <w:rFonts w:ascii="Calibri" w:hAnsi="Calibri" w:cs="Calibri"/>
          <w:sz w:val="22"/>
          <w:szCs w:val="22"/>
          <w:u w:color="000000"/>
        </w:rPr>
        <w:t xml:space="preserve">• </w:t>
      </w:r>
      <w:r w:rsidRPr="00943785">
        <w:rPr>
          <w:rFonts w:ascii="Calibri" w:hAnsi="Calibri" w:cs="Calibri"/>
          <w:sz w:val="22"/>
          <w:szCs w:val="22"/>
          <w:u w:color="000000"/>
        </w:rPr>
        <w:tab/>
        <w:t>Έχει την ευθύνη εποπτείας της υποβολής προτάσεων του Δικτύου σε προγράμματα (χρηματοδοτούμενα είτε από εθνικούς πόρους είτε από Κοινοτικούς πόρους) και της πορείας υλοποίησής τους.</w:t>
      </w:r>
      <w:r w:rsidR="00C4404F">
        <w:rPr>
          <w:rFonts w:ascii="Calibri" w:hAnsi="Calibri" w:cs="Calibri"/>
          <w:sz w:val="22"/>
          <w:szCs w:val="22"/>
          <w:u w:color="000000"/>
        </w:rPr>
        <w:t xml:space="preserve"> </w:t>
      </w:r>
      <w:r w:rsidRPr="00943785">
        <w:rPr>
          <w:rFonts w:ascii="Calibri" w:hAnsi="Calibri" w:cs="Calibri"/>
          <w:sz w:val="22"/>
          <w:szCs w:val="22"/>
          <w:u w:color="000000"/>
        </w:rPr>
        <w:t>Αξιοποιεί εν γένει χρηματοδοτικά εργαλεία, ενημερώνει για calls, επιδιώκει την πρόσβαση σε πηγές χρηματοδότησης, συμμετοχή σε ευρωπαϊκά προγράμματα, υλοποίηση καινοτόμων έργων στους Δήμους - Μέλη του δικτύου.</w:t>
      </w:r>
    </w:p>
    <w:p w:rsidR="00D57246" w:rsidRPr="00943785" w:rsidRDefault="009B5CE1">
      <w:pPr>
        <w:pStyle w:val="a5"/>
        <w:spacing w:before="120" w:after="120" w:line="300" w:lineRule="atLeast"/>
        <w:ind w:left="284" w:hanging="284"/>
        <w:jc w:val="both"/>
        <w:rPr>
          <w:rFonts w:ascii="Calibri" w:eastAsia="Calibri" w:hAnsi="Calibri" w:cs="Calibri"/>
          <w:sz w:val="22"/>
          <w:szCs w:val="22"/>
          <w:u w:color="000000"/>
        </w:rPr>
      </w:pPr>
      <w:r w:rsidRPr="00943785">
        <w:rPr>
          <w:rFonts w:ascii="Calibri" w:hAnsi="Calibri" w:cs="Calibri"/>
          <w:sz w:val="22"/>
          <w:szCs w:val="22"/>
          <w:u w:color="000000"/>
        </w:rPr>
        <w:lastRenderedPageBreak/>
        <w:t xml:space="preserve">• </w:t>
      </w:r>
      <w:r w:rsidRPr="00943785">
        <w:rPr>
          <w:rFonts w:ascii="Calibri" w:hAnsi="Calibri" w:cs="Calibri"/>
          <w:sz w:val="22"/>
          <w:szCs w:val="22"/>
          <w:u w:color="000000"/>
        </w:rPr>
        <w:tab/>
        <w:t>Το Διοικητικό Συμβούλιο δύναται, με απόφαση του, να μεταβιβάσει στο Γενικό Διευθυντή του Δικτύου ορισμένες αρμοδιότητές του, προκειμένου να διευκολύνει την αποτελεσματική λειτουργία του και να επιτύχει την ταχύτερη διεκπεραίωση των εργασιών του Δικτύου.</w:t>
      </w:r>
    </w:p>
    <w:p w:rsidR="00D57246" w:rsidRPr="00943785" w:rsidRDefault="009B5CE1">
      <w:pPr>
        <w:pStyle w:val="a5"/>
        <w:spacing w:before="120" w:after="120" w:line="300" w:lineRule="atLeast"/>
        <w:ind w:left="284" w:hanging="284"/>
        <w:jc w:val="both"/>
        <w:rPr>
          <w:rFonts w:ascii="Calibri" w:eastAsia="Calibri" w:hAnsi="Calibri" w:cs="Calibri"/>
          <w:sz w:val="22"/>
          <w:szCs w:val="22"/>
          <w:u w:color="000000"/>
        </w:rPr>
      </w:pPr>
      <w:r w:rsidRPr="00943785">
        <w:rPr>
          <w:rFonts w:ascii="Calibri" w:hAnsi="Calibri" w:cs="Calibri"/>
          <w:sz w:val="22"/>
          <w:szCs w:val="22"/>
          <w:u w:color="000000"/>
        </w:rPr>
        <w:t xml:space="preserve">• </w:t>
      </w:r>
      <w:r w:rsidRPr="00943785">
        <w:rPr>
          <w:rFonts w:ascii="Calibri" w:hAnsi="Calibri" w:cs="Calibri"/>
          <w:sz w:val="22"/>
          <w:szCs w:val="22"/>
          <w:u w:color="000000"/>
        </w:rPr>
        <w:tab/>
        <w:t>Ο Γενικός Διευθυντής μπορεί να αναθέσει, με νομίμως υπογεγραμμένη επιστολή του και αφού έχει προηγηθεί απόφαση του Διοικητικού Συμβουλίου, μέρος των καθηκόντων και των αρμοδιοτήτων του στον Αναπληρωτή του ή σε άλλους υπεύθυνους προγραμμάτων ή τμημάτων του Δικτύου. Η απόφασή του αυτή ανακαλείται με νέα απόφασή του οποτεδήποτε, κατόπιν ενημέρωσης του Διοικητικού Συμβουλίου. Σε κάθε περίπτωση ο Πρόεδρος του Διοικητικού Συμβουλίου έχει το δικαίωμα να ανακαλεί αυτές τις αποφάσεις οποτεδήποτε.</w:t>
      </w:r>
    </w:p>
    <w:p w:rsidR="00D57246" w:rsidRPr="00943785" w:rsidRDefault="009B5CE1">
      <w:pPr>
        <w:pStyle w:val="a5"/>
        <w:spacing w:before="120" w:after="120" w:line="300" w:lineRule="atLeast"/>
        <w:ind w:left="284" w:hanging="284"/>
        <w:jc w:val="both"/>
        <w:rPr>
          <w:rFonts w:ascii="Calibri" w:eastAsia="Calibri" w:hAnsi="Calibri" w:cs="Calibri"/>
          <w:sz w:val="22"/>
          <w:szCs w:val="22"/>
          <w:u w:color="000000"/>
        </w:rPr>
      </w:pPr>
      <w:r w:rsidRPr="00943785">
        <w:rPr>
          <w:rFonts w:ascii="Calibri" w:hAnsi="Calibri" w:cs="Calibri"/>
          <w:sz w:val="22"/>
          <w:szCs w:val="22"/>
          <w:u w:color="000000"/>
        </w:rPr>
        <w:t xml:space="preserve">• </w:t>
      </w:r>
      <w:r w:rsidRPr="00943785">
        <w:rPr>
          <w:rFonts w:ascii="Calibri" w:hAnsi="Calibri" w:cs="Calibri"/>
          <w:sz w:val="22"/>
          <w:szCs w:val="22"/>
          <w:u w:color="000000"/>
        </w:rPr>
        <w:tab/>
        <w:t>Ο διορισμός του Γενικού Διευθυντή προέρχεται μετά από απόφαση του Διοικητικού Συμβουλίου, αφού έχουν ληφθεί υπ’ όψιν τα τυπικά και ουσιαστικά προσόντα που πρέπει αυτός να διαθέτει για την εκτέλεση των καθηκόντων του, σύμφωνα και με τον εσωτερικό κανονισμό λειτουργίας του Δικτύου.</w:t>
      </w:r>
    </w:p>
    <w:p w:rsidR="00D57246" w:rsidRPr="00943785" w:rsidRDefault="009B5CE1">
      <w:pPr>
        <w:pStyle w:val="a5"/>
        <w:spacing w:before="120" w:after="120" w:line="300" w:lineRule="atLeast"/>
        <w:ind w:left="284" w:hanging="284"/>
        <w:jc w:val="both"/>
        <w:rPr>
          <w:rFonts w:ascii="Calibri" w:eastAsia="Calibri" w:hAnsi="Calibri" w:cs="Calibri"/>
          <w:sz w:val="22"/>
          <w:szCs w:val="22"/>
          <w:u w:color="000000"/>
        </w:rPr>
      </w:pPr>
      <w:r w:rsidRPr="00943785">
        <w:rPr>
          <w:rFonts w:ascii="Calibri" w:hAnsi="Calibri" w:cs="Calibri"/>
          <w:sz w:val="22"/>
          <w:szCs w:val="22"/>
          <w:u w:color="000000"/>
        </w:rPr>
        <w:t xml:space="preserve">• </w:t>
      </w:r>
      <w:r w:rsidRPr="00943785">
        <w:rPr>
          <w:rFonts w:ascii="Calibri" w:hAnsi="Calibri" w:cs="Calibri"/>
          <w:sz w:val="22"/>
          <w:szCs w:val="22"/>
          <w:u w:color="000000"/>
        </w:rPr>
        <w:tab/>
        <w:t>Η απασχόληση του Γενικού Διευθυντή είναι πενταετής, με δυνατότητα ανανέωσης με απόφαση του Διοικητικού Συμβουλίου με σχετική πλειοψηφία.</w:t>
      </w:r>
    </w:p>
    <w:p w:rsidR="00D57246" w:rsidRPr="00943785" w:rsidRDefault="009B5CE1">
      <w:pPr>
        <w:pStyle w:val="a5"/>
        <w:spacing w:before="120" w:after="120" w:line="300" w:lineRule="atLeast"/>
        <w:ind w:left="284" w:hanging="284"/>
        <w:jc w:val="both"/>
        <w:rPr>
          <w:rFonts w:ascii="Calibri" w:eastAsia="Calibri" w:hAnsi="Calibri" w:cs="Calibri"/>
          <w:sz w:val="22"/>
          <w:szCs w:val="22"/>
          <w:u w:color="000000"/>
        </w:rPr>
      </w:pPr>
      <w:r w:rsidRPr="00943785">
        <w:rPr>
          <w:rFonts w:ascii="Calibri" w:hAnsi="Calibri" w:cs="Calibri"/>
          <w:sz w:val="22"/>
          <w:szCs w:val="22"/>
          <w:u w:color="000000"/>
        </w:rPr>
        <w:t xml:space="preserve">• </w:t>
      </w:r>
      <w:r w:rsidRPr="00943785">
        <w:rPr>
          <w:rFonts w:ascii="Calibri" w:hAnsi="Calibri" w:cs="Calibri"/>
          <w:sz w:val="22"/>
          <w:szCs w:val="22"/>
          <w:u w:color="000000"/>
        </w:rPr>
        <w:tab/>
        <w:t>Η σύμβαση εργασίας και οι αποδοχές του Γενικού Διευθυντή ορίζονται με απόφαση του Διοικητικού Συμβουλίου.</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Ο Γενικός Διευθυντής μπορεί να προέρχεται και από απόσπαση ή διάθεση του ευρύτερου Δημόσιου τομέα και των νομικών προσώπων αυτού. Χρέη προσωρινού Γενικού Διευθυντή θα ασκεί ο/η κ. ……………………………….</w:t>
      </w:r>
    </w:p>
    <w:p w:rsidR="00D57246" w:rsidRPr="00943785" w:rsidRDefault="00D57246">
      <w:pPr>
        <w:pStyle w:val="a5"/>
        <w:spacing w:before="120" w:after="120" w:line="300" w:lineRule="atLeast"/>
        <w:jc w:val="both"/>
        <w:rPr>
          <w:rFonts w:ascii="Calibri" w:eastAsia="Calibri" w:hAnsi="Calibri" w:cs="Calibri"/>
          <w:sz w:val="22"/>
          <w:szCs w:val="22"/>
          <w:u w:color="000000"/>
        </w:rPr>
      </w:pPr>
    </w:p>
    <w:p w:rsidR="00D57246" w:rsidRPr="00943785" w:rsidRDefault="009B5CE1">
      <w:pPr>
        <w:pStyle w:val="a5"/>
        <w:spacing w:before="120" w:after="120" w:line="300" w:lineRule="atLeast"/>
        <w:jc w:val="center"/>
        <w:rPr>
          <w:rFonts w:ascii="Calibri" w:eastAsia="Calibri" w:hAnsi="Calibri" w:cs="Calibri"/>
          <w:sz w:val="22"/>
          <w:szCs w:val="22"/>
          <w:u w:color="000000"/>
        </w:rPr>
      </w:pPr>
      <w:r w:rsidRPr="00943785">
        <w:rPr>
          <w:rFonts w:ascii="Calibri" w:hAnsi="Calibri" w:cs="Calibri"/>
          <w:sz w:val="22"/>
          <w:szCs w:val="22"/>
          <w:u w:color="000000"/>
        </w:rPr>
        <w:t>Άρθρο 1</w:t>
      </w:r>
      <w:r w:rsidR="00B30629" w:rsidRPr="00943785">
        <w:rPr>
          <w:rFonts w:ascii="Calibri" w:hAnsi="Calibri" w:cs="Calibri"/>
          <w:sz w:val="22"/>
          <w:szCs w:val="22"/>
          <w:u w:color="000000"/>
        </w:rPr>
        <w:t>7</w:t>
      </w:r>
    </w:p>
    <w:p w:rsidR="00D57246" w:rsidRPr="00943785" w:rsidRDefault="009B5CE1">
      <w:pPr>
        <w:pStyle w:val="a5"/>
        <w:spacing w:before="120" w:after="120" w:line="300" w:lineRule="atLeast"/>
        <w:jc w:val="center"/>
        <w:rPr>
          <w:rFonts w:ascii="Calibri" w:eastAsia="Calibri" w:hAnsi="Calibri" w:cs="Calibri"/>
          <w:sz w:val="22"/>
          <w:szCs w:val="22"/>
          <w:u w:color="000000"/>
        </w:rPr>
      </w:pPr>
      <w:r w:rsidRPr="00943785">
        <w:rPr>
          <w:rFonts w:ascii="Calibri" w:hAnsi="Calibri" w:cs="Calibri"/>
          <w:sz w:val="22"/>
          <w:szCs w:val="22"/>
          <w:u w:color="000000"/>
        </w:rPr>
        <w:t>ΟΙΚΟΝΟΜΙΚΗ ΔΙΑΧΕΙΡΙΣΗ</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Το διαχειριστικό έτος του Δικτύου συμπίπτει με το έτος που ορίζεται από το Νόμο.</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Τα έσοδα του Δικτύου, από οποιαδήποτε πηγή και να προέρχονται, κατατίθενται σε τραπεζικούς λογαριασμούς στο όνομα του Δικτύου.</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Η διάθεση και πραγματοποίηση οποιασδήποτε δαπάνης από τον/τους λογαριασμούς αυτούς γίνεται με ειδική έγγραφη εντολή του Προέδρου και του Γενικού Διευθυντή ή κατά εκχώρηση αρμοδιοτήτων μόνο από το Γενικό Διευθυντή.</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Ο οικονομικός και διαχειριστικός έλεγχος γίνεται από έναν (1) λογιστή που ορίζεται από το Διοικητικό Συμβούλιο μετά από αίτηση του Γενικού Διευθυντή. Ο λογιστής που ασκεί τον τακτικό έλεγχο της οικονομικής διαχείρισης του Δικτύου, οφείλει να υποβάλλει το αργότερο μέχρι τέλος Μαρτίου κάθε έτους έκθεση για την οικονομική διαχείριση και τον απολογισμό του προηγούμενου διαχειριστικού έτους που έλεγξε.</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Οι εκθέσεις υποβάλλονται στο Διοικητικό Συμβούλιο το οποίο υποβάλλει τα αποτελέσματα στα μέλη.</w:t>
      </w:r>
    </w:p>
    <w:p w:rsidR="00D57246" w:rsidRPr="00943785" w:rsidRDefault="00D57246">
      <w:pPr>
        <w:pStyle w:val="a5"/>
        <w:spacing w:before="120" w:after="120" w:line="300" w:lineRule="atLeast"/>
        <w:jc w:val="both"/>
        <w:rPr>
          <w:rFonts w:ascii="Calibri" w:eastAsia="Calibri" w:hAnsi="Calibri" w:cs="Calibri"/>
          <w:sz w:val="22"/>
          <w:szCs w:val="22"/>
          <w:u w:color="000000"/>
        </w:rPr>
      </w:pPr>
    </w:p>
    <w:p w:rsidR="00D57246" w:rsidRPr="00943785" w:rsidRDefault="009B5CE1">
      <w:pPr>
        <w:pStyle w:val="a5"/>
        <w:spacing w:before="120" w:after="120" w:line="300" w:lineRule="atLeast"/>
        <w:jc w:val="center"/>
        <w:rPr>
          <w:rFonts w:ascii="Calibri" w:eastAsia="Calibri" w:hAnsi="Calibri" w:cs="Calibri"/>
          <w:sz w:val="22"/>
          <w:szCs w:val="22"/>
          <w:u w:color="000000"/>
        </w:rPr>
      </w:pPr>
      <w:r w:rsidRPr="00943785">
        <w:rPr>
          <w:rFonts w:ascii="Calibri" w:hAnsi="Calibri" w:cs="Calibri"/>
          <w:sz w:val="22"/>
          <w:szCs w:val="22"/>
          <w:u w:color="000000"/>
        </w:rPr>
        <w:t>Άρθρο 1</w:t>
      </w:r>
      <w:r w:rsidR="00B30629" w:rsidRPr="00943785">
        <w:rPr>
          <w:rFonts w:ascii="Calibri" w:hAnsi="Calibri" w:cs="Calibri"/>
          <w:sz w:val="22"/>
          <w:szCs w:val="22"/>
          <w:u w:color="000000"/>
        </w:rPr>
        <w:t>8</w:t>
      </w:r>
    </w:p>
    <w:p w:rsidR="00D57246" w:rsidRPr="00943785" w:rsidRDefault="009B5CE1">
      <w:pPr>
        <w:pStyle w:val="a5"/>
        <w:spacing w:before="120" w:after="120" w:line="300" w:lineRule="atLeast"/>
        <w:jc w:val="center"/>
        <w:rPr>
          <w:rFonts w:ascii="Calibri" w:eastAsia="Calibri" w:hAnsi="Calibri" w:cs="Calibri"/>
          <w:sz w:val="22"/>
          <w:szCs w:val="22"/>
          <w:u w:color="000000"/>
        </w:rPr>
      </w:pPr>
      <w:r w:rsidRPr="00943785">
        <w:rPr>
          <w:rFonts w:ascii="Calibri" w:hAnsi="Calibri" w:cs="Calibri"/>
          <w:sz w:val="22"/>
          <w:szCs w:val="22"/>
          <w:u w:color="000000"/>
        </w:rPr>
        <w:t>ΠΡΟΣΩΠΙΚΟ ΔΙΚΤΥΟΥ</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Για την επίτευξη των σκοπών και των δραστηριοτήτων του το Δίκτυο δύναται:</w:t>
      </w:r>
    </w:p>
    <w:p w:rsidR="00D57246" w:rsidRPr="00943785" w:rsidRDefault="009B5CE1">
      <w:pPr>
        <w:pStyle w:val="a5"/>
        <w:spacing w:before="120" w:after="120" w:line="300" w:lineRule="atLeast"/>
        <w:ind w:left="284" w:hanging="284"/>
        <w:jc w:val="both"/>
        <w:rPr>
          <w:rFonts w:ascii="Calibri" w:eastAsia="Calibri" w:hAnsi="Calibri" w:cs="Calibri"/>
          <w:sz w:val="22"/>
          <w:szCs w:val="22"/>
          <w:u w:color="000000"/>
        </w:rPr>
      </w:pPr>
      <w:r w:rsidRPr="00943785">
        <w:rPr>
          <w:rFonts w:ascii="Calibri" w:hAnsi="Calibri" w:cs="Calibri"/>
          <w:sz w:val="22"/>
          <w:szCs w:val="22"/>
          <w:u w:color="000000"/>
        </w:rPr>
        <w:lastRenderedPageBreak/>
        <w:t xml:space="preserve">• </w:t>
      </w:r>
      <w:r w:rsidRPr="00943785">
        <w:rPr>
          <w:rFonts w:ascii="Calibri" w:hAnsi="Calibri" w:cs="Calibri"/>
          <w:sz w:val="22"/>
          <w:szCs w:val="22"/>
          <w:u w:color="000000"/>
        </w:rPr>
        <w:tab/>
        <w:t>Να προσλαμβάνει και να απασχολεί προσωπικό με συμβάσεις εργασίας ορισμένου ή αορίστου χρόνου σε Ελλάδα και εξωτερικό</w:t>
      </w:r>
    </w:p>
    <w:p w:rsidR="00D57246" w:rsidRPr="00943785" w:rsidRDefault="009B5CE1">
      <w:pPr>
        <w:pStyle w:val="a5"/>
        <w:spacing w:before="120" w:after="120" w:line="300" w:lineRule="atLeast"/>
        <w:ind w:left="284" w:hanging="284"/>
        <w:jc w:val="both"/>
        <w:rPr>
          <w:rFonts w:ascii="Calibri" w:eastAsia="Calibri" w:hAnsi="Calibri" w:cs="Calibri"/>
          <w:sz w:val="22"/>
          <w:szCs w:val="22"/>
          <w:u w:color="000000"/>
        </w:rPr>
      </w:pPr>
      <w:r w:rsidRPr="00943785">
        <w:rPr>
          <w:rFonts w:ascii="Calibri" w:hAnsi="Calibri" w:cs="Calibri"/>
          <w:sz w:val="22"/>
          <w:szCs w:val="22"/>
          <w:u w:color="000000"/>
        </w:rPr>
        <w:t xml:space="preserve">• </w:t>
      </w:r>
      <w:r w:rsidRPr="00943785">
        <w:rPr>
          <w:rFonts w:ascii="Calibri" w:hAnsi="Calibri" w:cs="Calibri"/>
          <w:sz w:val="22"/>
          <w:szCs w:val="22"/>
          <w:u w:color="000000"/>
        </w:rPr>
        <w:tab/>
        <w:t>Να συνάπτει συβάσεις μίσθωσης έργου με τρίτα πρόσωπα.</w:t>
      </w:r>
    </w:p>
    <w:p w:rsidR="00D57246" w:rsidRPr="00943785" w:rsidRDefault="009B5CE1">
      <w:pPr>
        <w:pStyle w:val="a5"/>
        <w:spacing w:before="120" w:after="120" w:line="300" w:lineRule="atLeast"/>
        <w:ind w:left="284" w:hanging="284"/>
        <w:jc w:val="both"/>
        <w:rPr>
          <w:rFonts w:ascii="Calibri" w:eastAsia="Calibri" w:hAnsi="Calibri" w:cs="Calibri"/>
          <w:sz w:val="22"/>
          <w:szCs w:val="22"/>
          <w:u w:color="000000"/>
        </w:rPr>
      </w:pPr>
      <w:r w:rsidRPr="00943785">
        <w:rPr>
          <w:rFonts w:ascii="Calibri" w:hAnsi="Calibri" w:cs="Calibri"/>
          <w:sz w:val="22"/>
          <w:szCs w:val="22"/>
          <w:u w:color="000000"/>
        </w:rPr>
        <w:t xml:space="preserve">• </w:t>
      </w:r>
      <w:r w:rsidRPr="00943785">
        <w:rPr>
          <w:rFonts w:ascii="Calibri" w:hAnsi="Calibri" w:cs="Calibri"/>
          <w:sz w:val="22"/>
          <w:szCs w:val="22"/>
          <w:u w:color="000000"/>
        </w:rPr>
        <w:tab/>
        <w:t>Στο πλαίσιο της υλοποίησης των δράσεων του, να αξιοποιεί φυσικά πρόσωπα ως εξωτερικούς συνεργάτες, συνάπτοντας με αυτούς συμβάσεις παροχής υπηρεσιών για την εκτέλεση εξειδικευμένου και σαφώς καθορισμένου φυσικού αντικειμένου. Για το σκοπό αυτό και προκειμένου να διασφαλίζεται η τήρηση των αρχών της διαφάνειας, της μη διάκρισης και της δημοσιότητας, το Δίκτυο τηρεί με συστηματικό και πλήρως τεκμηριωμένο τρόπο Μητρώα Εξωτερικών Συνεργατών, μέσω των οποίων αντλεί τους συνεργάτες που κατά περίπτωση απαιτούνται για την εκτέλεση των έργων, σύμφωνα πάντοτε με την κείμενη εθνική και ευρωπαϊκή νομοθεσία.</w:t>
      </w:r>
    </w:p>
    <w:p w:rsidR="00D57246" w:rsidRPr="00943785" w:rsidRDefault="009B5CE1">
      <w:pPr>
        <w:pStyle w:val="a5"/>
        <w:spacing w:before="120" w:after="120" w:line="300" w:lineRule="atLeast"/>
        <w:ind w:left="284" w:hanging="284"/>
        <w:jc w:val="both"/>
        <w:rPr>
          <w:rFonts w:ascii="Calibri" w:eastAsia="Calibri" w:hAnsi="Calibri" w:cs="Calibri"/>
          <w:sz w:val="22"/>
          <w:szCs w:val="22"/>
          <w:u w:color="000000"/>
        </w:rPr>
      </w:pPr>
      <w:r w:rsidRPr="00943785">
        <w:rPr>
          <w:rFonts w:ascii="Calibri" w:hAnsi="Calibri" w:cs="Calibri"/>
          <w:sz w:val="22"/>
          <w:szCs w:val="22"/>
          <w:u w:color="000000"/>
        </w:rPr>
        <w:t xml:space="preserve">• </w:t>
      </w:r>
      <w:r w:rsidRPr="00943785">
        <w:rPr>
          <w:rFonts w:ascii="Calibri" w:hAnsi="Calibri" w:cs="Calibri"/>
          <w:sz w:val="22"/>
          <w:szCs w:val="22"/>
          <w:u w:color="000000"/>
        </w:rPr>
        <w:tab/>
        <w:t>Είναι δυνατή η απόσπαση προσωπικού στο Δίκτυο, το οποίο απασχολείται με οποιαδήποτε σχέση εργασίας σε φορείς του ευρύτερου δημόσιου τομέα.</w:t>
      </w:r>
    </w:p>
    <w:p w:rsidR="00D57246" w:rsidRPr="00943785" w:rsidRDefault="009B5CE1">
      <w:pPr>
        <w:pStyle w:val="a5"/>
        <w:spacing w:before="120" w:after="120" w:line="300" w:lineRule="atLeast"/>
        <w:ind w:left="284" w:hanging="284"/>
        <w:jc w:val="both"/>
        <w:rPr>
          <w:rFonts w:ascii="Calibri" w:eastAsia="Calibri" w:hAnsi="Calibri" w:cs="Calibri"/>
          <w:sz w:val="22"/>
          <w:szCs w:val="22"/>
          <w:u w:color="000000"/>
        </w:rPr>
      </w:pPr>
      <w:r w:rsidRPr="00943785">
        <w:rPr>
          <w:rFonts w:ascii="Calibri" w:hAnsi="Calibri" w:cs="Calibri"/>
          <w:sz w:val="22"/>
          <w:szCs w:val="22"/>
          <w:u w:color="000000"/>
        </w:rPr>
        <w:t xml:space="preserve">• </w:t>
      </w:r>
      <w:r w:rsidRPr="00943785">
        <w:rPr>
          <w:rFonts w:ascii="Calibri" w:hAnsi="Calibri" w:cs="Calibri"/>
          <w:sz w:val="22"/>
          <w:szCs w:val="22"/>
          <w:u w:color="000000"/>
        </w:rPr>
        <w:tab/>
        <w:t>Να δημιουργεί ομάδες εργασίας με ή χωρίς αμοιβή.</w:t>
      </w:r>
    </w:p>
    <w:p w:rsidR="00D57246" w:rsidRPr="00943785" w:rsidRDefault="009B5CE1">
      <w:pPr>
        <w:pStyle w:val="a5"/>
        <w:spacing w:before="120" w:after="120" w:line="300" w:lineRule="atLeast"/>
        <w:ind w:left="284" w:hanging="284"/>
        <w:jc w:val="both"/>
        <w:rPr>
          <w:rFonts w:ascii="Calibri" w:eastAsia="Calibri" w:hAnsi="Calibri" w:cs="Calibri"/>
          <w:sz w:val="22"/>
          <w:szCs w:val="22"/>
          <w:u w:color="000000"/>
        </w:rPr>
      </w:pPr>
      <w:r w:rsidRPr="00943785">
        <w:rPr>
          <w:rFonts w:ascii="Calibri" w:hAnsi="Calibri" w:cs="Calibri"/>
          <w:sz w:val="22"/>
          <w:szCs w:val="22"/>
          <w:u w:color="000000"/>
        </w:rPr>
        <w:t xml:space="preserve">• </w:t>
      </w:r>
      <w:r w:rsidRPr="00943785">
        <w:rPr>
          <w:rFonts w:ascii="Calibri" w:hAnsi="Calibri" w:cs="Calibri"/>
          <w:sz w:val="22"/>
          <w:szCs w:val="22"/>
          <w:u w:color="000000"/>
        </w:rPr>
        <w:tab/>
        <w:t>Να συστήνει επιτροπές από μέλη ή και μη μέλη του για την εξέταση και προώθηση των σκοπών του.</w:t>
      </w:r>
    </w:p>
    <w:p w:rsidR="00D57246" w:rsidRPr="00943785" w:rsidRDefault="00D57246">
      <w:pPr>
        <w:pStyle w:val="a5"/>
        <w:spacing w:before="120" w:after="120" w:line="300" w:lineRule="atLeast"/>
        <w:jc w:val="both"/>
        <w:rPr>
          <w:rFonts w:ascii="Calibri" w:eastAsia="Calibri" w:hAnsi="Calibri" w:cs="Calibri"/>
          <w:sz w:val="22"/>
          <w:szCs w:val="22"/>
          <w:u w:color="000000"/>
        </w:rPr>
      </w:pPr>
    </w:p>
    <w:p w:rsidR="00D57246" w:rsidRPr="00943785" w:rsidRDefault="009B5CE1">
      <w:pPr>
        <w:pStyle w:val="a5"/>
        <w:spacing w:before="120" w:after="120" w:line="300" w:lineRule="atLeast"/>
        <w:jc w:val="center"/>
        <w:rPr>
          <w:rFonts w:ascii="Calibri" w:eastAsia="Calibri" w:hAnsi="Calibri" w:cs="Calibri"/>
          <w:sz w:val="22"/>
          <w:szCs w:val="22"/>
          <w:u w:color="000000"/>
        </w:rPr>
      </w:pPr>
      <w:r w:rsidRPr="00943785">
        <w:rPr>
          <w:rFonts w:ascii="Calibri" w:hAnsi="Calibri" w:cs="Calibri"/>
          <w:sz w:val="22"/>
          <w:szCs w:val="22"/>
          <w:u w:color="000000"/>
        </w:rPr>
        <w:t xml:space="preserve">Άρθρο </w:t>
      </w:r>
      <w:r w:rsidR="00B30629" w:rsidRPr="00943785">
        <w:rPr>
          <w:rFonts w:ascii="Calibri" w:hAnsi="Calibri" w:cs="Calibri"/>
          <w:sz w:val="22"/>
          <w:szCs w:val="22"/>
          <w:u w:color="000000"/>
        </w:rPr>
        <w:t>19</w:t>
      </w:r>
    </w:p>
    <w:p w:rsidR="00D57246" w:rsidRPr="00943785" w:rsidRDefault="009B5CE1">
      <w:pPr>
        <w:pStyle w:val="a5"/>
        <w:spacing w:before="120" w:after="120" w:line="300" w:lineRule="atLeast"/>
        <w:jc w:val="center"/>
        <w:rPr>
          <w:rFonts w:ascii="Calibri" w:eastAsia="Calibri" w:hAnsi="Calibri" w:cs="Calibri"/>
          <w:sz w:val="22"/>
          <w:szCs w:val="22"/>
          <w:u w:color="000000"/>
        </w:rPr>
      </w:pPr>
      <w:r w:rsidRPr="00943785">
        <w:rPr>
          <w:rFonts w:ascii="Calibri" w:hAnsi="Calibri" w:cs="Calibri"/>
          <w:sz w:val="22"/>
          <w:szCs w:val="22"/>
          <w:u w:color="000000"/>
        </w:rPr>
        <w:t>ΕΣΩΤΕΡΙΚΟΣ ΚΑΝΟΝΙΣΜΟΣ ΟΡΓΑΝΩΣΗΣ ΚΑΙ ΛΕΙΤΟΥΡΓΙΑΣ</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Η εσωτερική λειτουργία του Δικτύου θα διέπεται από τον Εσωτερικό Κανονισμό Οργάνωσης και Λειτουργίας στον οποίο μεταξύ άλλων θα καθορίζονται και σχετικά ζητήματα που αφορούν τις δραστηριότητές του. Ενδεικτικά:</w:t>
      </w:r>
    </w:p>
    <w:p w:rsidR="00D57246" w:rsidRPr="00943785" w:rsidRDefault="009B5CE1">
      <w:pPr>
        <w:pStyle w:val="a5"/>
        <w:spacing w:before="120" w:after="120" w:line="300" w:lineRule="atLeast"/>
        <w:ind w:left="284" w:hanging="284"/>
        <w:jc w:val="both"/>
        <w:rPr>
          <w:rFonts w:ascii="Calibri" w:eastAsia="Calibri" w:hAnsi="Calibri" w:cs="Calibri"/>
          <w:strike/>
          <w:sz w:val="22"/>
          <w:szCs w:val="22"/>
          <w:u w:color="000000"/>
        </w:rPr>
      </w:pPr>
      <w:r w:rsidRPr="00943785">
        <w:rPr>
          <w:rFonts w:ascii="Calibri" w:hAnsi="Calibri" w:cs="Calibri"/>
          <w:sz w:val="22"/>
          <w:szCs w:val="22"/>
          <w:u w:color="000000"/>
        </w:rPr>
        <w:t>• Ο κανονισμός πρέπει να ψηφιστεί στην πρώτη Γενική Συνέλευση και να δημοσιευτεί στην ιστοσελίδα του Δικτύου.</w:t>
      </w:r>
    </w:p>
    <w:p w:rsidR="00D57246" w:rsidRPr="00943785" w:rsidRDefault="009B5CE1">
      <w:pPr>
        <w:pStyle w:val="a5"/>
        <w:spacing w:before="120" w:after="120" w:line="300" w:lineRule="atLeast"/>
        <w:ind w:left="284" w:hanging="284"/>
        <w:jc w:val="both"/>
        <w:rPr>
          <w:rFonts w:ascii="Calibri" w:eastAsia="Calibri" w:hAnsi="Calibri" w:cs="Calibri"/>
          <w:sz w:val="22"/>
          <w:szCs w:val="22"/>
          <w:u w:color="000000"/>
        </w:rPr>
      </w:pPr>
      <w:r w:rsidRPr="00943785">
        <w:rPr>
          <w:rFonts w:ascii="Calibri" w:hAnsi="Calibri" w:cs="Calibri"/>
          <w:sz w:val="22"/>
          <w:szCs w:val="22"/>
          <w:u w:color="000000"/>
        </w:rPr>
        <w:t>• Το Δίκτυο μπορεί να συνάπτει συμβάσεις έργου ή παροχής υπηρεσιών για ειδικότερα ζητήματα με τρίτα πρόσωπα με αντίστοιχες ειδικές γνώσεις ή εμπειρία (Ειδικοί Συνεργάτες ή/και Επιστημονικοί Σύμβουλοι), καθώς επίσης να αξιοποιεί προσωπικό μέσω προγραμματικών συμβάσεων για την εκτέλεση προγραμμάτων και έργων εδαφικής συνεργασίας με φορείς της τοπικής αυτοδιοίκησης και του δημοσίου τομέα.</w:t>
      </w:r>
    </w:p>
    <w:p w:rsidR="00D57246" w:rsidRPr="00943785" w:rsidRDefault="009B5CE1">
      <w:pPr>
        <w:pStyle w:val="a5"/>
        <w:spacing w:before="120" w:after="120" w:line="300" w:lineRule="atLeast"/>
        <w:ind w:left="284" w:hanging="284"/>
        <w:jc w:val="both"/>
        <w:rPr>
          <w:rFonts w:ascii="Calibri" w:eastAsia="Calibri" w:hAnsi="Calibri" w:cs="Calibri"/>
          <w:sz w:val="22"/>
          <w:szCs w:val="22"/>
          <w:u w:color="000000"/>
        </w:rPr>
      </w:pPr>
      <w:r w:rsidRPr="00943785">
        <w:rPr>
          <w:rFonts w:ascii="Calibri" w:hAnsi="Calibri" w:cs="Calibri"/>
          <w:sz w:val="22"/>
          <w:szCs w:val="22"/>
          <w:u w:color="000000"/>
        </w:rPr>
        <w:t>• Το Δίκτυο μπορεί να ιδρύει στην Ελλάδα και το Εξωτερικό γραφεία, υποκαταστήματα και παραρτήματα, μετά από σχετική απόφαση του Διοικητικού Συμβουλίου.</w:t>
      </w:r>
    </w:p>
    <w:p w:rsidR="00D57246" w:rsidRPr="00943785" w:rsidRDefault="009B5CE1">
      <w:pPr>
        <w:pStyle w:val="a5"/>
        <w:spacing w:before="120" w:after="120" w:line="300" w:lineRule="atLeast"/>
        <w:ind w:left="284" w:hanging="284"/>
        <w:jc w:val="both"/>
        <w:rPr>
          <w:rFonts w:ascii="Calibri" w:eastAsia="Calibri" w:hAnsi="Calibri" w:cs="Calibri"/>
          <w:sz w:val="22"/>
          <w:szCs w:val="22"/>
          <w:u w:color="000000"/>
        </w:rPr>
      </w:pPr>
      <w:r w:rsidRPr="00943785">
        <w:rPr>
          <w:rFonts w:ascii="Calibri" w:hAnsi="Calibri" w:cs="Calibri"/>
          <w:sz w:val="22"/>
          <w:szCs w:val="22"/>
          <w:u w:color="000000"/>
        </w:rPr>
        <w:t>• Το Δίκτυο μπορεί να απασχολεί προσωπικό και σε χώρες εκτός Ελλάδας. Η κατανομή του προϋπολογισμού ανά παράρτημα και ανά υποκατάστημα γίνεται με απόφαση της Γενικής Συνέλευσης μετά από πρόταση του Διοικητικού Συμβουλίου.</w:t>
      </w:r>
    </w:p>
    <w:p w:rsidR="00D57246" w:rsidRPr="00943785" w:rsidRDefault="009B5CE1" w:rsidP="006044A7">
      <w:pPr>
        <w:pStyle w:val="a5"/>
        <w:numPr>
          <w:ilvl w:val="0"/>
          <w:numId w:val="46"/>
        </w:numPr>
        <w:tabs>
          <w:tab w:val="clear" w:pos="180"/>
        </w:tabs>
        <w:spacing w:before="120" w:after="120" w:line="300" w:lineRule="atLeast"/>
        <w:ind w:left="284" w:hanging="284"/>
        <w:jc w:val="both"/>
        <w:rPr>
          <w:rFonts w:ascii="Calibri" w:eastAsia="Calibri" w:hAnsi="Calibri" w:cs="Calibri"/>
          <w:sz w:val="22"/>
          <w:szCs w:val="22"/>
          <w:u w:color="000000"/>
        </w:rPr>
      </w:pPr>
      <w:r w:rsidRPr="00943785">
        <w:rPr>
          <w:rFonts w:ascii="Calibri" w:eastAsia="Calibri" w:hAnsi="Calibri" w:cs="Calibri"/>
          <w:sz w:val="22"/>
          <w:szCs w:val="22"/>
          <w:u w:color="000000"/>
        </w:rPr>
        <w:t>Το Δίκτυο οφείλει να παρέχει πιστοποιημένες υπηρεσίες και να προχωρήσει στην ανάπτυξη και υποστήριξη προτύπων που αφορούν τη διαχειριστική λειτουργία για την υλοποίηση των πράξεων που εκτελούνται στο πλαίσιο των αναπτυξιακών παρεμβάσεων</w:t>
      </w:r>
      <w:r w:rsidRPr="00943785">
        <w:rPr>
          <w:rFonts w:ascii="Calibri" w:hAnsi="Calibri" w:cs="Calibri"/>
          <w:sz w:val="22"/>
          <w:szCs w:val="22"/>
          <w:u w:color="000000"/>
        </w:rPr>
        <w:t>.</w:t>
      </w:r>
    </w:p>
    <w:p w:rsidR="00D57246" w:rsidRPr="00943785" w:rsidRDefault="00D57246">
      <w:pPr>
        <w:pStyle w:val="a5"/>
        <w:spacing w:before="120" w:after="120" w:line="300" w:lineRule="atLeast"/>
        <w:jc w:val="both"/>
        <w:rPr>
          <w:rFonts w:ascii="Calibri" w:eastAsia="Calibri" w:hAnsi="Calibri" w:cs="Calibri"/>
          <w:sz w:val="22"/>
          <w:szCs w:val="22"/>
          <w:u w:color="000000"/>
        </w:rPr>
      </w:pPr>
    </w:p>
    <w:p w:rsidR="00D57246" w:rsidRPr="00943785" w:rsidRDefault="009B5CE1">
      <w:pPr>
        <w:pStyle w:val="a5"/>
        <w:spacing w:before="120" w:after="120" w:line="300" w:lineRule="atLeast"/>
        <w:jc w:val="center"/>
        <w:rPr>
          <w:rFonts w:ascii="Calibri" w:eastAsia="Calibri" w:hAnsi="Calibri" w:cs="Calibri"/>
          <w:sz w:val="22"/>
          <w:szCs w:val="22"/>
          <w:u w:color="000000"/>
        </w:rPr>
      </w:pPr>
      <w:r w:rsidRPr="00943785">
        <w:rPr>
          <w:rFonts w:ascii="Calibri" w:hAnsi="Calibri" w:cs="Calibri"/>
          <w:sz w:val="22"/>
          <w:szCs w:val="22"/>
          <w:u w:color="000000"/>
        </w:rPr>
        <w:t>Άρθρο 2</w:t>
      </w:r>
      <w:r w:rsidR="00812F76" w:rsidRPr="00943785">
        <w:rPr>
          <w:rFonts w:ascii="Calibri" w:hAnsi="Calibri" w:cs="Calibri"/>
          <w:sz w:val="22"/>
          <w:szCs w:val="22"/>
          <w:u w:color="000000"/>
        </w:rPr>
        <w:t>0</w:t>
      </w:r>
    </w:p>
    <w:p w:rsidR="00D57246" w:rsidRPr="00943785" w:rsidRDefault="009B5CE1">
      <w:pPr>
        <w:pStyle w:val="a5"/>
        <w:spacing w:before="120" w:after="120" w:line="300" w:lineRule="atLeast"/>
        <w:jc w:val="center"/>
        <w:rPr>
          <w:rFonts w:ascii="Calibri" w:eastAsia="Calibri" w:hAnsi="Calibri" w:cs="Calibri"/>
          <w:sz w:val="22"/>
          <w:szCs w:val="22"/>
          <w:u w:color="000000"/>
        </w:rPr>
      </w:pPr>
      <w:r w:rsidRPr="00943785">
        <w:rPr>
          <w:rFonts w:ascii="Calibri" w:hAnsi="Calibri" w:cs="Calibri"/>
          <w:sz w:val="22"/>
          <w:szCs w:val="22"/>
          <w:u w:color="000000"/>
        </w:rPr>
        <w:t>ΤΡΟΠΟΠΟΙΗΣΗ ΤΟΥ ΚΑΤΑΣΤΑΤΙΚΟΥ</w:t>
      </w:r>
    </w:p>
    <w:p w:rsidR="00B30629" w:rsidRPr="00943785" w:rsidRDefault="009B5CE1" w:rsidP="00B30629">
      <w:pPr>
        <w:pStyle w:val="a5"/>
        <w:spacing w:before="120" w:after="120" w:line="300" w:lineRule="atLeast"/>
        <w:jc w:val="both"/>
        <w:rPr>
          <w:rFonts w:ascii="Calibri" w:hAnsi="Calibri" w:cs="Calibri"/>
          <w:color w:val="011993"/>
          <w:sz w:val="22"/>
          <w:szCs w:val="22"/>
          <w:u w:color="000000"/>
        </w:rPr>
      </w:pPr>
      <w:r w:rsidRPr="00943785">
        <w:rPr>
          <w:rFonts w:ascii="Calibri" w:hAnsi="Calibri" w:cs="Calibri"/>
          <w:sz w:val="22"/>
          <w:szCs w:val="22"/>
          <w:u w:color="000000"/>
        </w:rPr>
        <w:lastRenderedPageBreak/>
        <w:t xml:space="preserve">Για την τροποποίηση οποιουδήποτε άρθρου του παρόντος καταστατικού, απαιτείται απόφαση της Γενικής Συνέλευσης των μελών, </w:t>
      </w:r>
      <w:r w:rsidR="00B30629" w:rsidRPr="00943785">
        <w:rPr>
          <w:rFonts w:ascii="Calibri" w:hAnsi="Calibri" w:cs="Calibri"/>
          <w:sz w:val="22"/>
          <w:szCs w:val="22"/>
          <w:u w:color="000000"/>
        </w:rPr>
        <w:t xml:space="preserve">σύμφωνα με τις διαδικασίες που προβλέπει το ισχύον </w:t>
      </w:r>
      <w:r w:rsidR="00B30629" w:rsidRPr="00943785">
        <w:rPr>
          <w:rFonts w:ascii="Calibri" w:hAnsi="Calibri" w:cs="Calibri"/>
          <w:sz w:val="20"/>
          <w:szCs w:val="20"/>
          <w:u w:color="000000"/>
        </w:rPr>
        <w:t>νομοθετικό</w:t>
      </w:r>
      <w:r w:rsidR="00B30629" w:rsidRPr="00943785">
        <w:rPr>
          <w:rFonts w:ascii="Calibri" w:hAnsi="Calibri" w:cs="Calibri"/>
          <w:sz w:val="22"/>
          <w:szCs w:val="22"/>
          <w:u w:color="000000"/>
        </w:rPr>
        <w:t xml:space="preserve"> πλαίσιο. </w:t>
      </w:r>
    </w:p>
    <w:p w:rsidR="00D57246" w:rsidRPr="00943785" w:rsidRDefault="00D57246">
      <w:pPr>
        <w:pStyle w:val="a5"/>
        <w:spacing w:before="120" w:after="120" w:line="300" w:lineRule="atLeast"/>
        <w:jc w:val="both"/>
        <w:rPr>
          <w:rFonts w:ascii="Calibri" w:eastAsia="Calibri" w:hAnsi="Calibri" w:cs="Calibri"/>
          <w:strike/>
          <w:sz w:val="22"/>
          <w:szCs w:val="22"/>
          <w:u w:color="000000"/>
        </w:rPr>
      </w:pPr>
    </w:p>
    <w:p w:rsidR="00D57246" w:rsidRPr="00943785" w:rsidRDefault="009B5CE1">
      <w:pPr>
        <w:pStyle w:val="a5"/>
        <w:spacing w:before="120" w:after="120" w:line="300" w:lineRule="atLeast"/>
        <w:jc w:val="center"/>
        <w:rPr>
          <w:rFonts w:ascii="Calibri" w:eastAsia="Calibri" w:hAnsi="Calibri" w:cs="Calibri"/>
          <w:sz w:val="22"/>
          <w:szCs w:val="22"/>
          <w:u w:color="000000"/>
        </w:rPr>
      </w:pPr>
      <w:r w:rsidRPr="00943785">
        <w:rPr>
          <w:rFonts w:ascii="Calibri" w:hAnsi="Calibri" w:cs="Calibri"/>
          <w:sz w:val="22"/>
          <w:szCs w:val="22"/>
          <w:u w:color="000000"/>
        </w:rPr>
        <w:t>Άρθρο 2</w:t>
      </w:r>
      <w:r w:rsidR="00812F76" w:rsidRPr="00943785">
        <w:rPr>
          <w:rFonts w:ascii="Calibri" w:hAnsi="Calibri" w:cs="Calibri"/>
          <w:sz w:val="22"/>
          <w:szCs w:val="22"/>
          <w:u w:color="000000"/>
        </w:rPr>
        <w:t>1</w:t>
      </w:r>
    </w:p>
    <w:p w:rsidR="00D57246" w:rsidRPr="00943785" w:rsidRDefault="009B5CE1">
      <w:pPr>
        <w:pStyle w:val="a5"/>
        <w:spacing w:before="120" w:after="120" w:line="300" w:lineRule="atLeast"/>
        <w:jc w:val="center"/>
        <w:rPr>
          <w:rFonts w:ascii="Calibri" w:eastAsia="Calibri" w:hAnsi="Calibri" w:cs="Calibri"/>
          <w:sz w:val="22"/>
          <w:szCs w:val="22"/>
          <w:u w:color="000000"/>
        </w:rPr>
      </w:pPr>
      <w:r w:rsidRPr="00943785">
        <w:rPr>
          <w:rFonts w:ascii="Calibri" w:hAnsi="Calibri" w:cs="Calibri"/>
          <w:sz w:val="22"/>
          <w:szCs w:val="22"/>
          <w:u w:color="000000"/>
        </w:rPr>
        <w:t>ΓΕΝΙΚΕΣ ΔΙΑΤΑΞΕΙΣ</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Κάθε ζήτημα που θα ανακύπτει κατά τη διάρκεια της λειτουργίας του Δικτύου θα ρυθμίζεται με τις διατάξεις του παρόντος και κάθε σχετικού νόμου.</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Η εταιρεία είναι μη κερδοσκοπική. Δεν επιτρέπεται να γίνει καμία διανομή κερδών στα μέλη της, τόσο κατά τη διάρκεια της λειτουργίας της όσο και μετά την για οποιοδήποτε λόγο λύση της.</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Το Δίκτυο μπορεί να προβαίνει σε κάθε άλλη οικονομική δραστηριότητα και συναλλαγή, εφόσον αυτή είναι σύμφωνη με τις διατάξεις του Νόμου και του παρόντος καταστατικού και δεν αντίκειται στα χρηστά ήθη και στον κοινωνικοοικονομικό σκοπό της συστάσεώς του.</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Κάθε διαφορά μεταξύ των μελών απορρέουσα από τις διατάξεις του παρόντος καταστατικού και/ή που αφορά ενδεικτικά τη λειτουργία του Δικτύου, την άσκηση των καθηκόντων και την εκπλήρωση των υποχρεώσεων των μελών και οργάνων του, θα επιλύεται με τη διαδικασία της Διαμεσολάβησης βάση του Ν. 3898/2010 όπως ισχύει. Σε περίπτωση αποτυχίας αυτής, αρμόδια για την επίλυση της διαφοράς θα είναι τα Δικαστήρια της Αθήνας.</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Τα μέλη του Δικτύου δεν επιτρέπεται να προβαίνουν σε δραστηριότητες και ενέργειες που παρεμποδίζουν ή εν τοις πράγμασι παρακωλύουν τη λειτουργία του καθιστώντας ανενεργούς τους σκοπούς δημιουργίας του.</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Κάθε μέλος δικαιούται να λαμβάνει γνώση των υποθέσεων του Δικτύου και να αποκτά έντυπα ή ηλεκτρονικά αντίγραφα, εφόσον το ζητήσει, κάθε εγγράφου του Δικτύου.</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Για κάθε θέμα που δεν υπάρχει ρητή ρύθμιση από το παρόν καταστατικό, εφαρμόζονται αναλογικά διατάξεις των άρθρων 249 έως 268 του νόμου 4072/2012, οι διατάξεις των άρθρων 741 έως 784 του Αστικού Κώδικα, αλλά και των σχετικών άρθρων του ΚΔΚ (Ν.3463/2006).</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 xml:space="preserve">Με βάση τα παραπάνω που συμφώνησαν και συνομολόγησαν οι συμβαλλόμενοι, συντάχθηκε το παρόν Καταστατικό, αποτελούμενο </w:t>
      </w:r>
      <w:r w:rsidRPr="006044A7">
        <w:rPr>
          <w:rFonts w:ascii="Calibri" w:hAnsi="Calibri" w:cs="Calibri"/>
          <w:sz w:val="22"/>
          <w:szCs w:val="22"/>
          <w:u w:color="000000"/>
        </w:rPr>
        <w:t xml:space="preserve">από </w:t>
      </w:r>
      <w:r w:rsidR="00812F76" w:rsidRPr="006044A7">
        <w:rPr>
          <w:rFonts w:ascii="Calibri" w:hAnsi="Calibri" w:cs="Calibri"/>
          <w:sz w:val="22"/>
          <w:szCs w:val="22"/>
          <w:u w:color="000000"/>
        </w:rPr>
        <w:t>21</w:t>
      </w:r>
      <w:r w:rsidRPr="006044A7">
        <w:rPr>
          <w:rFonts w:ascii="Calibri" w:hAnsi="Calibri" w:cs="Calibri"/>
          <w:sz w:val="22"/>
          <w:szCs w:val="22"/>
          <w:u w:color="000000"/>
        </w:rPr>
        <w:t xml:space="preserve"> άρθρα</w:t>
      </w:r>
      <w:r w:rsidRPr="00943785">
        <w:rPr>
          <w:rFonts w:ascii="Calibri" w:hAnsi="Calibri" w:cs="Calibri"/>
          <w:sz w:val="22"/>
          <w:szCs w:val="22"/>
          <w:u w:color="000000"/>
        </w:rPr>
        <w:t>, το οποίο αφού ανεγνώσθη, κατέστη κατανοητό και αποδεκτό από όλα τα συμβαλλόμενα μέρη, υπεγράφη από αυτά, όπως νομίμως εκπροσωπούνται.</w:t>
      </w:r>
    </w:p>
    <w:p w:rsidR="00D57246" w:rsidRPr="00943785" w:rsidRDefault="009B5CE1">
      <w:pPr>
        <w:pStyle w:val="a5"/>
        <w:spacing w:before="120" w:after="120" w:line="300" w:lineRule="atLeast"/>
        <w:jc w:val="both"/>
        <w:rPr>
          <w:rFonts w:ascii="Calibri" w:eastAsia="Calibri" w:hAnsi="Calibri" w:cs="Calibri"/>
          <w:sz w:val="22"/>
          <w:szCs w:val="22"/>
          <w:u w:color="000000"/>
        </w:rPr>
      </w:pPr>
      <w:r w:rsidRPr="00943785">
        <w:rPr>
          <w:rFonts w:ascii="Calibri" w:hAnsi="Calibri" w:cs="Calibri"/>
          <w:sz w:val="22"/>
          <w:szCs w:val="22"/>
          <w:u w:color="000000"/>
        </w:rPr>
        <w:t>Εξουσιοδοτείται ο Πρόεδρος της Προσωρινής Διοικούσας Επιτροπής να προβεί σε όλες τις νόμιμες ενέργειες για τη δημοσίευση του παρόντος στο ΓΕΜΗ της περιφέρειας της έδρας του Δικτύου, όπως επίσης σε όλες τις ενέργειες που απαιτούνται για τη σύσταση και κατά Νόμο δημοσίευση του ως άνω Δικτύου.</w:t>
      </w:r>
    </w:p>
    <w:p w:rsidR="00D57246" w:rsidRPr="00943785" w:rsidRDefault="00D57246">
      <w:pPr>
        <w:pStyle w:val="a5"/>
        <w:spacing w:before="120" w:after="120" w:line="300" w:lineRule="atLeast"/>
        <w:jc w:val="both"/>
        <w:rPr>
          <w:rFonts w:ascii="Calibri" w:hAnsi="Calibri" w:cs="Calibri"/>
        </w:rPr>
      </w:pPr>
    </w:p>
    <w:sectPr w:rsidR="00D57246" w:rsidRPr="00943785" w:rsidSect="0021709A">
      <w:headerReference w:type="default" r:id="rId7"/>
      <w:footerReference w:type="default" r:id="rId8"/>
      <w:pgSz w:w="11906" w:h="16838"/>
      <w:pgMar w:top="1134" w:right="1440" w:bottom="1134" w:left="1440" w:header="709" w:footer="85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3E17" w:rsidRDefault="00C73E17">
      <w:r>
        <w:separator/>
      </w:r>
    </w:p>
  </w:endnote>
  <w:endnote w:type="continuationSeparator" w:id="1">
    <w:p w:rsidR="00C73E17" w:rsidRDefault="00C73E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Times New Roman"/>
    <w:charset w:val="00"/>
    <w:family w:val="auto"/>
    <w:pitch w:val="variable"/>
    <w:sig w:usb0="00000003" w:usb1="500079DB" w:usb2="0000001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7246" w:rsidRDefault="009B5CE1">
    <w:pPr>
      <w:pStyle w:val="a4"/>
      <w:tabs>
        <w:tab w:val="clear" w:pos="9020"/>
        <w:tab w:val="center" w:pos="4513"/>
        <w:tab w:val="right" w:pos="9026"/>
      </w:tabs>
    </w:pPr>
    <w:r>
      <w:rPr>
        <w:sz w:val="18"/>
        <w:szCs w:val="18"/>
      </w:rPr>
      <w:tab/>
    </w:r>
    <w:r>
      <w:rPr>
        <w:sz w:val="18"/>
        <w:szCs w:val="18"/>
      </w:rPr>
      <w:tab/>
    </w:r>
    <w:r w:rsidR="00F077DC">
      <w:rPr>
        <w:sz w:val="18"/>
        <w:szCs w:val="18"/>
      </w:rPr>
      <w:fldChar w:fldCharType="begin"/>
    </w:r>
    <w:r>
      <w:rPr>
        <w:sz w:val="18"/>
        <w:szCs w:val="18"/>
      </w:rPr>
      <w:instrText xml:space="preserve"> PAGE </w:instrText>
    </w:r>
    <w:r w:rsidR="00F077DC">
      <w:rPr>
        <w:sz w:val="18"/>
        <w:szCs w:val="18"/>
      </w:rPr>
      <w:fldChar w:fldCharType="separate"/>
    </w:r>
    <w:r w:rsidR="002E79D6">
      <w:rPr>
        <w:noProof/>
        <w:sz w:val="18"/>
        <w:szCs w:val="18"/>
      </w:rPr>
      <w:t>14</w:t>
    </w:r>
    <w:r w:rsidR="00F077DC">
      <w:rPr>
        <w:sz w:val="18"/>
        <w:szCs w:val="18"/>
      </w:rPr>
      <w:fldChar w:fldCharType="end"/>
    </w:r>
    <w:r>
      <w:rPr>
        <w:sz w:val="18"/>
        <w:szCs w:val="18"/>
      </w:rPr>
      <w:t xml:space="preserve"> / </w:t>
    </w:r>
    <w:r w:rsidR="00F077DC">
      <w:rPr>
        <w:sz w:val="18"/>
        <w:szCs w:val="18"/>
      </w:rPr>
      <w:fldChar w:fldCharType="begin"/>
    </w:r>
    <w:r>
      <w:rPr>
        <w:sz w:val="18"/>
        <w:szCs w:val="18"/>
      </w:rPr>
      <w:instrText xml:space="preserve"> NUMPAGES </w:instrText>
    </w:r>
    <w:r w:rsidR="00F077DC">
      <w:rPr>
        <w:sz w:val="18"/>
        <w:szCs w:val="18"/>
      </w:rPr>
      <w:fldChar w:fldCharType="separate"/>
    </w:r>
    <w:r w:rsidR="002E79D6">
      <w:rPr>
        <w:noProof/>
        <w:sz w:val="18"/>
        <w:szCs w:val="18"/>
      </w:rPr>
      <w:t>23</w:t>
    </w:r>
    <w:r w:rsidR="00F077DC">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3E17" w:rsidRDefault="00C73E17">
      <w:r>
        <w:separator/>
      </w:r>
    </w:p>
  </w:footnote>
  <w:footnote w:type="continuationSeparator" w:id="1">
    <w:p w:rsidR="00C73E17" w:rsidRDefault="00C73E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7246" w:rsidRDefault="00D57246"/>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E2310"/>
    <w:multiLevelType w:val="hybridMultilevel"/>
    <w:tmpl w:val="B4B051EA"/>
    <w:styleLink w:val="19"/>
    <w:lvl w:ilvl="0" w:tplc="0638EB8E">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1F46306">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27668EA">
      <w:start w:val="1"/>
      <w:numFmt w:val="lowerRoman"/>
      <w:lvlText w:val="%3."/>
      <w:lvlJc w:val="left"/>
      <w:pPr>
        <w:ind w:left="1866"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7050464A">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B864930">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6469F1A">
      <w:start w:val="1"/>
      <w:numFmt w:val="lowerRoman"/>
      <w:lvlText w:val="%6."/>
      <w:lvlJc w:val="left"/>
      <w:pPr>
        <w:ind w:left="4026"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389C3FA8">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DF84E84">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1925D2A">
      <w:start w:val="1"/>
      <w:numFmt w:val="lowerRoman"/>
      <w:lvlText w:val="%9."/>
      <w:lvlJc w:val="left"/>
      <w:pPr>
        <w:ind w:left="6186"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nsid w:val="083F7B80"/>
    <w:multiLevelType w:val="hybridMultilevel"/>
    <w:tmpl w:val="5C5C9F28"/>
    <w:styleLink w:val="11"/>
    <w:lvl w:ilvl="0" w:tplc="3BB2767C">
      <w:start w:val="1"/>
      <w:numFmt w:val="bullet"/>
      <w:lvlText w:val="·"/>
      <w:lvlJc w:val="left"/>
      <w:pPr>
        <w:ind w:left="426"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8F80920">
      <w:start w:val="1"/>
      <w:numFmt w:val="bullet"/>
      <w:lvlText w:val="o"/>
      <w:lvlJc w:val="left"/>
      <w:pPr>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EFC2BB2">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E5E942C">
      <w:start w:val="1"/>
      <w:numFmt w:val="bullet"/>
      <w:lvlText w:val="·"/>
      <w:lvlJc w:val="left"/>
      <w:pPr>
        <w:ind w:left="2586"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214D3BC">
      <w:start w:val="1"/>
      <w:numFmt w:val="bullet"/>
      <w:lvlText w:val="o"/>
      <w:lvlJc w:val="left"/>
      <w:pPr>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CCEE796">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172E944">
      <w:start w:val="1"/>
      <w:numFmt w:val="bullet"/>
      <w:lvlText w:val="·"/>
      <w:lvlJc w:val="left"/>
      <w:pPr>
        <w:ind w:left="4746"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A26425C">
      <w:start w:val="1"/>
      <w:numFmt w:val="bullet"/>
      <w:lvlText w:val="o"/>
      <w:lvlJc w:val="left"/>
      <w:pPr>
        <w:ind w:left="54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06C8524">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nsid w:val="08CB11DF"/>
    <w:multiLevelType w:val="hybridMultilevel"/>
    <w:tmpl w:val="831C68AA"/>
    <w:styleLink w:val="16"/>
    <w:lvl w:ilvl="0" w:tplc="C85CF43E">
      <w:start w:val="1"/>
      <w:numFmt w:val="bullet"/>
      <w:lvlText w:val="•"/>
      <w:lvlJc w:val="left"/>
      <w:pPr>
        <w:ind w:left="28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83140CBC">
      <w:start w:val="1"/>
      <w:numFmt w:val="bullet"/>
      <w:lvlText w:val="o"/>
      <w:lvlJc w:val="left"/>
      <w:pPr>
        <w:ind w:left="100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EEDC078A">
      <w:start w:val="1"/>
      <w:numFmt w:val="bullet"/>
      <w:lvlText w:val="▪"/>
      <w:lvlJc w:val="left"/>
      <w:pPr>
        <w:ind w:left="172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B44A171E">
      <w:start w:val="1"/>
      <w:numFmt w:val="bullet"/>
      <w:lvlText w:val="•"/>
      <w:lvlJc w:val="left"/>
      <w:pPr>
        <w:ind w:left="244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48FAFCC2">
      <w:start w:val="1"/>
      <w:numFmt w:val="bullet"/>
      <w:lvlText w:val="o"/>
      <w:lvlJc w:val="left"/>
      <w:pPr>
        <w:ind w:left="316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36FE04E4">
      <w:start w:val="1"/>
      <w:numFmt w:val="bullet"/>
      <w:lvlText w:val="▪"/>
      <w:lvlJc w:val="left"/>
      <w:pPr>
        <w:ind w:left="388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FCB684E8">
      <w:start w:val="1"/>
      <w:numFmt w:val="bullet"/>
      <w:lvlText w:val="•"/>
      <w:lvlJc w:val="left"/>
      <w:pPr>
        <w:ind w:left="460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47BC7E84">
      <w:start w:val="1"/>
      <w:numFmt w:val="bullet"/>
      <w:lvlText w:val="o"/>
      <w:lvlJc w:val="left"/>
      <w:pPr>
        <w:ind w:left="532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16E007DE">
      <w:start w:val="1"/>
      <w:numFmt w:val="bullet"/>
      <w:lvlText w:val="▪"/>
      <w:lvlJc w:val="left"/>
      <w:pPr>
        <w:ind w:left="604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nsid w:val="0C704C6E"/>
    <w:multiLevelType w:val="hybridMultilevel"/>
    <w:tmpl w:val="B58410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0221467"/>
    <w:multiLevelType w:val="hybridMultilevel"/>
    <w:tmpl w:val="3FD42C28"/>
    <w:numStyleLink w:val="14"/>
  </w:abstractNum>
  <w:abstractNum w:abstractNumId="5">
    <w:nsid w:val="116F0332"/>
    <w:multiLevelType w:val="hybridMultilevel"/>
    <w:tmpl w:val="AB4CEEBE"/>
    <w:styleLink w:val="1"/>
    <w:lvl w:ilvl="0" w:tplc="9CBC83A6">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E5F485E6">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27C4E4F0">
      <w:start w:val="1"/>
      <w:numFmt w:val="lowerRoman"/>
      <w:lvlText w:val="%3."/>
      <w:lvlJc w:val="left"/>
      <w:pPr>
        <w:ind w:left="1724" w:hanging="216"/>
      </w:pPr>
      <w:rPr>
        <w:rFonts w:hAnsi="Arial Unicode MS"/>
        <w:caps w:val="0"/>
        <w:smallCaps w:val="0"/>
        <w:strike w:val="0"/>
        <w:dstrike w:val="0"/>
        <w:outline w:val="0"/>
        <w:emboss w:val="0"/>
        <w:imprint w:val="0"/>
        <w:spacing w:val="0"/>
        <w:w w:val="100"/>
        <w:kern w:val="0"/>
        <w:position w:val="0"/>
        <w:highlight w:val="none"/>
        <w:vertAlign w:val="baseline"/>
      </w:rPr>
    </w:lvl>
    <w:lvl w:ilvl="3" w:tplc="55C8413E">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72D2647C">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82A8D14A">
      <w:start w:val="1"/>
      <w:numFmt w:val="lowerRoman"/>
      <w:lvlText w:val="%6."/>
      <w:lvlJc w:val="left"/>
      <w:pPr>
        <w:ind w:left="3884" w:hanging="216"/>
      </w:pPr>
      <w:rPr>
        <w:rFonts w:hAnsi="Arial Unicode MS"/>
        <w:caps w:val="0"/>
        <w:smallCaps w:val="0"/>
        <w:strike w:val="0"/>
        <w:dstrike w:val="0"/>
        <w:outline w:val="0"/>
        <w:emboss w:val="0"/>
        <w:imprint w:val="0"/>
        <w:spacing w:val="0"/>
        <w:w w:val="100"/>
        <w:kern w:val="0"/>
        <w:position w:val="0"/>
        <w:highlight w:val="none"/>
        <w:vertAlign w:val="baseline"/>
      </w:rPr>
    </w:lvl>
    <w:lvl w:ilvl="6" w:tplc="B1D26880">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78A493AC">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B05C3B9A">
      <w:start w:val="1"/>
      <w:numFmt w:val="lowerRoman"/>
      <w:lvlText w:val="%9."/>
      <w:lvlJc w:val="left"/>
      <w:pPr>
        <w:ind w:left="6044" w:hanging="21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nsid w:val="124641E2"/>
    <w:multiLevelType w:val="hybridMultilevel"/>
    <w:tmpl w:val="9B3E367E"/>
    <w:styleLink w:val="2"/>
    <w:lvl w:ilvl="0" w:tplc="CC2411D4">
      <w:start w:val="1"/>
      <w:numFmt w:val="lowerRoman"/>
      <w:lvlText w:val="%1."/>
      <w:lvlJc w:val="left"/>
      <w:pPr>
        <w:ind w:left="567" w:hanging="319"/>
      </w:pPr>
      <w:rPr>
        <w:rFonts w:hAnsi="Arial Unicode MS"/>
        <w:caps w:val="0"/>
        <w:smallCaps w:val="0"/>
        <w:strike w:val="0"/>
        <w:dstrike w:val="0"/>
        <w:outline w:val="0"/>
        <w:emboss w:val="0"/>
        <w:imprint w:val="0"/>
        <w:spacing w:val="0"/>
        <w:w w:val="100"/>
        <w:kern w:val="0"/>
        <w:position w:val="0"/>
        <w:highlight w:val="none"/>
        <w:vertAlign w:val="baseline"/>
      </w:rPr>
    </w:lvl>
    <w:lvl w:ilvl="1" w:tplc="43E2CC36">
      <w:start w:val="1"/>
      <w:numFmt w:val="lowerLetter"/>
      <w:lvlText w:val="%2."/>
      <w:lvlJc w:val="left"/>
      <w:pPr>
        <w:ind w:left="1287" w:hanging="207"/>
      </w:pPr>
      <w:rPr>
        <w:rFonts w:hAnsi="Arial Unicode MS"/>
        <w:caps w:val="0"/>
        <w:smallCaps w:val="0"/>
        <w:strike w:val="0"/>
        <w:dstrike w:val="0"/>
        <w:outline w:val="0"/>
        <w:emboss w:val="0"/>
        <w:imprint w:val="0"/>
        <w:spacing w:val="0"/>
        <w:w w:val="100"/>
        <w:kern w:val="0"/>
        <w:position w:val="0"/>
        <w:highlight w:val="none"/>
        <w:vertAlign w:val="baseline"/>
      </w:rPr>
    </w:lvl>
    <w:lvl w:ilvl="2" w:tplc="AC525678">
      <w:start w:val="1"/>
      <w:numFmt w:val="lowerRoman"/>
      <w:suff w:val="nothing"/>
      <w:lvlText w:val="%3."/>
      <w:lvlJc w:val="left"/>
      <w:pPr>
        <w:ind w:left="2007" w:hanging="139"/>
      </w:pPr>
      <w:rPr>
        <w:rFonts w:hAnsi="Arial Unicode MS"/>
        <w:caps w:val="0"/>
        <w:smallCaps w:val="0"/>
        <w:strike w:val="0"/>
        <w:dstrike w:val="0"/>
        <w:outline w:val="0"/>
        <w:emboss w:val="0"/>
        <w:imprint w:val="0"/>
        <w:spacing w:val="0"/>
        <w:w w:val="100"/>
        <w:kern w:val="0"/>
        <w:position w:val="0"/>
        <w:highlight w:val="none"/>
        <w:vertAlign w:val="baseline"/>
      </w:rPr>
    </w:lvl>
    <w:lvl w:ilvl="3" w:tplc="B024FC34">
      <w:start w:val="1"/>
      <w:numFmt w:val="decimal"/>
      <w:lvlText w:val="%4."/>
      <w:lvlJc w:val="left"/>
      <w:pPr>
        <w:ind w:left="2727" w:hanging="207"/>
      </w:pPr>
      <w:rPr>
        <w:rFonts w:hAnsi="Arial Unicode MS"/>
        <w:caps w:val="0"/>
        <w:smallCaps w:val="0"/>
        <w:strike w:val="0"/>
        <w:dstrike w:val="0"/>
        <w:outline w:val="0"/>
        <w:emboss w:val="0"/>
        <w:imprint w:val="0"/>
        <w:spacing w:val="0"/>
        <w:w w:val="100"/>
        <w:kern w:val="0"/>
        <w:position w:val="0"/>
        <w:highlight w:val="none"/>
        <w:vertAlign w:val="baseline"/>
      </w:rPr>
    </w:lvl>
    <w:lvl w:ilvl="4" w:tplc="FCFCEEB0">
      <w:start w:val="1"/>
      <w:numFmt w:val="lowerLetter"/>
      <w:lvlText w:val="%5."/>
      <w:lvlJc w:val="left"/>
      <w:pPr>
        <w:ind w:left="3447" w:hanging="207"/>
      </w:pPr>
      <w:rPr>
        <w:rFonts w:hAnsi="Arial Unicode MS"/>
        <w:caps w:val="0"/>
        <w:smallCaps w:val="0"/>
        <w:strike w:val="0"/>
        <w:dstrike w:val="0"/>
        <w:outline w:val="0"/>
        <w:emboss w:val="0"/>
        <w:imprint w:val="0"/>
        <w:spacing w:val="0"/>
        <w:w w:val="100"/>
        <w:kern w:val="0"/>
        <w:position w:val="0"/>
        <w:highlight w:val="none"/>
        <w:vertAlign w:val="baseline"/>
      </w:rPr>
    </w:lvl>
    <w:lvl w:ilvl="5" w:tplc="576079E4">
      <w:start w:val="1"/>
      <w:numFmt w:val="lowerRoman"/>
      <w:suff w:val="nothing"/>
      <w:lvlText w:val="%6."/>
      <w:lvlJc w:val="left"/>
      <w:pPr>
        <w:ind w:left="4167" w:hanging="139"/>
      </w:pPr>
      <w:rPr>
        <w:rFonts w:hAnsi="Arial Unicode MS"/>
        <w:caps w:val="0"/>
        <w:smallCaps w:val="0"/>
        <w:strike w:val="0"/>
        <w:dstrike w:val="0"/>
        <w:outline w:val="0"/>
        <w:emboss w:val="0"/>
        <w:imprint w:val="0"/>
        <w:spacing w:val="0"/>
        <w:w w:val="100"/>
        <w:kern w:val="0"/>
        <w:position w:val="0"/>
        <w:highlight w:val="none"/>
        <w:vertAlign w:val="baseline"/>
      </w:rPr>
    </w:lvl>
    <w:lvl w:ilvl="6" w:tplc="90CECCFA">
      <w:start w:val="1"/>
      <w:numFmt w:val="decimal"/>
      <w:lvlText w:val="%7."/>
      <w:lvlJc w:val="left"/>
      <w:pPr>
        <w:ind w:left="4887" w:hanging="207"/>
      </w:pPr>
      <w:rPr>
        <w:rFonts w:hAnsi="Arial Unicode MS"/>
        <w:caps w:val="0"/>
        <w:smallCaps w:val="0"/>
        <w:strike w:val="0"/>
        <w:dstrike w:val="0"/>
        <w:outline w:val="0"/>
        <w:emboss w:val="0"/>
        <w:imprint w:val="0"/>
        <w:spacing w:val="0"/>
        <w:w w:val="100"/>
        <w:kern w:val="0"/>
        <w:position w:val="0"/>
        <w:highlight w:val="none"/>
        <w:vertAlign w:val="baseline"/>
      </w:rPr>
    </w:lvl>
    <w:lvl w:ilvl="7" w:tplc="52C02094">
      <w:start w:val="1"/>
      <w:numFmt w:val="lowerLetter"/>
      <w:lvlText w:val="%8."/>
      <w:lvlJc w:val="left"/>
      <w:pPr>
        <w:ind w:left="5607" w:hanging="207"/>
      </w:pPr>
      <w:rPr>
        <w:rFonts w:hAnsi="Arial Unicode MS"/>
        <w:caps w:val="0"/>
        <w:smallCaps w:val="0"/>
        <w:strike w:val="0"/>
        <w:dstrike w:val="0"/>
        <w:outline w:val="0"/>
        <w:emboss w:val="0"/>
        <w:imprint w:val="0"/>
        <w:spacing w:val="0"/>
        <w:w w:val="100"/>
        <w:kern w:val="0"/>
        <w:position w:val="0"/>
        <w:highlight w:val="none"/>
        <w:vertAlign w:val="baseline"/>
      </w:rPr>
    </w:lvl>
    <w:lvl w:ilvl="8" w:tplc="4BCAE1B4">
      <w:start w:val="1"/>
      <w:numFmt w:val="lowerRoman"/>
      <w:suff w:val="nothing"/>
      <w:lvlText w:val="%9."/>
      <w:lvlJc w:val="left"/>
      <w:pPr>
        <w:ind w:left="6327" w:hanging="13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nsid w:val="1E2F1EF5"/>
    <w:multiLevelType w:val="hybridMultilevel"/>
    <w:tmpl w:val="9B3E367E"/>
    <w:numStyleLink w:val="2"/>
  </w:abstractNum>
  <w:abstractNum w:abstractNumId="8">
    <w:nsid w:val="1E705717"/>
    <w:multiLevelType w:val="hybridMultilevel"/>
    <w:tmpl w:val="86948134"/>
    <w:styleLink w:val="13"/>
    <w:lvl w:ilvl="0" w:tplc="259A0EE0">
      <w:start w:val="1"/>
      <w:numFmt w:val="bullet"/>
      <w:lvlText w:val="•"/>
      <w:lvlJc w:val="left"/>
      <w:pPr>
        <w:ind w:left="28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E75EA74A">
      <w:start w:val="1"/>
      <w:numFmt w:val="bullet"/>
      <w:lvlText w:val="o"/>
      <w:lvlJc w:val="left"/>
      <w:pPr>
        <w:ind w:left="100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734A67A4">
      <w:start w:val="1"/>
      <w:numFmt w:val="bullet"/>
      <w:lvlText w:val="▪"/>
      <w:lvlJc w:val="left"/>
      <w:pPr>
        <w:ind w:left="172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6278F20A">
      <w:start w:val="1"/>
      <w:numFmt w:val="bullet"/>
      <w:lvlText w:val="•"/>
      <w:lvlJc w:val="left"/>
      <w:pPr>
        <w:ind w:left="244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21840548">
      <w:start w:val="1"/>
      <w:numFmt w:val="bullet"/>
      <w:lvlText w:val="o"/>
      <w:lvlJc w:val="left"/>
      <w:pPr>
        <w:ind w:left="316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16369730">
      <w:start w:val="1"/>
      <w:numFmt w:val="bullet"/>
      <w:lvlText w:val="▪"/>
      <w:lvlJc w:val="left"/>
      <w:pPr>
        <w:ind w:left="388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9B2C975E">
      <w:start w:val="1"/>
      <w:numFmt w:val="bullet"/>
      <w:lvlText w:val="•"/>
      <w:lvlJc w:val="left"/>
      <w:pPr>
        <w:ind w:left="460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8DB620F2">
      <w:start w:val="1"/>
      <w:numFmt w:val="bullet"/>
      <w:lvlText w:val="o"/>
      <w:lvlJc w:val="left"/>
      <w:pPr>
        <w:ind w:left="532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2E08484A">
      <w:start w:val="1"/>
      <w:numFmt w:val="bullet"/>
      <w:lvlText w:val="▪"/>
      <w:lvlJc w:val="left"/>
      <w:pPr>
        <w:ind w:left="604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nsid w:val="1E862EEB"/>
    <w:multiLevelType w:val="hybridMultilevel"/>
    <w:tmpl w:val="795A0EA6"/>
    <w:numStyleLink w:val="8"/>
  </w:abstractNum>
  <w:abstractNum w:abstractNumId="10">
    <w:nsid w:val="1EC22156"/>
    <w:multiLevelType w:val="hybridMultilevel"/>
    <w:tmpl w:val="831C68AA"/>
    <w:numStyleLink w:val="16"/>
  </w:abstractNum>
  <w:abstractNum w:abstractNumId="11">
    <w:nsid w:val="20911C16"/>
    <w:multiLevelType w:val="hybridMultilevel"/>
    <w:tmpl w:val="795A0EA6"/>
    <w:styleLink w:val="8"/>
    <w:lvl w:ilvl="0" w:tplc="5D969884">
      <w:start w:val="1"/>
      <w:numFmt w:val="bullet"/>
      <w:lvlText w:val="·"/>
      <w:lvlJc w:val="left"/>
      <w:pPr>
        <w:ind w:left="42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B2C2F5A">
      <w:start w:val="1"/>
      <w:numFmt w:val="bullet"/>
      <w:lvlText w:val="o"/>
      <w:lvlJc w:val="left"/>
      <w:pPr>
        <w:ind w:left="114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D728BF40">
      <w:start w:val="1"/>
      <w:numFmt w:val="bullet"/>
      <w:lvlText w:val="▪"/>
      <w:lvlJc w:val="left"/>
      <w:pPr>
        <w:ind w:left="186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BAA8634">
      <w:start w:val="1"/>
      <w:numFmt w:val="bullet"/>
      <w:lvlText w:val="·"/>
      <w:lvlJc w:val="left"/>
      <w:pPr>
        <w:ind w:left="258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0C2E9E3C">
      <w:start w:val="1"/>
      <w:numFmt w:val="bullet"/>
      <w:lvlText w:val="o"/>
      <w:lvlJc w:val="left"/>
      <w:pPr>
        <w:ind w:left="330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D79043A4">
      <w:start w:val="1"/>
      <w:numFmt w:val="bullet"/>
      <w:lvlText w:val="▪"/>
      <w:lvlJc w:val="left"/>
      <w:pPr>
        <w:ind w:left="402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574EE3A2">
      <w:start w:val="1"/>
      <w:numFmt w:val="bullet"/>
      <w:lvlText w:val="·"/>
      <w:lvlJc w:val="left"/>
      <w:pPr>
        <w:ind w:left="474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536E29FC">
      <w:start w:val="1"/>
      <w:numFmt w:val="bullet"/>
      <w:lvlText w:val="o"/>
      <w:lvlJc w:val="left"/>
      <w:pPr>
        <w:ind w:left="546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72C16B8">
      <w:start w:val="1"/>
      <w:numFmt w:val="bullet"/>
      <w:lvlText w:val="▪"/>
      <w:lvlJc w:val="left"/>
      <w:pPr>
        <w:ind w:left="618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2">
    <w:nsid w:val="23AC24E1"/>
    <w:multiLevelType w:val="hybridMultilevel"/>
    <w:tmpl w:val="E55EE038"/>
    <w:numStyleLink w:val="15"/>
  </w:abstractNum>
  <w:abstractNum w:abstractNumId="13">
    <w:nsid w:val="24B90DF0"/>
    <w:multiLevelType w:val="hybridMultilevel"/>
    <w:tmpl w:val="07EE7898"/>
    <w:numStyleLink w:val="10"/>
  </w:abstractNum>
  <w:abstractNum w:abstractNumId="14">
    <w:nsid w:val="251D6FBE"/>
    <w:multiLevelType w:val="hybridMultilevel"/>
    <w:tmpl w:val="20408626"/>
    <w:styleLink w:val="17"/>
    <w:lvl w:ilvl="0" w:tplc="F1A28F74">
      <w:start w:val="1"/>
      <w:numFmt w:val="decimal"/>
      <w:lvlText w:val="%1."/>
      <w:lvlJc w:val="left"/>
      <w:pPr>
        <w:ind w:left="3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CA6C44AE">
      <w:start w:val="1"/>
      <w:numFmt w:val="lowerLetter"/>
      <w:lvlText w:val="%2."/>
      <w:lvlJc w:val="left"/>
      <w:pPr>
        <w:ind w:left="10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1D768C54">
      <w:start w:val="1"/>
      <w:numFmt w:val="lowerRoman"/>
      <w:lvlText w:val="%3."/>
      <w:lvlJc w:val="left"/>
      <w:pPr>
        <w:ind w:left="1800" w:hanging="292"/>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F230E09C">
      <w:start w:val="1"/>
      <w:numFmt w:val="decimal"/>
      <w:lvlText w:val="%4."/>
      <w:lvlJc w:val="left"/>
      <w:pPr>
        <w:ind w:left="25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3F62FE92">
      <w:start w:val="1"/>
      <w:numFmt w:val="lowerLetter"/>
      <w:lvlText w:val="%5."/>
      <w:lvlJc w:val="left"/>
      <w:pPr>
        <w:ind w:left="32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A9EA2A8A">
      <w:start w:val="1"/>
      <w:numFmt w:val="lowerRoman"/>
      <w:lvlText w:val="%6."/>
      <w:lvlJc w:val="left"/>
      <w:pPr>
        <w:ind w:left="3960" w:hanging="292"/>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4F888FAC">
      <w:start w:val="1"/>
      <w:numFmt w:val="decimal"/>
      <w:lvlText w:val="%7."/>
      <w:lvlJc w:val="left"/>
      <w:pPr>
        <w:ind w:left="46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41BAC808">
      <w:start w:val="1"/>
      <w:numFmt w:val="lowerLetter"/>
      <w:lvlText w:val="%8."/>
      <w:lvlJc w:val="left"/>
      <w:pPr>
        <w:ind w:left="540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7BD6372A">
      <w:start w:val="1"/>
      <w:numFmt w:val="lowerRoman"/>
      <w:lvlText w:val="%9."/>
      <w:lvlJc w:val="left"/>
      <w:pPr>
        <w:ind w:left="6120" w:hanging="292"/>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nsid w:val="28712765"/>
    <w:multiLevelType w:val="hybridMultilevel"/>
    <w:tmpl w:val="5C5C9F28"/>
    <w:numStyleLink w:val="11"/>
  </w:abstractNum>
  <w:abstractNum w:abstractNumId="16">
    <w:nsid w:val="288E18DD"/>
    <w:multiLevelType w:val="hybridMultilevel"/>
    <w:tmpl w:val="DBC2240A"/>
    <w:numStyleLink w:val="a"/>
  </w:abstractNum>
  <w:abstractNum w:abstractNumId="17">
    <w:nsid w:val="2B4F2274"/>
    <w:multiLevelType w:val="hybridMultilevel"/>
    <w:tmpl w:val="E55EE038"/>
    <w:styleLink w:val="15"/>
    <w:lvl w:ilvl="0" w:tplc="4D68FB92">
      <w:start w:val="1"/>
      <w:numFmt w:val="bullet"/>
      <w:lvlText w:val="•"/>
      <w:lvlJc w:val="left"/>
      <w:pPr>
        <w:ind w:left="28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95D0EA7A">
      <w:start w:val="1"/>
      <w:numFmt w:val="bullet"/>
      <w:lvlText w:val="o"/>
      <w:lvlJc w:val="left"/>
      <w:pPr>
        <w:ind w:left="100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030E97EE">
      <w:start w:val="1"/>
      <w:numFmt w:val="bullet"/>
      <w:lvlText w:val="▪"/>
      <w:lvlJc w:val="left"/>
      <w:pPr>
        <w:ind w:left="172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F53A53D6">
      <w:start w:val="1"/>
      <w:numFmt w:val="bullet"/>
      <w:lvlText w:val="•"/>
      <w:lvlJc w:val="left"/>
      <w:pPr>
        <w:ind w:left="244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AB6272CA">
      <w:start w:val="1"/>
      <w:numFmt w:val="bullet"/>
      <w:lvlText w:val="o"/>
      <w:lvlJc w:val="left"/>
      <w:pPr>
        <w:ind w:left="316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50C87DFA">
      <w:start w:val="1"/>
      <w:numFmt w:val="bullet"/>
      <w:lvlText w:val="▪"/>
      <w:lvlJc w:val="left"/>
      <w:pPr>
        <w:ind w:left="388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6BEA89C8">
      <w:start w:val="1"/>
      <w:numFmt w:val="bullet"/>
      <w:lvlText w:val="•"/>
      <w:lvlJc w:val="left"/>
      <w:pPr>
        <w:ind w:left="460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3436817A">
      <w:start w:val="1"/>
      <w:numFmt w:val="bullet"/>
      <w:lvlText w:val="o"/>
      <w:lvlJc w:val="left"/>
      <w:pPr>
        <w:ind w:left="532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8A02DEA4">
      <w:start w:val="1"/>
      <w:numFmt w:val="bullet"/>
      <w:lvlText w:val="▪"/>
      <w:lvlJc w:val="left"/>
      <w:pPr>
        <w:ind w:left="604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nsid w:val="2CFD2723"/>
    <w:multiLevelType w:val="hybridMultilevel"/>
    <w:tmpl w:val="EDA438D4"/>
    <w:numStyleLink w:val="4"/>
  </w:abstractNum>
  <w:abstractNum w:abstractNumId="19">
    <w:nsid w:val="2DFA7E20"/>
    <w:multiLevelType w:val="hybridMultilevel"/>
    <w:tmpl w:val="E796F554"/>
    <w:styleLink w:val="20"/>
    <w:lvl w:ilvl="0" w:tplc="28A22DE0">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4A423D8">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B469950">
      <w:start w:val="1"/>
      <w:numFmt w:val="lowerRoman"/>
      <w:lvlText w:val="%3."/>
      <w:lvlJc w:val="left"/>
      <w:pPr>
        <w:ind w:left="1866"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413AA77C">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98CDF6E">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5DE62BA">
      <w:start w:val="1"/>
      <w:numFmt w:val="lowerRoman"/>
      <w:lvlText w:val="%6."/>
      <w:lvlJc w:val="left"/>
      <w:pPr>
        <w:ind w:left="4026"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DC682648">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DFE0018">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26C2C1E">
      <w:start w:val="1"/>
      <w:numFmt w:val="lowerRoman"/>
      <w:lvlText w:val="%9."/>
      <w:lvlJc w:val="left"/>
      <w:pPr>
        <w:ind w:left="6186"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nsid w:val="2E8E2BC8"/>
    <w:multiLevelType w:val="hybridMultilevel"/>
    <w:tmpl w:val="86948134"/>
    <w:numStyleLink w:val="13"/>
  </w:abstractNum>
  <w:abstractNum w:abstractNumId="21">
    <w:nsid w:val="2EC756AB"/>
    <w:multiLevelType w:val="hybridMultilevel"/>
    <w:tmpl w:val="3FD42C28"/>
    <w:styleLink w:val="14"/>
    <w:lvl w:ilvl="0" w:tplc="8202E82C">
      <w:start w:val="1"/>
      <w:numFmt w:val="bullet"/>
      <w:lvlText w:val="•"/>
      <w:lvlJc w:val="left"/>
      <w:pPr>
        <w:ind w:left="28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664CCD06">
      <w:start w:val="1"/>
      <w:numFmt w:val="bullet"/>
      <w:lvlText w:val="o"/>
      <w:lvlJc w:val="left"/>
      <w:pPr>
        <w:ind w:left="100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EA0EB8EA">
      <w:start w:val="1"/>
      <w:numFmt w:val="bullet"/>
      <w:lvlText w:val="▪"/>
      <w:lvlJc w:val="left"/>
      <w:pPr>
        <w:ind w:left="172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75BC4CDA">
      <w:start w:val="1"/>
      <w:numFmt w:val="bullet"/>
      <w:lvlText w:val="•"/>
      <w:lvlJc w:val="left"/>
      <w:pPr>
        <w:ind w:left="244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AF828756">
      <w:start w:val="1"/>
      <w:numFmt w:val="bullet"/>
      <w:lvlText w:val="o"/>
      <w:lvlJc w:val="left"/>
      <w:pPr>
        <w:ind w:left="316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7B4CB5A2">
      <w:start w:val="1"/>
      <w:numFmt w:val="bullet"/>
      <w:lvlText w:val="▪"/>
      <w:lvlJc w:val="left"/>
      <w:pPr>
        <w:ind w:left="388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B784E67C">
      <w:start w:val="1"/>
      <w:numFmt w:val="bullet"/>
      <w:lvlText w:val="•"/>
      <w:lvlJc w:val="left"/>
      <w:pPr>
        <w:ind w:left="460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B2722C30">
      <w:start w:val="1"/>
      <w:numFmt w:val="bullet"/>
      <w:lvlText w:val="o"/>
      <w:lvlJc w:val="left"/>
      <w:pPr>
        <w:ind w:left="532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8A6A8542">
      <w:start w:val="1"/>
      <w:numFmt w:val="bullet"/>
      <w:lvlText w:val="▪"/>
      <w:lvlJc w:val="left"/>
      <w:pPr>
        <w:ind w:left="604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nsid w:val="31605C3B"/>
    <w:multiLevelType w:val="hybridMultilevel"/>
    <w:tmpl w:val="350C56D2"/>
    <w:styleLink w:val="9"/>
    <w:lvl w:ilvl="0" w:tplc="264211DE">
      <w:start w:val="1"/>
      <w:numFmt w:val="bullet"/>
      <w:lvlText w:val="·"/>
      <w:lvlJc w:val="left"/>
      <w:pPr>
        <w:ind w:left="42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F747EE8">
      <w:start w:val="1"/>
      <w:numFmt w:val="bullet"/>
      <w:lvlText w:val="o"/>
      <w:lvlJc w:val="left"/>
      <w:pPr>
        <w:ind w:left="114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E89A1A28">
      <w:start w:val="1"/>
      <w:numFmt w:val="bullet"/>
      <w:lvlText w:val="▪"/>
      <w:lvlJc w:val="left"/>
      <w:pPr>
        <w:ind w:left="186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D26AA44">
      <w:start w:val="1"/>
      <w:numFmt w:val="bullet"/>
      <w:lvlText w:val="·"/>
      <w:lvlJc w:val="left"/>
      <w:pPr>
        <w:ind w:left="42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69CDE6A">
      <w:start w:val="1"/>
      <w:numFmt w:val="bullet"/>
      <w:lvlText w:val="o"/>
      <w:lvlJc w:val="left"/>
      <w:pPr>
        <w:ind w:left="114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2589078">
      <w:start w:val="1"/>
      <w:numFmt w:val="bullet"/>
      <w:lvlText w:val="▪"/>
      <w:lvlJc w:val="left"/>
      <w:pPr>
        <w:ind w:left="186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4C05D46">
      <w:start w:val="1"/>
      <w:numFmt w:val="bullet"/>
      <w:lvlText w:val="·"/>
      <w:lvlJc w:val="left"/>
      <w:pPr>
        <w:ind w:left="258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5A82ED8">
      <w:start w:val="1"/>
      <w:numFmt w:val="bullet"/>
      <w:lvlText w:val="o"/>
      <w:lvlJc w:val="left"/>
      <w:pPr>
        <w:ind w:left="330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22EE1D0">
      <w:start w:val="1"/>
      <w:numFmt w:val="bullet"/>
      <w:lvlText w:val="▪"/>
      <w:lvlJc w:val="left"/>
      <w:pPr>
        <w:ind w:left="402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nsid w:val="3499136A"/>
    <w:multiLevelType w:val="hybridMultilevel"/>
    <w:tmpl w:val="B4B051EA"/>
    <w:numStyleLink w:val="19"/>
  </w:abstractNum>
  <w:abstractNum w:abstractNumId="24">
    <w:nsid w:val="34F60952"/>
    <w:multiLevelType w:val="hybridMultilevel"/>
    <w:tmpl w:val="921253EC"/>
    <w:styleLink w:val="5"/>
    <w:lvl w:ilvl="0" w:tplc="113463CA">
      <w:start w:val="1"/>
      <w:numFmt w:val="bullet"/>
      <w:lvlText w:val="·"/>
      <w:lvlJc w:val="left"/>
      <w:pPr>
        <w:ind w:left="426"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DE482A0">
      <w:start w:val="1"/>
      <w:numFmt w:val="bullet"/>
      <w:lvlText w:val="o"/>
      <w:lvlJc w:val="left"/>
      <w:pPr>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DFEEF0C">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1C8196E">
      <w:start w:val="1"/>
      <w:numFmt w:val="bullet"/>
      <w:lvlText w:val="·"/>
      <w:lvlJc w:val="left"/>
      <w:pPr>
        <w:ind w:left="2586"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8E05CB6">
      <w:start w:val="1"/>
      <w:numFmt w:val="bullet"/>
      <w:lvlText w:val="o"/>
      <w:lvlJc w:val="left"/>
      <w:pPr>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658BA18">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938D7CA">
      <w:start w:val="1"/>
      <w:numFmt w:val="bullet"/>
      <w:lvlText w:val="·"/>
      <w:lvlJc w:val="left"/>
      <w:pPr>
        <w:ind w:left="4746"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662F3FC">
      <w:start w:val="1"/>
      <w:numFmt w:val="bullet"/>
      <w:lvlText w:val="o"/>
      <w:lvlJc w:val="left"/>
      <w:pPr>
        <w:ind w:left="54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D818D4">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nsid w:val="37BF5FDD"/>
    <w:multiLevelType w:val="hybridMultilevel"/>
    <w:tmpl w:val="F5C66428"/>
    <w:styleLink w:val="6"/>
    <w:lvl w:ilvl="0" w:tplc="E63AD59A">
      <w:start w:val="1"/>
      <w:numFmt w:val="bullet"/>
      <w:lvlText w:val="·"/>
      <w:lvlJc w:val="left"/>
      <w:pPr>
        <w:ind w:left="426"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FA2CBE2">
      <w:start w:val="1"/>
      <w:numFmt w:val="bullet"/>
      <w:lvlText w:val="·"/>
      <w:lvlJc w:val="left"/>
      <w:pPr>
        <w:ind w:left="1146"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3836B892">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5BE127C">
      <w:start w:val="1"/>
      <w:numFmt w:val="bullet"/>
      <w:lvlText w:val="·"/>
      <w:lvlJc w:val="left"/>
      <w:pPr>
        <w:ind w:left="2586"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9D29AE4">
      <w:start w:val="1"/>
      <w:numFmt w:val="bullet"/>
      <w:lvlText w:val="o"/>
      <w:lvlJc w:val="left"/>
      <w:pPr>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E0CDC60">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32AA890">
      <w:start w:val="1"/>
      <w:numFmt w:val="bullet"/>
      <w:lvlText w:val="·"/>
      <w:lvlJc w:val="left"/>
      <w:pPr>
        <w:ind w:left="4746"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CE477A0">
      <w:start w:val="1"/>
      <w:numFmt w:val="bullet"/>
      <w:lvlText w:val="o"/>
      <w:lvlJc w:val="left"/>
      <w:pPr>
        <w:ind w:left="54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F281CB0">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nsid w:val="3BCD5F37"/>
    <w:multiLevelType w:val="hybridMultilevel"/>
    <w:tmpl w:val="10748050"/>
    <w:styleLink w:val="18"/>
    <w:lvl w:ilvl="0" w:tplc="1F5C56A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95B0E57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F490C40C">
      <w:start w:val="1"/>
      <w:numFmt w:val="lowerRoman"/>
      <w:lvlText w:val="%3."/>
      <w:lvlJc w:val="left"/>
      <w:pPr>
        <w:ind w:left="1866" w:hanging="358"/>
      </w:pPr>
      <w:rPr>
        <w:rFonts w:hAnsi="Arial Unicode MS"/>
        <w:caps w:val="0"/>
        <w:smallCaps w:val="0"/>
        <w:strike w:val="0"/>
        <w:dstrike w:val="0"/>
        <w:outline w:val="0"/>
        <w:emboss w:val="0"/>
        <w:imprint w:val="0"/>
        <w:spacing w:val="0"/>
        <w:w w:val="100"/>
        <w:kern w:val="0"/>
        <w:position w:val="0"/>
        <w:highlight w:val="none"/>
        <w:vertAlign w:val="baseline"/>
      </w:rPr>
    </w:lvl>
    <w:lvl w:ilvl="3" w:tplc="8D020AF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EF80C3A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50483D6">
      <w:start w:val="1"/>
      <w:numFmt w:val="lowerRoman"/>
      <w:lvlText w:val="%6."/>
      <w:lvlJc w:val="left"/>
      <w:pPr>
        <w:ind w:left="4026" w:hanging="358"/>
      </w:pPr>
      <w:rPr>
        <w:rFonts w:hAnsi="Arial Unicode MS"/>
        <w:caps w:val="0"/>
        <w:smallCaps w:val="0"/>
        <w:strike w:val="0"/>
        <w:dstrike w:val="0"/>
        <w:outline w:val="0"/>
        <w:emboss w:val="0"/>
        <w:imprint w:val="0"/>
        <w:spacing w:val="0"/>
        <w:w w:val="100"/>
        <w:kern w:val="0"/>
        <w:position w:val="0"/>
        <w:highlight w:val="none"/>
        <w:vertAlign w:val="baseline"/>
      </w:rPr>
    </w:lvl>
    <w:lvl w:ilvl="6" w:tplc="2286D33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30A3D8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056F4BA">
      <w:start w:val="1"/>
      <w:numFmt w:val="lowerRoman"/>
      <w:lvlText w:val="%9."/>
      <w:lvlJc w:val="left"/>
      <w:pPr>
        <w:ind w:left="6186" w:hanging="35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nsid w:val="400B32C1"/>
    <w:multiLevelType w:val="hybridMultilevel"/>
    <w:tmpl w:val="A4D0476A"/>
    <w:numStyleLink w:val="12"/>
  </w:abstractNum>
  <w:abstractNum w:abstractNumId="28">
    <w:nsid w:val="41FD4D94"/>
    <w:multiLevelType w:val="hybridMultilevel"/>
    <w:tmpl w:val="F6A4719C"/>
    <w:numStyleLink w:val="21"/>
  </w:abstractNum>
  <w:abstractNum w:abstractNumId="29">
    <w:nsid w:val="42765B23"/>
    <w:multiLevelType w:val="hybridMultilevel"/>
    <w:tmpl w:val="32F2F8CC"/>
    <w:styleLink w:val="3"/>
    <w:lvl w:ilvl="0" w:tplc="7196EAF4">
      <w:start w:val="1"/>
      <w:numFmt w:val="bullet"/>
      <w:lvlText w:val="➢"/>
      <w:lvlJc w:val="left"/>
      <w:pPr>
        <w:ind w:left="709" w:hanging="56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470E71D6">
      <w:start w:val="1"/>
      <w:numFmt w:val="bullet"/>
      <w:lvlText w:val="o"/>
      <w:lvlJc w:val="left"/>
      <w:pPr>
        <w:ind w:left="1429" w:hanging="567"/>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97ECC802">
      <w:start w:val="1"/>
      <w:numFmt w:val="bullet"/>
      <w:lvlText w:val="▪"/>
      <w:lvlJc w:val="left"/>
      <w:pPr>
        <w:ind w:left="2149" w:hanging="56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AF6019A">
      <w:start w:val="1"/>
      <w:numFmt w:val="bullet"/>
      <w:lvlText w:val="•"/>
      <w:lvlJc w:val="left"/>
      <w:pPr>
        <w:ind w:left="2869" w:hanging="56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E90031A2">
      <w:start w:val="1"/>
      <w:numFmt w:val="bullet"/>
      <w:lvlText w:val="o"/>
      <w:lvlJc w:val="left"/>
      <w:pPr>
        <w:ind w:left="3589" w:hanging="567"/>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91F8667E">
      <w:start w:val="1"/>
      <w:numFmt w:val="bullet"/>
      <w:lvlText w:val="▪"/>
      <w:lvlJc w:val="left"/>
      <w:pPr>
        <w:ind w:left="4309" w:hanging="56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952F8D2">
      <w:start w:val="1"/>
      <w:numFmt w:val="bullet"/>
      <w:lvlText w:val="•"/>
      <w:lvlJc w:val="left"/>
      <w:pPr>
        <w:ind w:left="5029" w:hanging="56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362EE740">
      <w:start w:val="1"/>
      <w:numFmt w:val="bullet"/>
      <w:lvlText w:val="o"/>
      <w:lvlJc w:val="left"/>
      <w:pPr>
        <w:ind w:left="5749" w:hanging="567"/>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1C320A82">
      <w:start w:val="1"/>
      <w:numFmt w:val="bullet"/>
      <w:lvlText w:val="▪"/>
      <w:lvlJc w:val="left"/>
      <w:pPr>
        <w:ind w:left="6469" w:hanging="56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nsid w:val="49CF54BF"/>
    <w:multiLevelType w:val="hybridMultilevel"/>
    <w:tmpl w:val="C8E21E16"/>
    <w:styleLink w:val="7"/>
    <w:lvl w:ilvl="0" w:tplc="94644C6E">
      <w:start w:val="1"/>
      <w:numFmt w:val="bullet"/>
      <w:lvlText w:val="·"/>
      <w:lvlJc w:val="left"/>
      <w:pPr>
        <w:ind w:left="42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6D7E1C3A">
      <w:start w:val="1"/>
      <w:numFmt w:val="bullet"/>
      <w:lvlText w:val="o"/>
      <w:lvlJc w:val="left"/>
      <w:pPr>
        <w:ind w:left="114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3160B520">
      <w:start w:val="1"/>
      <w:numFmt w:val="bullet"/>
      <w:lvlText w:val="▪"/>
      <w:lvlJc w:val="left"/>
      <w:pPr>
        <w:ind w:left="186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FCFCD1E0">
      <w:start w:val="1"/>
      <w:numFmt w:val="bullet"/>
      <w:lvlText w:val="·"/>
      <w:lvlJc w:val="left"/>
      <w:pPr>
        <w:ind w:left="258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98A119C">
      <w:start w:val="1"/>
      <w:numFmt w:val="bullet"/>
      <w:lvlText w:val="o"/>
      <w:lvlJc w:val="left"/>
      <w:pPr>
        <w:ind w:left="330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73C5EDE">
      <w:start w:val="1"/>
      <w:numFmt w:val="bullet"/>
      <w:lvlText w:val="▪"/>
      <w:lvlJc w:val="left"/>
      <w:pPr>
        <w:ind w:left="402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D76E569A">
      <w:start w:val="1"/>
      <w:numFmt w:val="bullet"/>
      <w:lvlText w:val="·"/>
      <w:lvlJc w:val="left"/>
      <w:pPr>
        <w:ind w:left="474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C3B21996">
      <w:start w:val="1"/>
      <w:numFmt w:val="bullet"/>
      <w:lvlText w:val="o"/>
      <w:lvlJc w:val="left"/>
      <w:pPr>
        <w:ind w:left="546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AA66A9E">
      <w:start w:val="1"/>
      <w:numFmt w:val="bullet"/>
      <w:lvlText w:val="▪"/>
      <w:lvlJc w:val="left"/>
      <w:pPr>
        <w:ind w:left="618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1">
    <w:nsid w:val="4BEC5241"/>
    <w:multiLevelType w:val="hybridMultilevel"/>
    <w:tmpl w:val="32F2F8CC"/>
    <w:numStyleLink w:val="3"/>
  </w:abstractNum>
  <w:abstractNum w:abstractNumId="32">
    <w:nsid w:val="4D1D041B"/>
    <w:multiLevelType w:val="hybridMultilevel"/>
    <w:tmpl w:val="921253EC"/>
    <w:numStyleLink w:val="5"/>
  </w:abstractNum>
  <w:abstractNum w:abstractNumId="33">
    <w:nsid w:val="4E5D05F3"/>
    <w:multiLevelType w:val="hybridMultilevel"/>
    <w:tmpl w:val="DBC2240A"/>
    <w:styleLink w:val="a"/>
    <w:lvl w:ilvl="0" w:tplc="1F6E07C6">
      <w:start w:val="1"/>
      <w:numFmt w:val="bullet"/>
      <w:lvlText w:val="•"/>
      <w:lvlJc w:val="left"/>
      <w:pPr>
        <w:tabs>
          <w:tab w:val="num" w:pos="180"/>
        </w:tabs>
        <w:ind w:left="464" w:hanging="464"/>
      </w:pPr>
      <w:rPr>
        <w:rFonts w:hAnsi="Arial Unicode MS"/>
        <w:caps w:val="0"/>
        <w:smallCaps w:val="0"/>
        <w:strike w:val="0"/>
        <w:dstrike w:val="0"/>
        <w:outline w:val="0"/>
        <w:emboss w:val="0"/>
        <w:imprint w:val="0"/>
        <w:spacing w:val="0"/>
        <w:w w:val="100"/>
        <w:kern w:val="0"/>
        <w:position w:val="0"/>
        <w:highlight w:val="none"/>
        <w:vertAlign w:val="baseline"/>
      </w:rPr>
    </w:lvl>
    <w:lvl w:ilvl="1" w:tplc="A6825A50">
      <w:start w:val="1"/>
      <w:numFmt w:val="bullet"/>
      <w:lvlText w:val="•"/>
      <w:lvlJc w:val="left"/>
      <w:pPr>
        <w:tabs>
          <w:tab w:val="num" w:pos="360"/>
        </w:tabs>
        <w:ind w:left="644" w:hanging="464"/>
      </w:pPr>
      <w:rPr>
        <w:rFonts w:hAnsi="Arial Unicode MS"/>
        <w:caps w:val="0"/>
        <w:smallCaps w:val="0"/>
        <w:strike w:val="0"/>
        <w:dstrike w:val="0"/>
        <w:outline w:val="0"/>
        <w:emboss w:val="0"/>
        <w:imprint w:val="0"/>
        <w:spacing w:val="0"/>
        <w:w w:val="100"/>
        <w:kern w:val="0"/>
        <w:position w:val="-2"/>
        <w:highlight w:val="none"/>
        <w:vertAlign w:val="baseline"/>
      </w:rPr>
    </w:lvl>
    <w:lvl w:ilvl="2" w:tplc="3ECEE9F0">
      <w:start w:val="1"/>
      <w:numFmt w:val="bullet"/>
      <w:lvlText w:val="•"/>
      <w:lvlJc w:val="left"/>
      <w:pPr>
        <w:tabs>
          <w:tab w:val="num" w:pos="540"/>
        </w:tabs>
        <w:ind w:left="824" w:hanging="464"/>
      </w:pPr>
      <w:rPr>
        <w:rFonts w:hAnsi="Arial Unicode MS"/>
        <w:caps w:val="0"/>
        <w:smallCaps w:val="0"/>
        <w:strike w:val="0"/>
        <w:dstrike w:val="0"/>
        <w:outline w:val="0"/>
        <w:emboss w:val="0"/>
        <w:imprint w:val="0"/>
        <w:spacing w:val="0"/>
        <w:w w:val="100"/>
        <w:kern w:val="0"/>
        <w:position w:val="-2"/>
        <w:highlight w:val="none"/>
        <w:vertAlign w:val="baseline"/>
      </w:rPr>
    </w:lvl>
    <w:lvl w:ilvl="3" w:tplc="335EE972">
      <w:start w:val="1"/>
      <w:numFmt w:val="bullet"/>
      <w:lvlText w:val="•"/>
      <w:lvlJc w:val="left"/>
      <w:pPr>
        <w:tabs>
          <w:tab w:val="num" w:pos="720"/>
        </w:tabs>
        <w:ind w:left="1004" w:hanging="464"/>
      </w:pPr>
      <w:rPr>
        <w:rFonts w:hAnsi="Arial Unicode MS"/>
        <w:caps w:val="0"/>
        <w:smallCaps w:val="0"/>
        <w:strike w:val="0"/>
        <w:dstrike w:val="0"/>
        <w:outline w:val="0"/>
        <w:emboss w:val="0"/>
        <w:imprint w:val="0"/>
        <w:spacing w:val="0"/>
        <w:w w:val="100"/>
        <w:kern w:val="0"/>
        <w:position w:val="-2"/>
        <w:highlight w:val="none"/>
        <w:vertAlign w:val="baseline"/>
      </w:rPr>
    </w:lvl>
    <w:lvl w:ilvl="4" w:tplc="486E19EC">
      <w:start w:val="1"/>
      <w:numFmt w:val="bullet"/>
      <w:lvlText w:val="•"/>
      <w:lvlJc w:val="left"/>
      <w:pPr>
        <w:tabs>
          <w:tab w:val="num" w:pos="900"/>
        </w:tabs>
        <w:ind w:left="1184" w:hanging="464"/>
      </w:pPr>
      <w:rPr>
        <w:rFonts w:hAnsi="Arial Unicode MS"/>
        <w:caps w:val="0"/>
        <w:smallCaps w:val="0"/>
        <w:strike w:val="0"/>
        <w:dstrike w:val="0"/>
        <w:outline w:val="0"/>
        <w:emboss w:val="0"/>
        <w:imprint w:val="0"/>
        <w:spacing w:val="0"/>
        <w:w w:val="100"/>
        <w:kern w:val="0"/>
        <w:position w:val="-2"/>
        <w:highlight w:val="none"/>
        <w:vertAlign w:val="baseline"/>
      </w:rPr>
    </w:lvl>
    <w:lvl w:ilvl="5" w:tplc="EFDEAC0C">
      <w:start w:val="1"/>
      <w:numFmt w:val="bullet"/>
      <w:lvlText w:val="•"/>
      <w:lvlJc w:val="left"/>
      <w:pPr>
        <w:tabs>
          <w:tab w:val="num" w:pos="1080"/>
        </w:tabs>
        <w:ind w:left="1364" w:hanging="464"/>
      </w:pPr>
      <w:rPr>
        <w:rFonts w:hAnsi="Arial Unicode MS"/>
        <w:caps w:val="0"/>
        <w:smallCaps w:val="0"/>
        <w:strike w:val="0"/>
        <w:dstrike w:val="0"/>
        <w:outline w:val="0"/>
        <w:emboss w:val="0"/>
        <w:imprint w:val="0"/>
        <w:spacing w:val="0"/>
        <w:w w:val="100"/>
        <w:kern w:val="0"/>
        <w:position w:val="-2"/>
        <w:highlight w:val="none"/>
        <w:vertAlign w:val="baseline"/>
      </w:rPr>
    </w:lvl>
    <w:lvl w:ilvl="6" w:tplc="C0FAE7EA">
      <w:start w:val="1"/>
      <w:numFmt w:val="bullet"/>
      <w:lvlText w:val="•"/>
      <w:lvlJc w:val="left"/>
      <w:pPr>
        <w:tabs>
          <w:tab w:val="num" w:pos="1260"/>
        </w:tabs>
        <w:ind w:left="1544" w:hanging="464"/>
      </w:pPr>
      <w:rPr>
        <w:rFonts w:hAnsi="Arial Unicode MS"/>
        <w:caps w:val="0"/>
        <w:smallCaps w:val="0"/>
        <w:strike w:val="0"/>
        <w:dstrike w:val="0"/>
        <w:outline w:val="0"/>
        <w:emboss w:val="0"/>
        <w:imprint w:val="0"/>
        <w:spacing w:val="0"/>
        <w:w w:val="100"/>
        <w:kern w:val="0"/>
        <w:position w:val="-2"/>
        <w:highlight w:val="none"/>
        <w:vertAlign w:val="baseline"/>
      </w:rPr>
    </w:lvl>
    <w:lvl w:ilvl="7" w:tplc="A306A7EE">
      <w:start w:val="1"/>
      <w:numFmt w:val="bullet"/>
      <w:lvlText w:val="•"/>
      <w:lvlJc w:val="left"/>
      <w:pPr>
        <w:tabs>
          <w:tab w:val="num" w:pos="1440"/>
        </w:tabs>
        <w:ind w:left="1724" w:hanging="464"/>
      </w:pPr>
      <w:rPr>
        <w:rFonts w:hAnsi="Arial Unicode MS"/>
        <w:caps w:val="0"/>
        <w:smallCaps w:val="0"/>
        <w:strike w:val="0"/>
        <w:dstrike w:val="0"/>
        <w:outline w:val="0"/>
        <w:emboss w:val="0"/>
        <w:imprint w:val="0"/>
        <w:spacing w:val="0"/>
        <w:w w:val="100"/>
        <w:kern w:val="0"/>
        <w:position w:val="-2"/>
        <w:highlight w:val="none"/>
        <w:vertAlign w:val="baseline"/>
      </w:rPr>
    </w:lvl>
    <w:lvl w:ilvl="8" w:tplc="F6DA8F14">
      <w:start w:val="1"/>
      <w:numFmt w:val="bullet"/>
      <w:lvlText w:val="•"/>
      <w:lvlJc w:val="left"/>
      <w:pPr>
        <w:tabs>
          <w:tab w:val="num" w:pos="1620"/>
        </w:tabs>
        <w:ind w:left="1904" w:hanging="464"/>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34">
    <w:nsid w:val="4E637D30"/>
    <w:multiLevelType w:val="hybridMultilevel"/>
    <w:tmpl w:val="CBD4189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50A8153C"/>
    <w:multiLevelType w:val="hybridMultilevel"/>
    <w:tmpl w:val="350C56D2"/>
    <w:numStyleLink w:val="9"/>
  </w:abstractNum>
  <w:abstractNum w:abstractNumId="36">
    <w:nsid w:val="5106257C"/>
    <w:multiLevelType w:val="hybridMultilevel"/>
    <w:tmpl w:val="A4D0476A"/>
    <w:styleLink w:val="12"/>
    <w:lvl w:ilvl="0" w:tplc="0CA698BC">
      <w:start w:val="1"/>
      <w:numFmt w:val="bullet"/>
      <w:lvlText w:val="•"/>
      <w:lvlJc w:val="left"/>
      <w:pPr>
        <w:ind w:left="28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DB62FE3E">
      <w:start w:val="1"/>
      <w:numFmt w:val="bullet"/>
      <w:lvlText w:val="o"/>
      <w:lvlJc w:val="left"/>
      <w:pPr>
        <w:ind w:left="28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21E6D3E6">
      <w:start w:val="1"/>
      <w:numFmt w:val="bullet"/>
      <w:lvlText w:val="▪"/>
      <w:lvlJc w:val="left"/>
      <w:pPr>
        <w:ind w:left="64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98520952">
      <w:start w:val="1"/>
      <w:numFmt w:val="bullet"/>
      <w:lvlText w:val="•"/>
      <w:lvlJc w:val="left"/>
      <w:pPr>
        <w:ind w:left="136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C9881FA2">
      <w:start w:val="1"/>
      <w:numFmt w:val="bullet"/>
      <w:lvlText w:val="o"/>
      <w:lvlJc w:val="left"/>
      <w:pPr>
        <w:ind w:left="208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D6BA2004">
      <w:start w:val="1"/>
      <w:numFmt w:val="bullet"/>
      <w:lvlText w:val="▪"/>
      <w:lvlJc w:val="left"/>
      <w:pPr>
        <w:ind w:left="280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824861D0">
      <w:start w:val="1"/>
      <w:numFmt w:val="bullet"/>
      <w:lvlText w:val="•"/>
      <w:lvlJc w:val="left"/>
      <w:pPr>
        <w:ind w:left="352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D9229352">
      <w:start w:val="1"/>
      <w:numFmt w:val="bullet"/>
      <w:lvlText w:val="o"/>
      <w:lvlJc w:val="left"/>
      <w:pPr>
        <w:ind w:left="424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203AA784">
      <w:start w:val="1"/>
      <w:numFmt w:val="bullet"/>
      <w:lvlText w:val="▪"/>
      <w:lvlJc w:val="left"/>
      <w:pPr>
        <w:ind w:left="496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7">
    <w:nsid w:val="54906B3B"/>
    <w:multiLevelType w:val="hybridMultilevel"/>
    <w:tmpl w:val="EDA438D4"/>
    <w:styleLink w:val="4"/>
    <w:lvl w:ilvl="0" w:tplc="A86A785E">
      <w:start w:val="1"/>
      <w:numFmt w:val="bullet"/>
      <w:lvlText w:val="➢"/>
      <w:lvlJc w:val="left"/>
      <w:pPr>
        <w:ind w:left="714"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BA01CE6">
      <w:start w:val="1"/>
      <w:numFmt w:val="bullet"/>
      <w:lvlText w:val="o"/>
      <w:lvlJc w:val="left"/>
      <w:pPr>
        <w:ind w:left="1434" w:hanging="357"/>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F3C6A17A">
      <w:start w:val="1"/>
      <w:numFmt w:val="bullet"/>
      <w:lvlText w:val="▪"/>
      <w:lvlJc w:val="left"/>
      <w:pPr>
        <w:ind w:left="2154"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08A7202">
      <w:start w:val="1"/>
      <w:numFmt w:val="bullet"/>
      <w:lvlText w:val="•"/>
      <w:lvlJc w:val="left"/>
      <w:pPr>
        <w:ind w:left="2874"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11DC8AB2">
      <w:start w:val="1"/>
      <w:numFmt w:val="bullet"/>
      <w:lvlText w:val="o"/>
      <w:lvlJc w:val="left"/>
      <w:pPr>
        <w:ind w:left="3594" w:hanging="357"/>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30B2774C">
      <w:start w:val="1"/>
      <w:numFmt w:val="bullet"/>
      <w:lvlText w:val="▪"/>
      <w:lvlJc w:val="left"/>
      <w:pPr>
        <w:ind w:left="4314"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C8C36C0">
      <w:start w:val="1"/>
      <w:numFmt w:val="bullet"/>
      <w:lvlText w:val="•"/>
      <w:lvlJc w:val="left"/>
      <w:pPr>
        <w:ind w:left="5034"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D5269E48">
      <w:start w:val="1"/>
      <w:numFmt w:val="bullet"/>
      <w:lvlText w:val="o"/>
      <w:lvlJc w:val="left"/>
      <w:pPr>
        <w:ind w:left="5754" w:hanging="357"/>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AA5C36D2">
      <w:start w:val="1"/>
      <w:numFmt w:val="bullet"/>
      <w:lvlText w:val="▪"/>
      <w:lvlJc w:val="left"/>
      <w:pPr>
        <w:ind w:left="6474" w:hanging="357"/>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nsid w:val="58BF4D52"/>
    <w:multiLevelType w:val="hybridMultilevel"/>
    <w:tmpl w:val="20408626"/>
    <w:numStyleLink w:val="17"/>
  </w:abstractNum>
  <w:abstractNum w:abstractNumId="39">
    <w:nsid w:val="59F00CF7"/>
    <w:multiLevelType w:val="hybridMultilevel"/>
    <w:tmpl w:val="AB4CEEBE"/>
    <w:numStyleLink w:val="1"/>
  </w:abstractNum>
  <w:abstractNum w:abstractNumId="40">
    <w:nsid w:val="60100D9D"/>
    <w:multiLevelType w:val="hybridMultilevel"/>
    <w:tmpl w:val="E796F554"/>
    <w:numStyleLink w:val="20"/>
  </w:abstractNum>
  <w:abstractNum w:abstractNumId="41">
    <w:nsid w:val="62FD51FF"/>
    <w:multiLevelType w:val="hybridMultilevel"/>
    <w:tmpl w:val="C8E21E16"/>
    <w:numStyleLink w:val="7"/>
  </w:abstractNum>
  <w:abstractNum w:abstractNumId="42">
    <w:nsid w:val="63EB7676"/>
    <w:multiLevelType w:val="hybridMultilevel"/>
    <w:tmpl w:val="10748050"/>
    <w:numStyleLink w:val="18"/>
  </w:abstractNum>
  <w:abstractNum w:abstractNumId="43">
    <w:nsid w:val="6B6C54F5"/>
    <w:multiLevelType w:val="hybridMultilevel"/>
    <w:tmpl w:val="07EE7898"/>
    <w:styleLink w:val="10"/>
    <w:lvl w:ilvl="0" w:tplc="044E832C">
      <w:start w:val="1"/>
      <w:numFmt w:val="bullet"/>
      <w:lvlText w:val="·"/>
      <w:lvlJc w:val="left"/>
      <w:pPr>
        <w:ind w:left="426"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B522946">
      <w:start w:val="1"/>
      <w:numFmt w:val="bullet"/>
      <w:lvlText w:val="o"/>
      <w:lvlJc w:val="left"/>
      <w:pPr>
        <w:ind w:left="114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E9D898FC">
      <w:start w:val="1"/>
      <w:numFmt w:val="bullet"/>
      <w:lvlText w:val="▪"/>
      <w:lvlJc w:val="left"/>
      <w:pPr>
        <w:ind w:left="1866"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F84FF40">
      <w:start w:val="1"/>
      <w:numFmt w:val="bullet"/>
      <w:lvlText w:val="·"/>
      <w:lvlJc w:val="left"/>
      <w:pPr>
        <w:ind w:left="42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36EAE3C">
      <w:start w:val="1"/>
      <w:numFmt w:val="bullet"/>
      <w:lvlText w:val="o"/>
      <w:lvlJc w:val="left"/>
      <w:pPr>
        <w:ind w:left="114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02A8432">
      <w:start w:val="1"/>
      <w:numFmt w:val="bullet"/>
      <w:lvlText w:val="▪"/>
      <w:lvlJc w:val="left"/>
      <w:pPr>
        <w:ind w:left="186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B8AF59E">
      <w:start w:val="1"/>
      <w:numFmt w:val="bullet"/>
      <w:lvlText w:val="·"/>
      <w:lvlJc w:val="left"/>
      <w:pPr>
        <w:ind w:left="258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C34C458">
      <w:start w:val="1"/>
      <w:numFmt w:val="bullet"/>
      <w:lvlText w:val="o"/>
      <w:lvlJc w:val="left"/>
      <w:pPr>
        <w:ind w:left="330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61E9498">
      <w:start w:val="1"/>
      <w:numFmt w:val="bullet"/>
      <w:lvlText w:val="▪"/>
      <w:lvlJc w:val="left"/>
      <w:pPr>
        <w:ind w:left="402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nsid w:val="6CC92862"/>
    <w:multiLevelType w:val="hybridMultilevel"/>
    <w:tmpl w:val="F6A4719C"/>
    <w:styleLink w:val="21"/>
    <w:lvl w:ilvl="0" w:tplc="F91C619C">
      <w:start w:val="1"/>
      <w:numFmt w:val="bullet"/>
      <w:lvlText w:val="•"/>
      <w:lvlJc w:val="left"/>
      <w:pPr>
        <w:ind w:left="28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00F64084">
      <w:start w:val="1"/>
      <w:numFmt w:val="bullet"/>
      <w:lvlText w:val="o"/>
      <w:lvlJc w:val="left"/>
      <w:pPr>
        <w:ind w:left="100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865CFBF2">
      <w:start w:val="1"/>
      <w:numFmt w:val="bullet"/>
      <w:lvlText w:val="▪"/>
      <w:lvlJc w:val="left"/>
      <w:pPr>
        <w:ind w:left="172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FA180EEE">
      <w:start w:val="1"/>
      <w:numFmt w:val="bullet"/>
      <w:lvlText w:val="•"/>
      <w:lvlJc w:val="left"/>
      <w:pPr>
        <w:ind w:left="244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13E0C3A0">
      <w:start w:val="1"/>
      <w:numFmt w:val="bullet"/>
      <w:lvlText w:val="o"/>
      <w:lvlJc w:val="left"/>
      <w:pPr>
        <w:ind w:left="316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637C06AA">
      <w:start w:val="1"/>
      <w:numFmt w:val="bullet"/>
      <w:lvlText w:val="▪"/>
      <w:lvlJc w:val="left"/>
      <w:pPr>
        <w:ind w:left="388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078241DA">
      <w:start w:val="1"/>
      <w:numFmt w:val="bullet"/>
      <w:lvlText w:val="•"/>
      <w:lvlJc w:val="left"/>
      <w:pPr>
        <w:ind w:left="460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B492DA20">
      <w:start w:val="1"/>
      <w:numFmt w:val="bullet"/>
      <w:lvlText w:val="o"/>
      <w:lvlJc w:val="left"/>
      <w:pPr>
        <w:ind w:left="532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92983D3A">
      <w:start w:val="1"/>
      <w:numFmt w:val="bullet"/>
      <w:lvlText w:val="▪"/>
      <w:lvlJc w:val="left"/>
      <w:pPr>
        <w:ind w:left="604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nsid w:val="7BC4664E"/>
    <w:multiLevelType w:val="hybridMultilevel"/>
    <w:tmpl w:val="F5C66428"/>
    <w:numStyleLink w:val="6"/>
  </w:abstractNum>
  <w:num w:numId="1">
    <w:abstractNumId w:val="5"/>
  </w:num>
  <w:num w:numId="2">
    <w:abstractNumId w:val="39"/>
  </w:num>
  <w:num w:numId="3">
    <w:abstractNumId w:val="6"/>
  </w:num>
  <w:num w:numId="4">
    <w:abstractNumId w:val="7"/>
  </w:num>
  <w:num w:numId="5">
    <w:abstractNumId w:val="29"/>
  </w:num>
  <w:num w:numId="6">
    <w:abstractNumId w:val="31"/>
  </w:num>
  <w:num w:numId="7">
    <w:abstractNumId w:val="37"/>
  </w:num>
  <w:num w:numId="8">
    <w:abstractNumId w:val="18"/>
  </w:num>
  <w:num w:numId="9">
    <w:abstractNumId w:val="24"/>
  </w:num>
  <w:num w:numId="10">
    <w:abstractNumId w:val="32"/>
  </w:num>
  <w:num w:numId="11">
    <w:abstractNumId w:val="32"/>
    <w:lvlOverride w:ilvl="0">
      <w:lvl w:ilvl="0" w:tplc="23468F4E">
        <w:start w:val="1"/>
        <w:numFmt w:val="bullet"/>
        <w:lvlText w:val="·"/>
        <w:lvlJc w:val="left"/>
        <w:pPr>
          <w:ind w:left="42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32D465B6">
        <w:start w:val="1"/>
        <w:numFmt w:val="bullet"/>
        <w:lvlText w:val="o"/>
        <w:lvlJc w:val="left"/>
        <w:pPr>
          <w:ind w:left="114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4F76C32C">
        <w:start w:val="1"/>
        <w:numFmt w:val="bullet"/>
        <w:lvlText w:val="▪"/>
        <w:lvlJc w:val="left"/>
        <w:pPr>
          <w:ind w:left="186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1682C6E4">
        <w:start w:val="1"/>
        <w:numFmt w:val="bullet"/>
        <w:lvlText w:val="·"/>
        <w:lvlJc w:val="left"/>
        <w:pPr>
          <w:ind w:left="258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D1EE58BA">
        <w:start w:val="1"/>
        <w:numFmt w:val="bullet"/>
        <w:lvlText w:val="o"/>
        <w:lvlJc w:val="left"/>
        <w:pPr>
          <w:ind w:left="330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29E45EBE">
        <w:start w:val="1"/>
        <w:numFmt w:val="bullet"/>
        <w:lvlText w:val="▪"/>
        <w:lvlJc w:val="left"/>
        <w:pPr>
          <w:ind w:left="402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18FCDDC4">
        <w:start w:val="1"/>
        <w:numFmt w:val="bullet"/>
        <w:lvlText w:val="·"/>
        <w:lvlJc w:val="left"/>
        <w:pPr>
          <w:ind w:left="47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51626BE8">
        <w:start w:val="1"/>
        <w:numFmt w:val="bullet"/>
        <w:lvlText w:val="o"/>
        <w:lvlJc w:val="left"/>
        <w:pPr>
          <w:ind w:left="546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13B8E8AE">
        <w:start w:val="1"/>
        <w:numFmt w:val="bullet"/>
        <w:lvlText w:val="▪"/>
        <w:lvlJc w:val="left"/>
        <w:pPr>
          <w:ind w:left="618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2">
    <w:abstractNumId w:val="25"/>
  </w:num>
  <w:num w:numId="13">
    <w:abstractNumId w:val="45"/>
  </w:num>
  <w:num w:numId="14">
    <w:abstractNumId w:val="45"/>
    <w:lvlOverride w:ilvl="0">
      <w:lvl w:ilvl="0" w:tplc="780019F2">
        <w:start w:val="1"/>
        <w:numFmt w:val="bullet"/>
        <w:lvlText w:val="·"/>
        <w:lvlJc w:val="left"/>
        <w:pPr>
          <w:ind w:left="42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CCAEEC90">
        <w:start w:val="1"/>
        <w:numFmt w:val="bullet"/>
        <w:lvlText w:val="·"/>
        <w:lvlJc w:val="left"/>
        <w:pPr>
          <w:ind w:left="11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F2E8306E">
        <w:start w:val="1"/>
        <w:numFmt w:val="bullet"/>
        <w:lvlText w:val="▪"/>
        <w:lvlJc w:val="left"/>
        <w:pPr>
          <w:ind w:left="186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65947536">
        <w:start w:val="1"/>
        <w:numFmt w:val="bullet"/>
        <w:lvlText w:val="·"/>
        <w:lvlJc w:val="left"/>
        <w:pPr>
          <w:ind w:left="258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134EDE5E">
        <w:start w:val="1"/>
        <w:numFmt w:val="bullet"/>
        <w:lvlText w:val="o"/>
        <w:lvlJc w:val="left"/>
        <w:pPr>
          <w:ind w:left="330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3C98F616">
        <w:start w:val="1"/>
        <w:numFmt w:val="bullet"/>
        <w:lvlText w:val="▪"/>
        <w:lvlJc w:val="left"/>
        <w:pPr>
          <w:ind w:left="402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2F786164">
        <w:start w:val="1"/>
        <w:numFmt w:val="bullet"/>
        <w:lvlText w:val="·"/>
        <w:lvlJc w:val="left"/>
        <w:pPr>
          <w:ind w:left="47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BAA4C27C">
        <w:start w:val="1"/>
        <w:numFmt w:val="bullet"/>
        <w:lvlText w:val="o"/>
        <w:lvlJc w:val="left"/>
        <w:pPr>
          <w:ind w:left="546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80163514">
        <w:start w:val="1"/>
        <w:numFmt w:val="bullet"/>
        <w:lvlText w:val="▪"/>
        <w:lvlJc w:val="left"/>
        <w:pPr>
          <w:ind w:left="618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5">
    <w:abstractNumId w:val="30"/>
  </w:num>
  <w:num w:numId="16">
    <w:abstractNumId w:val="41"/>
  </w:num>
  <w:num w:numId="17">
    <w:abstractNumId w:val="11"/>
  </w:num>
  <w:num w:numId="18">
    <w:abstractNumId w:val="9"/>
  </w:num>
  <w:num w:numId="19">
    <w:abstractNumId w:val="22"/>
  </w:num>
  <w:num w:numId="20">
    <w:abstractNumId w:val="35"/>
  </w:num>
  <w:num w:numId="21">
    <w:abstractNumId w:val="43"/>
  </w:num>
  <w:num w:numId="22">
    <w:abstractNumId w:val="13"/>
  </w:num>
  <w:num w:numId="23">
    <w:abstractNumId w:val="1"/>
  </w:num>
  <w:num w:numId="24">
    <w:abstractNumId w:val="15"/>
  </w:num>
  <w:num w:numId="25">
    <w:abstractNumId w:val="36"/>
  </w:num>
  <w:num w:numId="26">
    <w:abstractNumId w:val="27"/>
    <w:lvlOverride w:ilvl="0">
      <w:lvl w:ilvl="0" w:tplc="035C2F74">
        <w:start w:val="1"/>
        <w:numFmt w:val="bullet"/>
        <w:lvlText w:val="•"/>
        <w:lvlJc w:val="left"/>
        <w:pPr>
          <w:ind w:left="284" w:hanging="284"/>
        </w:pPr>
        <w:rPr>
          <w:rFonts w:ascii="Calibri" w:eastAsia="Calibri" w:hAnsi="Calibri" w:cs="Calibri"/>
          <w:b w:val="0"/>
          <w:bCs w:val="0"/>
          <w:i w:val="0"/>
          <w:iCs w:val="0"/>
          <w:caps w:val="0"/>
          <w:smallCaps w:val="0"/>
          <w:strike w:val="0"/>
          <w:dstrike w:val="0"/>
          <w:outline w:val="0"/>
          <w:emboss w:val="0"/>
          <w:imprint w:val="0"/>
          <w:color w:val="auto"/>
          <w:spacing w:val="0"/>
          <w:w w:val="100"/>
          <w:kern w:val="0"/>
          <w:position w:val="0"/>
          <w:highlight w:val="none"/>
          <w:vertAlign w:val="baseline"/>
        </w:rPr>
      </w:lvl>
    </w:lvlOverride>
  </w:num>
  <w:num w:numId="27">
    <w:abstractNumId w:val="8"/>
  </w:num>
  <w:num w:numId="28">
    <w:abstractNumId w:val="20"/>
  </w:num>
  <w:num w:numId="29">
    <w:abstractNumId w:val="21"/>
  </w:num>
  <w:num w:numId="30">
    <w:abstractNumId w:val="4"/>
  </w:num>
  <w:num w:numId="31">
    <w:abstractNumId w:val="17"/>
  </w:num>
  <w:num w:numId="32">
    <w:abstractNumId w:val="12"/>
  </w:num>
  <w:num w:numId="33">
    <w:abstractNumId w:val="2"/>
  </w:num>
  <w:num w:numId="34">
    <w:abstractNumId w:val="10"/>
  </w:num>
  <w:num w:numId="35">
    <w:abstractNumId w:val="14"/>
  </w:num>
  <w:num w:numId="36">
    <w:abstractNumId w:val="38"/>
  </w:num>
  <w:num w:numId="37">
    <w:abstractNumId w:val="26"/>
  </w:num>
  <w:num w:numId="38">
    <w:abstractNumId w:val="42"/>
  </w:num>
  <w:num w:numId="39">
    <w:abstractNumId w:val="0"/>
  </w:num>
  <w:num w:numId="40">
    <w:abstractNumId w:val="23"/>
  </w:num>
  <w:num w:numId="41">
    <w:abstractNumId w:val="19"/>
  </w:num>
  <w:num w:numId="42">
    <w:abstractNumId w:val="40"/>
  </w:num>
  <w:num w:numId="43">
    <w:abstractNumId w:val="44"/>
  </w:num>
  <w:num w:numId="44">
    <w:abstractNumId w:val="28"/>
  </w:num>
  <w:num w:numId="45">
    <w:abstractNumId w:val="33"/>
  </w:num>
  <w:num w:numId="46">
    <w:abstractNumId w:val="16"/>
    <w:lvlOverride w:ilvl="0">
      <w:lvl w:ilvl="0" w:tplc="29C49F20">
        <w:start w:val="1"/>
        <w:numFmt w:val="bullet"/>
        <w:lvlText w:val="•"/>
        <w:lvlJc w:val="left"/>
        <w:pPr>
          <w:tabs>
            <w:tab w:val="num" w:pos="180"/>
          </w:tabs>
          <w:ind w:left="464" w:hanging="464"/>
        </w:pPr>
        <w:rPr>
          <w:rFonts w:hAnsi="Arial Unicode MS"/>
          <w:b/>
          <w:caps w:val="0"/>
          <w:smallCaps w:val="0"/>
          <w:strike w:val="0"/>
          <w:dstrike w:val="0"/>
          <w:outline w:val="0"/>
          <w:emboss w:val="0"/>
          <w:imprint w:val="0"/>
          <w:spacing w:val="0"/>
          <w:w w:val="100"/>
          <w:kern w:val="0"/>
          <w:position w:val="0"/>
          <w:highlight w:val="none"/>
          <w:vertAlign w:val="baseline"/>
        </w:rPr>
      </w:lvl>
    </w:lvlOverride>
  </w:num>
  <w:num w:numId="47">
    <w:abstractNumId w:val="3"/>
  </w:num>
  <w:num w:numId="48">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footnotePr>
    <w:footnote w:id="0"/>
    <w:footnote w:id="1"/>
  </w:footnotePr>
  <w:endnotePr>
    <w:endnote w:id="0"/>
    <w:endnote w:id="1"/>
  </w:endnotePr>
  <w:compat>
    <w:useFELayout/>
  </w:compat>
  <w:rsids>
    <w:rsidRoot w:val="00D57246"/>
    <w:rsid w:val="00084E4D"/>
    <w:rsid w:val="000A3401"/>
    <w:rsid w:val="000D2F74"/>
    <w:rsid w:val="00107E4F"/>
    <w:rsid w:val="001731FC"/>
    <w:rsid w:val="0021709A"/>
    <w:rsid w:val="002224D7"/>
    <w:rsid w:val="002825EA"/>
    <w:rsid w:val="002E79D6"/>
    <w:rsid w:val="003B6039"/>
    <w:rsid w:val="00451685"/>
    <w:rsid w:val="004C7079"/>
    <w:rsid w:val="004F7C1C"/>
    <w:rsid w:val="00516975"/>
    <w:rsid w:val="00544710"/>
    <w:rsid w:val="00592BE8"/>
    <w:rsid w:val="006044A7"/>
    <w:rsid w:val="006238CA"/>
    <w:rsid w:val="006348C0"/>
    <w:rsid w:val="00652651"/>
    <w:rsid w:val="00663436"/>
    <w:rsid w:val="0073156A"/>
    <w:rsid w:val="00767575"/>
    <w:rsid w:val="007819A0"/>
    <w:rsid w:val="00796CF9"/>
    <w:rsid w:val="00812F76"/>
    <w:rsid w:val="009002C1"/>
    <w:rsid w:val="00943785"/>
    <w:rsid w:val="00973F40"/>
    <w:rsid w:val="00983A46"/>
    <w:rsid w:val="009B5CE1"/>
    <w:rsid w:val="009C5773"/>
    <w:rsid w:val="00A065D6"/>
    <w:rsid w:val="00A37132"/>
    <w:rsid w:val="00AB4B28"/>
    <w:rsid w:val="00B30629"/>
    <w:rsid w:val="00B67CA3"/>
    <w:rsid w:val="00B948BF"/>
    <w:rsid w:val="00C21AC1"/>
    <w:rsid w:val="00C4404F"/>
    <w:rsid w:val="00C73E17"/>
    <w:rsid w:val="00CB388B"/>
    <w:rsid w:val="00CC7B64"/>
    <w:rsid w:val="00D57246"/>
    <w:rsid w:val="00EA780B"/>
    <w:rsid w:val="00EE373A"/>
    <w:rsid w:val="00F077DC"/>
    <w:rsid w:val="00F812A0"/>
    <w:rsid w:val="00FB4D45"/>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el-GR" w:eastAsia="el-GR"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1709A"/>
    <w:rPr>
      <w:sz w:val="24"/>
      <w:szCs w:val="24"/>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
    <w:name w:val="Hyperlink"/>
    <w:rsid w:val="0021709A"/>
    <w:rPr>
      <w:u w:val="single"/>
    </w:rPr>
  </w:style>
  <w:style w:type="table" w:customStyle="1" w:styleId="TableNormal">
    <w:name w:val="Table Normal"/>
    <w:rsid w:val="0021709A"/>
    <w:tblPr>
      <w:tblInd w:w="0" w:type="dxa"/>
      <w:tblCellMar>
        <w:top w:w="0" w:type="dxa"/>
        <w:left w:w="0" w:type="dxa"/>
        <w:bottom w:w="0" w:type="dxa"/>
        <w:right w:w="0" w:type="dxa"/>
      </w:tblCellMar>
    </w:tblPr>
  </w:style>
  <w:style w:type="paragraph" w:customStyle="1" w:styleId="a4">
    <w:name w:val="Κεφαλίδα και υποσέλιδο"/>
    <w:rsid w:val="0021709A"/>
    <w:pPr>
      <w:tabs>
        <w:tab w:val="right" w:pos="9020"/>
      </w:tabs>
    </w:pPr>
    <w:rPr>
      <w:rFonts w:ascii="Helvetica Neue" w:hAnsi="Helvetica Neue" w:cs="Arial Unicode MS"/>
      <w:color w:val="000000"/>
      <w:sz w:val="24"/>
      <w:szCs w:val="24"/>
    </w:rPr>
  </w:style>
  <w:style w:type="paragraph" w:customStyle="1" w:styleId="a5">
    <w:name w:val="Προεπιλογή"/>
    <w:rsid w:val="0021709A"/>
    <w:pPr>
      <w:spacing w:before="160" w:line="288" w:lineRule="auto"/>
    </w:pPr>
    <w:rPr>
      <w:rFonts w:ascii="Helvetica Neue" w:hAnsi="Helvetica Neue" w:cs="Arial Unicode MS"/>
      <w:color w:val="000000"/>
      <w:sz w:val="24"/>
      <w:szCs w:val="24"/>
    </w:rPr>
  </w:style>
  <w:style w:type="numbering" w:customStyle="1" w:styleId="1">
    <w:name w:val="Εισήχθηκε το στιλ 1"/>
    <w:rsid w:val="0021709A"/>
    <w:pPr>
      <w:numPr>
        <w:numId w:val="1"/>
      </w:numPr>
    </w:pPr>
  </w:style>
  <w:style w:type="numbering" w:customStyle="1" w:styleId="2">
    <w:name w:val="Εισήχθηκε το στιλ 2"/>
    <w:rsid w:val="0021709A"/>
    <w:pPr>
      <w:numPr>
        <w:numId w:val="3"/>
      </w:numPr>
    </w:pPr>
  </w:style>
  <w:style w:type="numbering" w:customStyle="1" w:styleId="3">
    <w:name w:val="Εισήχθηκε το στιλ 3"/>
    <w:rsid w:val="0021709A"/>
    <w:pPr>
      <w:numPr>
        <w:numId w:val="5"/>
      </w:numPr>
    </w:pPr>
  </w:style>
  <w:style w:type="numbering" w:customStyle="1" w:styleId="4">
    <w:name w:val="Εισήχθηκε το στιλ 4"/>
    <w:rsid w:val="0021709A"/>
    <w:pPr>
      <w:numPr>
        <w:numId w:val="7"/>
      </w:numPr>
    </w:pPr>
  </w:style>
  <w:style w:type="numbering" w:customStyle="1" w:styleId="5">
    <w:name w:val="Εισήχθηκε το στιλ 5"/>
    <w:rsid w:val="0021709A"/>
    <w:pPr>
      <w:numPr>
        <w:numId w:val="9"/>
      </w:numPr>
    </w:pPr>
  </w:style>
  <w:style w:type="numbering" w:customStyle="1" w:styleId="6">
    <w:name w:val="Εισήχθηκε το στιλ 6"/>
    <w:rsid w:val="0021709A"/>
    <w:pPr>
      <w:numPr>
        <w:numId w:val="12"/>
      </w:numPr>
    </w:pPr>
  </w:style>
  <w:style w:type="numbering" w:customStyle="1" w:styleId="7">
    <w:name w:val="Εισήχθηκε το στιλ 7"/>
    <w:rsid w:val="0021709A"/>
    <w:pPr>
      <w:numPr>
        <w:numId w:val="15"/>
      </w:numPr>
    </w:pPr>
  </w:style>
  <w:style w:type="numbering" w:customStyle="1" w:styleId="8">
    <w:name w:val="Εισήχθηκε το στιλ 8"/>
    <w:rsid w:val="0021709A"/>
    <w:pPr>
      <w:numPr>
        <w:numId w:val="17"/>
      </w:numPr>
    </w:pPr>
  </w:style>
  <w:style w:type="numbering" w:customStyle="1" w:styleId="9">
    <w:name w:val="Εισήχθηκε το στιλ 9"/>
    <w:rsid w:val="0021709A"/>
    <w:pPr>
      <w:numPr>
        <w:numId w:val="19"/>
      </w:numPr>
    </w:pPr>
  </w:style>
  <w:style w:type="numbering" w:customStyle="1" w:styleId="10">
    <w:name w:val="Εισήχθηκε το στιλ 10"/>
    <w:rsid w:val="0021709A"/>
    <w:pPr>
      <w:numPr>
        <w:numId w:val="21"/>
      </w:numPr>
    </w:pPr>
  </w:style>
  <w:style w:type="numbering" w:customStyle="1" w:styleId="11">
    <w:name w:val="Εισήχθηκε το στιλ 11"/>
    <w:rsid w:val="0021709A"/>
    <w:pPr>
      <w:numPr>
        <w:numId w:val="23"/>
      </w:numPr>
    </w:pPr>
  </w:style>
  <w:style w:type="numbering" w:customStyle="1" w:styleId="12">
    <w:name w:val="Εισήχθηκε το στιλ 12"/>
    <w:rsid w:val="0021709A"/>
    <w:pPr>
      <w:numPr>
        <w:numId w:val="25"/>
      </w:numPr>
    </w:pPr>
  </w:style>
  <w:style w:type="numbering" w:customStyle="1" w:styleId="13">
    <w:name w:val="Εισήχθηκε το στιλ 13"/>
    <w:rsid w:val="0021709A"/>
    <w:pPr>
      <w:numPr>
        <w:numId w:val="27"/>
      </w:numPr>
    </w:pPr>
  </w:style>
  <w:style w:type="numbering" w:customStyle="1" w:styleId="14">
    <w:name w:val="Εισήχθηκε το στιλ 14"/>
    <w:rsid w:val="0021709A"/>
    <w:pPr>
      <w:numPr>
        <w:numId w:val="29"/>
      </w:numPr>
    </w:pPr>
  </w:style>
  <w:style w:type="numbering" w:customStyle="1" w:styleId="15">
    <w:name w:val="Εισήχθηκε το στιλ 15"/>
    <w:rsid w:val="0021709A"/>
    <w:pPr>
      <w:numPr>
        <w:numId w:val="31"/>
      </w:numPr>
    </w:pPr>
  </w:style>
  <w:style w:type="numbering" w:customStyle="1" w:styleId="16">
    <w:name w:val="Εισήχθηκε το στιλ 16"/>
    <w:rsid w:val="0021709A"/>
    <w:pPr>
      <w:numPr>
        <w:numId w:val="33"/>
      </w:numPr>
    </w:pPr>
  </w:style>
  <w:style w:type="numbering" w:customStyle="1" w:styleId="17">
    <w:name w:val="Εισήχθηκε το στιλ 17"/>
    <w:rsid w:val="0021709A"/>
    <w:pPr>
      <w:numPr>
        <w:numId w:val="35"/>
      </w:numPr>
    </w:pPr>
  </w:style>
  <w:style w:type="numbering" w:customStyle="1" w:styleId="18">
    <w:name w:val="Εισήχθηκε το στιλ 18"/>
    <w:rsid w:val="0021709A"/>
    <w:pPr>
      <w:numPr>
        <w:numId w:val="37"/>
      </w:numPr>
    </w:pPr>
  </w:style>
  <w:style w:type="numbering" w:customStyle="1" w:styleId="19">
    <w:name w:val="Εισήχθηκε το στιλ 19"/>
    <w:rsid w:val="0021709A"/>
    <w:pPr>
      <w:numPr>
        <w:numId w:val="39"/>
      </w:numPr>
    </w:pPr>
  </w:style>
  <w:style w:type="numbering" w:customStyle="1" w:styleId="20">
    <w:name w:val="Εισήχθηκε το στιλ 20"/>
    <w:rsid w:val="0021709A"/>
    <w:pPr>
      <w:numPr>
        <w:numId w:val="41"/>
      </w:numPr>
    </w:pPr>
  </w:style>
  <w:style w:type="numbering" w:customStyle="1" w:styleId="21">
    <w:name w:val="Εισήχθηκε το στιλ 21"/>
    <w:rsid w:val="0021709A"/>
    <w:pPr>
      <w:numPr>
        <w:numId w:val="43"/>
      </w:numPr>
    </w:pPr>
  </w:style>
  <w:style w:type="numbering" w:customStyle="1" w:styleId="a">
    <w:name w:val="Κουκκίδα"/>
    <w:rsid w:val="0021709A"/>
    <w:pPr>
      <w:numPr>
        <w:numId w:val="45"/>
      </w:numPr>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23</Pages>
  <Words>9939</Words>
  <Characters>53674</Characters>
  <Application>Microsoft Office Word</Application>
  <DocSecurity>0</DocSecurity>
  <Lines>447</Lines>
  <Paragraphs>126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63487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Dell</cp:lastModifiedBy>
  <cp:revision>31</cp:revision>
  <dcterms:created xsi:type="dcterms:W3CDTF">2024-03-21T06:53:00Z</dcterms:created>
  <dcterms:modified xsi:type="dcterms:W3CDTF">2024-03-21T12:56:00Z</dcterms:modified>
</cp:coreProperties>
</file>