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961AC" w:rsidRPr="00C75187" w:rsidRDefault="007961AC">
      <w:pPr>
        <w:pStyle w:val="16"/>
        <w:rPr>
          <w:szCs w:val="22"/>
          <w:lang w:val="el-GR"/>
        </w:rPr>
      </w:pPr>
    </w:p>
    <w:p w:rsidR="003929DA" w:rsidRPr="00C75187" w:rsidRDefault="007756AF">
      <w:pPr>
        <w:pStyle w:val="16"/>
        <w:rPr>
          <w:szCs w:val="22"/>
        </w:rPr>
      </w:pPr>
      <w:r w:rsidRPr="00C75187">
        <w:rPr>
          <w:noProof/>
          <w:szCs w:val="22"/>
          <w:lang w:val="el-GR" w:eastAsia="el-GR"/>
        </w:rPr>
        <w:drawing>
          <wp:anchor distT="0" distB="0" distL="114300" distR="114300" simplePos="0" relativeHeight="251658241" behindDoc="1" locked="0" layoutInCell="1" allowOverlap="1">
            <wp:simplePos x="0" y="0"/>
            <wp:positionH relativeFrom="column">
              <wp:posOffset>-6985</wp:posOffset>
            </wp:positionH>
            <wp:positionV relativeFrom="paragraph">
              <wp:posOffset>-37465</wp:posOffset>
            </wp:positionV>
            <wp:extent cx="1699895" cy="1028700"/>
            <wp:effectExtent l="0" t="0" r="0" b="0"/>
            <wp:wrapTight wrapText="bothSides">
              <wp:wrapPolygon edited="0">
                <wp:start x="0" y="0"/>
                <wp:lineTo x="0" y="21200"/>
                <wp:lineTo x="21301" y="21200"/>
                <wp:lineTo x="21301"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99895" cy="1028700"/>
                    </a:xfrm>
                    <a:prstGeom prst="rect">
                      <a:avLst/>
                    </a:prstGeom>
                    <a:noFill/>
                    <a:ln>
                      <a:noFill/>
                    </a:ln>
                  </pic:spPr>
                </pic:pic>
              </a:graphicData>
            </a:graphic>
          </wp:anchor>
        </w:drawing>
      </w:r>
      <w:r w:rsidRPr="00C75187">
        <w:rPr>
          <w:noProof/>
          <w:szCs w:val="22"/>
          <w:lang w:val="el-GR" w:eastAsia="el-GR"/>
        </w:rPr>
        <w:drawing>
          <wp:anchor distT="0" distB="0" distL="114300" distR="114300" simplePos="0" relativeHeight="251658242" behindDoc="0" locked="0" layoutInCell="1" allowOverlap="1">
            <wp:simplePos x="0" y="0"/>
            <wp:positionH relativeFrom="column">
              <wp:posOffset>2053590</wp:posOffset>
            </wp:positionH>
            <wp:positionV relativeFrom="paragraph">
              <wp:posOffset>86995</wp:posOffset>
            </wp:positionV>
            <wp:extent cx="2263140" cy="761365"/>
            <wp:effectExtent l="0" t="0" r="0" b="0"/>
            <wp:wrapTight wrapText="bothSides">
              <wp:wrapPolygon edited="0">
                <wp:start x="0" y="0"/>
                <wp:lineTo x="0" y="21078"/>
                <wp:lineTo x="21455" y="21078"/>
                <wp:lineTo x="21455" y="0"/>
                <wp:lineTo x="0" y="0"/>
              </wp:wrapPolygon>
            </wp:wrapTight>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63140" cy="761365"/>
                    </a:xfrm>
                    <a:prstGeom prst="rect">
                      <a:avLst/>
                    </a:prstGeom>
                    <a:noFill/>
                    <a:ln>
                      <a:noFill/>
                    </a:ln>
                  </pic:spPr>
                </pic:pic>
              </a:graphicData>
            </a:graphic>
          </wp:anchor>
        </w:drawing>
      </w:r>
      <w:r w:rsidRPr="00C75187">
        <w:rPr>
          <w:noProof/>
          <w:szCs w:val="22"/>
          <w:lang w:val="el-GR" w:eastAsia="el-GR"/>
        </w:rPr>
        <w:drawing>
          <wp:anchor distT="0" distB="0" distL="114300" distR="114300" simplePos="0" relativeHeight="251658240" behindDoc="1" locked="0" layoutInCell="1" allowOverlap="1">
            <wp:simplePos x="0" y="0"/>
            <wp:positionH relativeFrom="column">
              <wp:posOffset>4653280</wp:posOffset>
            </wp:positionH>
            <wp:positionV relativeFrom="paragraph">
              <wp:posOffset>0</wp:posOffset>
            </wp:positionV>
            <wp:extent cx="1415415" cy="848360"/>
            <wp:effectExtent l="0" t="0" r="0" b="0"/>
            <wp:wrapTight wrapText="bothSides">
              <wp:wrapPolygon edited="0">
                <wp:start x="0" y="0"/>
                <wp:lineTo x="0" y="21341"/>
                <wp:lineTo x="21222" y="21341"/>
                <wp:lineTo x="21222" y="0"/>
                <wp:lineTo x="0"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15415" cy="848360"/>
                    </a:xfrm>
                    <a:prstGeom prst="rect">
                      <a:avLst/>
                    </a:prstGeom>
                    <a:noFill/>
                    <a:ln>
                      <a:noFill/>
                    </a:ln>
                  </pic:spPr>
                </pic:pic>
              </a:graphicData>
            </a:graphic>
          </wp:anchor>
        </w:drawing>
      </w:r>
    </w:p>
    <w:p w:rsidR="003929DA" w:rsidRPr="00C75187" w:rsidRDefault="003929DA">
      <w:pPr>
        <w:rPr>
          <w:szCs w:val="22"/>
          <w:lang w:val="el-GR"/>
        </w:rPr>
      </w:pPr>
    </w:p>
    <w:p w:rsidR="003929DA" w:rsidRPr="00C75187" w:rsidRDefault="003929DA">
      <w:pPr>
        <w:rPr>
          <w:szCs w:val="22"/>
          <w:lang w:val="el-GR"/>
        </w:rPr>
      </w:pPr>
    </w:p>
    <w:p w:rsidR="00384DCF" w:rsidRPr="00C75187" w:rsidRDefault="00384DCF">
      <w:pPr>
        <w:rPr>
          <w:szCs w:val="22"/>
          <w:lang w:val="el-GR"/>
        </w:rPr>
      </w:pPr>
    </w:p>
    <w:p w:rsidR="00384DCF" w:rsidRPr="00C75187" w:rsidRDefault="00384DCF">
      <w:pPr>
        <w:rPr>
          <w:szCs w:val="22"/>
          <w:lang w:val="el-GR"/>
        </w:rPr>
      </w:pPr>
    </w:p>
    <w:p w:rsidR="00CC3C66" w:rsidRPr="00C75187" w:rsidRDefault="00CC3C66" w:rsidP="00CC3C66">
      <w:pPr>
        <w:ind w:left="5760"/>
        <w:rPr>
          <w:lang w:val="el-GR"/>
        </w:rPr>
      </w:pPr>
      <w:r w:rsidRPr="00C75187">
        <w:rPr>
          <w:lang w:val="el-GR"/>
        </w:rPr>
        <w:t xml:space="preserve">ΧΡΗΜΑΤΟΔΟΤΗΣΗ: ΕΠΙΧΕΙΡΗΣΙΑΚΟ ΠΡΟΓΡΑΜΜΑ «ΥΠΟΔΟΜΕΣ ΜΕΤΑΦΟΡΩΝ, ΠΕΡΙΒΑΛΛΟΝ ΚΑΙ ΑΕΙΦΟΡΟΣ ΑΝΑΠΤΥΞΗ 2014-2020» </w:t>
      </w:r>
    </w:p>
    <w:p w:rsidR="00384DCF" w:rsidRPr="00C75187" w:rsidRDefault="00CC3C66" w:rsidP="3D051F57">
      <w:pPr>
        <w:ind w:left="5040" w:firstLine="720"/>
        <w:rPr>
          <w:lang w:val="el-GR"/>
        </w:rPr>
      </w:pPr>
      <w:r>
        <w:t xml:space="preserve">ΣΑΕ: </w:t>
      </w:r>
      <w:r w:rsidR="1A0F6234">
        <w:t>2751</w:t>
      </w:r>
    </w:p>
    <w:p w:rsidR="00384DCF" w:rsidRPr="00C75187" w:rsidRDefault="00384DCF">
      <w:pPr>
        <w:rPr>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4"/>
      </w:tblGrid>
      <w:tr w:rsidR="00B36929" w:rsidRPr="00AF3CEA" w:rsidTr="5B614EA6">
        <w:tc>
          <w:tcPr>
            <w:tcW w:w="9854" w:type="dxa"/>
            <w:tcBorders>
              <w:top w:val="single" w:sz="24" w:space="0" w:color="4472C4" w:themeColor="accent1"/>
              <w:left w:val="single" w:sz="24" w:space="0" w:color="4472C4" w:themeColor="accent1"/>
              <w:bottom w:val="single" w:sz="24" w:space="0" w:color="4472C4" w:themeColor="accent1"/>
              <w:right w:val="single" w:sz="24" w:space="0" w:color="4472C4" w:themeColor="accent1"/>
            </w:tcBorders>
            <w:shd w:val="clear" w:color="auto" w:fill="auto"/>
          </w:tcPr>
          <w:p w:rsidR="00B36929" w:rsidRPr="00C75187" w:rsidRDefault="00B36929" w:rsidP="00305552">
            <w:pPr>
              <w:jc w:val="center"/>
              <w:rPr>
                <w:color w:val="4472C4"/>
                <w:sz w:val="32"/>
                <w:szCs w:val="32"/>
                <w:lang w:val="el-GR"/>
              </w:rPr>
            </w:pPr>
            <w:bookmarkStart w:id="0" w:name="_Hlk89329162"/>
          </w:p>
          <w:p w:rsidR="00B36929" w:rsidRPr="00C75187" w:rsidRDefault="00B36929" w:rsidP="00305552">
            <w:pPr>
              <w:jc w:val="center"/>
              <w:rPr>
                <w:color w:val="4472C4"/>
                <w:sz w:val="40"/>
                <w:szCs w:val="40"/>
                <w:lang w:val="el-GR"/>
              </w:rPr>
            </w:pPr>
            <w:r w:rsidRPr="00C75187">
              <w:rPr>
                <w:color w:val="4472C4"/>
                <w:sz w:val="40"/>
                <w:szCs w:val="40"/>
                <w:lang w:val="el-GR"/>
              </w:rPr>
              <w:t>ΔΙΑΚΗΡΥΞΗ</w:t>
            </w:r>
          </w:p>
          <w:p w:rsidR="004623FE" w:rsidRPr="00C75187" w:rsidRDefault="00B36929" w:rsidP="00305552">
            <w:pPr>
              <w:jc w:val="center"/>
              <w:rPr>
                <w:color w:val="4472C4"/>
                <w:sz w:val="40"/>
                <w:szCs w:val="40"/>
                <w:lang w:val="el-GR"/>
              </w:rPr>
            </w:pPr>
            <w:r w:rsidRPr="00C75187">
              <w:rPr>
                <w:color w:val="4472C4"/>
                <w:sz w:val="40"/>
                <w:szCs w:val="40"/>
                <w:lang w:val="el-GR"/>
              </w:rPr>
              <w:t xml:space="preserve">ΑΝΟΙΚΤΟΥ ΗΛΕΚΤΡΟΝΙΚΟΥ ΔΗΜΟΣΙΟΥ ΔΙΑΓΩΝΙΣΜΟΥ </w:t>
            </w:r>
          </w:p>
          <w:p w:rsidR="00B36929" w:rsidRPr="00C75187" w:rsidRDefault="003962CB" w:rsidP="00305552">
            <w:pPr>
              <w:jc w:val="center"/>
              <w:rPr>
                <w:color w:val="4472C4"/>
                <w:sz w:val="40"/>
                <w:szCs w:val="40"/>
                <w:lang w:val="el-GR"/>
              </w:rPr>
            </w:pPr>
            <w:r w:rsidRPr="00C75187">
              <w:rPr>
                <w:color w:val="4472C4"/>
                <w:sz w:val="40"/>
                <w:szCs w:val="40"/>
                <w:lang w:val="el-GR"/>
              </w:rPr>
              <w:t>ΑΝΩ ΤΩΝ ΟΡΙΩΝ</w:t>
            </w:r>
          </w:p>
          <w:p w:rsidR="003962CB" w:rsidRPr="00C75187" w:rsidRDefault="003962CB" w:rsidP="00305552">
            <w:pPr>
              <w:jc w:val="center"/>
              <w:rPr>
                <w:color w:val="4472C4"/>
                <w:sz w:val="40"/>
                <w:szCs w:val="40"/>
                <w:lang w:val="el-GR"/>
              </w:rPr>
            </w:pPr>
          </w:p>
          <w:p w:rsidR="00B36929" w:rsidRPr="00C75187" w:rsidRDefault="56443030" w:rsidP="00305552">
            <w:pPr>
              <w:jc w:val="center"/>
              <w:rPr>
                <w:color w:val="4472C4"/>
                <w:sz w:val="40"/>
                <w:szCs w:val="40"/>
                <w:lang w:val="el-GR"/>
              </w:rPr>
            </w:pPr>
            <w:r w:rsidRPr="5B614EA6">
              <w:rPr>
                <w:color w:val="4471C4"/>
                <w:sz w:val="40"/>
                <w:szCs w:val="40"/>
                <w:lang w:val="el-GR"/>
              </w:rPr>
              <w:t xml:space="preserve">«ΕΝΙΣΧΥΣΗ ΤΗΣ ΜΙΚΡΟΚΙΝΗΤΙΚΟΤΗΤΑΣ ΣΤΟ ΔΗΜΟ </w:t>
            </w:r>
            <w:r w:rsidR="242276E7" w:rsidRPr="5B614EA6">
              <w:rPr>
                <w:color w:val="4471C4"/>
                <w:sz w:val="40"/>
                <w:szCs w:val="40"/>
                <w:lang w:val="el-GR"/>
              </w:rPr>
              <w:t>ΜΟΣΧΑΤΟΥ-ΤΑΥΡΟΥ</w:t>
            </w:r>
            <w:r w:rsidRPr="5B614EA6">
              <w:rPr>
                <w:color w:val="4471C4"/>
                <w:sz w:val="40"/>
                <w:szCs w:val="40"/>
                <w:lang w:val="el-GR"/>
              </w:rPr>
              <w:t>»</w:t>
            </w:r>
          </w:p>
          <w:p w:rsidR="00B36929" w:rsidRPr="00C75187" w:rsidRDefault="00B36929" w:rsidP="00305552">
            <w:pPr>
              <w:jc w:val="center"/>
              <w:rPr>
                <w:color w:val="1F3864"/>
                <w:sz w:val="32"/>
                <w:szCs w:val="36"/>
                <w:lang w:val="el-GR"/>
              </w:rPr>
            </w:pPr>
          </w:p>
        </w:tc>
      </w:tr>
      <w:bookmarkEnd w:id="0"/>
    </w:tbl>
    <w:p w:rsidR="003929DA" w:rsidRPr="00C75187" w:rsidRDefault="003929DA">
      <w:pPr>
        <w:pStyle w:val="normalwithoutspacing"/>
        <w:rPr>
          <w:b/>
          <w:bCs/>
          <w:color w:val="000000"/>
        </w:rPr>
      </w:pPr>
    </w:p>
    <w:p w:rsidR="003929DA" w:rsidRPr="00C75187" w:rsidRDefault="003929DA">
      <w:pPr>
        <w:pStyle w:val="Contents"/>
      </w:pPr>
      <w:bookmarkStart w:id="1" w:name="_Toc114843743"/>
      <w:r w:rsidRPr="00C75187">
        <w:lastRenderedPageBreak/>
        <w:t>Περιεχόμενα</w:t>
      </w:r>
      <w:bookmarkEnd w:id="1"/>
    </w:p>
    <w:p w:rsidR="00EE51E2" w:rsidRPr="00C75187" w:rsidRDefault="005D068D">
      <w:pPr>
        <w:pStyle w:val="18"/>
        <w:tabs>
          <w:tab w:val="right" w:leader="dot" w:pos="9628"/>
        </w:tabs>
        <w:rPr>
          <w:rFonts w:cs="Times New Roman"/>
          <w:b w:val="0"/>
          <w:bCs w:val="0"/>
          <w:caps w:val="0"/>
          <w:noProof/>
          <w:sz w:val="22"/>
          <w:szCs w:val="22"/>
          <w:lang w:val="el-GR" w:eastAsia="el-GR"/>
        </w:rPr>
      </w:pPr>
      <w:r w:rsidRPr="005D068D">
        <w:rPr>
          <w:rStyle w:val="-"/>
          <w:noProof/>
          <w:lang w:val="el-GR"/>
        </w:rPr>
        <w:fldChar w:fldCharType="begin"/>
      </w:r>
      <w:r w:rsidR="003929DA" w:rsidRPr="00C75187">
        <w:rPr>
          <w:rStyle w:val="-"/>
          <w:noProof/>
          <w:lang w:val="el-GR"/>
        </w:rPr>
        <w:instrText xml:space="preserve"> TOC \o "1-4" \h</w:instrText>
      </w:r>
      <w:r w:rsidRPr="005D068D">
        <w:rPr>
          <w:rStyle w:val="-"/>
          <w:noProof/>
          <w:lang w:val="el-GR"/>
        </w:rPr>
        <w:fldChar w:fldCharType="separate"/>
      </w:r>
      <w:hyperlink w:anchor="_Toc114843743" w:history="1">
        <w:r w:rsidR="00EE51E2" w:rsidRPr="00C75187">
          <w:rPr>
            <w:rStyle w:val="-"/>
            <w:noProof/>
          </w:rPr>
          <w:t>Περιεχόμενα</w:t>
        </w:r>
        <w:r w:rsidR="00EE51E2">
          <w:rPr>
            <w:noProof/>
          </w:rPr>
          <w:tab/>
        </w:r>
        <w:r>
          <w:rPr>
            <w:noProof/>
          </w:rPr>
          <w:fldChar w:fldCharType="begin"/>
        </w:r>
        <w:r w:rsidR="00EE51E2">
          <w:rPr>
            <w:noProof/>
          </w:rPr>
          <w:instrText xml:space="preserve"> PAGEREF _Toc114843743 \h </w:instrText>
        </w:r>
        <w:r>
          <w:rPr>
            <w:noProof/>
          </w:rPr>
        </w:r>
        <w:r>
          <w:rPr>
            <w:noProof/>
          </w:rPr>
          <w:fldChar w:fldCharType="separate"/>
        </w:r>
        <w:r w:rsidR="007600FB">
          <w:rPr>
            <w:noProof/>
          </w:rPr>
          <w:t>2</w:t>
        </w:r>
        <w:r>
          <w:rPr>
            <w:noProof/>
          </w:rPr>
          <w:fldChar w:fldCharType="end"/>
        </w:r>
      </w:hyperlink>
    </w:p>
    <w:p w:rsidR="00EE51E2" w:rsidRPr="00C75187" w:rsidRDefault="005D068D">
      <w:pPr>
        <w:pStyle w:val="18"/>
        <w:tabs>
          <w:tab w:val="left" w:pos="440"/>
          <w:tab w:val="right" w:leader="dot" w:pos="9628"/>
        </w:tabs>
        <w:rPr>
          <w:rFonts w:cs="Times New Roman"/>
          <w:b w:val="0"/>
          <w:bCs w:val="0"/>
          <w:caps w:val="0"/>
          <w:noProof/>
          <w:sz w:val="22"/>
          <w:szCs w:val="22"/>
          <w:lang w:val="el-GR" w:eastAsia="el-GR"/>
        </w:rPr>
      </w:pPr>
      <w:hyperlink w:anchor="_Toc114843744" w:history="1">
        <w:r w:rsidR="00EE51E2" w:rsidRPr="00C75187">
          <w:rPr>
            <w:rStyle w:val="-"/>
            <w:noProof/>
            <w:lang w:val="el-GR"/>
          </w:rPr>
          <w:t>1.</w:t>
        </w:r>
        <w:r w:rsidR="00EE51E2" w:rsidRPr="00C75187">
          <w:rPr>
            <w:rFonts w:cs="Times New Roman"/>
            <w:b w:val="0"/>
            <w:bCs w:val="0"/>
            <w:caps w:val="0"/>
            <w:noProof/>
            <w:sz w:val="22"/>
            <w:szCs w:val="22"/>
            <w:lang w:val="el-GR" w:eastAsia="el-GR"/>
          </w:rPr>
          <w:tab/>
        </w:r>
        <w:r w:rsidR="00EE51E2" w:rsidRPr="00C75187">
          <w:rPr>
            <w:rStyle w:val="-"/>
            <w:noProof/>
            <w:lang w:val="el-GR"/>
          </w:rPr>
          <w:t>ΑΝΑΘΕΤΟΥΣΑ ΑΡΧΗ ΚΑΙ ΑΝΤΙΚΕΙΜΕΝΟ ΣΥΜΒΑΣΗΣ</w:t>
        </w:r>
        <w:r w:rsidR="00EE51E2">
          <w:rPr>
            <w:noProof/>
          </w:rPr>
          <w:tab/>
        </w:r>
        <w:r>
          <w:rPr>
            <w:noProof/>
          </w:rPr>
          <w:fldChar w:fldCharType="begin"/>
        </w:r>
        <w:r w:rsidR="00EE51E2">
          <w:rPr>
            <w:noProof/>
          </w:rPr>
          <w:instrText xml:space="preserve"> PAGEREF _Toc114843744 \h </w:instrText>
        </w:r>
        <w:r>
          <w:rPr>
            <w:noProof/>
          </w:rPr>
        </w:r>
        <w:r>
          <w:rPr>
            <w:noProof/>
          </w:rPr>
          <w:fldChar w:fldCharType="separate"/>
        </w:r>
        <w:r w:rsidR="007600FB">
          <w:rPr>
            <w:noProof/>
          </w:rPr>
          <w:t>4</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45" w:history="1">
        <w:r w:rsidR="00EE51E2" w:rsidRPr="00C75187">
          <w:rPr>
            <w:rStyle w:val="-"/>
            <w:noProof/>
            <w:lang w:val="el-GR"/>
          </w:rPr>
          <w:t>1.1</w:t>
        </w:r>
        <w:r w:rsidR="00EE51E2" w:rsidRPr="00C75187">
          <w:rPr>
            <w:rFonts w:cs="Times New Roman"/>
            <w:smallCaps w:val="0"/>
            <w:noProof/>
            <w:sz w:val="22"/>
            <w:szCs w:val="22"/>
            <w:lang w:val="el-GR" w:eastAsia="el-GR"/>
          </w:rPr>
          <w:tab/>
        </w:r>
        <w:r w:rsidR="00EE51E2" w:rsidRPr="00C75187">
          <w:rPr>
            <w:rStyle w:val="-"/>
            <w:noProof/>
            <w:lang w:val="el-GR"/>
          </w:rPr>
          <w:t>Στοιχεία Αναθέτουσας Αρχής</w:t>
        </w:r>
        <w:r w:rsidR="00EE51E2">
          <w:rPr>
            <w:noProof/>
          </w:rPr>
          <w:tab/>
        </w:r>
        <w:r>
          <w:rPr>
            <w:noProof/>
          </w:rPr>
          <w:fldChar w:fldCharType="begin"/>
        </w:r>
        <w:r w:rsidR="00EE51E2">
          <w:rPr>
            <w:noProof/>
          </w:rPr>
          <w:instrText xml:space="preserve"> PAGEREF _Toc114843745 \h </w:instrText>
        </w:r>
        <w:r>
          <w:rPr>
            <w:noProof/>
          </w:rPr>
        </w:r>
        <w:r>
          <w:rPr>
            <w:noProof/>
          </w:rPr>
          <w:fldChar w:fldCharType="separate"/>
        </w:r>
        <w:r w:rsidR="007600FB">
          <w:rPr>
            <w:noProof/>
          </w:rPr>
          <w:t>4</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46" w:history="1">
        <w:r w:rsidR="00EE51E2" w:rsidRPr="00C75187">
          <w:rPr>
            <w:rStyle w:val="-"/>
            <w:noProof/>
            <w:lang w:val="el-GR"/>
          </w:rPr>
          <w:t>1.2</w:t>
        </w:r>
        <w:r w:rsidR="00EE51E2" w:rsidRPr="00C75187">
          <w:rPr>
            <w:rFonts w:cs="Times New Roman"/>
            <w:smallCaps w:val="0"/>
            <w:noProof/>
            <w:sz w:val="22"/>
            <w:szCs w:val="22"/>
            <w:lang w:val="el-GR" w:eastAsia="el-GR"/>
          </w:rPr>
          <w:tab/>
        </w:r>
        <w:r w:rsidR="00EE51E2" w:rsidRPr="00C75187">
          <w:rPr>
            <w:rStyle w:val="-"/>
            <w:noProof/>
            <w:lang w:val="el-GR"/>
          </w:rPr>
          <w:t>Στοιχεία Διαδικασίας-Χρηματοδότηση</w:t>
        </w:r>
        <w:r w:rsidR="00EE51E2">
          <w:rPr>
            <w:noProof/>
          </w:rPr>
          <w:tab/>
        </w:r>
        <w:r>
          <w:rPr>
            <w:noProof/>
          </w:rPr>
          <w:fldChar w:fldCharType="begin"/>
        </w:r>
        <w:r w:rsidR="00EE51E2">
          <w:rPr>
            <w:noProof/>
          </w:rPr>
          <w:instrText xml:space="preserve"> PAGEREF _Toc114843746 \h </w:instrText>
        </w:r>
        <w:r>
          <w:rPr>
            <w:noProof/>
          </w:rPr>
        </w:r>
        <w:r>
          <w:rPr>
            <w:noProof/>
          </w:rPr>
          <w:fldChar w:fldCharType="separate"/>
        </w:r>
        <w:r w:rsidR="007600FB">
          <w:rPr>
            <w:noProof/>
          </w:rPr>
          <w:t>5</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47" w:history="1">
        <w:r w:rsidR="00EE51E2" w:rsidRPr="00C75187">
          <w:rPr>
            <w:rStyle w:val="-"/>
            <w:noProof/>
            <w:lang w:val="el-GR"/>
          </w:rPr>
          <w:t>1.3</w:t>
        </w:r>
        <w:r w:rsidR="00EE51E2" w:rsidRPr="00C75187">
          <w:rPr>
            <w:rFonts w:cs="Times New Roman"/>
            <w:smallCaps w:val="0"/>
            <w:noProof/>
            <w:sz w:val="22"/>
            <w:szCs w:val="22"/>
            <w:lang w:val="el-GR" w:eastAsia="el-GR"/>
          </w:rPr>
          <w:tab/>
        </w:r>
        <w:r w:rsidR="00EE51E2" w:rsidRPr="00C75187">
          <w:rPr>
            <w:rStyle w:val="-"/>
            <w:noProof/>
            <w:lang w:val="el-GR"/>
          </w:rPr>
          <w:t>Συνοπτική Περιγραφή φυσικού και οικονομικού αντικειμένου της σύμβασης</w:t>
        </w:r>
        <w:r w:rsidR="00EE51E2">
          <w:rPr>
            <w:noProof/>
          </w:rPr>
          <w:tab/>
        </w:r>
        <w:r>
          <w:rPr>
            <w:noProof/>
          </w:rPr>
          <w:fldChar w:fldCharType="begin"/>
        </w:r>
        <w:r w:rsidR="00EE51E2">
          <w:rPr>
            <w:noProof/>
          </w:rPr>
          <w:instrText xml:space="preserve"> PAGEREF _Toc114843747 \h </w:instrText>
        </w:r>
        <w:r>
          <w:rPr>
            <w:noProof/>
          </w:rPr>
        </w:r>
        <w:r>
          <w:rPr>
            <w:noProof/>
          </w:rPr>
          <w:fldChar w:fldCharType="separate"/>
        </w:r>
        <w:r w:rsidR="007600FB">
          <w:rPr>
            <w:noProof/>
          </w:rPr>
          <w:t>5</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48" w:history="1">
        <w:r w:rsidR="00EE51E2" w:rsidRPr="00C75187">
          <w:rPr>
            <w:rStyle w:val="-"/>
            <w:noProof/>
            <w:lang w:val="el-GR"/>
          </w:rPr>
          <w:t>1.4</w:t>
        </w:r>
        <w:r w:rsidR="00EE51E2" w:rsidRPr="00C75187">
          <w:rPr>
            <w:rFonts w:cs="Times New Roman"/>
            <w:smallCaps w:val="0"/>
            <w:noProof/>
            <w:sz w:val="22"/>
            <w:szCs w:val="22"/>
            <w:lang w:val="el-GR" w:eastAsia="el-GR"/>
          </w:rPr>
          <w:tab/>
        </w:r>
        <w:r w:rsidR="00EE51E2" w:rsidRPr="00C75187">
          <w:rPr>
            <w:rStyle w:val="-"/>
            <w:noProof/>
            <w:lang w:val="el-GR"/>
          </w:rPr>
          <w:t>Θεσμικό πλαίσιο</w:t>
        </w:r>
        <w:r w:rsidR="00EE51E2">
          <w:rPr>
            <w:noProof/>
          </w:rPr>
          <w:tab/>
        </w:r>
        <w:r>
          <w:rPr>
            <w:noProof/>
          </w:rPr>
          <w:fldChar w:fldCharType="begin"/>
        </w:r>
        <w:r w:rsidR="00EE51E2">
          <w:rPr>
            <w:noProof/>
          </w:rPr>
          <w:instrText xml:space="preserve"> PAGEREF _Toc114843748 \h </w:instrText>
        </w:r>
        <w:r>
          <w:rPr>
            <w:noProof/>
          </w:rPr>
        </w:r>
        <w:r>
          <w:rPr>
            <w:noProof/>
          </w:rPr>
          <w:fldChar w:fldCharType="separate"/>
        </w:r>
        <w:r w:rsidR="007600FB">
          <w:rPr>
            <w:noProof/>
          </w:rPr>
          <w:t>6</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49" w:history="1">
        <w:r w:rsidR="00EE51E2" w:rsidRPr="00C75187">
          <w:rPr>
            <w:rStyle w:val="-"/>
            <w:noProof/>
            <w:lang w:val="el-GR"/>
          </w:rPr>
          <w:t>1.5</w:t>
        </w:r>
        <w:r w:rsidR="00EE51E2" w:rsidRPr="00C75187">
          <w:rPr>
            <w:rFonts w:cs="Times New Roman"/>
            <w:smallCaps w:val="0"/>
            <w:noProof/>
            <w:sz w:val="22"/>
            <w:szCs w:val="22"/>
            <w:lang w:val="el-GR" w:eastAsia="el-GR"/>
          </w:rPr>
          <w:tab/>
        </w:r>
        <w:r w:rsidR="00EE51E2" w:rsidRPr="00C75187">
          <w:rPr>
            <w:rStyle w:val="-"/>
            <w:noProof/>
            <w:lang w:val="el-GR"/>
          </w:rPr>
          <w:t>Προθεσμία παραλαβής προσφορών</w:t>
        </w:r>
        <w:r w:rsidR="00EE51E2">
          <w:rPr>
            <w:noProof/>
          </w:rPr>
          <w:tab/>
        </w:r>
        <w:r>
          <w:rPr>
            <w:noProof/>
          </w:rPr>
          <w:fldChar w:fldCharType="begin"/>
        </w:r>
        <w:r w:rsidR="00EE51E2">
          <w:rPr>
            <w:noProof/>
          </w:rPr>
          <w:instrText xml:space="preserve"> PAGEREF _Toc114843749 \h </w:instrText>
        </w:r>
        <w:r>
          <w:rPr>
            <w:noProof/>
          </w:rPr>
        </w:r>
        <w:r>
          <w:rPr>
            <w:noProof/>
          </w:rPr>
          <w:fldChar w:fldCharType="separate"/>
        </w:r>
        <w:r w:rsidR="007600FB">
          <w:rPr>
            <w:noProof/>
          </w:rPr>
          <w:t>8</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50" w:history="1">
        <w:r w:rsidR="00EE51E2" w:rsidRPr="00C75187">
          <w:rPr>
            <w:rStyle w:val="-"/>
            <w:noProof/>
            <w:lang w:val="el-GR"/>
          </w:rPr>
          <w:t>1.6</w:t>
        </w:r>
        <w:r w:rsidR="00EE51E2" w:rsidRPr="00C75187">
          <w:rPr>
            <w:rFonts w:cs="Times New Roman"/>
            <w:smallCaps w:val="0"/>
            <w:noProof/>
            <w:sz w:val="22"/>
            <w:szCs w:val="22"/>
            <w:lang w:val="el-GR" w:eastAsia="el-GR"/>
          </w:rPr>
          <w:tab/>
        </w:r>
        <w:r w:rsidR="00EE51E2" w:rsidRPr="00C75187">
          <w:rPr>
            <w:rStyle w:val="-"/>
            <w:noProof/>
            <w:lang w:val="el-GR"/>
          </w:rPr>
          <w:t>Δημοσιότητα</w:t>
        </w:r>
        <w:r w:rsidR="00EE51E2">
          <w:rPr>
            <w:noProof/>
          </w:rPr>
          <w:tab/>
        </w:r>
        <w:r>
          <w:rPr>
            <w:noProof/>
          </w:rPr>
          <w:fldChar w:fldCharType="begin"/>
        </w:r>
        <w:r w:rsidR="00EE51E2">
          <w:rPr>
            <w:noProof/>
          </w:rPr>
          <w:instrText xml:space="preserve"> PAGEREF _Toc114843750 \h </w:instrText>
        </w:r>
        <w:r>
          <w:rPr>
            <w:noProof/>
          </w:rPr>
        </w:r>
        <w:r>
          <w:rPr>
            <w:noProof/>
          </w:rPr>
          <w:fldChar w:fldCharType="separate"/>
        </w:r>
        <w:r w:rsidR="007600FB">
          <w:rPr>
            <w:noProof/>
          </w:rPr>
          <w:t>8</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51" w:history="1">
        <w:r w:rsidR="00EE51E2" w:rsidRPr="00C75187">
          <w:rPr>
            <w:rStyle w:val="-"/>
            <w:noProof/>
            <w:lang w:val="el-GR"/>
          </w:rPr>
          <w:t>1.7</w:t>
        </w:r>
        <w:r w:rsidR="00EE51E2" w:rsidRPr="00C75187">
          <w:rPr>
            <w:rFonts w:cs="Times New Roman"/>
            <w:smallCaps w:val="0"/>
            <w:noProof/>
            <w:sz w:val="22"/>
            <w:szCs w:val="22"/>
            <w:lang w:val="el-GR" w:eastAsia="el-GR"/>
          </w:rPr>
          <w:tab/>
        </w:r>
        <w:r w:rsidR="00EE51E2" w:rsidRPr="00C75187">
          <w:rPr>
            <w:rStyle w:val="-"/>
            <w:noProof/>
            <w:lang w:val="el-GR"/>
          </w:rPr>
          <w:t>Αρχές εφαρμοζόμενες στη διαδικασία σύναψης</w:t>
        </w:r>
        <w:r w:rsidR="00EE51E2">
          <w:rPr>
            <w:noProof/>
          </w:rPr>
          <w:tab/>
        </w:r>
        <w:r>
          <w:rPr>
            <w:noProof/>
          </w:rPr>
          <w:fldChar w:fldCharType="begin"/>
        </w:r>
        <w:r w:rsidR="00EE51E2">
          <w:rPr>
            <w:noProof/>
          </w:rPr>
          <w:instrText xml:space="preserve"> PAGEREF _Toc114843751 \h </w:instrText>
        </w:r>
        <w:r>
          <w:rPr>
            <w:noProof/>
          </w:rPr>
        </w:r>
        <w:r>
          <w:rPr>
            <w:noProof/>
          </w:rPr>
          <w:fldChar w:fldCharType="separate"/>
        </w:r>
        <w:r w:rsidR="007600FB">
          <w:rPr>
            <w:noProof/>
          </w:rPr>
          <w:t>9</w:t>
        </w:r>
        <w:r>
          <w:rPr>
            <w:noProof/>
          </w:rPr>
          <w:fldChar w:fldCharType="end"/>
        </w:r>
      </w:hyperlink>
    </w:p>
    <w:p w:rsidR="00EE51E2" w:rsidRPr="00C75187" w:rsidRDefault="005D068D">
      <w:pPr>
        <w:pStyle w:val="18"/>
        <w:tabs>
          <w:tab w:val="left" w:pos="440"/>
          <w:tab w:val="right" w:leader="dot" w:pos="9628"/>
        </w:tabs>
        <w:rPr>
          <w:rFonts w:cs="Times New Roman"/>
          <w:b w:val="0"/>
          <w:bCs w:val="0"/>
          <w:caps w:val="0"/>
          <w:noProof/>
          <w:sz w:val="22"/>
          <w:szCs w:val="22"/>
          <w:lang w:val="el-GR" w:eastAsia="el-GR"/>
        </w:rPr>
      </w:pPr>
      <w:hyperlink w:anchor="_Toc114843752" w:history="1">
        <w:r w:rsidR="00EE51E2" w:rsidRPr="00C75187">
          <w:rPr>
            <w:rStyle w:val="-"/>
            <w:noProof/>
            <w:lang w:val="el-GR"/>
          </w:rPr>
          <w:t>2.</w:t>
        </w:r>
        <w:r w:rsidR="00EE51E2" w:rsidRPr="00C75187">
          <w:rPr>
            <w:rFonts w:cs="Times New Roman"/>
            <w:b w:val="0"/>
            <w:bCs w:val="0"/>
            <w:caps w:val="0"/>
            <w:noProof/>
            <w:sz w:val="22"/>
            <w:szCs w:val="22"/>
            <w:lang w:val="el-GR" w:eastAsia="el-GR"/>
          </w:rPr>
          <w:tab/>
        </w:r>
        <w:r w:rsidR="00EE51E2" w:rsidRPr="00C75187">
          <w:rPr>
            <w:rStyle w:val="-"/>
            <w:noProof/>
            <w:lang w:val="el-GR"/>
          </w:rPr>
          <w:t>ΓΕΝΙΚΟΙ ΚΑΙ ΕΙΔΙΚΟΙ ΟΡΟΙ ΣΥΜΜΕΤΟΧΗΣ</w:t>
        </w:r>
        <w:r w:rsidR="00EE51E2">
          <w:rPr>
            <w:noProof/>
          </w:rPr>
          <w:tab/>
        </w:r>
        <w:r>
          <w:rPr>
            <w:noProof/>
          </w:rPr>
          <w:fldChar w:fldCharType="begin"/>
        </w:r>
        <w:r w:rsidR="00EE51E2">
          <w:rPr>
            <w:noProof/>
          </w:rPr>
          <w:instrText xml:space="preserve"> PAGEREF _Toc114843752 \h </w:instrText>
        </w:r>
        <w:r>
          <w:rPr>
            <w:noProof/>
          </w:rPr>
        </w:r>
        <w:r>
          <w:rPr>
            <w:noProof/>
          </w:rPr>
          <w:fldChar w:fldCharType="separate"/>
        </w:r>
        <w:r w:rsidR="007600FB">
          <w:rPr>
            <w:noProof/>
          </w:rPr>
          <w:t>11</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53" w:history="1">
        <w:r w:rsidR="00EE51E2" w:rsidRPr="00C75187">
          <w:rPr>
            <w:rStyle w:val="-"/>
            <w:noProof/>
            <w:lang w:val="el-GR"/>
          </w:rPr>
          <w:t>2.1</w:t>
        </w:r>
        <w:r w:rsidR="00EE51E2" w:rsidRPr="00C75187">
          <w:rPr>
            <w:rFonts w:cs="Times New Roman"/>
            <w:smallCaps w:val="0"/>
            <w:noProof/>
            <w:sz w:val="22"/>
            <w:szCs w:val="22"/>
            <w:lang w:val="el-GR" w:eastAsia="el-GR"/>
          </w:rPr>
          <w:tab/>
        </w:r>
        <w:r w:rsidR="00EE51E2" w:rsidRPr="00C75187">
          <w:rPr>
            <w:rStyle w:val="-"/>
            <w:noProof/>
            <w:lang w:val="el-GR"/>
          </w:rPr>
          <w:t>Γενικές Πληροφορίες</w:t>
        </w:r>
        <w:r w:rsidR="00EE51E2">
          <w:rPr>
            <w:noProof/>
          </w:rPr>
          <w:tab/>
        </w:r>
        <w:r>
          <w:rPr>
            <w:noProof/>
          </w:rPr>
          <w:fldChar w:fldCharType="begin"/>
        </w:r>
        <w:r w:rsidR="00EE51E2">
          <w:rPr>
            <w:noProof/>
          </w:rPr>
          <w:instrText xml:space="preserve"> PAGEREF _Toc114843753 \h </w:instrText>
        </w:r>
        <w:r>
          <w:rPr>
            <w:noProof/>
          </w:rPr>
        </w:r>
        <w:r>
          <w:rPr>
            <w:noProof/>
          </w:rPr>
          <w:fldChar w:fldCharType="separate"/>
        </w:r>
        <w:r w:rsidR="007600FB">
          <w:rPr>
            <w:noProof/>
          </w:rPr>
          <w:t>11</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54" w:history="1">
        <w:r w:rsidR="00EE51E2" w:rsidRPr="00C75187">
          <w:rPr>
            <w:rStyle w:val="-"/>
            <w:noProof/>
            <w:lang w:val="el-GR"/>
          </w:rPr>
          <w:t>2.1.1</w:t>
        </w:r>
        <w:r w:rsidR="00EE51E2" w:rsidRPr="00C75187">
          <w:rPr>
            <w:rFonts w:cs="Times New Roman"/>
            <w:i w:val="0"/>
            <w:iCs w:val="0"/>
            <w:noProof/>
            <w:sz w:val="22"/>
            <w:szCs w:val="22"/>
            <w:lang w:val="el-GR" w:eastAsia="el-GR"/>
          </w:rPr>
          <w:tab/>
        </w:r>
        <w:r w:rsidR="00EE51E2" w:rsidRPr="00C75187">
          <w:rPr>
            <w:rStyle w:val="-"/>
            <w:noProof/>
            <w:lang w:val="el-GR"/>
          </w:rPr>
          <w:t>Έγγραφα της σύμβασης</w:t>
        </w:r>
        <w:r w:rsidR="00EE51E2">
          <w:rPr>
            <w:noProof/>
          </w:rPr>
          <w:tab/>
        </w:r>
        <w:r>
          <w:rPr>
            <w:noProof/>
          </w:rPr>
          <w:fldChar w:fldCharType="begin"/>
        </w:r>
        <w:r w:rsidR="00EE51E2">
          <w:rPr>
            <w:noProof/>
          </w:rPr>
          <w:instrText xml:space="preserve"> PAGEREF _Toc114843754 \h </w:instrText>
        </w:r>
        <w:r>
          <w:rPr>
            <w:noProof/>
          </w:rPr>
        </w:r>
        <w:r>
          <w:rPr>
            <w:noProof/>
          </w:rPr>
          <w:fldChar w:fldCharType="separate"/>
        </w:r>
        <w:r w:rsidR="007600FB">
          <w:rPr>
            <w:noProof/>
          </w:rPr>
          <w:t>11</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55" w:history="1">
        <w:r w:rsidR="00EE51E2" w:rsidRPr="00C75187">
          <w:rPr>
            <w:rStyle w:val="-"/>
            <w:noProof/>
            <w:lang w:val="el-GR"/>
          </w:rPr>
          <w:t>2.1.2</w:t>
        </w:r>
        <w:r w:rsidR="00EE51E2" w:rsidRPr="00C75187">
          <w:rPr>
            <w:rFonts w:cs="Times New Roman"/>
            <w:i w:val="0"/>
            <w:iCs w:val="0"/>
            <w:noProof/>
            <w:sz w:val="22"/>
            <w:szCs w:val="22"/>
            <w:lang w:val="el-GR" w:eastAsia="el-GR"/>
          </w:rPr>
          <w:tab/>
        </w:r>
        <w:r w:rsidR="00EE51E2" w:rsidRPr="00C75187">
          <w:rPr>
            <w:rStyle w:val="-"/>
            <w:noProof/>
            <w:lang w:val="el-GR"/>
          </w:rPr>
          <w:t>Επικοινωνία - Πρόσβαση στα έγγραφα της Σύμβασης</w:t>
        </w:r>
        <w:r w:rsidR="00EE51E2">
          <w:rPr>
            <w:noProof/>
          </w:rPr>
          <w:tab/>
        </w:r>
        <w:r>
          <w:rPr>
            <w:noProof/>
          </w:rPr>
          <w:fldChar w:fldCharType="begin"/>
        </w:r>
        <w:r w:rsidR="00EE51E2">
          <w:rPr>
            <w:noProof/>
          </w:rPr>
          <w:instrText xml:space="preserve"> PAGEREF _Toc114843755 \h </w:instrText>
        </w:r>
        <w:r>
          <w:rPr>
            <w:noProof/>
          </w:rPr>
        </w:r>
        <w:r>
          <w:rPr>
            <w:noProof/>
          </w:rPr>
          <w:fldChar w:fldCharType="separate"/>
        </w:r>
        <w:r w:rsidR="007600FB">
          <w:rPr>
            <w:noProof/>
          </w:rPr>
          <w:t>11</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56" w:history="1">
        <w:r w:rsidR="00EE51E2" w:rsidRPr="00C75187">
          <w:rPr>
            <w:rStyle w:val="-"/>
            <w:noProof/>
            <w:lang w:val="el-GR"/>
          </w:rPr>
          <w:t>2.1.3</w:t>
        </w:r>
        <w:r w:rsidR="00EE51E2" w:rsidRPr="00C75187">
          <w:rPr>
            <w:rFonts w:cs="Times New Roman"/>
            <w:i w:val="0"/>
            <w:iCs w:val="0"/>
            <w:noProof/>
            <w:sz w:val="22"/>
            <w:szCs w:val="22"/>
            <w:lang w:val="el-GR" w:eastAsia="el-GR"/>
          </w:rPr>
          <w:tab/>
        </w:r>
        <w:r w:rsidR="00EE51E2" w:rsidRPr="00C75187">
          <w:rPr>
            <w:rStyle w:val="-"/>
            <w:noProof/>
            <w:lang w:val="el-GR"/>
          </w:rPr>
          <w:t>Παροχή Διευκρινίσεων</w:t>
        </w:r>
        <w:r w:rsidR="00EE51E2">
          <w:rPr>
            <w:noProof/>
          </w:rPr>
          <w:tab/>
        </w:r>
        <w:r>
          <w:rPr>
            <w:noProof/>
          </w:rPr>
          <w:fldChar w:fldCharType="begin"/>
        </w:r>
        <w:r w:rsidR="00EE51E2">
          <w:rPr>
            <w:noProof/>
          </w:rPr>
          <w:instrText xml:space="preserve"> PAGEREF _Toc114843756 \h </w:instrText>
        </w:r>
        <w:r>
          <w:rPr>
            <w:noProof/>
          </w:rPr>
        </w:r>
        <w:r>
          <w:rPr>
            <w:noProof/>
          </w:rPr>
          <w:fldChar w:fldCharType="separate"/>
        </w:r>
        <w:r w:rsidR="007600FB">
          <w:rPr>
            <w:noProof/>
          </w:rPr>
          <w:t>11</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57" w:history="1">
        <w:r w:rsidR="00EE51E2" w:rsidRPr="00C75187">
          <w:rPr>
            <w:rStyle w:val="-"/>
            <w:noProof/>
            <w:lang w:val="el-GR"/>
          </w:rPr>
          <w:t>2.1.4</w:t>
        </w:r>
        <w:r w:rsidR="00EE51E2" w:rsidRPr="00C75187">
          <w:rPr>
            <w:rFonts w:cs="Times New Roman"/>
            <w:i w:val="0"/>
            <w:iCs w:val="0"/>
            <w:noProof/>
            <w:sz w:val="22"/>
            <w:szCs w:val="22"/>
            <w:lang w:val="el-GR" w:eastAsia="el-GR"/>
          </w:rPr>
          <w:tab/>
        </w:r>
        <w:r w:rsidR="00EE51E2" w:rsidRPr="00C75187">
          <w:rPr>
            <w:rStyle w:val="-"/>
            <w:noProof/>
            <w:lang w:val="el-GR"/>
          </w:rPr>
          <w:t>Γλώσσα</w:t>
        </w:r>
        <w:r w:rsidR="00EE51E2">
          <w:rPr>
            <w:noProof/>
          </w:rPr>
          <w:tab/>
        </w:r>
        <w:r>
          <w:rPr>
            <w:noProof/>
          </w:rPr>
          <w:fldChar w:fldCharType="begin"/>
        </w:r>
        <w:r w:rsidR="00EE51E2">
          <w:rPr>
            <w:noProof/>
          </w:rPr>
          <w:instrText xml:space="preserve"> PAGEREF _Toc114843757 \h </w:instrText>
        </w:r>
        <w:r>
          <w:rPr>
            <w:noProof/>
          </w:rPr>
        </w:r>
        <w:r>
          <w:rPr>
            <w:noProof/>
          </w:rPr>
          <w:fldChar w:fldCharType="separate"/>
        </w:r>
        <w:r w:rsidR="007600FB">
          <w:rPr>
            <w:noProof/>
          </w:rPr>
          <w:t>12</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58" w:history="1">
        <w:r w:rsidR="00EE51E2" w:rsidRPr="00C75187">
          <w:rPr>
            <w:rStyle w:val="-"/>
            <w:noProof/>
            <w:lang w:val="el-GR"/>
          </w:rPr>
          <w:t>2.1.5</w:t>
        </w:r>
        <w:r w:rsidR="00EE51E2" w:rsidRPr="00C75187">
          <w:rPr>
            <w:rFonts w:cs="Times New Roman"/>
            <w:i w:val="0"/>
            <w:iCs w:val="0"/>
            <w:noProof/>
            <w:sz w:val="22"/>
            <w:szCs w:val="22"/>
            <w:lang w:val="el-GR" w:eastAsia="el-GR"/>
          </w:rPr>
          <w:tab/>
        </w:r>
        <w:r w:rsidR="00EE51E2" w:rsidRPr="00C75187">
          <w:rPr>
            <w:rStyle w:val="-"/>
            <w:noProof/>
            <w:lang w:val="el-GR"/>
          </w:rPr>
          <w:t>Εγγυήσεις</w:t>
        </w:r>
        <w:r w:rsidR="00EE51E2">
          <w:rPr>
            <w:noProof/>
          </w:rPr>
          <w:tab/>
        </w:r>
        <w:r>
          <w:rPr>
            <w:noProof/>
          </w:rPr>
          <w:fldChar w:fldCharType="begin"/>
        </w:r>
        <w:r w:rsidR="00EE51E2">
          <w:rPr>
            <w:noProof/>
          </w:rPr>
          <w:instrText xml:space="preserve"> PAGEREF _Toc114843758 \h </w:instrText>
        </w:r>
        <w:r>
          <w:rPr>
            <w:noProof/>
          </w:rPr>
        </w:r>
        <w:r>
          <w:rPr>
            <w:noProof/>
          </w:rPr>
          <w:fldChar w:fldCharType="separate"/>
        </w:r>
        <w:r w:rsidR="007600FB">
          <w:rPr>
            <w:noProof/>
          </w:rPr>
          <w:t>13</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59" w:history="1">
        <w:r w:rsidR="00EE51E2" w:rsidRPr="00C75187">
          <w:rPr>
            <w:rStyle w:val="-"/>
            <w:noProof/>
            <w:lang w:val="el-GR"/>
          </w:rPr>
          <w:t>2.1.6</w:t>
        </w:r>
        <w:r w:rsidR="00EE51E2" w:rsidRPr="00C75187">
          <w:rPr>
            <w:rFonts w:cs="Times New Roman"/>
            <w:i w:val="0"/>
            <w:iCs w:val="0"/>
            <w:noProof/>
            <w:sz w:val="22"/>
            <w:szCs w:val="22"/>
            <w:lang w:val="el-GR" w:eastAsia="el-GR"/>
          </w:rPr>
          <w:tab/>
        </w:r>
        <w:r w:rsidR="00EE51E2" w:rsidRPr="00C75187">
          <w:rPr>
            <w:rStyle w:val="-"/>
            <w:noProof/>
            <w:lang w:val="el-GR"/>
          </w:rPr>
          <w:t>Προστασία Προσωπικών Δεδομένων</w:t>
        </w:r>
        <w:r w:rsidR="00EE51E2">
          <w:rPr>
            <w:noProof/>
          </w:rPr>
          <w:tab/>
        </w:r>
        <w:r>
          <w:rPr>
            <w:noProof/>
          </w:rPr>
          <w:fldChar w:fldCharType="begin"/>
        </w:r>
        <w:r w:rsidR="00EE51E2">
          <w:rPr>
            <w:noProof/>
          </w:rPr>
          <w:instrText xml:space="preserve"> PAGEREF _Toc114843759 \h </w:instrText>
        </w:r>
        <w:r>
          <w:rPr>
            <w:noProof/>
          </w:rPr>
        </w:r>
        <w:r>
          <w:rPr>
            <w:noProof/>
          </w:rPr>
          <w:fldChar w:fldCharType="separate"/>
        </w:r>
        <w:r w:rsidR="007600FB">
          <w:rPr>
            <w:noProof/>
          </w:rPr>
          <w:t>14</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60" w:history="1">
        <w:r w:rsidR="00EE51E2" w:rsidRPr="00C75187">
          <w:rPr>
            <w:rStyle w:val="-"/>
            <w:noProof/>
            <w:lang w:val="el-GR"/>
          </w:rPr>
          <w:t>2.2</w:t>
        </w:r>
        <w:r w:rsidR="00EE51E2" w:rsidRPr="00C75187">
          <w:rPr>
            <w:rFonts w:cs="Times New Roman"/>
            <w:smallCaps w:val="0"/>
            <w:noProof/>
            <w:sz w:val="22"/>
            <w:szCs w:val="22"/>
            <w:lang w:val="el-GR" w:eastAsia="el-GR"/>
          </w:rPr>
          <w:tab/>
        </w:r>
        <w:r w:rsidR="00EE51E2" w:rsidRPr="00C75187">
          <w:rPr>
            <w:rStyle w:val="-"/>
            <w:noProof/>
            <w:lang w:val="el-GR"/>
          </w:rPr>
          <w:t>Δικαίωμα Συμμετοχής - Κριτήρια Ποιοτικής Επιλογής</w:t>
        </w:r>
        <w:r w:rsidR="00EE51E2">
          <w:rPr>
            <w:noProof/>
          </w:rPr>
          <w:tab/>
        </w:r>
        <w:r>
          <w:rPr>
            <w:noProof/>
          </w:rPr>
          <w:fldChar w:fldCharType="begin"/>
        </w:r>
        <w:r w:rsidR="00EE51E2">
          <w:rPr>
            <w:noProof/>
          </w:rPr>
          <w:instrText xml:space="preserve"> PAGEREF _Toc114843760 \h </w:instrText>
        </w:r>
        <w:r>
          <w:rPr>
            <w:noProof/>
          </w:rPr>
        </w:r>
        <w:r>
          <w:rPr>
            <w:noProof/>
          </w:rPr>
          <w:fldChar w:fldCharType="separate"/>
        </w:r>
        <w:r w:rsidR="007600FB">
          <w:rPr>
            <w:noProof/>
          </w:rPr>
          <w:t>14</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61" w:history="1">
        <w:r w:rsidR="00EE51E2" w:rsidRPr="00C75187">
          <w:rPr>
            <w:rStyle w:val="-"/>
            <w:noProof/>
            <w:lang w:val="el-GR"/>
          </w:rPr>
          <w:t>2.2.1</w:t>
        </w:r>
        <w:r w:rsidR="00EE51E2" w:rsidRPr="00C75187">
          <w:rPr>
            <w:rFonts w:cs="Times New Roman"/>
            <w:i w:val="0"/>
            <w:iCs w:val="0"/>
            <w:noProof/>
            <w:sz w:val="22"/>
            <w:szCs w:val="22"/>
            <w:lang w:val="el-GR" w:eastAsia="el-GR"/>
          </w:rPr>
          <w:tab/>
        </w:r>
        <w:r w:rsidR="00EE51E2" w:rsidRPr="00C75187">
          <w:rPr>
            <w:rStyle w:val="-"/>
            <w:noProof/>
            <w:lang w:val="el-GR"/>
          </w:rPr>
          <w:t>Δικαίωμα συμμετοχής</w:t>
        </w:r>
        <w:r w:rsidR="00EE51E2">
          <w:rPr>
            <w:noProof/>
          </w:rPr>
          <w:tab/>
        </w:r>
        <w:r>
          <w:rPr>
            <w:noProof/>
          </w:rPr>
          <w:fldChar w:fldCharType="begin"/>
        </w:r>
        <w:r w:rsidR="00EE51E2">
          <w:rPr>
            <w:noProof/>
          </w:rPr>
          <w:instrText xml:space="preserve"> PAGEREF _Toc114843761 \h </w:instrText>
        </w:r>
        <w:r>
          <w:rPr>
            <w:noProof/>
          </w:rPr>
        </w:r>
        <w:r>
          <w:rPr>
            <w:noProof/>
          </w:rPr>
          <w:fldChar w:fldCharType="separate"/>
        </w:r>
        <w:r w:rsidR="007600FB">
          <w:rPr>
            <w:noProof/>
          </w:rPr>
          <w:t>14</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62" w:history="1">
        <w:r w:rsidR="00EE51E2" w:rsidRPr="00C75187">
          <w:rPr>
            <w:rStyle w:val="-"/>
            <w:noProof/>
            <w:lang w:val="el-GR"/>
          </w:rPr>
          <w:t>2.2.2</w:t>
        </w:r>
        <w:r w:rsidR="00EE51E2" w:rsidRPr="00C75187">
          <w:rPr>
            <w:rFonts w:cs="Times New Roman"/>
            <w:i w:val="0"/>
            <w:iCs w:val="0"/>
            <w:noProof/>
            <w:sz w:val="22"/>
            <w:szCs w:val="22"/>
            <w:lang w:val="el-GR" w:eastAsia="el-GR"/>
          </w:rPr>
          <w:tab/>
        </w:r>
        <w:r w:rsidR="00EE51E2" w:rsidRPr="00C75187">
          <w:rPr>
            <w:rStyle w:val="-"/>
            <w:noProof/>
            <w:lang w:val="el-GR"/>
          </w:rPr>
          <w:t>Εγγύηση συμμετοχής</w:t>
        </w:r>
        <w:r w:rsidR="00EE51E2">
          <w:rPr>
            <w:noProof/>
          </w:rPr>
          <w:tab/>
        </w:r>
        <w:r>
          <w:rPr>
            <w:noProof/>
          </w:rPr>
          <w:fldChar w:fldCharType="begin"/>
        </w:r>
        <w:r w:rsidR="00EE51E2">
          <w:rPr>
            <w:noProof/>
          </w:rPr>
          <w:instrText xml:space="preserve"> PAGEREF _Toc114843762 \h </w:instrText>
        </w:r>
        <w:r>
          <w:rPr>
            <w:noProof/>
          </w:rPr>
        </w:r>
        <w:r>
          <w:rPr>
            <w:noProof/>
          </w:rPr>
          <w:fldChar w:fldCharType="separate"/>
        </w:r>
        <w:r w:rsidR="007600FB">
          <w:rPr>
            <w:noProof/>
          </w:rPr>
          <w:t>15</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63" w:history="1">
        <w:r w:rsidR="00EE51E2" w:rsidRPr="00C75187">
          <w:rPr>
            <w:rStyle w:val="-"/>
            <w:noProof/>
            <w:lang w:val="el-GR"/>
          </w:rPr>
          <w:t>2.2.3</w:t>
        </w:r>
        <w:r w:rsidR="00EE51E2" w:rsidRPr="00C75187">
          <w:rPr>
            <w:rFonts w:cs="Times New Roman"/>
            <w:i w:val="0"/>
            <w:iCs w:val="0"/>
            <w:noProof/>
            <w:sz w:val="22"/>
            <w:szCs w:val="22"/>
            <w:lang w:val="el-GR" w:eastAsia="el-GR"/>
          </w:rPr>
          <w:tab/>
        </w:r>
        <w:r w:rsidR="00EE51E2" w:rsidRPr="00C75187">
          <w:rPr>
            <w:rStyle w:val="-"/>
            <w:noProof/>
            <w:lang w:val="el-GR"/>
          </w:rPr>
          <w:t>Λόγοι αποκλεισμού</w:t>
        </w:r>
        <w:r w:rsidR="00EE51E2">
          <w:rPr>
            <w:noProof/>
          </w:rPr>
          <w:tab/>
        </w:r>
        <w:r>
          <w:rPr>
            <w:noProof/>
          </w:rPr>
          <w:fldChar w:fldCharType="begin"/>
        </w:r>
        <w:r w:rsidR="00EE51E2">
          <w:rPr>
            <w:noProof/>
          </w:rPr>
          <w:instrText xml:space="preserve"> PAGEREF _Toc114843763 \h </w:instrText>
        </w:r>
        <w:r>
          <w:rPr>
            <w:noProof/>
          </w:rPr>
        </w:r>
        <w:r>
          <w:rPr>
            <w:noProof/>
          </w:rPr>
          <w:fldChar w:fldCharType="separate"/>
        </w:r>
        <w:r w:rsidR="007600FB">
          <w:rPr>
            <w:noProof/>
          </w:rPr>
          <w:t>15</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64" w:history="1">
        <w:r w:rsidR="00EE51E2" w:rsidRPr="00C75187">
          <w:rPr>
            <w:rStyle w:val="-"/>
            <w:noProof/>
            <w:lang w:val="el-GR"/>
          </w:rPr>
          <w:t>2.2.4</w:t>
        </w:r>
        <w:r w:rsidR="00EE51E2" w:rsidRPr="00C75187">
          <w:rPr>
            <w:rFonts w:cs="Times New Roman"/>
            <w:i w:val="0"/>
            <w:iCs w:val="0"/>
            <w:noProof/>
            <w:sz w:val="22"/>
            <w:szCs w:val="22"/>
            <w:lang w:val="el-GR" w:eastAsia="el-GR"/>
          </w:rPr>
          <w:tab/>
        </w:r>
        <w:r w:rsidR="00EE51E2" w:rsidRPr="00C75187">
          <w:rPr>
            <w:rStyle w:val="-"/>
            <w:noProof/>
            <w:lang w:val="el-GR"/>
          </w:rPr>
          <w:t>Καταλληλότητα άσκησης επαγγελματικής δραστηριότητας</w:t>
        </w:r>
        <w:r w:rsidR="00EE51E2">
          <w:rPr>
            <w:noProof/>
          </w:rPr>
          <w:tab/>
        </w:r>
        <w:r>
          <w:rPr>
            <w:noProof/>
          </w:rPr>
          <w:fldChar w:fldCharType="begin"/>
        </w:r>
        <w:r w:rsidR="00EE51E2">
          <w:rPr>
            <w:noProof/>
          </w:rPr>
          <w:instrText xml:space="preserve"> PAGEREF _Toc114843764 \h </w:instrText>
        </w:r>
        <w:r>
          <w:rPr>
            <w:noProof/>
          </w:rPr>
        </w:r>
        <w:r>
          <w:rPr>
            <w:noProof/>
          </w:rPr>
          <w:fldChar w:fldCharType="separate"/>
        </w:r>
        <w:r w:rsidR="007600FB">
          <w:rPr>
            <w:noProof/>
          </w:rPr>
          <w:t>19</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65" w:history="1">
        <w:r w:rsidR="00EE51E2" w:rsidRPr="00C75187">
          <w:rPr>
            <w:rStyle w:val="-"/>
            <w:noProof/>
            <w:lang w:val="el-GR"/>
          </w:rPr>
          <w:t>2.2.5</w:t>
        </w:r>
        <w:r w:rsidR="00EE51E2" w:rsidRPr="00C75187">
          <w:rPr>
            <w:rFonts w:cs="Times New Roman"/>
            <w:i w:val="0"/>
            <w:iCs w:val="0"/>
            <w:noProof/>
            <w:sz w:val="22"/>
            <w:szCs w:val="22"/>
            <w:lang w:val="el-GR" w:eastAsia="el-GR"/>
          </w:rPr>
          <w:tab/>
        </w:r>
        <w:r w:rsidR="00EE51E2" w:rsidRPr="00C75187">
          <w:rPr>
            <w:rStyle w:val="-"/>
            <w:noProof/>
            <w:lang w:val="el-GR"/>
          </w:rPr>
          <w:t>Οικονομική και χρηματοοικονομική επάρκεια</w:t>
        </w:r>
        <w:r w:rsidR="00EE51E2">
          <w:rPr>
            <w:noProof/>
          </w:rPr>
          <w:tab/>
        </w:r>
        <w:r>
          <w:rPr>
            <w:noProof/>
          </w:rPr>
          <w:fldChar w:fldCharType="begin"/>
        </w:r>
        <w:r w:rsidR="00EE51E2">
          <w:rPr>
            <w:noProof/>
          </w:rPr>
          <w:instrText xml:space="preserve"> PAGEREF _Toc114843765 \h </w:instrText>
        </w:r>
        <w:r>
          <w:rPr>
            <w:noProof/>
          </w:rPr>
        </w:r>
        <w:r>
          <w:rPr>
            <w:noProof/>
          </w:rPr>
          <w:fldChar w:fldCharType="separate"/>
        </w:r>
        <w:r w:rsidR="007600FB">
          <w:rPr>
            <w:noProof/>
          </w:rPr>
          <w:t>20</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66" w:history="1">
        <w:r w:rsidR="00EE51E2" w:rsidRPr="00C75187">
          <w:rPr>
            <w:rStyle w:val="-"/>
            <w:noProof/>
            <w:lang w:val="el-GR"/>
          </w:rPr>
          <w:t>2.2.6</w:t>
        </w:r>
        <w:r w:rsidR="00EE51E2" w:rsidRPr="00C75187">
          <w:rPr>
            <w:rFonts w:cs="Times New Roman"/>
            <w:i w:val="0"/>
            <w:iCs w:val="0"/>
            <w:noProof/>
            <w:sz w:val="22"/>
            <w:szCs w:val="22"/>
            <w:lang w:val="el-GR" w:eastAsia="el-GR"/>
          </w:rPr>
          <w:tab/>
        </w:r>
        <w:r w:rsidR="00EE51E2" w:rsidRPr="00C75187">
          <w:rPr>
            <w:rStyle w:val="-"/>
            <w:noProof/>
            <w:lang w:val="el-GR"/>
          </w:rPr>
          <w:t>Τεχνική και επαγγελματική ικανότητα</w:t>
        </w:r>
        <w:r w:rsidR="00EE51E2">
          <w:rPr>
            <w:noProof/>
          </w:rPr>
          <w:tab/>
        </w:r>
        <w:r>
          <w:rPr>
            <w:noProof/>
          </w:rPr>
          <w:fldChar w:fldCharType="begin"/>
        </w:r>
        <w:r w:rsidR="00EE51E2">
          <w:rPr>
            <w:noProof/>
          </w:rPr>
          <w:instrText xml:space="preserve"> PAGEREF _Toc114843766 \h </w:instrText>
        </w:r>
        <w:r>
          <w:rPr>
            <w:noProof/>
          </w:rPr>
        </w:r>
        <w:r>
          <w:rPr>
            <w:noProof/>
          </w:rPr>
          <w:fldChar w:fldCharType="separate"/>
        </w:r>
        <w:r w:rsidR="007600FB">
          <w:rPr>
            <w:noProof/>
          </w:rPr>
          <w:t>20</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67" w:history="1">
        <w:r w:rsidR="00EE51E2" w:rsidRPr="00C75187">
          <w:rPr>
            <w:rStyle w:val="-"/>
            <w:noProof/>
            <w:lang w:val="el-GR"/>
          </w:rPr>
          <w:t>2.2.7</w:t>
        </w:r>
        <w:r w:rsidR="00EE51E2" w:rsidRPr="00C75187">
          <w:rPr>
            <w:rFonts w:cs="Times New Roman"/>
            <w:i w:val="0"/>
            <w:iCs w:val="0"/>
            <w:noProof/>
            <w:sz w:val="22"/>
            <w:szCs w:val="22"/>
            <w:lang w:val="el-GR" w:eastAsia="el-GR"/>
          </w:rPr>
          <w:tab/>
        </w:r>
        <w:r w:rsidR="00EE51E2" w:rsidRPr="00C75187">
          <w:rPr>
            <w:rStyle w:val="-"/>
            <w:noProof/>
            <w:lang w:val="el-GR"/>
          </w:rPr>
          <w:t>Πρότυπα διασφάλισης ποιότητας και πρότυπα περιβαλλοντικής διαχείρισης</w:t>
        </w:r>
        <w:r w:rsidR="00EE51E2">
          <w:rPr>
            <w:noProof/>
          </w:rPr>
          <w:tab/>
        </w:r>
        <w:r>
          <w:rPr>
            <w:noProof/>
          </w:rPr>
          <w:fldChar w:fldCharType="begin"/>
        </w:r>
        <w:r w:rsidR="00EE51E2">
          <w:rPr>
            <w:noProof/>
          </w:rPr>
          <w:instrText xml:space="preserve"> PAGEREF _Toc114843767 \h </w:instrText>
        </w:r>
        <w:r>
          <w:rPr>
            <w:noProof/>
          </w:rPr>
        </w:r>
        <w:r>
          <w:rPr>
            <w:noProof/>
          </w:rPr>
          <w:fldChar w:fldCharType="separate"/>
        </w:r>
        <w:r w:rsidR="007600FB">
          <w:rPr>
            <w:noProof/>
          </w:rPr>
          <w:t>20</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68" w:history="1">
        <w:r w:rsidR="00EE51E2" w:rsidRPr="00C75187">
          <w:rPr>
            <w:rStyle w:val="-"/>
            <w:noProof/>
            <w:lang w:val="el-GR"/>
          </w:rPr>
          <w:t>2.2.8</w:t>
        </w:r>
        <w:r w:rsidR="00EE51E2" w:rsidRPr="00C75187">
          <w:rPr>
            <w:rFonts w:cs="Times New Roman"/>
            <w:i w:val="0"/>
            <w:iCs w:val="0"/>
            <w:noProof/>
            <w:sz w:val="22"/>
            <w:szCs w:val="22"/>
            <w:lang w:val="el-GR" w:eastAsia="el-GR"/>
          </w:rPr>
          <w:tab/>
        </w:r>
        <w:r w:rsidR="00EE51E2" w:rsidRPr="00C75187">
          <w:rPr>
            <w:rStyle w:val="-"/>
            <w:noProof/>
            <w:lang w:val="el-GR"/>
          </w:rPr>
          <w:t>Στήριξη στην ικανότητα τρίτων – Υπεργολαβία</w:t>
        </w:r>
        <w:r w:rsidR="00EE51E2">
          <w:rPr>
            <w:noProof/>
          </w:rPr>
          <w:tab/>
        </w:r>
        <w:r>
          <w:rPr>
            <w:noProof/>
          </w:rPr>
          <w:fldChar w:fldCharType="begin"/>
        </w:r>
        <w:r w:rsidR="00EE51E2">
          <w:rPr>
            <w:noProof/>
          </w:rPr>
          <w:instrText xml:space="preserve"> PAGEREF _Toc114843768 \h </w:instrText>
        </w:r>
        <w:r>
          <w:rPr>
            <w:noProof/>
          </w:rPr>
        </w:r>
        <w:r>
          <w:rPr>
            <w:noProof/>
          </w:rPr>
          <w:fldChar w:fldCharType="separate"/>
        </w:r>
        <w:r w:rsidR="007600FB">
          <w:rPr>
            <w:noProof/>
          </w:rPr>
          <w:t>21</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69" w:history="1">
        <w:r w:rsidR="00EE51E2" w:rsidRPr="00C75187">
          <w:rPr>
            <w:rStyle w:val="-"/>
            <w:noProof/>
            <w:lang w:val="el-GR"/>
          </w:rPr>
          <w:t>2.2.9</w:t>
        </w:r>
        <w:r w:rsidR="00EE51E2" w:rsidRPr="00C75187">
          <w:rPr>
            <w:rFonts w:cs="Times New Roman"/>
            <w:i w:val="0"/>
            <w:iCs w:val="0"/>
            <w:noProof/>
            <w:sz w:val="22"/>
            <w:szCs w:val="22"/>
            <w:lang w:val="el-GR" w:eastAsia="el-GR"/>
          </w:rPr>
          <w:tab/>
        </w:r>
        <w:r w:rsidR="00EE51E2" w:rsidRPr="00C75187">
          <w:rPr>
            <w:rStyle w:val="-"/>
            <w:noProof/>
            <w:lang w:val="el-GR"/>
          </w:rPr>
          <w:t>Κανόνες απόδειξης ποιοτικής επιλογής</w:t>
        </w:r>
        <w:r w:rsidR="00EE51E2">
          <w:rPr>
            <w:noProof/>
          </w:rPr>
          <w:tab/>
        </w:r>
        <w:r>
          <w:rPr>
            <w:noProof/>
          </w:rPr>
          <w:fldChar w:fldCharType="begin"/>
        </w:r>
        <w:r w:rsidR="00EE51E2">
          <w:rPr>
            <w:noProof/>
          </w:rPr>
          <w:instrText xml:space="preserve"> PAGEREF _Toc114843769 \h </w:instrText>
        </w:r>
        <w:r>
          <w:rPr>
            <w:noProof/>
          </w:rPr>
        </w:r>
        <w:r>
          <w:rPr>
            <w:noProof/>
          </w:rPr>
          <w:fldChar w:fldCharType="separate"/>
        </w:r>
        <w:r w:rsidR="007600FB">
          <w:rPr>
            <w:noProof/>
          </w:rPr>
          <w:t>21</w:t>
        </w:r>
        <w:r>
          <w:rPr>
            <w:noProof/>
          </w:rPr>
          <w:fldChar w:fldCharType="end"/>
        </w:r>
      </w:hyperlink>
    </w:p>
    <w:p w:rsidR="00EE51E2" w:rsidRPr="00C75187" w:rsidRDefault="005D068D">
      <w:pPr>
        <w:pStyle w:val="44"/>
        <w:tabs>
          <w:tab w:val="left" w:pos="1540"/>
          <w:tab w:val="right" w:leader="dot" w:pos="9628"/>
        </w:tabs>
        <w:rPr>
          <w:rFonts w:cs="Times New Roman"/>
          <w:noProof/>
          <w:sz w:val="22"/>
          <w:szCs w:val="22"/>
          <w:lang w:val="el-GR" w:eastAsia="el-GR"/>
        </w:rPr>
      </w:pPr>
      <w:hyperlink w:anchor="_Toc114843770" w:history="1">
        <w:r w:rsidR="00EE51E2" w:rsidRPr="00C75187">
          <w:rPr>
            <w:rStyle w:val="-"/>
            <w:noProof/>
            <w:lang w:val="el-GR"/>
          </w:rPr>
          <w:t>2.2.9.1</w:t>
        </w:r>
        <w:r w:rsidR="00EE51E2" w:rsidRPr="00C75187">
          <w:rPr>
            <w:rFonts w:cs="Times New Roman"/>
            <w:noProof/>
            <w:sz w:val="22"/>
            <w:szCs w:val="22"/>
            <w:lang w:val="el-GR" w:eastAsia="el-GR"/>
          </w:rPr>
          <w:tab/>
        </w:r>
        <w:r w:rsidR="00EE51E2" w:rsidRPr="00C75187">
          <w:rPr>
            <w:rStyle w:val="-"/>
            <w:noProof/>
            <w:lang w:val="el-GR"/>
          </w:rPr>
          <w:t>Προκαταρκτική απόδειξη κατά την υποβολή προσφορών</w:t>
        </w:r>
        <w:r w:rsidR="00EE51E2">
          <w:rPr>
            <w:noProof/>
          </w:rPr>
          <w:tab/>
        </w:r>
        <w:r>
          <w:rPr>
            <w:noProof/>
          </w:rPr>
          <w:fldChar w:fldCharType="begin"/>
        </w:r>
        <w:r w:rsidR="00EE51E2">
          <w:rPr>
            <w:noProof/>
          </w:rPr>
          <w:instrText xml:space="preserve"> PAGEREF _Toc114843770 \h </w:instrText>
        </w:r>
        <w:r>
          <w:rPr>
            <w:noProof/>
          </w:rPr>
        </w:r>
        <w:r>
          <w:rPr>
            <w:noProof/>
          </w:rPr>
          <w:fldChar w:fldCharType="separate"/>
        </w:r>
        <w:r w:rsidR="007600FB">
          <w:rPr>
            <w:noProof/>
          </w:rPr>
          <w:t>22</w:t>
        </w:r>
        <w:r>
          <w:rPr>
            <w:noProof/>
          </w:rPr>
          <w:fldChar w:fldCharType="end"/>
        </w:r>
      </w:hyperlink>
    </w:p>
    <w:p w:rsidR="00EE51E2" w:rsidRPr="00C75187" w:rsidRDefault="005D068D">
      <w:pPr>
        <w:pStyle w:val="44"/>
        <w:tabs>
          <w:tab w:val="left" w:pos="1540"/>
          <w:tab w:val="right" w:leader="dot" w:pos="9628"/>
        </w:tabs>
        <w:rPr>
          <w:rFonts w:cs="Times New Roman"/>
          <w:noProof/>
          <w:sz w:val="22"/>
          <w:szCs w:val="22"/>
          <w:lang w:val="el-GR" w:eastAsia="el-GR"/>
        </w:rPr>
      </w:pPr>
      <w:hyperlink w:anchor="_Toc114843771" w:history="1">
        <w:r w:rsidR="00EE51E2" w:rsidRPr="00C75187">
          <w:rPr>
            <w:rStyle w:val="-"/>
            <w:noProof/>
            <w:lang w:val="el-GR"/>
          </w:rPr>
          <w:t>2.2.9.2</w:t>
        </w:r>
        <w:r w:rsidR="00EE51E2" w:rsidRPr="00C75187">
          <w:rPr>
            <w:rFonts w:cs="Times New Roman"/>
            <w:noProof/>
            <w:sz w:val="22"/>
            <w:szCs w:val="22"/>
            <w:lang w:val="el-GR" w:eastAsia="el-GR"/>
          </w:rPr>
          <w:tab/>
        </w:r>
        <w:r w:rsidR="00EE51E2" w:rsidRPr="00C75187">
          <w:rPr>
            <w:rStyle w:val="-"/>
            <w:noProof/>
            <w:lang w:val="el-GR"/>
          </w:rPr>
          <w:t>Αποδεικτικά μέσα</w:t>
        </w:r>
        <w:r w:rsidR="00EE51E2">
          <w:rPr>
            <w:noProof/>
          </w:rPr>
          <w:tab/>
        </w:r>
        <w:r>
          <w:rPr>
            <w:noProof/>
          </w:rPr>
          <w:fldChar w:fldCharType="begin"/>
        </w:r>
        <w:r w:rsidR="00EE51E2">
          <w:rPr>
            <w:noProof/>
          </w:rPr>
          <w:instrText xml:space="preserve"> PAGEREF _Toc114843771 \h </w:instrText>
        </w:r>
        <w:r>
          <w:rPr>
            <w:noProof/>
          </w:rPr>
        </w:r>
        <w:r>
          <w:rPr>
            <w:noProof/>
          </w:rPr>
          <w:fldChar w:fldCharType="separate"/>
        </w:r>
        <w:r w:rsidR="007600FB">
          <w:rPr>
            <w:noProof/>
          </w:rPr>
          <w:t>23</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72" w:history="1">
        <w:r w:rsidR="00EE51E2" w:rsidRPr="00C75187">
          <w:rPr>
            <w:rStyle w:val="-"/>
            <w:noProof/>
            <w:lang w:val="el-GR"/>
          </w:rPr>
          <w:t>2.3</w:t>
        </w:r>
        <w:r w:rsidR="00EE51E2" w:rsidRPr="00C75187">
          <w:rPr>
            <w:rFonts w:cs="Times New Roman"/>
            <w:smallCaps w:val="0"/>
            <w:noProof/>
            <w:sz w:val="22"/>
            <w:szCs w:val="22"/>
            <w:lang w:val="el-GR" w:eastAsia="el-GR"/>
          </w:rPr>
          <w:tab/>
        </w:r>
        <w:r w:rsidR="00EE51E2" w:rsidRPr="00C75187">
          <w:rPr>
            <w:rStyle w:val="-"/>
            <w:noProof/>
            <w:lang w:val="el-GR"/>
          </w:rPr>
          <w:t>Κριτήρια Ανάθεσης</w:t>
        </w:r>
        <w:r w:rsidR="00EE51E2">
          <w:rPr>
            <w:noProof/>
          </w:rPr>
          <w:tab/>
        </w:r>
        <w:r>
          <w:rPr>
            <w:noProof/>
          </w:rPr>
          <w:fldChar w:fldCharType="begin"/>
        </w:r>
        <w:r w:rsidR="00EE51E2">
          <w:rPr>
            <w:noProof/>
          </w:rPr>
          <w:instrText xml:space="preserve"> PAGEREF _Toc114843772 \h </w:instrText>
        </w:r>
        <w:r>
          <w:rPr>
            <w:noProof/>
          </w:rPr>
        </w:r>
        <w:r>
          <w:rPr>
            <w:noProof/>
          </w:rPr>
          <w:fldChar w:fldCharType="separate"/>
        </w:r>
        <w:r w:rsidR="007600FB">
          <w:rPr>
            <w:noProof/>
          </w:rPr>
          <w:t>30</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73" w:history="1">
        <w:r w:rsidR="00EE51E2" w:rsidRPr="00C75187">
          <w:rPr>
            <w:rStyle w:val="-"/>
            <w:noProof/>
            <w:lang w:val="el-GR"/>
          </w:rPr>
          <w:t>2.3.1</w:t>
        </w:r>
        <w:r w:rsidR="00EE51E2" w:rsidRPr="00C75187">
          <w:rPr>
            <w:rFonts w:cs="Times New Roman"/>
            <w:i w:val="0"/>
            <w:iCs w:val="0"/>
            <w:noProof/>
            <w:sz w:val="22"/>
            <w:szCs w:val="22"/>
            <w:lang w:val="el-GR" w:eastAsia="el-GR"/>
          </w:rPr>
          <w:tab/>
        </w:r>
        <w:r w:rsidR="00EE51E2" w:rsidRPr="00C75187">
          <w:rPr>
            <w:rStyle w:val="-"/>
            <w:noProof/>
            <w:lang w:val="el-GR"/>
          </w:rPr>
          <w:t>Κριτήριο ανάθεσης</w:t>
        </w:r>
        <w:r w:rsidR="00EE51E2">
          <w:rPr>
            <w:noProof/>
          </w:rPr>
          <w:tab/>
        </w:r>
        <w:r>
          <w:rPr>
            <w:noProof/>
          </w:rPr>
          <w:fldChar w:fldCharType="begin"/>
        </w:r>
        <w:r w:rsidR="00EE51E2">
          <w:rPr>
            <w:noProof/>
          </w:rPr>
          <w:instrText xml:space="preserve"> PAGEREF _Toc114843773 \h </w:instrText>
        </w:r>
        <w:r>
          <w:rPr>
            <w:noProof/>
          </w:rPr>
        </w:r>
        <w:r>
          <w:rPr>
            <w:noProof/>
          </w:rPr>
          <w:fldChar w:fldCharType="separate"/>
        </w:r>
        <w:r w:rsidR="007600FB">
          <w:rPr>
            <w:noProof/>
          </w:rPr>
          <w:t>30</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74" w:history="1">
        <w:r w:rsidR="00EE51E2" w:rsidRPr="00C75187">
          <w:rPr>
            <w:rStyle w:val="-"/>
            <w:noProof/>
            <w:lang w:val="el-GR"/>
          </w:rPr>
          <w:t>2.3.2</w:t>
        </w:r>
        <w:r w:rsidR="00EE51E2" w:rsidRPr="00C75187">
          <w:rPr>
            <w:rFonts w:cs="Times New Roman"/>
            <w:i w:val="0"/>
            <w:iCs w:val="0"/>
            <w:noProof/>
            <w:sz w:val="22"/>
            <w:szCs w:val="22"/>
            <w:lang w:val="el-GR" w:eastAsia="el-GR"/>
          </w:rPr>
          <w:tab/>
        </w:r>
        <w:r w:rsidR="00EE51E2" w:rsidRPr="00C75187">
          <w:rPr>
            <w:rStyle w:val="-"/>
            <w:noProof/>
            <w:lang w:val="el-GR"/>
          </w:rPr>
          <w:t>Βαθμολόγηση και κατάταξη προσφορών</w:t>
        </w:r>
        <w:r w:rsidR="00EE51E2">
          <w:rPr>
            <w:noProof/>
          </w:rPr>
          <w:tab/>
        </w:r>
        <w:r>
          <w:rPr>
            <w:noProof/>
          </w:rPr>
          <w:fldChar w:fldCharType="begin"/>
        </w:r>
        <w:r w:rsidR="00EE51E2">
          <w:rPr>
            <w:noProof/>
          </w:rPr>
          <w:instrText xml:space="preserve"> PAGEREF _Toc114843774 \h </w:instrText>
        </w:r>
        <w:r>
          <w:rPr>
            <w:noProof/>
          </w:rPr>
        </w:r>
        <w:r>
          <w:rPr>
            <w:noProof/>
          </w:rPr>
          <w:fldChar w:fldCharType="separate"/>
        </w:r>
        <w:r w:rsidR="007600FB">
          <w:rPr>
            <w:noProof/>
          </w:rPr>
          <w:t>33</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75" w:history="1">
        <w:r w:rsidR="00EE51E2" w:rsidRPr="00C75187">
          <w:rPr>
            <w:rStyle w:val="-"/>
            <w:noProof/>
            <w:lang w:val="el-GR"/>
          </w:rPr>
          <w:t>2.4</w:t>
        </w:r>
        <w:r w:rsidR="00EE51E2" w:rsidRPr="00C75187">
          <w:rPr>
            <w:rFonts w:cs="Times New Roman"/>
            <w:smallCaps w:val="0"/>
            <w:noProof/>
            <w:sz w:val="22"/>
            <w:szCs w:val="22"/>
            <w:lang w:val="el-GR" w:eastAsia="el-GR"/>
          </w:rPr>
          <w:tab/>
        </w:r>
        <w:r w:rsidR="00EE51E2" w:rsidRPr="00C75187">
          <w:rPr>
            <w:rStyle w:val="-"/>
            <w:noProof/>
            <w:lang w:val="el-GR"/>
          </w:rPr>
          <w:t>Κατάρτιση - Περιεχόμενο Προσφορών</w:t>
        </w:r>
        <w:r w:rsidR="00EE51E2">
          <w:rPr>
            <w:noProof/>
          </w:rPr>
          <w:tab/>
        </w:r>
        <w:r>
          <w:rPr>
            <w:noProof/>
          </w:rPr>
          <w:fldChar w:fldCharType="begin"/>
        </w:r>
        <w:r w:rsidR="00EE51E2">
          <w:rPr>
            <w:noProof/>
          </w:rPr>
          <w:instrText xml:space="preserve"> PAGEREF _Toc114843775 \h </w:instrText>
        </w:r>
        <w:r>
          <w:rPr>
            <w:noProof/>
          </w:rPr>
        </w:r>
        <w:r>
          <w:rPr>
            <w:noProof/>
          </w:rPr>
          <w:fldChar w:fldCharType="separate"/>
        </w:r>
        <w:r w:rsidR="007600FB">
          <w:rPr>
            <w:noProof/>
          </w:rPr>
          <w:t>33</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76" w:history="1">
        <w:r w:rsidR="00EE51E2" w:rsidRPr="00C75187">
          <w:rPr>
            <w:rStyle w:val="-"/>
            <w:noProof/>
            <w:lang w:val="el-GR"/>
          </w:rPr>
          <w:t>2.4.1</w:t>
        </w:r>
        <w:r w:rsidR="00EE51E2" w:rsidRPr="00C75187">
          <w:rPr>
            <w:rFonts w:cs="Times New Roman"/>
            <w:i w:val="0"/>
            <w:iCs w:val="0"/>
            <w:noProof/>
            <w:sz w:val="22"/>
            <w:szCs w:val="22"/>
            <w:lang w:val="el-GR" w:eastAsia="el-GR"/>
          </w:rPr>
          <w:tab/>
        </w:r>
        <w:r w:rsidR="00EE51E2" w:rsidRPr="00C75187">
          <w:rPr>
            <w:rStyle w:val="-"/>
            <w:noProof/>
            <w:lang w:val="el-GR"/>
          </w:rPr>
          <w:t>Γενικοί όροι υποβολής προσφορών</w:t>
        </w:r>
        <w:r w:rsidR="00EE51E2">
          <w:rPr>
            <w:noProof/>
          </w:rPr>
          <w:tab/>
        </w:r>
        <w:r>
          <w:rPr>
            <w:noProof/>
          </w:rPr>
          <w:fldChar w:fldCharType="begin"/>
        </w:r>
        <w:r w:rsidR="00EE51E2">
          <w:rPr>
            <w:noProof/>
          </w:rPr>
          <w:instrText xml:space="preserve"> PAGEREF _Toc114843776 \h </w:instrText>
        </w:r>
        <w:r>
          <w:rPr>
            <w:noProof/>
          </w:rPr>
        </w:r>
        <w:r>
          <w:rPr>
            <w:noProof/>
          </w:rPr>
          <w:fldChar w:fldCharType="separate"/>
        </w:r>
        <w:r w:rsidR="007600FB">
          <w:rPr>
            <w:noProof/>
          </w:rPr>
          <w:t>33</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77" w:history="1">
        <w:r w:rsidR="00EE51E2" w:rsidRPr="00C75187">
          <w:rPr>
            <w:rStyle w:val="-"/>
            <w:noProof/>
            <w:lang w:val="el-GR"/>
          </w:rPr>
          <w:t>2.4.2</w:t>
        </w:r>
        <w:r w:rsidR="00EE51E2" w:rsidRPr="00C75187">
          <w:rPr>
            <w:rFonts w:cs="Times New Roman"/>
            <w:i w:val="0"/>
            <w:iCs w:val="0"/>
            <w:noProof/>
            <w:sz w:val="22"/>
            <w:szCs w:val="22"/>
            <w:lang w:val="el-GR" w:eastAsia="el-GR"/>
          </w:rPr>
          <w:tab/>
        </w:r>
        <w:r w:rsidR="00EE51E2" w:rsidRPr="00C75187">
          <w:rPr>
            <w:rStyle w:val="-"/>
            <w:noProof/>
            <w:lang w:val="el-GR"/>
          </w:rPr>
          <w:t>Χρόνος και Τρόπος υποβολής προσφορών</w:t>
        </w:r>
        <w:r w:rsidR="00EE51E2">
          <w:rPr>
            <w:noProof/>
          </w:rPr>
          <w:tab/>
        </w:r>
        <w:r>
          <w:rPr>
            <w:noProof/>
          </w:rPr>
          <w:fldChar w:fldCharType="begin"/>
        </w:r>
        <w:r w:rsidR="00EE51E2">
          <w:rPr>
            <w:noProof/>
          </w:rPr>
          <w:instrText xml:space="preserve"> PAGEREF _Toc114843777 \h </w:instrText>
        </w:r>
        <w:r>
          <w:rPr>
            <w:noProof/>
          </w:rPr>
        </w:r>
        <w:r>
          <w:rPr>
            <w:noProof/>
          </w:rPr>
          <w:fldChar w:fldCharType="separate"/>
        </w:r>
        <w:r w:rsidR="007600FB">
          <w:rPr>
            <w:noProof/>
          </w:rPr>
          <w:t>34</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78" w:history="1">
        <w:r w:rsidR="00EE51E2" w:rsidRPr="00C75187">
          <w:rPr>
            <w:rStyle w:val="-"/>
            <w:noProof/>
            <w:lang w:val="el-GR"/>
          </w:rPr>
          <w:t>2.4.3</w:t>
        </w:r>
        <w:r w:rsidR="00EE51E2" w:rsidRPr="00C75187">
          <w:rPr>
            <w:rFonts w:cs="Times New Roman"/>
            <w:i w:val="0"/>
            <w:iCs w:val="0"/>
            <w:noProof/>
            <w:sz w:val="22"/>
            <w:szCs w:val="22"/>
            <w:lang w:val="el-GR" w:eastAsia="el-GR"/>
          </w:rPr>
          <w:tab/>
        </w:r>
        <w:r w:rsidR="00EE51E2" w:rsidRPr="00C75187">
          <w:rPr>
            <w:rStyle w:val="-"/>
            <w:noProof/>
            <w:lang w:val="el-GR"/>
          </w:rPr>
          <w:t>Περιεχόμενα Φακέλου «Δικαιολογητικά Συμμετοχής- Τεχνική Προσφορά»</w:t>
        </w:r>
        <w:r w:rsidR="00EE51E2">
          <w:rPr>
            <w:noProof/>
          </w:rPr>
          <w:tab/>
        </w:r>
        <w:r>
          <w:rPr>
            <w:noProof/>
          </w:rPr>
          <w:fldChar w:fldCharType="begin"/>
        </w:r>
        <w:r w:rsidR="00EE51E2">
          <w:rPr>
            <w:noProof/>
          </w:rPr>
          <w:instrText xml:space="preserve"> PAGEREF _Toc114843778 \h </w:instrText>
        </w:r>
        <w:r>
          <w:rPr>
            <w:noProof/>
          </w:rPr>
        </w:r>
        <w:r>
          <w:rPr>
            <w:noProof/>
          </w:rPr>
          <w:fldChar w:fldCharType="separate"/>
        </w:r>
        <w:r w:rsidR="007600FB">
          <w:rPr>
            <w:noProof/>
          </w:rPr>
          <w:t>36</w:t>
        </w:r>
        <w:r>
          <w:rPr>
            <w:noProof/>
          </w:rPr>
          <w:fldChar w:fldCharType="end"/>
        </w:r>
      </w:hyperlink>
    </w:p>
    <w:p w:rsidR="00EE51E2" w:rsidRPr="00C75187" w:rsidRDefault="005D068D">
      <w:pPr>
        <w:pStyle w:val="44"/>
        <w:tabs>
          <w:tab w:val="right" w:leader="dot" w:pos="9628"/>
        </w:tabs>
        <w:rPr>
          <w:rFonts w:cs="Times New Roman"/>
          <w:noProof/>
          <w:sz w:val="22"/>
          <w:szCs w:val="22"/>
          <w:lang w:val="el-GR" w:eastAsia="el-GR"/>
        </w:rPr>
      </w:pPr>
      <w:hyperlink w:anchor="_Toc114843779" w:history="1">
        <w:r w:rsidR="00EE51E2" w:rsidRPr="00C75187">
          <w:rPr>
            <w:rStyle w:val="-"/>
            <w:noProof/>
            <w:lang w:val="el-GR"/>
          </w:rPr>
          <w:t>2.4.3.1 Δικαιολογητικά Συμμετοχής</w:t>
        </w:r>
        <w:r w:rsidR="00EE51E2">
          <w:rPr>
            <w:noProof/>
          </w:rPr>
          <w:tab/>
        </w:r>
        <w:r>
          <w:rPr>
            <w:noProof/>
          </w:rPr>
          <w:fldChar w:fldCharType="begin"/>
        </w:r>
        <w:r w:rsidR="00EE51E2">
          <w:rPr>
            <w:noProof/>
          </w:rPr>
          <w:instrText xml:space="preserve"> PAGEREF _Toc114843779 \h </w:instrText>
        </w:r>
        <w:r>
          <w:rPr>
            <w:noProof/>
          </w:rPr>
        </w:r>
        <w:r>
          <w:rPr>
            <w:noProof/>
          </w:rPr>
          <w:fldChar w:fldCharType="separate"/>
        </w:r>
        <w:r w:rsidR="007600FB">
          <w:rPr>
            <w:noProof/>
          </w:rPr>
          <w:t>36</w:t>
        </w:r>
        <w:r>
          <w:rPr>
            <w:noProof/>
          </w:rPr>
          <w:fldChar w:fldCharType="end"/>
        </w:r>
      </w:hyperlink>
    </w:p>
    <w:p w:rsidR="00EE51E2" w:rsidRPr="00C75187" w:rsidRDefault="005D068D">
      <w:pPr>
        <w:pStyle w:val="44"/>
        <w:tabs>
          <w:tab w:val="right" w:leader="dot" w:pos="9628"/>
        </w:tabs>
        <w:rPr>
          <w:rFonts w:cs="Times New Roman"/>
          <w:noProof/>
          <w:sz w:val="22"/>
          <w:szCs w:val="22"/>
          <w:lang w:val="el-GR" w:eastAsia="el-GR"/>
        </w:rPr>
      </w:pPr>
      <w:hyperlink w:anchor="_Toc114843780" w:history="1">
        <w:r w:rsidR="00EE51E2" w:rsidRPr="00C75187">
          <w:rPr>
            <w:rStyle w:val="-"/>
            <w:noProof/>
            <w:lang w:val="el-GR"/>
          </w:rPr>
          <w:t>2.4.3.2 Τεχνική προσφορά</w:t>
        </w:r>
        <w:r w:rsidR="00EE51E2">
          <w:rPr>
            <w:noProof/>
          </w:rPr>
          <w:tab/>
        </w:r>
        <w:r>
          <w:rPr>
            <w:noProof/>
          </w:rPr>
          <w:fldChar w:fldCharType="begin"/>
        </w:r>
        <w:r w:rsidR="00EE51E2">
          <w:rPr>
            <w:noProof/>
          </w:rPr>
          <w:instrText xml:space="preserve"> PAGEREF _Toc114843780 \h </w:instrText>
        </w:r>
        <w:r>
          <w:rPr>
            <w:noProof/>
          </w:rPr>
        </w:r>
        <w:r>
          <w:rPr>
            <w:noProof/>
          </w:rPr>
          <w:fldChar w:fldCharType="separate"/>
        </w:r>
        <w:r w:rsidR="007600FB">
          <w:rPr>
            <w:noProof/>
          </w:rPr>
          <w:t>37</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81" w:history="1">
        <w:r w:rsidR="00EE51E2" w:rsidRPr="00C75187">
          <w:rPr>
            <w:rStyle w:val="-"/>
            <w:noProof/>
            <w:lang w:val="el-GR"/>
          </w:rPr>
          <w:t>2.4.4</w:t>
        </w:r>
        <w:r w:rsidR="00EE51E2" w:rsidRPr="00C75187">
          <w:rPr>
            <w:rFonts w:cs="Times New Roman"/>
            <w:i w:val="0"/>
            <w:iCs w:val="0"/>
            <w:noProof/>
            <w:sz w:val="22"/>
            <w:szCs w:val="22"/>
            <w:lang w:val="el-GR" w:eastAsia="el-GR"/>
          </w:rPr>
          <w:tab/>
        </w:r>
        <w:r w:rsidR="00EE51E2" w:rsidRPr="00C75187">
          <w:rPr>
            <w:rStyle w:val="-"/>
            <w:noProof/>
            <w:lang w:val="el-GR"/>
          </w:rPr>
          <w:t>Περιεχόμενα Φακέλου «Οικονομική Προσφορά» / Τρόπος σύνταξης και υποβολής οικονομικών προσφορών</w:t>
        </w:r>
        <w:r w:rsidR="00EE51E2">
          <w:rPr>
            <w:noProof/>
          </w:rPr>
          <w:tab/>
        </w:r>
        <w:r>
          <w:rPr>
            <w:noProof/>
          </w:rPr>
          <w:fldChar w:fldCharType="begin"/>
        </w:r>
        <w:r w:rsidR="00EE51E2">
          <w:rPr>
            <w:noProof/>
          </w:rPr>
          <w:instrText xml:space="preserve"> PAGEREF _Toc114843781 \h </w:instrText>
        </w:r>
        <w:r>
          <w:rPr>
            <w:noProof/>
          </w:rPr>
        </w:r>
        <w:r>
          <w:rPr>
            <w:noProof/>
          </w:rPr>
          <w:fldChar w:fldCharType="separate"/>
        </w:r>
        <w:r w:rsidR="007600FB">
          <w:rPr>
            <w:noProof/>
          </w:rPr>
          <w:t>38</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82" w:history="1">
        <w:r w:rsidR="00EE51E2" w:rsidRPr="00C75187">
          <w:rPr>
            <w:rStyle w:val="-"/>
            <w:noProof/>
            <w:lang w:val="el-GR"/>
          </w:rPr>
          <w:t>2.4.5</w:t>
        </w:r>
        <w:r w:rsidR="00EE51E2" w:rsidRPr="00C75187">
          <w:rPr>
            <w:rFonts w:cs="Times New Roman"/>
            <w:i w:val="0"/>
            <w:iCs w:val="0"/>
            <w:noProof/>
            <w:sz w:val="22"/>
            <w:szCs w:val="22"/>
            <w:lang w:val="el-GR" w:eastAsia="el-GR"/>
          </w:rPr>
          <w:tab/>
        </w:r>
        <w:r w:rsidR="00EE51E2" w:rsidRPr="00C75187">
          <w:rPr>
            <w:rStyle w:val="-"/>
            <w:noProof/>
            <w:lang w:val="el-GR"/>
          </w:rPr>
          <w:t>Χρόνος ισχύος των προσφορών</w:t>
        </w:r>
        <w:r w:rsidR="00EE51E2">
          <w:rPr>
            <w:noProof/>
          </w:rPr>
          <w:tab/>
        </w:r>
        <w:r>
          <w:rPr>
            <w:noProof/>
          </w:rPr>
          <w:fldChar w:fldCharType="begin"/>
        </w:r>
        <w:r w:rsidR="00EE51E2">
          <w:rPr>
            <w:noProof/>
          </w:rPr>
          <w:instrText xml:space="preserve"> PAGEREF _Toc114843782 \h </w:instrText>
        </w:r>
        <w:r>
          <w:rPr>
            <w:noProof/>
          </w:rPr>
        </w:r>
        <w:r>
          <w:rPr>
            <w:noProof/>
          </w:rPr>
          <w:fldChar w:fldCharType="separate"/>
        </w:r>
        <w:r w:rsidR="007600FB">
          <w:rPr>
            <w:noProof/>
          </w:rPr>
          <w:t>38</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83" w:history="1">
        <w:r w:rsidR="00EE51E2" w:rsidRPr="00C75187">
          <w:rPr>
            <w:rStyle w:val="-"/>
            <w:noProof/>
            <w:lang w:val="el-GR"/>
          </w:rPr>
          <w:t>2.4.6</w:t>
        </w:r>
        <w:r w:rsidR="00EE51E2" w:rsidRPr="00C75187">
          <w:rPr>
            <w:rFonts w:cs="Times New Roman"/>
            <w:i w:val="0"/>
            <w:iCs w:val="0"/>
            <w:noProof/>
            <w:sz w:val="22"/>
            <w:szCs w:val="22"/>
            <w:lang w:val="el-GR" w:eastAsia="el-GR"/>
          </w:rPr>
          <w:tab/>
        </w:r>
        <w:r w:rsidR="00EE51E2" w:rsidRPr="00C75187">
          <w:rPr>
            <w:rStyle w:val="-"/>
            <w:noProof/>
            <w:lang w:val="el-GR"/>
          </w:rPr>
          <w:t>Λόγοι απόρριψης προσφορών</w:t>
        </w:r>
        <w:r w:rsidR="00EE51E2">
          <w:rPr>
            <w:noProof/>
          </w:rPr>
          <w:tab/>
        </w:r>
        <w:r>
          <w:rPr>
            <w:noProof/>
          </w:rPr>
          <w:fldChar w:fldCharType="begin"/>
        </w:r>
        <w:r w:rsidR="00EE51E2">
          <w:rPr>
            <w:noProof/>
          </w:rPr>
          <w:instrText xml:space="preserve"> PAGEREF _Toc114843783 \h </w:instrText>
        </w:r>
        <w:r>
          <w:rPr>
            <w:noProof/>
          </w:rPr>
        </w:r>
        <w:r>
          <w:rPr>
            <w:noProof/>
          </w:rPr>
          <w:fldChar w:fldCharType="separate"/>
        </w:r>
        <w:r w:rsidR="007600FB">
          <w:rPr>
            <w:noProof/>
          </w:rPr>
          <w:t>39</w:t>
        </w:r>
        <w:r>
          <w:rPr>
            <w:noProof/>
          </w:rPr>
          <w:fldChar w:fldCharType="end"/>
        </w:r>
      </w:hyperlink>
    </w:p>
    <w:p w:rsidR="00EE51E2" w:rsidRPr="00C75187" w:rsidRDefault="005D068D">
      <w:pPr>
        <w:pStyle w:val="18"/>
        <w:tabs>
          <w:tab w:val="left" w:pos="440"/>
          <w:tab w:val="right" w:leader="dot" w:pos="9628"/>
        </w:tabs>
        <w:rPr>
          <w:rFonts w:cs="Times New Roman"/>
          <w:b w:val="0"/>
          <w:bCs w:val="0"/>
          <w:caps w:val="0"/>
          <w:noProof/>
          <w:sz w:val="22"/>
          <w:szCs w:val="22"/>
          <w:lang w:val="el-GR" w:eastAsia="el-GR"/>
        </w:rPr>
      </w:pPr>
      <w:hyperlink w:anchor="_Toc114843784" w:history="1">
        <w:r w:rsidR="00EE51E2" w:rsidRPr="00C75187">
          <w:rPr>
            <w:rStyle w:val="-"/>
            <w:noProof/>
            <w:lang w:val="el-GR"/>
          </w:rPr>
          <w:t>3.</w:t>
        </w:r>
        <w:r w:rsidR="00EE51E2" w:rsidRPr="00C75187">
          <w:rPr>
            <w:rFonts w:cs="Times New Roman"/>
            <w:b w:val="0"/>
            <w:bCs w:val="0"/>
            <w:caps w:val="0"/>
            <w:noProof/>
            <w:sz w:val="22"/>
            <w:szCs w:val="22"/>
            <w:lang w:val="el-GR" w:eastAsia="el-GR"/>
          </w:rPr>
          <w:tab/>
        </w:r>
        <w:r w:rsidR="00EE51E2" w:rsidRPr="00C75187">
          <w:rPr>
            <w:rStyle w:val="-"/>
            <w:noProof/>
            <w:lang w:val="el-GR"/>
          </w:rPr>
          <w:t>ΔΙΕΝΕΡΓΕΙΑ ΔΙΑΔΙΚΑΣΙΑΣ - ΑΞΙΟΛΟΓΗΣΗ ΠΡΟΣΦΟΡΩΝ</w:t>
        </w:r>
        <w:r w:rsidR="00EE51E2">
          <w:rPr>
            <w:noProof/>
          </w:rPr>
          <w:tab/>
        </w:r>
        <w:r>
          <w:rPr>
            <w:noProof/>
          </w:rPr>
          <w:fldChar w:fldCharType="begin"/>
        </w:r>
        <w:r w:rsidR="00EE51E2">
          <w:rPr>
            <w:noProof/>
          </w:rPr>
          <w:instrText xml:space="preserve"> PAGEREF _Toc114843784 \h </w:instrText>
        </w:r>
        <w:r>
          <w:rPr>
            <w:noProof/>
          </w:rPr>
        </w:r>
        <w:r>
          <w:rPr>
            <w:noProof/>
          </w:rPr>
          <w:fldChar w:fldCharType="separate"/>
        </w:r>
        <w:r w:rsidR="007600FB">
          <w:rPr>
            <w:noProof/>
          </w:rPr>
          <w:t>41</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85" w:history="1">
        <w:r w:rsidR="00EE51E2" w:rsidRPr="00C75187">
          <w:rPr>
            <w:rStyle w:val="-"/>
            <w:noProof/>
            <w:lang w:val="el-GR"/>
          </w:rPr>
          <w:t xml:space="preserve">3.1 </w:t>
        </w:r>
        <w:r w:rsidR="00EE51E2" w:rsidRPr="00C75187">
          <w:rPr>
            <w:rFonts w:cs="Times New Roman"/>
            <w:smallCaps w:val="0"/>
            <w:noProof/>
            <w:sz w:val="22"/>
            <w:szCs w:val="22"/>
            <w:lang w:val="el-GR" w:eastAsia="el-GR"/>
          </w:rPr>
          <w:tab/>
        </w:r>
        <w:r w:rsidR="00EE51E2" w:rsidRPr="00C75187">
          <w:rPr>
            <w:rStyle w:val="-"/>
            <w:noProof/>
            <w:lang w:val="el-GR"/>
          </w:rPr>
          <w:t>Αποσφράγιση και αξιολόγηση προσφορών</w:t>
        </w:r>
        <w:r w:rsidR="00EE51E2">
          <w:rPr>
            <w:noProof/>
          </w:rPr>
          <w:tab/>
        </w:r>
        <w:r>
          <w:rPr>
            <w:noProof/>
          </w:rPr>
          <w:fldChar w:fldCharType="begin"/>
        </w:r>
        <w:r w:rsidR="00EE51E2">
          <w:rPr>
            <w:noProof/>
          </w:rPr>
          <w:instrText xml:space="preserve"> PAGEREF _Toc114843785 \h </w:instrText>
        </w:r>
        <w:r>
          <w:rPr>
            <w:noProof/>
          </w:rPr>
        </w:r>
        <w:r>
          <w:rPr>
            <w:noProof/>
          </w:rPr>
          <w:fldChar w:fldCharType="separate"/>
        </w:r>
        <w:r w:rsidR="007600FB">
          <w:rPr>
            <w:noProof/>
          </w:rPr>
          <w:t>41</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86" w:history="1">
        <w:r w:rsidR="00EE51E2" w:rsidRPr="00C75187">
          <w:rPr>
            <w:rStyle w:val="-"/>
            <w:noProof/>
            <w:kern w:val="1"/>
            <w:lang w:val="el-GR"/>
          </w:rPr>
          <w:t>3.1.1</w:t>
        </w:r>
        <w:r w:rsidR="00EE51E2" w:rsidRPr="00C75187">
          <w:rPr>
            <w:rFonts w:cs="Times New Roman"/>
            <w:i w:val="0"/>
            <w:iCs w:val="0"/>
            <w:noProof/>
            <w:sz w:val="22"/>
            <w:szCs w:val="22"/>
            <w:lang w:val="el-GR" w:eastAsia="el-GR"/>
          </w:rPr>
          <w:tab/>
        </w:r>
        <w:r w:rsidR="00EE51E2" w:rsidRPr="00C75187">
          <w:rPr>
            <w:rStyle w:val="-"/>
            <w:noProof/>
            <w:kern w:val="1"/>
            <w:lang w:val="el-GR"/>
          </w:rPr>
          <w:t>Ηλεκτρονική αποσφράγιση προσφορών</w:t>
        </w:r>
        <w:r w:rsidR="00EE51E2">
          <w:rPr>
            <w:noProof/>
          </w:rPr>
          <w:tab/>
        </w:r>
        <w:r>
          <w:rPr>
            <w:noProof/>
          </w:rPr>
          <w:fldChar w:fldCharType="begin"/>
        </w:r>
        <w:r w:rsidR="00EE51E2">
          <w:rPr>
            <w:noProof/>
          </w:rPr>
          <w:instrText xml:space="preserve"> PAGEREF _Toc114843786 \h </w:instrText>
        </w:r>
        <w:r>
          <w:rPr>
            <w:noProof/>
          </w:rPr>
        </w:r>
        <w:r>
          <w:rPr>
            <w:noProof/>
          </w:rPr>
          <w:fldChar w:fldCharType="separate"/>
        </w:r>
        <w:r w:rsidR="007600FB">
          <w:rPr>
            <w:noProof/>
          </w:rPr>
          <w:t>41</w:t>
        </w:r>
        <w:r>
          <w:rPr>
            <w:noProof/>
          </w:rPr>
          <w:fldChar w:fldCharType="end"/>
        </w:r>
      </w:hyperlink>
    </w:p>
    <w:p w:rsidR="00EE51E2" w:rsidRPr="00C75187" w:rsidRDefault="005D068D">
      <w:pPr>
        <w:pStyle w:val="34"/>
        <w:tabs>
          <w:tab w:val="left" w:pos="1100"/>
          <w:tab w:val="right" w:leader="dot" w:pos="9628"/>
        </w:tabs>
        <w:rPr>
          <w:rFonts w:cs="Times New Roman"/>
          <w:i w:val="0"/>
          <w:iCs w:val="0"/>
          <w:noProof/>
          <w:sz w:val="22"/>
          <w:szCs w:val="22"/>
          <w:lang w:val="el-GR" w:eastAsia="el-GR"/>
        </w:rPr>
      </w:pPr>
      <w:hyperlink w:anchor="_Toc114843787" w:history="1">
        <w:r w:rsidR="00EE51E2" w:rsidRPr="00C75187">
          <w:rPr>
            <w:rStyle w:val="-"/>
            <w:noProof/>
            <w:lang w:val="el-GR"/>
          </w:rPr>
          <w:t>3.1.2</w:t>
        </w:r>
        <w:r w:rsidR="00EE51E2" w:rsidRPr="00C75187">
          <w:rPr>
            <w:rFonts w:cs="Times New Roman"/>
            <w:i w:val="0"/>
            <w:iCs w:val="0"/>
            <w:noProof/>
            <w:sz w:val="22"/>
            <w:szCs w:val="22"/>
            <w:lang w:val="el-GR" w:eastAsia="el-GR"/>
          </w:rPr>
          <w:tab/>
        </w:r>
        <w:r w:rsidR="00EE51E2" w:rsidRPr="00C75187">
          <w:rPr>
            <w:rStyle w:val="-"/>
            <w:noProof/>
            <w:lang w:val="el-GR"/>
          </w:rPr>
          <w:t>Αξιολόγηση προσφορών</w:t>
        </w:r>
        <w:r w:rsidR="00EE51E2">
          <w:rPr>
            <w:noProof/>
          </w:rPr>
          <w:tab/>
        </w:r>
        <w:r>
          <w:rPr>
            <w:noProof/>
          </w:rPr>
          <w:fldChar w:fldCharType="begin"/>
        </w:r>
        <w:r w:rsidR="00EE51E2">
          <w:rPr>
            <w:noProof/>
          </w:rPr>
          <w:instrText xml:space="preserve"> PAGEREF _Toc114843787 \h </w:instrText>
        </w:r>
        <w:r>
          <w:rPr>
            <w:noProof/>
          </w:rPr>
        </w:r>
        <w:r>
          <w:rPr>
            <w:noProof/>
          </w:rPr>
          <w:fldChar w:fldCharType="separate"/>
        </w:r>
        <w:r w:rsidR="007600FB">
          <w:rPr>
            <w:noProof/>
          </w:rPr>
          <w:t>41</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88" w:history="1">
        <w:r w:rsidR="00EE51E2" w:rsidRPr="00C75187">
          <w:rPr>
            <w:rStyle w:val="-"/>
            <w:noProof/>
            <w:lang w:val="el-GR"/>
          </w:rPr>
          <w:t>3.2</w:t>
        </w:r>
        <w:r w:rsidR="00EE51E2" w:rsidRPr="00C75187">
          <w:rPr>
            <w:rFonts w:cs="Times New Roman"/>
            <w:smallCaps w:val="0"/>
            <w:noProof/>
            <w:sz w:val="22"/>
            <w:szCs w:val="22"/>
            <w:lang w:val="el-GR" w:eastAsia="el-GR"/>
          </w:rPr>
          <w:tab/>
        </w:r>
        <w:r w:rsidR="00EE51E2" w:rsidRPr="00C75187">
          <w:rPr>
            <w:rStyle w:val="-"/>
            <w:noProof/>
            <w:lang w:val="el-GR"/>
          </w:rPr>
          <w:t>Πρόσκληση υποβολής δικαιολογητικών προσωρινού αναδόχου - Δικαιολογητικά προσωρινού αναδόχου</w:t>
        </w:r>
        <w:r w:rsidR="00EE51E2">
          <w:rPr>
            <w:noProof/>
          </w:rPr>
          <w:tab/>
        </w:r>
        <w:r>
          <w:rPr>
            <w:noProof/>
          </w:rPr>
          <w:fldChar w:fldCharType="begin"/>
        </w:r>
        <w:r w:rsidR="00EE51E2">
          <w:rPr>
            <w:noProof/>
          </w:rPr>
          <w:instrText xml:space="preserve"> PAGEREF _Toc114843788 \h </w:instrText>
        </w:r>
        <w:r>
          <w:rPr>
            <w:noProof/>
          </w:rPr>
        </w:r>
        <w:r>
          <w:rPr>
            <w:noProof/>
          </w:rPr>
          <w:fldChar w:fldCharType="separate"/>
        </w:r>
        <w:r w:rsidR="007600FB">
          <w:rPr>
            <w:noProof/>
          </w:rPr>
          <w:t>43</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89" w:history="1">
        <w:r w:rsidR="00EE51E2" w:rsidRPr="00C75187">
          <w:rPr>
            <w:rStyle w:val="-"/>
            <w:noProof/>
            <w:lang w:val="el-GR"/>
          </w:rPr>
          <w:t>3.3</w:t>
        </w:r>
        <w:r w:rsidR="00EE51E2" w:rsidRPr="00C75187">
          <w:rPr>
            <w:rFonts w:cs="Times New Roman"/>
            <w:smallCaps w:val="0"/>
            <w:noProof/>
            <w:sz w:val="22"/>
            <w:szCs w:val="22"/>
            <w:lang w:val="el-GR" w:eastAsia="el-GR"/>
          </w:rPr>
          <w:tab/>
        </w:r>
        <w:r w:rsidR="00EE51E2" w:rsidRPr="00C75187">
          <w:rPr>
            <w:rStyle w:val="-"/>
            <w:noProof/>
            <w:lang w:val="el-GR"/>
          </w:rPr>
          <w:t>Κατακύρωση - σύναψη σύμβασης</w:t>
        </w:r>
        <w:r w:rsidR="00EE51E2">
          <w:rPr>
            <w:noProof/>
          </w:rPr>
          <w:tab/>
        </w:r>
        <w:r>
          <w:rPr>
            <w:noProof/>
          </w:rPr>
          <w:fldChar w:fldCharType="begin"/>
        </w:r>
        <w:r w:rsidR="00EE51E2">
          <w:rPr>
            <w:noProof/>
          </w:rPr>
          <w:instrText xml:space="preserve"> PAGEREF _Toc114843789 \h </w:instrText>
        </w:r>
        <w:r>
          <w:rPr>
            <w:noProof/>
          </w:rPr>
        </w:r>
        <w:r>
          <w:rPr>
            <w:noProof/>
          </w:rPr>
          <w:fldChar w:fldCharType="separate"/>
        </w:r>
        <w:r w:rsidR="007600FB">
          <w:rPr>
            <w:noProof/>
          </w:rPr>
          <w:t>44</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90" w:history="1">
        <w:r w:rsidR="00EE51E2" w:rsidRPr="00C75187">
          <w:rPr>
            <w:rStyle w:val="-"/>
            <w:noProof/>
            <w:lang w:val="el-GR"/>
          </w:rPr>
          <w:t>3.4</w:t>
        </w:r>
        <w:r w:rsidR="00EE51E2" w:rsidRPr="00C75187">
          <w:rPr>
            <w:rFonts w:cs="Times New Roman"/>
            <w:smallCaps w:val="0"/>
            <w:noProof/>
            <w:sz w:val="22"/>
            <w:szCs w:val="22"/>
            <w:lang w:val="el-GR" w:eastAsia="el-GR"/>
          </w:rPr>
          <w:tab/>
        </w:r>
        <w:r w:rsidR="00EE51E2" w:rsidRPr="00C75187">
          <w:rPr>
            <w:rStyle w:val="-"/>
            <w:noProof/>
            <w:lang w:val="el-GR"/>
          </w:rPr>
          <w:t>Προδικαστικές Προσφυγές - Προσωρινή και οριστική Δικαστική Προστασία</w:t>
        </w:r>
        <w:r w:rsidR="00EE51E2">
          <w:rPr>
            <w:noProof/>
          </w:rPr>
          <w:tab/>
        </w:r>
        <w:r>
          <w:rPr>
            <w:noProof/>
          </w:rPr>
          <w:fldChar w:fldCharType="begin"/>
        </w:r>
        <w:r w:rsidR="00EE51E2">
          <w:rPr>
            <w:noProof/>
          </w:rPr>
          <w:instrText xml:space="preserve"> PAGEREF _Toc114843790 \h </w:instrText>
        </w:r>
        <w:r>
          <w:rPr>
            <w:noProof/>
          </w:rPr>
        </w:r>
        <w:r>
          <w:rPr>
            <w:noProof/>
          </w:rPr>
          <w:fldChar w:fldCharType="separate"/>
        </w:r>
        <w:r w:rsidR="007600FB">
          <w:rPr>
            <w:noProof/>
          </w:rPr>
          <w:t>45</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91" w:history="1">
        <w:r w:rsidR="00EE51E2" w:rsidRPr="00C75187">
          <w:rPr>
            <w:rStyle w:val="-"/>
            <w:noProof/>
            <w:lang w:val="el-GR"/>
          </w:rPr>
          <w:t>3.5</w:t>
        </w:r>
        <w:r w:rsidR="00EE51E2" w:rsidRPr="00C75187">
          <w:rPr>
            <w:rFonts w:cs="Times New Roman"/>
            <w:smallCaps w:val="0"/>
            <w:noProof/>
            <w:sz w:val="22"/>
            <w:szCs w:val="22"/>
            <w:lang w:val="el-GR" w:eastAsia="el-GR"/>
          </w:rPr>
          <w:tab/>
        </w:r>
        <w:r w:rsidR="00EE51E2" w:rsidRPr="00C75187">
          <w:rPr>
            <w:rStyle w:val="-"/>
            <w:noProof/>
            <w:lang w:val="el-GR"/>
          </w:rPr>
          <w:t>Ματαίωση Διαδικασίας</w:t>
        </w:r>
        <w:r w:rsidR="00EE51E2">
          <w:rPr>
            <w:noProof/>
          </w:rPr>
          <w:tab/>
        </w:r>
        <w:r>
          <w:rPr>
            <w:noProof/>
          </w:rPr>
          <w:fldChar w:fldCharType="begin"/>
        </w:r>
        <w:r w:rsidR="00EE51E2">
          <w:rPr>
            <w:noProof/>
          </w:rPr>
          <w:instrText xml:space="preserve"> PAGEREF _Toc114843791 \h </w:instrText>
        </w:r>
        <w:r>
          <w:rPr>
            <w:noProof/>
          </w:rPr>
        </w:r>
        <w:r>
          <w:rPr>
            <w:noProof/>
          </w:rPr>
          <w:fldChar w:fldCharType="separate"/>
        </w:r>
        <w:r w:rsidR="007600FB">
          <w:rPr>
            <w:noProof/>
          </w:rPr>
          <w:t>48</w:t>
        </w:r>
        <w:r>
          <w:rPr>
            <w:noProof/>
          </w:rPr>
          <w:fldChar w:fldCharType="end"/>
        </w:r>
      </w:hyperlink>
    </w:p>
    <w:p w:rsidR="00EE51E2" w:rsidRPr="00C75187" w:rsidRDefault="005D068D">
      <w:pPr>
        <w:pStyle w:val="18"/>
        <w:tabs>
          <w:tab w:val="left" w:pos="440"/>
          <w:tab w:val="right" w:leader="dot" w:pos="9628"/>
        </w:tabs>
        <w:rPr>
          <w:rFonts w:cs="Times New Roman"/>
          <w:b w:val="0"/>
          <w:bCs w:val="0"/>
          <w:caps w:val="0"/>
          <w:noProof/>
          <w:sz w:val="22"/>
          <w:szCs w:val="22"/>
          <w:lang w:val="el-GR" w:eastAsia="el-GR"/>
        </w:rPr>
      </w:pPr>
      <w:hyperlink w:anchor="_Toc114843792" w:history="1">
        <w:r w:rsidR="00EE51E2" w:rsidRPr="00C75187">
          <w:rPr>
            <w:rStyle w:val="-"/>
            <w:noProof/>
            <w:lang w:val="el-GR"/>
          </w:rPr>
          <w:t>4.</w:t>
        </w:r>
        <w:r w:rsidR="00EE51E2" w:rsidRPr="00C75187">
          <w:rPr>
            <w:rFonts w:cs="Times New Roman"/>
            <w:b w:val="0"/>
            <w:bCs w:val="0"/>
            <w:caps w:val="0"/>
            <w:noProof/>
            <w:sz w:val="22"/>
            <w:szCs w:val="22"/>
            <w:lang w:val="el-GR" w:eastAsia="el-GR"/>
          </w:rPr>
          <w:tab/>
        </w:r>
        <w:r w:rsidR="00EE51E2" w:rsidRPr="00C75187">
          <w:rPr>
            <w:rStyle w:val="-"/>
            <w:noProof/>
            <w:lang w:val="el-GR"/>
          </w:rPr>
          <w:t>ΟΡΟΙ ΕΚΤΕΛΕΣΗΣ ΤΗΣ ΣΥΜΒΑΣΗΣ</w:t>
        </w:r>
        <w:r w:rsidR="00EE51E2">
          <w:rPr>
            <w:noProof/>
          </w:rPr>
          <w:tab/>
        </w:r>
        <w:r>
          <w:rPr>
            <w:noProof/>
          </w:rPr>
          <w:fldChar w:fldCharType="begin"/>
        </w:r>
        <w:r w:rsidR="00EE51E2">
          <w:rPr>
            <w:noProof/>
          </w:rPr>
          <w:instrText xml:space="preserve"> PAGEREF _Toc114843792 \h </w:instrText>
        </w:r>
        <w:r>
          <w:rPr>
            <w:noProof/>
          </w:rPr>
        </w:r>
        <w:r>
          <w:rPr>
            <w:noProof/>
          </w:rPr>
          <w:fldChar w:fldCharType="separate"/>
        </w:r>
        <w:r w:rsidR="007600FB">
          <w:rPr>
            <w:noProof/>
          </w:rPr>
          <w:t>49</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93" w:history="1">
        <w:r w:rsidR="00EE51E2" w:rsidRPr="00C75187">
          <w:rPr>
            <w:rStyle w:val="-"/>
            <w:noProof/>
            <w:lang w:val="el-GR"/>
          </w:rPr>
          <w:t>4.1</w:t>
        </w:r>
        <w:r w:rsidR="00EE51E2" w:rsidRPr="00C75187">
          <w:rPr>
            <w:rFonts w:cs="Times New Roman"/>
            <w:smallCaps w:val="0"/>
            <w:noProof/>
            <w:sz w:val="22"/>
            <w:szCs w:val="22"/>
            <w:lang w:val="el-GR" w:eastAsia="el-GR"/>
          </w:rPr>
          <w:tab/>
        </w:r>
        <w:r w:rsidR="00EE51E2" w:rsidRPr="00C75187">
          <w:rPr>
            <w:rStyle w:val="-"/>
            <w:noProof/>
            <w:lang w:val="el-GR"/>
          </w:rPr>
          <w:t>Εγγυήσεις  (καλής εκτέλεσης, προκαταβολής, καλής λειτουργίας)</w:t>
        </w:r>
        <w:r w:rsidR="00EE51E2">
          <w:rPr>
            <w:noProof/>
          </w:rPr>
          <w:tab/>
        </w:r>
        <w:r>
          <w:rPr>
            <w:noProof/>
          </w:rPr>
          <w:fldChar w:fldCharType="begin"/>
        </w:r>
        <w:r w:rsidR="00EE51E2">
          <w:rPr>
            <w:noProof/>
          </w:rPr>
          <w:instrText xml:space="preserve"> PAGEREF _Toc114843793 \h </w:instrText>
        </w:r>
        <w:r>
          <w:rPr>
            <w:noProof/>
          </w:rPr>
        </w:r>
        <w:r>
          <w:rPr>
            <w:noProof/>
          </w:rPr>
          <w:fldChar w:fldCharType="separate"/>
        </w:r>
        <w:r w:rsidR="007600FB">
          <w:rPr>
            <w:noProof/>
          </w:rPr>
          <w:t>49</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94" w:history="1">
        <w:r w:rsidR="00EE51E2" w:rsidRPr="00C75187">
          <w:rPr>
            <w:rStyle w:val="-"/>
            <w:noProof/>
            <w:lang w:val="el-GR"/>
          </w:rPr>
          <w:t xml:space="preserve">4.2 </w:t>
        </w:r>
        <w:r w:rsidR="00EE51E2" w:rsidRPr="00C75187">
          <w:rPr>
            <w:rFonts w:cs="Times New Roman"/>
            <w:smallCaps w:val="0"/>
            <w:noProof/>
            <w:sz w:val="22"/>
            <w:szCs w:val="22"/>
            <w:lang w:val="el-GR" w:eastAsia="el-GR"/>
          </w:rPr>
          <w:tab/>
        </w:r>
        <w:r w:rsidR="00EE51E2" w:rsidRPr="00C75187">
          <w:rPr>
            <w:rStyle w:val="-"/>
            <w:noProof/>
            <w:lang w:val="el-GR"/>
          </w:rPr>
          <w:t>Συμβατικό Πλαίσιο - Εφαρμοστέα Νομοθεσία</w:t>
        </w:r>
        <w:r w:rsidR="00EE51E2">
          <w:rPr>
            <w:noProof/>
          </w:rPr>
          <w:tab/>
        </w:r>
        <w:r>
          <w:rPr>
            <w:noProof/>
          </w:rPr>
          <w:fldChar w:fldCharType="begin"/>
        </w:r>
        <w:r w:rsidR="00EE51E2">
          <w:rPr>
            <w:noProof/>
          </w:rPr>
          <w:instrText xml:space="preserve"> PAGEREF _Toc114843794 \h </w:instrText>
        </w:r>
        <w:r>
          <w:rPr>
            <w:noProof/>
          </w:rPr>
        </w:r>
        <w:r>
          <w:rPr>
            <w:noProof/>
          </w:rPr>
          <w:fldChar w:fldCharType="separate"/>
        </w:r>
        <w:r w:rsidR="007600FB">
          <w:rPr>
            <w:noProof/>
          </w:rPr>
          <w:t>50</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95" w:history="1">
        <w:r w:rsidR="00EE51E2" w:rsidRPr="00C75187">
          <w:rPr>
            <w:rStyle w:val="-"/>
            <w:noProof/>
            <w:lang w:val="el-GR"/>
          </w:rPr>
          <w:t>4.3</w:t>
        </w:r>
        <w:r w:rsidR="00EE51E2" w:rsidRPr="00C75187">
          <w:rPr>
            <w:rFonts w:cs="Times New Roman"/>
            <w:smallCaps w:val="0"/>
            <w:noProof/>
            <w:sz w:val="22"/>
            <w:szCs w:val="22"/>
            <w:lang w:val="el-GR" w:eastAsia="el-GR"/>
          </w:rPr>
          <w:tab/>
        </w:r>
        <w:r w:rsidR="00EE51E2" w:rsidRPr="00C75187">
          <w:rPr>
            <w:rStyle w:val="-"/>
            <w:noProof/>
            <w:lang w:val="el-GR"/>
          </w:rPr>
          <w:t>Όροι εκτέλεσης της σύμβασης</w:t>
        </w:r>
        <w:r w:rsidR="00EE51E2">
          <w:rPr>
            <w:noProof/>
          </w:rPr>
          <w:tab/>
        </w:r>
        <w:r>
          <w:rPr>
            <w:noProof/>
          </w:rPr>
          <w:fldChar w:fldCharType="begin"/>
        </w:r>
        <w:r w:rsidR="00EE51E2">
          <w:rPr>
            <w:noProof/>
          </w:rPr>
          <w:instrText xml:space="preserve"> PAGEREF _Toc114843795 \h </w:instrText>
        </w:r>
        <w:r>
          <w:rPr>
            <w:noProof/>
          </w:rPr>
        </w:r>
        <w:r>
          <w:rPr>
            <w:noProof/>
          </w:rPr>
          <w:fldChar w:fldCharType="separate"/>
        </w:r>
        <w:r w:rsidR="007600FB">
          <w:rPr>
            <w:noProof/>
          </w:rPr>
          <w:t>50</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96" w:history="1">
        <w:r w:rsidR="00EE51E2" w:rsidRPr="00C75187">
          <w:rPr>
            <w:rStyle w:val="-"/>
            <w:noProof/>
            <w:lang w:val="el-GR"/>
          </w:rPr>
          <w:t>4.4</w:t>
        </w:r>
        <w:r w:rsidR="00EE51E2" w:rsidRPr="00C75187">
          <w:rPr>
            <w:rFonts w:cs="Times New Roman"/>
            <w:smallCaps w:val="0"/>
            <w:noProof/>
            <w:sz w:val="22"/>
            <w:szCs w:val="22"/>
            <w:lang w:val="el-GR" w:eastAsia="el-GR"/>
          </w:rPr>
          <w:tab/>
        </w:r>
        <w:r w:rsidR="00EE51E2" w:rsidRPr="00C75187">
          <w:rPr>
            <w:rStyle w:val="-"/>
            <w:noProof/>
            <w:lang w:val="el-GR"/>
          </w:rPr>
          <w:t>Υπεργολαβία</w:t>
        </w:r>
        <w:r w:rsidR="00EE51E2">
          <w:rPr>
            <w:noProof/>
          </w:rPr>
          <w:tab/>
        </w:r>
        <w:r>
          <w:rPr>
            <w:noProof/>
          </w:rPr>
          <w:fldChar w:fldCharType="begin"/>
        </w:r>
        <w:r w:rsidR="00EE51E2">
          <w:rPr>
            <w:noProof/>
          </w:rPr>
          <w:instrText xml:space="preserve"> PAGEREF _Toc114843796 \h </w:instrText>
        </w:r>
        <w:r>
          <w:rPr>
            <w:noProof/>
          </w:rPr>
        </w:r>
        <w:r>
          <w:rPr>
            <w:noProof/>
          </w:rPr>
          <w:fldChar w:fldCharType="separate"/>
        </w:r>
        <w:r w:rsidR="007600FB">
          <w:rPr>
            <w:noProof/>
          </w:rPr>
          <w:t>50</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97" w:history="1">
        <w:r w:rsidR="00EE51E2" w:rsidRPr="00C75187">
          <w:rPr>
            <w:rStyle w:val="-"/>
            <w:noProof/>
            <w:lang w:val="el-GR"/>
          </w:rPr>
          <w:t>4.5</w:t>
        </w:r>
        <w:r w:rsidR="00EE51E2" w:rsidRPr="00C75187">
          <w:rPr>
            <w:rFonts w:cs="Times New Roman"/>
            <w:smallCaps w:val="0"/>
            <w:noProof/>
            <w:sz w:val="22"/>
            <w:szCs w:val="22"/>
            <w:lang w:val="el-GR" w:eastAsia="el-GR"/>
          </w:rPr>
          <w:tab/>
        </w:r>
        <w:r w:rsidR="00EE51E2" w:rsidRPr="00C75187">
          <w:rPr>
            <w:rStyle w:val="-"/>
            <w:noProof/>
            <w:lang w:val="el-GR"/>
          </w:rPr>
          <w:t>Τροποποίηση σύμβασης κατά τη διάρκειά της</w:t>
        </w:r>
        <w:r w:rsidR="00EE51E2">
          <w:rPr>
            <w:noProof/>
          </w:rPr>
          <w:tab/>
        </w:r>
        <w:r>
          <w:rPr>
            <w:noProof/>
          </w:rPr>
          <w:fldChar w:fldCharType="begin"/>
        </w:r>
        <w:r w:rsidR="00EE51E2">
          <w:rPr>
            <w:noProof/>
          </w:rPr>
          <w:instrText xml:space="preserve"> PAGEREF _Toc114843797 \h </w:instrText>
        </w:r>
        <w:r>
          <w:rPr>
            <w:noProof/>
          </w:rPr>
        </w:r>
        <w:r>
          <w:rPr>
            <w:noProof/>
          </w:rPr>
          <w:fldChar w:fldCharType="separate"/>
        </w:r>
        <w:r w:rsidR="007600FB">
          <w:rPr>
            <w:noProof/>
          </w:rPr>
          <w:t>51</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798" w:history="1">
        <w:r w:rsidR="00EE51E2" w:rsidRPr="00C75187">
          <w:rPr>
            <w:rStyle w:val="-"/>
            <w:noProof/>
            <w:lang w:val="el-GR"/>
          </w:rPr>
          <w:t>4.6</w:t>
        </w:r>
        <w:r w:rsidR="00EE51E2" w:rsidRPr="00C75187">
          <w:rPr>
            <w:rFonts w:cs="Times New Roman"/>
            <w:smallCaps w:val="0"/>
            <w:noProof/>
            <w:sz w:val="22"/>
            <w:szCs w:val="22"/>
            <w:lang w:val="el-GR" w:eastAsia="el-GR"/>
          </w:rPr>
          <w:tab/>
        </w:r>
        <w:r w:rsidR="00EE51E2" w:rsidRPr="00C75187">
          <w:rPr>
            <w:rStyle w:val="-"/>
            <w:noProof/>
            <w:lang w:val="el-GR"/>
          </w:rPr>
          <w:t>Δικαίωμα μονομερούς λύσης της σύμβασης</w:t>
        </w:r>
        <w:r w:rsidR="00EE51E2">
          <w:rPr>
            <w:noProof/>
          </w:rPr>
          <w:tab/>
        </w:r>
        <w:r>
          <w:rPr>
            <w:noProof/>
          </w:rPr>
          <w:fldChar w:fldCharType="begin"/>
        </w:r>
        <w:r w:rsidR="00EE51E2">
          <w:rPr>
            <w:noProof/>
          </w:rPr>
          <w:instrText xml:space="preserve"> PAGEREF _Toc114843798 \h </w:instrText>
        </w:r>
        <w:r>
          <w:rPr>
            <w:noProof/>
          </w:rPr>
        </w:r>
        <w:r>
          <w:rPr>
            <w:noProof/>
          </w:rPr>
          <w:fldChar w:fldCharType="separate"/>
        </w:r>
        <w:r w:rsidR="007600FB">
          <w:rPr>
            <w:noProof/>
          </w:rPr>
          <w:t>51</w:t>
        </w:r>
        <w:r>
          <w:rPr>
            <w:noProof/>
          </w:rPr>
          <w:fldChar w:fldCharType="end"/>
        </w:r>
      </w:hyperlink>
    </w:p>
    <w:p w:rsidR="00EE51E2" w:rsidRPr="00C75187" w:rsidRDefault="005D068D">
      <w:pPr>
        <w:pStyle w:val="18"/>
        <w:tabs>
          <w:tab w:val="left" w:pos="440"/>
          <w:tab w:val="right" w:leader="dot" w:pos="9628"/>
        </w:tabs>
        <w:rPr>
          <w:rFonts w:cs="Times New Roman"/>
          <w:b w:val="0"/>
          <w:bCs w:val="0"/>
          <w:caps w:val="0"/>
          <w:noProof/>
          <w:sz w:val="22"/>
          <w:szCs w:val="22"/>
          <w:lang w:val="el-GR" w:eastAsia="el-GR"/>
        </w:rPr>
      </w:pPr>
      <w:hyperlink w:anchor="_Toc114843799" w:history="1">
        <w:r w:rsidR="00EE51E2" w:rsidRPr="00C75187">
          <w:rPr>
            <w:rStyle w:val="-"/>
            <w:noProof/>
            <w:lang w:val="el-GR"/>
          </w:rPr>
          <w:t>5.</w:t>
        </w:r>
        <w:r w:rsidR="00EE51E2" w:rsidRPr="00C75187">
          <w:rPr>
            <w:rFonts w:cs="Times New Roman"/>
            <w:b w:val="0"/>
            <w:bCs w:val="0"/>
            <w:caps w:val="0"/>
            <w:noProof/>
            <w:sz w:val="22"/>
            <w:szCs w:val="22"/>
            <w:lang w:val="el-GR" w:eastAsia="el-GR"/>
          </w:rPr>
          <w:tab/>
        </w:r>
        <w:r w:rsidR="00EE51E2" w:rsidRPr="00C75187">
          <w:rPr>
            <w:rStyle w:val="-"/>
            <w:noProof/>
            <w:lang w:val="el-GR"/>
          </w:rPr>
          <w:t>ΕΙΔΙΚΟΙ ΟΡΟΙ ΕΚΤΕΛΕΣΗΣ ΤΗΣ ΣΥΜΒΑΣΗΣ</w:t>
        </w:r>
        <w:r w:rsidR="00EE51E2">
          <w:rPr>
            <w:noProof/>
          </w:rPr>
          <w:tab/>
        </w:r>
        <w:r>
          <w:rPr>
            <w:noProof/>
          </w:rPr>
          <w:fldChar w:fldCharType="begin"/>
        </w:r>
        <w:r w:rsidR="00EE51E2">
          <w:rPr>
            <w:noProof/>
          </w:rPr>
          <w:instrText xml:space="preserve"> PAGEREF _Toc114843799 \h </w:instrText>
        </w:r>
        <w:r>
          <w:rPr>
            <w:noProof/>
          </w:rPr>
        </w:r>
        <w:r>
          <w:rPr>
            <w:noProof/>
          </w:rPr>
          <w:fldChar w:fldCharType="separate"/>
        </w:r>
        <w:r w:rsidR="007600FB">
          <w:rPr>
            <w:noProof/>
          </w:rPr>
          <w:t>53</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800" w:history="1">
        <w:r w:rsidR="00EE51E2" w:rsidRPr="00C75187">
          <w:rPr>
            <w:rStyle w:val="-"/>
            <w:noProof/>
            <w:lang w:val="el-GR"/>
          </w:rPr>
          <w:t>5.1</w:t>
        </w:r>
        <w:r w:rsidR="00EE51E2" w:rsidRPr="00C75187">
          <w:rPr>
            <w:rFonts w:cs="Times New Roman"/>
            <w:smallCaps w:val="0"/>
            <w:noProof/>
            <w:sz w:val="22"/>
            <w:szCs w:val="22"/>
            <w:lang w:val="el-GR" w:eastAsia="el-GR"/>
          </w:rPr>
          <w:tab/>
        </w:r>
        <w:r w:rsidR="00EE51E2" w:rsidRPr="00C75187">
          <w:rPr>
            <w:rStyle w:val="-"/>
            <w:noProof/>
            <w:lang w:val="el-GR"/>
          </w:rPr>
          <w:t>Τρόπος πληρωμής</w:t>
        </w:r>
        <w:r w:rsidR="00EE51E2">
          <w:rPr>
            <w:noProof/>
          </w:rPr>
          <w:tab/>
        </w:r>
        <w:r>
          <w:rPr>
            <w:noProof/>
          </w:rPr>
          <w:fldChar w:fldCharType="begin"/>
        </w:r>
        <w:r w:rsidR="00EE51E2">
          <w:rPr>
            <w:noProof/>
          </w:rPr>
          <w:instrText xml:space="preserve"> PAGEREF _Toc114843800 \h </w:instrText>
        </w:r>
        <w:r>
          <w:rPr>
            <w:noProof/>
          </w:rPr>
        </w:r>
        <w:r>
          <w:rPr>
            <w:noProof/>
          </w:rPr>
          <w:fldChar w:fldCharType="separate"/>
        </w:r>
        <w:r w:rsidR="007600FB">
          <w:rPr>
            <w:noProof/>
          </w:rPr>
          <w:t>53</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801" w:history="1">
        <w:r w:rsidR="00EE51E2" w:rsidRPr="00C75187">
          <w:rPr>
            <w:rStyle w:val="-"/>
            <w:noProof/>
            <w:lang w:val="el-GR"/>
          </w:rPr>
          <w:t>5.2</w:t>
        </w:r>
        <w:r w:rsidR="00EE51E2" w:rsidRPr="00C75187">
          <w:rPr>
            <w:rFonts w:cs="Times New Roman"/>
            <w:smallCaps w:val="0"/>
            <w:noProof/>
            <w:sz w:val="22"/>
            <w:szCs w:val="22"/>
            <w:lang w:val="el-GR" w:eastAsia="el-GR"/>
          </w:rPr>
          <w:tab/>
        </w:r>
        <w:r w:rsidR="00EE51E2" w:rsidRPr="00C75187">
          <w:rPr>
            <w:rStyle w:val="-"/>
            <w:noProof/>
            <w:lang w:val="el-GR"/>
          </w:rPr>
          <w:t>Κήρυξη οικονομικού φορέα εκπτώτου - Κυρώσεις</w:t>
        </w:r>
        <w:r w:rsidR="00EE51E2">
          <w:rPr>
            <w:noProof/>
          </w:rPr>
          <w:tab/>
        </w:r>
        <w:r>
          <w:rPr>
            <w:noProof/>
          </w:rPr>
          <w:fldChar w:fldCharType="begin"/>
        </w:r>
        <w:r w:rsidR="00EE51E2">
          <w:rPr>
            <w:noProof/>
          </w:rPr>
          <w:instrText xml:space="preserve"> PAGEREF _Toc114843801 \h </w:instrText>
        </w:r>
        <w:r>
          <w:rPr>
            <w:noProof/>
          </w:rPr>
        </w:r>
        <w:r>
          <w:rPr>
            <w:noProof/>
          </w:rPr>
          <w:fldChar w:fldCharType="separate"/>
        </w:r>
        <w:r w:rsidR="007600FB">
          <w:rPr>
            <w:noProof/>
          </w:rPr>
          <w:t>54</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802" w:history="1">
        <w:r w:rsidR="00EE51E2" w:rsidRPr="00C75187">
          <w:rPr>
            <w:rStyle w:val="-"/>
            <w:noProof/>
            <w:lang w:val="el-GR"/>
          </w:rPr>
          <w:t>5.3</w:t>
        </w:r>
        <w:r w:rsidR="00EE51E2" w:rsidRPr="00C75187">
          <w:rPr>
            <w:rFonts w:cs="Times New Roman"/>
            <w:smallCaps w:val="0"/>
            <w:noProof/>
            <w:sz w:val="22"/>
            <w:szCs w:val="22"/>
            <w:lang w:val="el-GR" w:eastAsia="el-GR"/>
          </w:rPr>
          <w:tab/>
        </w:r>
        <w:r w:rsidR="00EE51E2" w:rsidRPr="00C75187">
          <w:rPr>
            <w:rStyle w:val="-"/>
            <w:noProof/>
            <w:lang w:val="el-GR"/>
          </w:rPr>
          <w:t>Διοικητικές προσφυγές κατά τη διαδικασία εκτέλεσης των συμβάσεων</w:t>
        </w:r>
        <w:r w:rsidR="00EE51E2">
          <w:rPr>
            <w:noProof/>
          </w:rPr>
          <w:tab/>
        </w:r>
        <w:r>
          <w:rPr>
            <w:noProof/>
          </w:rPr>
          <w:fldChar w:fldCharType="begin"/>
        </w:r>
        <w:r w:rsidR="00EE51E2">
          <w:rPr>
            <w:noProof/>
          </w:rPr>
          <w:instrText xml:space="preserve"> PAGEREF _Toc114843802 \h </w:instrText>
        </w:r>
        <w:r>
          <w:rPr>
            <w:noProof/>
          </w:rPr>
        </w:r>
        <w:r>
          <w:rPr>
            <w:noProof/>
          </w:rPr>
          <w:fldChar w:fldCharType="separate"/>
        </w:r>
        <w:r w:rsidR="007600FB">
          <w:rPr>
            <w:noProof/>
          </w:rPr>
          <w:t>55</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803" w:history="1">
        <w:r w:rsidR="00EE51E2" w:rsidRPr="00C75187">
          <w:rPr>
            <w:rStyle w:val="-"/>
            <w:noProof/>
            <w:lang w:val="el-GR"/>
          </w:rPr>
          <w:t>5.4</w:t>
        </w:r>
        <w:r w:rsidR="00EE51E2" w:rsidRPr="00C75187">
          <w:rPr>
            <w:rFonts w:cs="Times New Roman"/>
            <w:smallCaps w:val="0"/>
            <w:noProof/>
            <w:sz w:val="22"/>
            <w:szCs w:val="22"/>
            <w:lang w:val="el-GR" w:eastAsia="el-GR"/>
          </w:rPr>
          <w:tab/>
        </w:r>
        <w:r w:rsidR="00EE51E2" w:rsidRPr="00C75187">
          <w:rPr>
            <w:rStyle w:val="-"/>
            <w:noProof/>
            <w:lang w:val="el-GR"/>
          </w:rPr>
          <w:t>Δικαστική επίλυση διαφορών</w:t>
        </w:r>
        <w:r w:rsidR="00EE51E2">
          <w:rPr>
            <w:noProof/>
          </w:rPr>
          <w:tab/>
        </w:r>
        <w:r>
          <w:rPr>
            <w:noProof/>
          </w:rPr>
          <w:fldChar w:fldCharType="begin"/>
        </w:r>
        <w:r w:rsidR="00EE51E2">
          <w:rPr>
            <w:noProof/>
          </w:rPr>
          <w:instrText xml:space="preserve"> PAGEREF _Toc114843803 \h </w:instrText>
        </w:r>
        <w:r>
          <w:rPr>
            <w:noProof/>
          </w:rPr>
        </w:r>
        <w:r>
          <w:rPr>
            <w:noProof/>
          </w:rPr>
          <w:fldChar w:fldCharType="separate"/>
        </w:r>
        <w:r w:rsidR="007600FB">
          <w:rPr>
            <w:noProof/>
          </w:rPr>
          <w:t>56</w:t>
        </w:r>
        <w:r>
          <w:rPr>
            <w:noProof/>
          </w:rPr>
          <w:fldChar w:fldCharType="end"/>
        </w:r>
      </w:hyperlink>
    </w:p>
    <w:p w:rsidR="00EE51E2" w:rsidRPr="00C75187" w:rsidRDefault="005D068D">
      <w:pPr>
        <w:pStyle w:val="18"/>
        <w:tabs>
          <w:tab w:val="left" w:pos="440"/>
          <w:tab w:val="right" w:leader="dot" w:pos="9628"/>
        </w:tabs>
        <w:rPr>
          <w:rFonts w:cs="Times New Roman"/>
          <w:b w:val="0"/>
          <w:bCs w:val="0"/>
          <w:caps w:val="0"/>
          <w:noProof/>
          <w:sz w:val="22"/>
          <w:szCs w:val="22"/>
          <w:lang w:val="el-GR" w:eastAsia="el-GR"/>
        </w:rPr>
      </w:pPr>
      <w:hyperlink w:anchor="_Toc114843804" w:history="1">
        <w:r w:rsidR="00EE51E2" w:rsidRPr="00C75187">
          <w:rPr>
            <w:rStyle w:val="-"/>
            <w:noProof/>
            <w:lang w:val="el-GR"/>
          </w:rPr>
          <w:t>6.</w:t>
        </w:r>
        <w:r w:rsidR="00EE51E2" w:rsidRPr="00C75187">
          <w:rPr>
            <w:rFonts w:cs="Times New Roman"/>
            <w:b w:val="0"/>
            <w:bCs w:val="0"/>
            <w:caps w:val="0"/>
            <w:noProof/>
            <w:sz w:val="22"/>
            <w:szCs w:val="22"/>
            <w:lang w:val="el-GR" w:eastAsia="el-GR"/>
          </w:rPr>
          <w:tab/>
        </w:r>
        <w:r w:rsidR="00EE51E2" w:rsidRPr="00C75187">
          <w:rPr>
            <w:rStyle w:val="-"/>
            <w:noProof/>
            <w:lang w:val="el-GR"/>
          </w:rPr>
          <w:t>ΧΡΟΝΟΣ ΚΑΙ ΤΡΟΠΟΣ ΕΚΤΕΛΕΣΗΣ</w:t>
        </w:r>
        <w:r w:rsidR="00EE51E2">
          <w:rPr>
            <w:noProof/>
          </w:rPr>
          <w:tab/>
        </w:r>
        <w:r>
          <w:rPr>
            <w:noProof/>
          </w:rPr>
          <w:fldChar w:fldCharType="begin"/>
        </w:r>
        <w:r w:rsidR="00EE51E2">
          <w:rPr>
            <w:noProof/>
          </w:rPr>
          <w:instrText xml:space="preserve"> PAGEREF _Toc114843804 \h </w:instrText>
        </w:r>
        <w:r>
          <w:rPr>
            <w:noProof/>
          </w:rPr>
        </w:r>
        <w:r>
          <w:rPr>
            <w:noProof/>
          </w:rPr>
          <w:fldChar w:fldCharType="separate"/>
        </w:r>
        <w:r w:rsidR="007600FB">
          <w:rPr>
            <w:noProof/>
          </w:rPr>
          <w:t>57</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805" w:history="1">
        <w:r w:rsidR="00EE51E2" w:rsidRPr="00C75187">
          <w:rPr>
            <w:rStyle w:val="-"/>
            <w:noProof/>
            <w:lang w:val="el-GR"/>
          </w:rPr>
          <w:t xml:space="preserve">6.1 </w:t>
        </w:r>
        <w:r w:rsidR="00EE51E2" w:rsidRPr="00C75187">
          <w:rPr>
            <w:rFonts w:cs="Times New Roman"/>
            <w:smallCaps w:val="0"/>
            <w:noProof/>
            <w:sz w:val="22"/>
            <w:szCs w:val="22"/>
            <w:lang w:val="el-GR" w:eastAsia="el-GR"/>
          </w:rPr>
          <w:tab/>
        </w:r>
        <w:r w:rsidR="00EE51E2" w:rsidRPr="00C75187">
          <w:rPr>
            <w:rStyle w:val="-"/>
            <w:noProof/>
            <w:lang w:val="el-GR"/>
          </w:rPr>
          <w:t>Χρόνος παράδοσης υλικών</w:t>
        </w:r>
        <w:r w:rsidR="00EE51E2">
          <w:rPr>
            <w:noProof/>
          </w:rPr>
          <w:tab/>
        </w:r>
        <w:r>
          <w:rPr>
            <w:noProof/>
          </w:rPr>
          <w:fldChar w:fldCharType="begin"/>
        </w:r>
        <w:r w:rsidR="00EE51E2">
          <w:rPr>
            <w:noProof/>
          </w:rPr>
          <w:instrText xml:space="preserve"> PAGEREF _Toc114843805 \h </w:instrText>
        </w:r>
        <w:r>
          <w:rPr>
            <w:noProof/>
          </w:rPr>
        </w:r>
        <w:r>
          <w:rPr>
            <w:noProof/>
          </w:rPr>
          <w:fldChar w:fldCharType="separate"/>
        </w:r>
        <w:r w:rsidR="007600FB">
          <w:rPr>
            <w:noProof/>
          </w:rPr>
          <w:t>57</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806" w:history="1">
        <w:r w:rsidR="00EE51E2" w:rsidRPr="00C75187">
          <w:rPr>
            <w:rStyle w:val="-"/>
            <w:noProof/>
            <w:lang w:val="el-GR"/>
          </w:rPr>
          <w:t xml:space="preserve">6.2 </w:t>
        </w:r>
        <w:r w:rsidR="00EE51E2" w:rsidRPr="00C75187">
          <w:rPr>
            <w:rFonts w:cs="Times New Roman"/>
            <w:smallCaps w:val="0"/>
            <w:noProof/>
            <w:sz w:val="22"/>
            <w:szCs w:val="22"/>
            <w:lang w:val="el-GR" w:eastAsia="el-GR"/>
          </w:rPr>
          <w:tab/>
        </w:r>
        <w:r w:rsidR="00EE51E2" w:rsidRPr="00C75187">
          <w:rPr>
            <w:rStyle w:val="-"/>
            <w:noProof/>
            <w:lang w:val="el-GR"/>
          </w:rPr>
          <w:t>Παραλαβή υλικών - Χρόνος και τρόπος παραλαβής υλικών</w:t>
        </w:r>
        <w:r w:rsidR="00EE51E2">
          <w:rPr>
            <w:noProof/>
          </w:rPr>
          <w:tab/>
        </w:r>
        <w:r>
          <w:rPr>
            <w:noProof/>
          </w:rPr>
          <w:fldChar w:fldCharType="begin"/>
        </w:r>
        <w:r w:rsidR="00EE51E2">
          <w:rPr>
            <w:noProof/>
          </w:rPr>
          <w:instrText xml:space="preserve"> PAGEREF _Toc114843806 \h </w:instrText>
        </w:r>
        <w:r>
          <w:rPr>
            <w:noProof/>
          </w:rPr>
        </w:r>
        <w:r>
          <w:rPr>
            <w:noProof/>
          </w:rPr>
          <w:fldChar w:fldCharType="separate"/>
        </w:r>
        <w:r w:rsidR="007600FB">
          <w:rPr>
            <w:noProof/>
          </w:rPr>
          <w:t>57</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807" w:history="1">
        <w:r w:rsidR="00EE51E2" w:rsidRPr="00C75187">
          <w:rPr>
            <w:rStyle w:val="-"/>
            <w:noProof/>
            <w:lang w:val="el-GR"/>
          </w:rPr>
          <w:t xml:space="preserve">6.3 </w:t>
        </w:r>
        <w:r w:rsidR="00EE51E2" w:rsidRPr="00C75187">
          <w:rPr>
            <w:rFonts w:cs="Times New Roman"/>
            <w:smallCaps w:val="0"/>
            <w:noProof/>
            <w:sz w:val="22"/>
            <w:szCs w:val="22"/>
            <w:lang w:val="el-GR" w:eastAsia="el-GR"/>
          </w:rPr>
          <w:tab/>
        </w:r>
        <w:r w:rsidR="00EE51E2" w:rsidRPr="00C75187">
          <w:rPr>
            <w:rStyle w:val="-"/>
            <w:noProof/>
            <w:lang w:val="el-GR"/>
          </w:rPr>
          <w:t>Ειδικοί όροι ναύλωσης – ασφάλισης - ανακοίνωσης φόρτωσης και ποιοτικού ελέγχου στο εξωτερικό</w:t>
        </w:r>
        <w:r w:rsidR="00EE51E2">
          <w:rPr>
            <w:noProof/>
          </w:rPr>
          <w:tab/>
        </w:r>
        <w:r>
          <w:rPr>
            <w:noProof/>
          </w:rPr>
          <w:fldChar w:fldCharType="begin"/>
        </w:r>
        <w:r w:rsidR="00EE51E2">
          <w:rPr>
            <w:noProof/>
          </w:rPr>
          <w:instrText xml:space="preserve"> PAGEREF _Toc114843807 \h </w:instrText>
        </w:r>
        <w:r>
          <w:rPr>
            <w:noProof/>
          </w:rPr>
        </w:r>
        <w:r>
          <w:rPr>
            <w:noProof/>
          </w:rPr>
          <w:fldChar w:fldCharType="separate"/>
        </w:r>
        <w:r w:rsidR="007600FB">
          <w:rPr>
            <w:noProof/>
          </w:rPr>
          <w:t>58</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808" w:history="1">
        <w:r w:rsidR="00EE51E2" w:rsidRPr="00C75187">
          <w:rPr>
            <w:rStyle w:val="-"/>
            <w:noProof/>
            <w:lang w:val="el-GR"/>
          </w:rPr>
          <w:t xml:space="preserve">6.4 </w:t>
        </w:r>
        <w:r w:rsidR="00EE51E2" w:rsidRPr="00C75187">
          <w:rPr>
            <w:rFonts w:cs="Times New Roman"/>
            <w:smallCaps w:val="0"/>
            <w:noProof/>
            <w:sz w:val="22"/>
            <w:szCs w:val="22"/>
            <w:lang w:val="el-GR" w:eastAsia="el-GR"/>
          </w:rPr>
          <w:tab/>
        </w:r>
        <w:r w:rsidR="00EE51E2" w:rsidRPr="00C75187">
          <w:rPr>
            <w:rStyle w:val="-"/>
            <w:noProof/>
            <w:lang w:val="el-GR"/>
          </w:rPr>
          <w:t>Απόρριψη συμβατικών υλικών – Αντικατάσταση</w:t>
        </w:r>
        <w:r w:rsidR="00EE51E2">
          <w:rPr>
            <w:noProof/>
          </w:rPr>
          <w:tab/>
        </w:r>
        <w:r>
          <w:rPr>
            <w:noProof/>
          </w:rPr>
          <w:fldChar w:fldCharType="begin"/>
        </w:r>
        <w:r w:rsidR="00EE51E2">
          <w:rPr>
            <w:noProof/>
          </w:rPr>
          <w:instrText xml:space="preserve"> PAGEREF _Toc114843808 \h </w:instrText>
        </w:r>
        <w:r>
          <w:rPr>
            <w:noProof/>
          </w:rPr>
        </w:r>
        <w:r>
          <w:rPr>
            <w:noProof/>
          </w:rPr>
          <w:fldChar w:fldCharType="separate"/>
        </w:r>
        <w:r w:rsidR="007600FB">
          <w:rPr>
            <w:noProof/>
          </w:rPr>
          <w:t>59</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809" w:history="1">
        <w:r w:rsidR="00EE51E2" w:rsidRPr="00C75187">
          <w:rPr>
            <w:rStyle w:val="-"/>
            <w:noProof/>
            <w:lang w:val="el-GR"/>
          </w:rPr>
          <w:t>6.5</w:t>
        </w:r>
        <w:r w:rsidR="00EE51E2" w:rsidRPr="00C75187">
          <w:rPr>
            <w:rFonts w:cs="Times New Roman"/>
            <w:smallCaps w:val="0"/>
            <w:noProof/>
            <w:sz w:val="22"/>
            <w:szCs w:val="22"/>
            <w:lang w:val="el-GR" w:eastAsia="el-GR"/>
          </w:rPr>
          <w:tab/>
        </w:r>
        <w:r w:rsidR="00EE51E2" w:rsidRPr="00C75187">
          <w:rPr>
            <w:rStyle w:val="-"/>
            <w:noProof/>
            <w:lang w:val="el-GR"/>
          </w:rPr>
          <w:t>Εγγυημένη λειτουργία προμήθειας</w:t>
        </w:r>
        <w:r w:rsidR="00EE51E2">
          <w:rPr>
            <w:noProof/>
          </w:rPr>
          <w:tab/>
        </w:r>
        <w:r>
          <w:rPr>
            <w:noProof/>
          </w:rPr>
          <w:fldChar w:fldCharType="begin"/>
        </w:r>
        <w:r w:rsidR="00EE51E2">
          <w:rPr>
            <w:noProof/>
          </w:rPr>
          <w:instrText xml:space="preserve"> PAGEREF _Toc114843809 \h </w:instrText>
        </w:r>
        <w:r>
          <w:rPr>
            <w:noProof/>
          </w:rPr>
        </w:r>
        <w:r>
          <w:rPr>
            <w:noProof/>
          </w:rPr>
          <w:fldChar w:fldCharType="separate"/>
        </w:r>
        <w:r w:rsidR="007600FB">
          <w:rPr>
            <w:noProof/>
          </w:rPr>
          <w:t>59</w:t>
        </w:r>
        <w:r>
          <w:rPr>
            <w:noProof/>
          </w:rPr>
          <w:fldChar w:fldCharType="end"/>
        </w:r>
      </w:hyperlink>
    </w:p>
    <w:p w:rsidR="00EE51E2" w:rsidRPr="00C75187" w:rsidRDefault="005D068D">
      <w:pPr>
        <w:pStyle w:val="2a"/>
        <w:tabs>
          <w:tab w:val="left" w:pos="880"/>
          <w:tab w:val="right" w:leader="dot" w:pos="9628"/>
        </w:tabs>
        <w:rPr>
          <w:rFonts w:cs="Times New Roman"/>
          <w:smallCaps w:val="0"/>
          <w:noProof/>
          <w:sz w:val="22"/>
          <w:szCs w:val="22"/>
          <w:lang w:val="el-GR" w:eastAsia="el-GR"/>
        </w:rPr>
      </w:pPr>
      <w:hyperlink w:anchor="_Toc114843810" w:history="1">
        <w:r w:rsidR="00EE51E2" w:rsidRPr="00C75187">
          <w:rPr>
            <w:rStyle w:val="-"/>
            <w:noProof/>
            <w:lang w:val="el-GR"/>
          </w:rPr>
          <w:t>6.6</w:t>
        </w:r>
        <w:r w:rsidR="00EE51E2" w:rsidRPr="00C75187">
          <w:rPr>
            <w:rFonts w:cs="Times New Roman"/>
            <w:smallCaps w:val="0"/>
            <w:noProof/>
            <w:sz w:val="22"/>
            <w:szCs w:val="22"/>
            <w:lang w:val="el-GR" w:eastAsia="el-GR"/>
          </w:rPr>
          <w:tab/>
        </w:r>
        <w:r w:rsidR="00EE51E2" w:rsidRPr="00C75187">
          <w:rPr>
            <w:rStyle w:val="-"/>
            <w:noProof/>
            <w:lang w:val="el-GR"/>
          </w:rPr>
          <w:t>Αναπροσαρμογή τιμής</w:t>
        </w:r>
        <w:r w:rsidR="00EE51E2">
          <w:rPr>
            <w:noProof/>
          </w:rPr>
          <w:tab/>
        </w:r>
        <w:r>
          <w:rPr>
            <w:noProof/>
          </w:rPr>
          <w:fldChar w:fldCharType="begin"/>
        </w:r>
        <w:r w:rsidR="00EE51E2">
          <w:rPr>
            <w:noProof/>
          </w:rPr>
          <w:instrText xml:space="preserve"> PAGEREF _Toc114843810 \h </w:instrText>
        </w:r>
        <w:r>
          <w:rPr>
            <w:noProof/>
          </w:rPr>
        </w:r>
        <w:r>
          <w:rPr>
            <w:noProof/>
          </w:rPr>
          <w:fldChar w:fldCharType="separate"/>
        </w:r>
        <w:r w:rsidR="007600FB">
          <w:rPr>
            <w:noProof/>
          </w:rPr>
          <w:t>60</w:t>
        </w:r>
        <w:r>
          <w:rPr>
            <w:noProof/>
          </w:rPr>
          <w:fldChar w:fldCharType="end"/>
        </w:r>
      </w:hyperlink>
    </w:p>
    <w:p w:rsidR="00EE51E2" w:rsidRPr="00C75187" w:rsidRDefault="005D068D">
      <w:pPr>
        <w:pStyle w:val="18"/>
        <w:tabs>
          <w:tab w:val="right" w:leader="dot" w:pos="9628"/>
        </w:tabs>
        <w:rPr>
          <w:rFonts w:cs="Times New Roman"/>
          <w:b w:val="0"/>
          <w:bCs w:val="0"/>
          <w:caps w:val="0"/>
          <w:noProof/>
          <w:sz w:val="22"/>
          <w:szCs w:val="22"/>
          <w:lang w:val="el-GR" w:eastAsia="el-GR"/>
        </w:rPr>
      </w:pPr>
      <w:hyperlink w:anchor="_Toc114843811" w:history="1">
        <w:r w:rsidR="00EE51E2" w:rsidRPr="00C75187">
          <w:rPr>
            <w:rStyle w:val="-"/>
            <w:noProof/>
            <w:lang w:val="el-GR"/>
          </w:rPr>
          <w:t>ΠΑΡΑΡΤΗΜΑΤΑ</w:t>
        </w:r>
        <w:r w:rsidR="00EE51E2">
          <w:rPr>
            <w:noProof/>
          </w:rPr>
          <w:tab/>
        </w:r>
        <w:r>
          <w:rPr>
            <w:noProof/>
          </w:rPr>
          <w:fldChar w:fldCharType="begin"/>
        </w:r>
        <w:r w:rsidR="00EE51E2">
          <w:rPr>
            <w:noProof/>
          </w:rPr>
          <w:instrText xml:space="preserve"> PAGEREF _Toc114843811 \h </w:instrText>
        </w:r>
        <w:r>
          <w:rPr>
            <w:noProof/>
          </w:rPr>
        </w:r>
        <w:r>
          <w:rPr>
            <w:noProof/>
          </w:rPr>
          <w:fldChar w:fldCharType="separate"/>
        </w:r>
        <w:r w:rsidR="007600FB">
          <w:rPr>
            <w:noProof/>
          </w:rPr>
          <w:t>61</w:t>
        </w:r>
        <w:r>
          <w:rPr>
            <w:noProof/>
          </w:rPr>
          <w:fldChar w:fldCharType="end"/>
        </w:r>
      </w:hyperlink>
    </w:p>
    <w:p w:rsidR="00EE51E2" w:rsidRPr="00C75187" w:rsidRDefault="005D068D">
      <w:pPr>
        <w:pStyle w:val="2a"/>
        <w:tabs>
          <w:tab w:val="right" w:leader="dot" w:pos="9628"/>
        </w:tabs>
        <w:rPr>
          <w:rFonts w:cs="Times New Roman"/>
          <w:smallCaps w:val="0"/>
          <w:noProof/>
          <w:sz w:val="22"/>
          <w:szCs w:val="22"/>
          <w:lang w:val="el-GR" w:eastAsia="el-GR"/>
        </w:rPr>
      </w:pPr>
      <w:hyperlink w:anchor="_Toc114843812" w:history="1">
        <w:r w:rsidR="00EE51E2" w:rsidRPr="00C75187">
          <w:rPr>
            <w:rStyle w:val="-"/>
            <w:noProof/>
            <w:lang w:val="el-GR"/>
          </w:rPr>
          <w:t>ΠΑΡΑΡΤΗΜΑ Ι – Αναλυτική Περιγραφή Φυσικού και Οικονομικού Αντικειμένου της Σύμβασης</w:t>
        </w:r>
        <w:r w:rsidR="00EE51E2">
          <w:rPr>
            <w:noProof/>
          </w:rPr>
          <w:tab/>
        </w:r>
        <w:r>
          <w:rPr>
            <w:noProof/>
          </w:rPr>
          <w:fldChar w:fldCharType="begin"/>
        </w:r>
        <w:r w:rsidR="00EE51E2">
          <w:rPr>
            <w:noProof/>
          </w:rPr>
          <w:instrText xml:space="preserve"> PAGEREF _Toc114843812 \h </w:instrText>
        </w:r>
        <w:r>
          <w:rPr>
            <w:noProof/>
          </w:rPr>
        </w:r>
        <w:r>
          <w:rPr>
            <w:noProof/>
          </w:rPr>
          <w:fldChar w:fldCharType="separate"/>
        </w:r>
        <w:r w:rsidR="007600FB">
          <w:rPr>
            <w:noProof/>
          </w:rPr>
          <w:t>61</w:t>
        </w:r>
        <w:r>
          <w:rPr>
            <w:noProof/>
          </w:rPr>
          <w:fldChar w:fldCharType="end"/>
        </w:r>
      </w:hyperlink>
    </w:p>
    <w:p w:rsidR="00EE51E2" w:rsidRPr="00C75187" w:rsidRDefault="005D068D">
      <w:pPr>
        <w:pStyle w:val="2a"/>
        <w:tabs>
          <w:tab w:val="right" w:leader="dot" w:pos="9628"/>
        </w:tabs>
        <w:rPr>
          <w:rFonts w:cs="Times New Roman"/>
          <w:smallCaps w:val="0"/>
          <w:noProof/>
          <w:sz w:val="22"/>
          <w:szCs w:val="22"/>
          <w:lang w:val="el-GR" w:eastAsia="el-GR"/>
        </w:rPr>
      </w:pPr>
      <w:hyperlink w:anchor="_Toc114843813" w:history="1">
        <w:r w:rsidR="00EE51E2" w:rsidRPr="00C75187">
          <w:rPr>
            <w:rStyle w:val="-"/>
            <w:noProof/>
            <w:lang w:val="el-GR"/>
          </w:rPr>
          <w:t>ΠΑΡΑΡΤΗΜΑ ΙΙ –  Ειδική Συγγραφή Υποχρεώσεων</w:t>
        </w:r>
        <w:r w:rsidR="00EE51E2">
          <w:rPr>
            <w:noProof/>
          </w:rPr>
          <w:tab/>
        </w:r>
        <w:r>
          <w:rPr>
            <w:noProof/>
          </w:rPr>
          <w:fldChar w:fldCharType="begin"/>
        </w:r>
        <w:r w:rsidR="00EE51E2">
          <w:rPr>
            <w:noProof/>
          </w:rPr>
          <w:instrText xml:space="preserve"> PAGEREF _Toc114843813 \h </w:instrText>
        </w:r>
        <w:r>
          <w:rPr>
            <w:noProof/>
          </w:rPr>
        </w:r>
        <w:r>
          <w:rPr>
            <w:noProof/>
          </w:rPr>
          <w:fldChar w:fldCharType="separate"/>
        </w:r>
        <w:r w:rsidR="007600FB">
          <w:rPr>
            <w:noProof/>
          </w:rPr>
          <w:t>78</w:t>
        </w:r>
        <w:r>
          <w:rPr>
            <w:noProof/>
          </w:rPr>
          <w:fldChar w:fldCharType="end"/>
        </w:r>
      </w:hyperlink>
    </w:p>
    <w:p w:rsidR="00EE51E2" w:rsidRPr="00C75187" w:rsidRDefault="005D068D">
      <w:pPr>
        <w:pStyle w:val="2a"/>
        <w:tabs>
          <w:tab w:val="right" w:leader="dot" w:pos="9628"/>
        </w:tabs>
        <w:rPr>
          <w:rFonts w:cs="Times New Roman"/>
          <w:smallCaps w:val="0"/>
          <w:noProof/>
          <w:sz w:val="22"/>
          <w:szCs w:val="22"/>
          <w:lang w:val="el-GR" w:eastAsia="el-GR"/>
        </w:rPr>
      </w:pPr>
      <w:hyperlink w:anchor="_Toc114843814" w:history="1">
        <w:r w:rsidR="00EE51E2" w:rsidRPr="00C75187">
          <w:rPr>
            <w:rStyle w:val="-"/>
            <w:noProof/>
            <w:lang w:val="el-GR"/>
          </w:rPr>
          <w:t>ΠΑΡΑΡΤΗΜΑ ΙΙI – ΕΕΕΣ</w:t>
        </w:r>
        <w:r w:rsidR="00EE51E2">
          <w:rPr>
            <w:noProof/>
          </w:rPr>
          <w:tab/>
        </w:r>
        <w:r>
          <w:rPr>
            <w:noProof/>
          </w:rPr>
          <w:fldChar w:fldCharType="begin"/>
        </w:r>
        <w:r w:rsidR="00EE51E2">
          <w:rPr>
            <w:noProof/>
          </w:rPr>
          <w:instrText xml:space="preserve"> PAGEREF _Toc114843814 \h </w:instrText>
        </w:r>
        <w:r>
          <w:rPr>
            <w:noProof/>
          </w:rPr>
        </w:r>
        <w:r>
          <w:rPr>
            <w:noProof/>
          </w:rPr>
          <w:fldChar w:fldCharType="separate"/>
        </w:r>
        <w:r w:rsidR="007600FB">
          <w:rPr>
            <w:noProof/>
          </w:rPr>
          <w:t>84</w:t>
        </w:r>
        <w:r>
          <w:rPr>
            <w:noProof/>
          </w:rPr>
          <w:fldChar w:fldCharType="end"/>
        </w:r>
      </w:hyperlink>
    </w:p>
    <w:p w:rsidR="00EE51E2" w:rsidRPr="00C75187" w:rsidRDefault="005D068D">
      <w:pPr>
        <w:pStyle w:val="2a"/>
        <w:tabs>
          <w:tab w:val="right" w:leader="dot" w:pos="9628"/>
        </w:tabs>
        <w:rPr>
          <w:rFonts w:cs="Times New Roman"/>
          <w:smallCaps w:val="0"/>
          <w:noProof/>
          <w:sz w:val="22"/>
          <w:szCs w:val="22"/>
          <w:lang w:val="el-GR" w:eastAsia="el-GR"/>
        </w:rPr>
      </w:pPr>
      <w:hyperlink w:anchor="_Toc114843815" w:history="1">
        <w:r w:rsidR="00EE51E2" w:rsidRPr="00C75187">
          <w:rPr>
            <w:rStyle w:val="-"/>
            <w:noProof/>
            <w:lang w:val="el-GR"/>
          </w:rPr>
          <w:t>ΠΑΡΑΡΤΗΜΑ ΙV – Υπόδειγμα Οικονομικής Προσφοράς</w:t>
        </w:r>
        <w:r w:rsidR="00EE51E2">
          <w:rPr>
            <w:noProof/>
          </w:rPr>
          <w:tab/>
        </w:r>
        <w:r>
          <w:rPr>
            <w:noProof/>
          </w:rPr>
          <w:fldChar w:fldCharType="begin"/>
        </w:r>
        <w:r w:rsidR="00EE51E2">
          <w:rPr>
            <w:noProof/>
          </w:rPr>
          <w:instrText xml:space="preserve"> PAGEREF _Toc114843815 \h </w:instrText>
        </w:r>
        <w:r>
          <w:rPr>
            <w:noProof/>
          </w:rPr>
        </w:r>
        <w:r>
          <w:rPr>
            <w:noProof/>
          </w:rPr>
          <w:fldChar w:fldCharType="separate"/>
        </w:r>
        <w:r w:rsidR="007600FB">
          <w:rPr>
            <w:noProof/>
          </w:rPr>
          <w:t>85</w:t>
        </w:r>
        <w:r>
          <w:rPr>
            <w:noProof/>
          </w:rPr>
          <w:fldChar w:fldCharType="end"/>
        </w:r>
      </w:hyperlink>
    </w:p>
    <w:p w:rsidR="00EE51E2" w:rsidRPr="00C75187" w:rsidRDefault="005D068D">
      <w:pPr>
        <w:pStyle w:val="2a"/>
        <w:tabs>
          <w:tab w:val="right" w:leader="dot" w:pos="9628"/>
        </w:tabs>
        <w:rPr>
          <w:rFonts w:cs="Times New Roman"/>
          <w:smallCaps w:val="0"/>
          <w:noProof/>
          <w:sz w:val="22"/>
          <w:szCs w:val="22"/>
          <w:lang w:val="el-GR" w:eastAsia="el-GR"/>
        </w:rPr>
      </w:pPr>
      <w:hyperlink w:anchor="_Toc114843816" w:history="1">
        <w:r w:rsidR="00EE51E2" w:rsidRPr="00C75187">
          <w:rPr>
            <w:rStyle w:val="-"/>
            <w:noProof/>
            <w:lang w:val="el-GR"/>
          </w:rPr>
          <w:t>ΠΑΡΑΡΤΗΜΑ V – Υποδείγματα Εγγυητικών Επιστολών</w:t>
        </w:r>
        <w:r w:rsidR="00EE51E2">
          <w:rPr>
            <w:noProof/>
          </w:rPr>
          <w:tab/>
        </w:r>
        <w:r>
          <w:rPr>
            <w:noProof/>
          </w:rPr>
          <w:fldChar w:fldCharType="begin"/>
        </w:r>
        <w:r w:rsidR="00EE51E2">
          <w:rPr>
            <w:noProof/>
          </w:rPr>
          <w:instrText xml:space="preserve"> PAGEREF _Toc114843816 \h </w:instrText>
        </w:r>
        <w:r>
          <w:rPr>
            <w:noProof/>
          </w:rPr>
        </w:r>
        <w:r>
          <w:rPr>
            <w:noProof/>
          </w:rPr>
          <w:fldChar w:fldCharType="separate"/>
        </w:r>
        <w:r w:rsidR="007600FB">
          <w:rPr>
            <w:noProof/>
          </w:rPr>
          <w:t>87</w:t>
        </w:r>
        <w:r>
          <w:rPr>
            <w:noProof/>
          </w:rPr>
          <w:fldChar w:fldCharType="end"/>
        </w:r>
      </w:hyperlink>
    </w:p>
    <w:p w:rsidR="00EE51E2" w:rsidRPr="00C75187" w:rsidRDefault="005D068D">
      <w:pPr>
        <w:pStyle w:val="2a"/>
        <w:tabs>
          <w:tab w:val="right" w:leader="dot" w:pos="9628"/>
        </w:tabs>
        <w:rPr>
          <w:rFonts w:cs="Times New Roman"/>
          <w:smallCaps w:val="0"/>
          <w:noProof/>
          <w:sz w:val="22"/>
          <w:szCs w:val="22"/>
          <w:lang w:val="el-GR" w:eastAsia="el-GR"/>
        </w:rPr>
      </w:pPr>
      <w:hyperlink w:anchor="_Toc114843817" w:history="1">
        <w:r w:rsidR="00EE51E2" w:rsidRPr="00C75187">
          <w:rPr>
            <w:rStyle w:val="-"/>
            <w:noProof/>
            <w:lang w:val="el-GR"/>
          </w:rPr>
          <w:t xml:space="preserve">ΠΑΡΑΡΤΗΜΑ </w:t>
        </w:r>
        <w:r w:rsidR="00EE51E2" w:rsidRPr="00C75187">
          <w:rPr>
            <w:rStyle w:val="-"/>
            <w:noProof/>
            <w:lang w:val="en-US"/>
          </w:rPr>
          <w:t>VI</w:t>
        </w:r>
        <w:r w:rsidR="00EE51E2" w:rsidRPr="00C75187">
          <w:rPr>
            <w:rStyle w:val="-"/>
            <w:noProof/>
            <w:lang w:val="el-GR"/>
          </w:rPr>
          <w:t xml:space="preserve"> – Πίνακες Συμμόρφωσης</w:t>
        </w:r>
        <w:r w:rsidR="00EE51E2">
          <w:rPr>
            <w:noProof/>
          </w:rPr>
          <w:tab/>
        </w:r>
        <w:r>
          <w:rPr>
            <w:noProof/>
          </w:rPr>
          <w:fldChar w:fldCharType="begin"/>
        </w:r>
        <w:r w:rsidR="00EE51E2">
          <w:rPr>
            <w:noProof/>
          </w:rPr>
          <w:instrText xml:space="preserve"> PAGEREF _Toc114843817 \h </w:instrText>
        </w:r>
        <w:r>
          <w:rPr>
            <w:noProof/>
          </w:rPr>
        </w:r>
        <w:r>
          <w:rPr>
            <w:noProof/>
          </w:rPr>
          <w:fldChar w:fldCharType="separate"/>
        </w:r>
        <w:r w:rsidR="007600FB">
          <w:rPr>
            <w:noProof/>
          </w:rPr>
          <w:t>89</w:t>
        </w:r>
        <w:r>
          <w:rPr>
            <w:noProof/>
          </w:rPr>
          <w:fldChar w:fldCharType="end"/>
        </w:r>
      </w:hyperlink>
    </w:p>
    <w:p w:rsidR="003929DA" w:rsidRPr="00C75187" w:rsidRDefault="005D068D">
      <w:pPr>
        <w:rPr>
          <w:rFonts w:eastAsia="MS Mincho"/>
          <w:b/>
          <w:bCs/>
          <w:caps/>
          <w:sz w:val="20"/>
          <w:szCs w:val="22"/>
          <w:lang w:val="el-GR"/>
        </w:rPr>
      </w:pPr>
      <w:r w:rsidRPr="00C75187">
        <w:fldChar w:fldCharType="end"/>
      </w:r>
    </w:p>
    <w:p w:rsidR="003929DA" w:rsidRPr="00C75187" w:rsidRDefault="003929DA">
      <w:pPr>
        <w:pStyle w:val="1"/>
        <w:numPr>
          <w:ilvl w:val="0"/>
          <w:numId w:val="3"/>
        </w:numPr>
        <w:tabs>
          <w:tab w:val="left" w:pos="567"/>
        </w:tabs>
        <w:ind w:left="567" w:hanging="567"/>
        <w:rPr>
          <w:rFonts w:ascii="Calibri" w:hAnsi="Calibri" w:cs="Calibri"/>
          <w:lang w:val="el-GR"/>
        </w:rPr>
      </w:pPr>
      <w:bookmarkStart w:id="2" w:name="_Toc114843744"/>
      <w:r w:rsidRPr="00C75187">
        <w:rPr>
          <w:rFonts w:ascii="Calibri" w:hAnsi="Calibri" w:cs="Calibri"/>
          <w:lang w:val="el-GR"/>
        </w:rPr>
        <w:lastRenderedPageBreak/>
        <w:t>ΑΝΑΘΕΤΟΥΣΑ ΑΡΧΗ ΚΑΙ ΑΝΤΙΚΕΙΜΕΝΟ ΣΥΜΒΑΣΗΣ</w:t>
      </w:r>
      <w:bookmarkEnd w:id="2"/>
    </w:p>
    <w:p w:rsidR="003929DA" w:rsidRPr="00C75187" w:rsidRDefault="003929DA">
      <w:pPr>
        <w:pStyle w:val="2"/>
        <w:rPr>
          <w:rFonts w:ascii="Calibri" w:hAnsi="Calibri" w:cs="Calibri"/>
        </w:rPr>
      </w:pPr>
      <w:bookmarkStart w:id="3" w:name="_Toc114843745"/>
      <w:r w:rsidRPr="00C75187">
        <w:rPr>
          <w:rFonts w:ascii="Calibri" w:hAnsi="Calibri" w:cs="Calibri"/>
          <w:lang w:val="el-GR"/>
        </w:rPr>
        <w:t>1.1</w:t>
      </w:r>
      <w:r w:rsidRPr="00C75187">
        <w:rPr>
          <w:rFonts w:ascii="Calibri" w:hAnsi="Calibri" w:cs="Calibri"/>
          <w:lang w:val="el-GR"/>
        </w:rPr>
        <w:tab/>
        <w:t>Στοιχεία Αναθέτουσας Αρχής</w:t>
      </w:r>
      <w:bookmarkEnd w:id="3"/>
    </w:p>
    <w:p w:rsidR="003929DA" w:rsidRPr="00C75187" w:rsidRDefault="003929DA">
      <w:pPr>
        <w:pStyle w:val="normalwithoutspacing"/>
        <w:rPr>
          <w:b/>
        </w:rPr>
      </w:pPr>
    </w:p>
    <w:tbl>
      <w:tblPr>
        <w:tblW w:w="0" w:type="auto"/>
        <w:tblInd w:w="108" w:type="dxa"/>
        <w:tblLayout w:type="fixed"/>
        <w:tblLook w:val="0000"/>
      </w:tblPr>
      <w:tblGrid>
        <w:gridCol w:w="5245"/>
        <w:gridCol w:w="4379"/>
      </w:tblGrid>
      <w:tr w:rsidR="004A0EF8" w:rsidRPr="00355D72" w:rsidTr="5B614EA6">
        <w:tc>
          <w:tcPr>
            <w:tcW w:w="5245" w:type="dxa"/>
            <w:tcBorders>
              <w:top w:val="single" w:sz="4" w:space="0" w:color="000000" w:themeColor="text1"/>
              <w:left w:val="single" w:sz="4" w:space="0" w:color="000000" w:themeColor="text1"/>
              <w:bottom w:val="single" w:sz="4" w:space="0" w:color="000000" w:themeColor="text1"/>
            </w:tcBorders>
          </w:tcPr>
          <w:p w:rsidR="004A0EF8" w:rsidRPr="00355D72" w:rsidRDefault="004A0EF8" w:rsidP="004A0EF8">
            <w:pPr>
              <w:pStyle w:val="normalwithoutspacing"/>
            </w:pPr>
            <w:r w:rsidRPr="00355D72">
              <w:t>Επωνυμία</w:t>
            </w:r>
          </w:p>
        </w:tc>
        <w:tc>
          <w:tcPr>
            <w:tcW w:w="4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EF8" w:rsidRPr="00355D72" w:rsidRDefault="004A0EF8" w:rsidP="004A0EF8">
            <w:pPr>
              <w:pStyle w:val="normalwithoutspacing"/>
              <w:snapToGrid w:val="0"/>
            </w:pPr>
            <w:r>
              <w:t xml:space="preserve">ΔΗΜΟΣ </w:t>
            </w:r>
            <w:r w:rsidR="6FFD3099">
              <w:t>ΜΟΣΧΑΤΟΥ-ΤΑΥΡΟΥ</w:t>
            </w:r>
          </w:p>
        </w:tc>
      </w:tr>
      <w:tr w:rsidR="004A0EF8" w:rsidRPr="00355D72" w:rsidTr="5B614EA6">
        <w:tc>
          <w:tcPr>
            <w:tcW w:w="5245" w:type="dxa"/>
            <w:tcBorders>
              <w:top w:val="single" w:sz="4" w:space="0" w:color="000000" w:themeColor="text1"/>
              <w:left w:val="single" w:sz="4" w:space="0" w:color="000000" w:themeColor="text1"/>
              <w:bottom w:val="single" w:sz="4" w:space="0" w:color="000000" w:themeColor="text1"/>
            </w:tcBorders>
          </w:tcPr>
          <w:p w:rsidR="004A0EF8" w:rsidRPr="00CB0DA1" w:rsidRDefault="004A0EF8" w:rsidP="004A0EF8">
            <w:pPr>
              <w:pStyle w:val="normalwithoutspacing"/>
            </w:pPr>
            <w:r w:rsidRPr="00CB0DA1">
              <w:t>Αριθμός Φορολογικού Μητρώου (Α.Φ.Μ.)</w:t>
            </w:r>
          </w:p>
        </w:tc>
        <w:tc>
          <w:tcPr>
            <w:tcW w:w="4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EF8" w:rsidRPr="00CB0DA1" w:rsidRDefault="00B80C98" w:rsidP="55071421">
            <w:pPr>
              <w:pStyle w:val="normalwithoutspacing"/>
              <w:spacing w:line="259" w:lineRule="auto"/>
            </w:pPr>
            <w:r w:rsidRPr="00CB0DA1">
              <w:t>997564129</w:t>
            </w:r>
          </w:p>
        </w:tc>
      </w:tr>
      <w:tr w:rsidR="004A0EF8" w:rsidRPr="00355D72" w:rsidTr="5B614EA6">
        <w:tc>
          <w:tcPr>
            <w:tcW w:w="5245" w:type="dxa"/>
            <w:tcBorders>
              <w:top w:val="single" w:sz="4" w:space="0" w:color="000000" w:themeColor="text1"/>
              <w:left w:val="single" w:sz="4" w:space="0" w:color="000000" w:themeColor="text1"/>
              <w:bottom w:val="single" w:sz="4" w:space="0" w:color="000000" w:themeColor="text1"/>
            </w:tcBorders>
          </w:tcPr>
          <w:p w:rsidR="004A0EF8" w:rsidRPr="00355D72" w:rsidRDefault="004A0EF8" w:rsidP="004A0EF8">
            <w:pPr>
              <w:pStyle w:val="normalwithoutspacing"/>
            </w:pPr>
            <w:r w:rsidRPr="00355D72">
              <w:t>Κωδικός ηλεκτρονικής τιμολόγησης</w:t>
            </w:r>
          </w:p>
        </w:tc>
        <w:tc>
          <w:tcPr>
            <w:tcW w:w="4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EF8" w:rsidRPr="00355D72" w:rsidRDefault="001E5CFA" w:rsidP="07768163">
            <w:pPr>
              <w:pStyle w:val="normalwithoutspacing"/>
              <w:spacing w:line="259" w:lineRule="auto"/>
            </w:pPr>
            <w:r w:rsidRPr="001E5CFA">
              <w:t>1007.Ε84806.0001</w:t>
            </w:r>
          </w:p>
        </w:tc>
      </w:tr>
      <w:tr w:rsidR="004A0EF8" w:rsidRPr="00355D72" w:rsidTr="5B614EA6">
        <w:tc>
          <w:tcPr>
            <w:tcW w:w="5245" w:type="dxa"/>
            <w:tcBorders>
              <w:top w:val="single" w:sz="4" w:space="0" w:color="000000" w:themeColor="text1"/>
              <w:left w:val="single" w:sz="4" w:space="0" w:color="000000" w:themeColor="text1"/>
              <w:bottom w:val="single" w:sz="4" w:space="0" w:color="000000" w:themeColor="text1"/>
            </w:tcBorders>
          </w:tcPr>
          <w:p w:rsidR="004A0EF8" w:rsidRPr="00355D72" w:rsidRDefault="004A0EF8" w:rsidP="004A0EF8">
            <w:pPr>
              <w:pStyle w:val="normalwithoutspacing"/>
            </w:pPr>
            <w:r w:rsidRPr="00355D72">
              <w:t>Ταχυδρομική διεύθυνση</w:t>
            </w:r>
          </w:p>
        </w:tc>
        <w:tc>
          <w:tcPr>
            <w:tcW w:w="4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EF8" w:rsidRPr="00355D72" w:rsidRDefault="1F266D34" w:rsidP="5B614EA6">
            <w:pPr>
              <w:snapToGrid w:val="0"/>
              <w:spacing w:after="60"/>
              <w:rPr>
                <w:lang w:val="el-GR"/>
              </w:rPr>
            </w:pPr>
            <w:r w:rsidRPr="5B614EA6">
              <w:rPr>
                <w:lang w:val="el-GR"/>
              </w:rPr>
              <w:t>ΚΟΡΑΗ 36 ΚΑΙ ΑΓ.ΓΕΡΑΣΙΜΟΥ</w:t>
            </w:r>
          </w:p>
        </w:tc>
      </w:tr>
      <w:tr w:rsidR="004A0EF8" w:rsidRPr="00355D72" w:rsidTr="5B614EA6">
        <w:tc>
          <w:tcPr>
            <w:tcW w:w="5245" w:type="dxa"/>
            <w:tcBorders>
              <w:top w:val="single" w:sz="4" w:space="0" w:color="000000" w:themeColor="text1"/>
              <w:left w:val="single" w:sz="4" w:space="0" w:color="000000" w:themeColor="text1"/>
              <w:bottom w:val="single" w:sz="4" w:space="0" w:color="000000" w:themeColor="text1"/>
            </w:tcBorders>
          </w:tcPr>
          <w:p w:rsidR="004A0EF8" w:rsidRPr="00355D72" w:rsidRDefault="004A0EF8" w:rsidP="004A0EF8">
            <w:pPr>
              <w:pStyle w:val="normalwithoutspacing"/>
            </w:pPr>
            <w:r w:rsidRPr="00355D72">
              <w:t>Πόλη</w:t>
            </w:r>
          </w:p>
        </w:tc>
        <w:tc>
          <w:tcPr>
            <w:tcW w:w="4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EF8" w:rsidRPr="00355D72" w:rsidRDefault="0281EEB4" w:rsidP="5B614EA6">
            <w:pPr>
              <w:spacing w:after="60" w:line="259" w:lineRule="auto"/>
            </w:pPr>
            <w:r w:rsidRPr="5B614EA6">
              <w:rPr>
                <w:lang w:val="el-GR"/>
              </w:rPr>
              <w:t>ΜΟΣΧΑΤΟ</w:t>
            </w:r>
          </w:p>
        </w:tc>
      </w:tr>
      <w:tr w:rsidR="004A0EF8" w:rsidRPr="00355D72" w:rsidTr="5B614EA6">
        <w:tc>
          <w:tcPr>
            <w:tcW w:w="5245" w:type="dxa"/>
            <w:tcBorders>
              <w:top w:val="single" w:sz="4" w:space="0" w:color="000000" w:themeColor="text1"/>
              <w:left w:val="single" w:sz="4" w:space="0" w:color="000000" w:themeColor="text1"/>
              <w:bottom w:val="single" w:sz="4" w:space="0" w:color="000000" w:themeColor="text1"/>
            </w:tcBorders>
          </w:tcPr>
          <w:p w:rsidR="004A0EF8" w:rsidRPr="00355D72" w:rsidRDefault="004A0EF8" w:rsidP="004A0EF8">
            <w:pPr>
              <w:pStyle w:val="normalwithoutspacing"/>
            </w:pPr>
            <w:r w:rsidRPr="00355D72">
              <w:t>Ταχυδρομικός Κωδικός</w:t>
            </w:r>
          </w:p>
        </w:tc>
        <w:tc>
          <w:tcPr>
            <w:tcW w:w="4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EF8" w:rsidRPr="00355D72" w:rsidRDefault="252B6FAD" w:rsidP="07768163">
            <w:pPr>
              <w:snapToGrid w:val="0"/>
              <w:spacing w:after="60"/>
              <w:rPr>
                <w:lang w:val="el-GR"/>
              </w:rPr>
            </w:pPr>
            <w:r w:rsidRPr="5B614EA6">
              <w:rPr>
                <w:lang w:val="el-GR"/>
              </w:rPr>
              <w:t>1</w:t>
            </w:r>
            <w:r w:rsidR="38096C4E" w:rsidRPr="5B614EA6">
              <w:rPr>
                <w:lang w:val="el-GR"/>
              </w:rPr>
              <w:t>8345</w:t>
            </w:r>
          </w:p>
        </w:tc>
      </w:tr>
      <w:tr w:rsidR="004A0EF8" w:rsidRPr="00355D72" w:rsidTr="5B614EA6">
        <w:tc>
          <w:tcPr>
            <w:tcW w:w="5245" w:type="dxa"/>
            <w:tcBorders>
              <w:top w:val="single" w:sz="4" w:space="0" w:color="000000" w:themeColor="text1"/>
              <w:left w:val="single" w:sz="4" w:space="0" w:color="000000" w:themeColor="text1"/>
              <w:bottom w:val="single" w:sz="4" w:space="0" w:color="000000" w:themeColor="text1"/>
            </w:tcBorders>
          </w:tcPr>
          <w:p w:rsidR="004A0EF8" w:rsidRPr="00355D72" w:rsidRDefault="004A0EF8" w:rsidP="004A0EF8">
            <w:pPr>
              <w:pStyle w:val="normalwithoutspacing"/>
            </w:pPr>
            <w:r w:rsidRPr="00355D72">
              <w:t>Χώρα</w:t>
            </w:r>
          </w:p>
        </w:tc>
        <w:tc>
          <w:tcPr>
            <w:tcW w:w="4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EF8" w:rsidRPr="00355D72" w:rsidRDefault="004A0EF8" w:rsidP="004A0EF8">
            <w:pPr>
              <w:snapToGrid w:val="0"/>
              <w:spacing w:after="60"/>
            </w:pPr>
            <w:r w:rsidRPr="00355D72">
              <w:rPr>
                <w:lang w:val="el-GR"/>
              </w:rPr>
              <w:t>ΕΛΛΑΔΑ</w:t>
            </w:r>
          </w:p>
        </w:tc>
      </w:tr>
      <w:tr w:rsidR="004A0EF8" w:rsidRPr="00355D72" w:rsidTr="5B614EA6">
        <w:tc>
          <w:tcPr>
            <w:tcW w:w="5245" w:type="dxa"/>
            <w:tcBorders>
              <w:top w:val="single" w:sz="4" w:space="0" w:color="000000" w:themeColor="text1"/>
              <w:left w:val="single" w:sz="4" w:space="0" w:color="000000" w:themeColor="text1"/>
              <w:bottom w:val="single" w:sz="4" w:space="0" w:color="000000" w:themeColor="text1"/>
            </w:tcBorders>
          </w:tcPr>
          <w:p w:rsidR="004A0EF8" w:rsidRPr="00355D72" w:rsidRDefault="004A0EF8" w:rsidP="004A0EF8">
            <w:pPr>
              <w:pStyle w:val="normalwithoutspacing"/>
            </w:pPr>
            <w:r w:rsidRPr="00355D72">
              <w:t>Κωδικός ΝUTS</w:t>
            </w:r>
          </w:p>
        </w:tc>
        <w:tc>
          <w:tcPr>
            <w:tcW w:w="4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EF8" w:rsidRPr="00355D72" w:rsidRDefault="004A0EF8" w:rsidP="07768163">
            <w:pPr>
              <w:snapToGrid w:val="0"/>
              <w:spacing w:after="60"/>
              <w:rPr>
                <w:rFonts w:cs="Arial"/>
                <w:sz w:val="21"/>
                <w:szCs w:val="21"/>
                <w:lang w:val="el-GR"/>
              </w:rPr>
            </w:pPr>
            <w:r w:rsidRPr="00355D72">
              <w:rPr>
                <w:rFonts w:cs="Arial"/>
                <w:sz w:val="21"/>
                <w:szCs w:val="21"/>
                <w:shd w:val="clear" w:color="auto" w:fill="FFFFFF"/>
                <w:lang w:val="el-GR"/>
              </w:rPr>
              <w:t>EL</w:t>
            </w:r>
            <w:r w:rsidR="5994DDE1" w:rsidRPr="00355D72">
              <w:rPr>
                <w:rFonts w:cs="Arial"/>
                <w:sz w:val="21"/>
                <w:szCs w:val="21"/>
                <w:shd w:val="clear" w:color="auto" w:fill="FFFFFF"/>
                <w:lang w:val="el-GR"/>
              </w:rPr>
              <w:t>304</w:t>
            </w:r>
          </w:p>
        </w:tc>
      </w:tr>
      <w:tr w:rsidR="004A0EF8" w:rsidRPr="00355D72" w:rsidTr="5B614EA6">
        <w:tc>
          <w:tcPr>
            <w:tcW w:w="5245" w:type="dxa"/>
            <w:tcBorders>
              <w:top w:val="single" w:sz="4" w:space="0" w:color="000000" w:themeColor="text1"/>
              <w:left w:val="single" w:sz="4" w:space="0" w:color="000000" w:themeColor="text1"/>
              <w:bottom w:val="single" w:sz="4" w:space="0" w:color="000000" w:themeColor="text1"/>
            </w:tcBorders>
          </w:tcPr>
          <w:p w:rsidR="004A0EF8" w:rsidRPr="00355D72" w:rsidRDefault="004A0EF8" w:rsidP="004A0EF8">
            <w:pPr>
              <w:pStyle w:val="normalwithoutspacing"/>
            </w:pPr>
            <w:r w:rsidRPr="00355D72">
              <w:t>Τηλέφωνο</w:t>
            </w:r>
          </w:p>
        </w:tc>
        <w:tc>
          <w:tcPr>
            <w:tcW w:w="4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EF8" w:rsidRPr="00355D72" w:rsidRDefault="568C9A8C" w:rsidP="004A0EF8">
            <w:pPr>
              <w:pStyle w:val="normalwithoutspacing"/>
              <w:snapToGrid w:val="0"/>
            </w:pPr>
            <w:r>
              <w:t>21320</w:t>
            </w:r>
            <w:r w:rsidR="00C337F5">
              <w:t>19614</w:t>
            </w:r>
          </w:p>
        </w:tc>
      </w:tr>
      <w:tr w:rsidR="004A0EF8" w:rsidRPr="00355D72" w:rsidTr="5B614EA6">
        <w:tc>
          <w:tcPr>
            <w:tcW w:w="5245" w:type="dxa"/>
            <w:tcBorders>
              <w:top w:val="single" w:sz="4" w:space="0" w:color="000000" w:themeColor="text1"/>
              <w:left w:val="single" w:sz="4" w:space="0" w:color="000000" w:themeColor="text1"/>
              <w:bottom w:val="single" w:sz="4" w:space="0" w:color="000000" w:themeColor="text1"/>
            </w:tcBorders>
          </w:tcPr>
          <w:p w:rsidR="004A0EF8" w:rsidRPr="00355D72" w:rsidRDefault="004A0EF8" w:rsidP="004A0EF8">
            <w:pPr>
              <w:pStyle w:val="normalwithoutspacing"/>
            </w:pPr>
            <w:r w:rsidRPr="00355D72">
              <w:t xml:space="preserve">Ηλεκτρονικό Ταχυδρομείο </w:t>
            </w:r>
          </w:p>
        </w:tc>
        <w:tc>
          <w:tcPr>
            <w:tcW w:w="4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EF8" w:rsidRPr="00355D72" w:rsidRDefault="00C337F5" w:rsidP="07768163">
            <w:pPr>
              <w:pStyle w:val="normalwithoutspacing"/>
              <w:snapToGrid w:val="0"/>
              <w:rPr>
                <w:lang w:val="en-US"/>
              </w:rPr>
            </w:pPr>
            <w:r>
              <w:rPr>
                <w:lang w:val="en-US"/>
              </w:rPr>
              <w:t>parameriti@0144.syzefxis.gov.gr</w:t>
            </w:r>
          </w:p>
        </w:tc>
      </w:tr>
      <w:tr w:rsidR="004A0EF8" w:rsidRPr="000B7DE1" w:rsidTr="5B614EA6">
        <w:tc>
          <w:tcPr>
            <w:tcW w:w="5245" w:type="dxa"/>
            <w:tcBorders>
              <w:top w:val="single" w:sz="4" w:space="0" w:color="000000" w:themeColor="text1"/>
              <w:left w:val="single" w:sz="4" w:space="0" w:color="000000" w:themeColor="text1"/>
              <w:bottom w:val="single" w:sz="4" w:space="0" w:color="000000" w:themeColor="text1"/>
            </w:tcBorders>
          </w:tcPr>
          <w:p w:rsidR="004A0EF8" w:rsidRPr="00355D72" w:rsidRDefault="004A0EF8" w:rsidP="004A0EF8">
            <w:pPr>
              <w:pStyle w:val="normalwithoutspacing"/>
            </w:pPr>
            <w:r w:rsidRPr="00355D72">
              <w:t>Αρμόδιος για πληροφορίες</w:t>
            </w:r>
          </w:p>
        </w:tc>
        <w:tc>
          <w:tcPr>
            <w:tcW w:w="4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EF8" w:rsidRPr="00C337F5" w:rsidRDefault="00C337F5" w:rsidP="004A0EF8">
            <w:pPr>
              <w:snapToGrid w:val="0"/>
              <w:spacing w:after="60"/>
              <w:rPr>
                <w:lang w:val="el-GR"/>
              </w:rPr>
            </w:pPr>
            <w:r>
              <w:rPr>
                <w:lang w:val="el-GR"/>
              </w:rPr>
              <w:t>ΠΑΡΑΜΕΡΙΤΗ ΧΡΙΣΤΙΝΑ</w:t>
            </w:r>
          </w:p>
        </w:tc>
      </w:tr>
      <w:tr w:rsidR="004A0EF8" w:rsidRPr="00AF3CEA" w:rsidTr="5B614EA6">
        <w:tc>
          <w:tcPr>
            <w:tcW w:w="5245" w:type="dxa"/>
            <w:tcBorders>
              <w:top w:val="single" w:sz="4" w:space="0" w:color="000000" w:themeColor="text1"/>
              <w:left w:val="single" w:sz="4" w:space="0" w:color="000000" w:themeColor="text1"/>
              <w:bottom w:val="single" w:sz="4" w:space="0" w:color="000000" w:themeColor="text1"/>
            </w:tcBorders>
          </w:tcPr>
          <w:p w:rsidR="004A0EF8" w:rsidRPr="00355D72" w:rsidRDefault="004A0EF8" w:rsidP="004A0EF8">
            <w:pPr>
              <w:pStyle w:val="normalwithoutspacing"/>
            </w:pPr>
            <w:r w:rsidRPr="00355D72">
              <w:t>Γενική Διεύθυνση στο διαδίκτυο  (URL)</w:t>
            </w:r>
          </w:p>
        </w:tc>
        <w:tc>
          <w:tcPr>
            <w:tcW w:w="4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0EF8" w:rsidRPr="00B86D25" w:rsidRDefault="33951F0C" w:rsidP="5B614EA6">
            <w:pPr>
              <w:pStyle w:val="normalwithoutspacing"/>
              <w:snapToGrid w:val="0"/>
            </w:pPr>
            <w:r w:rsidRPr="5B614EA6">
              <w:rPr>
                <w:lang w:val="en-US"/>
              </w:rPr>
              <w:t>https</w:t>
            </w:r>
            <w:r w:rsidRPr="00B86D25">
              <w:t>://</w:t>
            </w:r>
            <w:r w:rsidRPr="5B614EA6">
              <w:rPr>
                <w:lang w:val="en-US"/>
              </w:rPr>
              <w:t>www</w:t>
            </w:r>
            <w:r w:rsidRPr="00B86D25">
              <w:t>.</w:t>
            </w:r>
            <w:proofErr w:type="spellStart"/>
            <w:r w:rsidRPr="5B614EA6">
              <w:rPr>
                <w:lang w:val="en-US"/>
              </w:rPr>
              <w:t>dimosmoschatou</w:t>
            </w:r>
            <w:proofErr w:type="spellEnd"/>
            <w:r w:rsidRPr="00B86D25">
              <w:t>-</w:t>
            </w:r>
            <w:proofErr w:type="spellStart"/>
            <w:r w:rsidRPr="5B614EA6">
              <w:rPr>
                <w:lang w:val="en-US"/>
              </w:rPr>
              <w:t>tavrou</w:t>
            </w:r>
            <w:proofErr w:type="spellEnd"/>
            <w:r w:rsidRPr="00B86D25">
              <w:t>.</w:t>
            </w:r>
            <w:proofErr w:type="spellStart"/>
            <w:r w:rsidRPr="5B614EA6">
              <w:rPr>
                <w:lang w:val="en-US"/>
              </w:rPr>
              <w:t>gr</w:t>
            </w:r>
            <w:proofErr w:type="spellEnd"/>
            <w:r w:rsidRPr="00B86D25">
              <w:t>/</w:t>
            </w:r>
          </w:p>
        </w:tc>
      </w:tr>
    </w:tbl>
    <w:p w:rsidR="004A0EF8" w:rsidRPr="00355D72" w:rsidRDefault="004A0EF8" w:rsidP="004A0EF8">
      <w:pPr>
        <w:pStyle w:val="normalwithoutspacing"/>
      </w:pPr>
    </w:p>
    <w:p w:rsidR="003929DA" w:rsidRPr="00C75187" w:rsidRDefault="003929DA">
      <w:pPr>
        <w:pStyle w:val="normalwithoutspacing"/>
      </w:pPr>
    </w:p>
    <w:p w:rsidR="004A0EF8" w:rsidRDefault="004A0EF8">
      <w:pPr>
        <w:pStyle w:val="normalwithoutspacing"/>
        <w:rPr>
          <w:b/>
        </w:rPr>
      </w:pPr>
    </w:p>
    <w:p w:rsidR="004A0EF8" w:rsidRDefault="004A0EF8">
      <w:pPr>
        <w:pStyle w:val="normalwithoutspacing"/>
        <w:rPr>
          <w:b/>
        </w:rPr>
      </w:pPr>
    </w:p>
    <w:p w:rsidR="004A0EF8" w:rsidRDefault="004A0EF8">
      <w:pPr>
        <w:pStyle w:val="normalwithoutspacing"/>
        <w:rPr>
          <w:b/>
        </w:rPr>
      </w:pPr>
    </w:p>
    <w:p w:rsidR="004A0EF8" w:rsidRDefault="004A0EF8">
      <w:pPr>
        <w:pStyle w:val="normalwithoutspacing"/>
        <w:rPr>
          <w:b/>
        </w:rPr>
      </w:pPr>
    </w:p>
    <w:p w:rsidR="004A0EF8" w:rsidRDefault="004A0EF8">
      <w:pPr>
        <w:pStyle w:val="normalwithoutspacing"/>
        <w:rPr>
          <w:b/>
        </w:rPr>
      </w:pPr>
    </w:p>
    <w:p w:rsidR="003929DA" w:rsidRPr="00C75187" w:rsidRDefault="003929DA">
      <w:pPr>
        <w:pStyle w:val="normalwithoutspacing"/>
      </w:pPr>
      <w:r w:rsidRPr="00C75187">
        <w:rPr>
          <w:b/>
        </w:rPr>
        <w:t xml:space="preserve">Είδος Αναθέτουσας Αρχής </w:t>
      </w:r>
    </w:p>
    <w:p w:rsidR="003929DA" w:rsidRPr="00C75187" w:rsidRDefault="003929DA">
      <w:pPr>
        <w:pStyle w:val="normalwithoutspacing"/>
        <w:rPr>
          <w:rFonts w:eastAsia="Calibri"/>
        </w:rPr>
      </w:pPr>
      <w:r w:rsidRPr="00C75187">
        <w:t xml:space="preserve">Η Αναθέτουσα Αρχή είναι </w:t>
      </w:r>
      <w:r w:rsidR="009305B3" w:rsidRPr="00C75187">
        <w:t>Οργανισμός Τοπικής Αυτοδιοίκησης και ανήκει στη Γενική Κυβέρνηση.</w:t>
      </w:r>
    </w:p>
    <w:p w:rsidR="003929DA" w:rsidRPr="00C75187" w:rsidRDefault="003929DA">
      <w:pPr>
        <w:pStyle w:val="normalwithoutspacing"/>
        <w:rPr>
          <w:b/>
        </w:rPr>
      </w:pPr>
    </w:p>
    <w:p w:rsidR="003929DA" w:rsidRPr="00C75187" w:rsidRDefault="003929DA">
      <w:pPr>
        <w:pStyle w:val="normalwithoutspacing"/>
      </w:pPr>
      <w:r w:rsidRPr="00C75187">
        <w:rPr>
          <w:b/>
        </w:rPr>
        <w:t>Κύρια δραστηριότητα Α.Α.</w:t>
      </w:r>
    </w:p>
    <w:p w:rsidR="003929DA" w:rsidRPr="00C75187" w:rsidRDefault="003929DA">
      <w:pPr>
        <w:pStyle w:val="normalwithoutspacing"/>
      </w:pPr>
      <w:r w:rsidRPr="00C75187">
        <w:t xml:space="preserve">Η κύρια δραστηριότητα της Αναθέτουσας Αρχής είναι </w:t>
      </w:r>
      <w:r w:rsidR="003D1A5C" w:rsidRPr="00C75187">
        <w:t>οι</w:t>
      </w:r>
      <w:r w:rsidR="00B80C98">
        <w:t xml:space="preserve"> </w:t>
      </w:r>
      <w:r w:rsidR="009305B3" w:rsidRPr="00C75187">
        <w:t>Γενικές Δημόσιες Υπηρεσίες.</w:t>
      </w:r>
    </w:p>
    <w:p w:rsidR="003929DA" w:rsidRPr="00C75187" w:rsidRDefault="003929DA">
      <w:pPr>
        <w:pStyle w:val="normalwithoutspacing"/>
      </w:pPr>
    </w:p>
    <w:p w:rsidR="003929DA" w:rsidRPr="00C75187" w:rsidRDefault="003929DA">
      <w:pPr>
        <w:pStyle w:val="normalwithoutspacing"/>
        <w:rPr>
          <w:kern w:val="1"/>
        </w:rPr>
      </w:pPr>
      <w:r w:rsidRPr="00C75187">
        <w:rPr>
          <w:b/>
        </w:rPr>
        <w:t xml:space="preserve">Στοιχεία Επικοινωνίας </w:t>
      </w:r>
    </w:p>
    <w:p w:rsidR="003929DA" w:rsidRPr="00C75187" w:rsidRDefault="003929DA">
      <w:pPr>
        <w:pStyle w:val="normalwithoutspacing"/>
        <w:ind w:left="567" w:hanging="567"/>
      </w:pPr>
      <w:bookmarkStart w:id="4" w:name="_Hlk74556073"/>
      <w:r w:rsidRPr="00C75187">
        <w:rPr>
          <w:kern w:val="1"/>
        </w:rPr>
        <w:t>α)</w:t>
      </w:r>
      <w:bookmarkEnd w:id="4"/>
      <w:r w:rsidRPr="00C75187">
        <w:rPr>
          <w:kern w:val="1"/>
        </w:rPr>
        <w:tab/>
      </w:r>
      <w:bookmarkStart w:id="5" w:name="_Hlk74555988"/>
      <w:r w:rsidRPr="00C75187">
        <w:rPr>
          <w:kern w:val="1"/>
        </w:rPr>
        <w:t xml:space="preserve">Τα έγγραφα της σύμβασης είναι διαθέσιμα για ελεύθερη, πλήρη, άμεση &amp; δωρεάν ηλεκτρονική πρόσβαση μέσω της </w:t>
      </w:r>
      <w:r w:rsidR="00996A20" w:rsidRPr="00C75187">
        <w:rPr>
          <w:kern w:val="1"/>
        </w:rPr>
        <w:t>Δ</w:t>
      </w:r>
      <w:r w:rsidRPr="00C75187">
        <w:rPr>
          <w:kern w:val="1"/>
        </w:rPr>
        <w:t xml:space="preserve">ιαδικτυακής </w:t>
      </w:r>
      <w:r w:rsidR="00996A20" w:rsidRPr="00C75187">
        <w:rPr>
          <w:kern w:val="1"/>
        </w:rPr>
        <w:t>Π</w:t>
      </w:r>
      <w:r w:rsidRPr="00C75187">
        <w:rPr>
          <w:kern w:val="1"/>
        </w:rPr>
        <w:t xml:space="preserve">ύλης </w:t>
      </w:r>
      <w:r w:rsidR="00996A20" w:rsidRPr="00C75187">
        <w:rPr>
          <w:kern w:val="1"/>
        </w:rPr>
        <w:t>(</w:t>
      </w:r>
      <w:hyperlink r:id="rId14" w:history="1">
        <w:r w:rsidR="00557A4F" w:rsidRPr="00C75187">
          <w:rPr>
            <w:rStyle w:val="-"/>
            <w:kern w:val="1"/>
          </w:rPr>
          <w:t>www.promitheus.gov.gr</w:t>
        </w:r>
      </w:hyperlink>
      <w:r w:rsidR="00996A20" w:rsidRPr="00C75187">
        <w:rPr>
          <w:kern w:val="1"/>
        </w:rPr>
        <w:t>)</w:t>
      </w:r>
      <w:r w:rsidRPr="00C75187">
        <w:rPr>
          <w:kern w:val="1"/>
        </w:rPr>
        <w:t xml:space="preserve"> του </w:t>
      </w:r>
      <w:r w:rsidR="00996A20" w:rsidRPr="00C75187">
        <w:rPr>
          <w:kern w:val="1"/>
        </w:rPr>
        <w:t xml:space="preserve">ΟΠΣ </w:t>
      </w:r>
      <w:r w:rsidRPr="00C75187">
        <w:rPr>
          <w:kern w:val="1"/>
        </w:rPr>
        <w:t>ΕΣΗΔΗΣ.</w:t>
      </w:r>
    </w:p>
    <w:p w:rsidR="003929DA" w:rsidRPr="00C75187" w:rsidRDefault="003929DA">
      <w:pPr>
        <w:pStyle w:val="normalwithoutspacing"/>
        <w:ind w:left="567" w:hanging="567"/>
      </w:pPr>
      <w:r w:rsidRPr="00C75187">
        <w:t>β)</w:t>
      </w:r>
      <w:r w:rsidRPr="00C75187">
        <w:tab/>
        <w:t xml:space="preserve">Κάθε είδους επικοινωνία και ανταλλαγή πληροφοριών πραγματοποιείται μέσω </w:t>
      </w:r>
      <w:r w:rsidR="00996A20" w:rsidRPr="00C75187">
        <w:t>του ΕΣΗΔΗΣ</w:t>
      </w:r>
      <w:r w:rsidR="00AE1044" w:rsidRPr="00C75187">
        <w:t xml:space="preserve"> Προμήθειες και Υπηρεσίες (εφεξής ΕΣΗΔΗΣ)</w:t>
      </w:r>
      <w:r w:rsidR="00996A20" w:rsidRPr="00C75187">
        <w:t xml:space="preserve">, το οποίο είναι </w:t>
      </w:r>
      <w:proofErr w:type="spellStart"/>
      <w:r w:rsidR="00996A20" w:rsidRPr="00C75187">
        <w:t>προσβάσιμο</w:t>
      </w:r>
      <w:proofErr w:type="spellEnd"/>
      <w:r w:rsidR="00996A20" w:rsidRPr="00C75187">
        <w:t xml:space="preserve"> από </w:t>
      </w:r>
      <w:proofErr w:type="spellStart"/>
      <w:r w:rsidR="00996A20" w:rsidRPr="00C75187">
        <w:t>τηΔ</w:t>
      </w:r>
      <w:r w:rsidRPr="00C75187">
        <w:t>ιαδικτυακή</w:t>
      </w:r>
      <w:proofErr w:type="spellEnd"/>
      <w:r w:rsidRPr="00C75187">
        <w:t xml:space="preserve"> </w:t>
      </w:r>
      <w:r w:rsidR="00494CB1" w:rsidRPr="00C75187">
        <w:t>Π</w:t>
      </w:r>
      <w:r w:rsidRPr="00C75187">
        <w:t xml:space="preserve">ύλη </w:t>
      </w:r>
      <w:r w:rsidR="00494CB1" w:rsidRPr="00C75187">
        <w:t>(</w:t>
      </w:r>
      <w:hyperlink r:id="rId15" w:history="1">
        <w:r w:rsidR="00FE19C5" w:rsidRPr="00C75187">
          <w:rPr>
            <w:rStyle w:val="-"/>
          </w:rPr>
          <w:t>www.promitheus.gov.gr</w:t>
        </w:r>
      </w:hyperlink>
      <w:r w:rsidR="00494CB1" w:rsidRPr="00C75187">
        <w:t>)</w:t>
      </w:r>
      <w:r w:rsidRPr="00C75187">
        <w:t xml:space="preserve"> του </w:t>
      </w:r>
      <w:r w:rsidR="00996A20" w:rsidRPr="00C75187">
        <w:t xml:space="preserve">ΟΠΣ </w:t>
      </w:r>
      <w:r w:rsidR="00494CB1" w:rsidRPr="00C75187">
        <w:t>ΕΣΗΔΗΣ.</w:t>
      </w:r>
    </w:p>
    <w:p w:rsidR="003929DA" w:rsidRPr="00B86D25" w:rsidRDefault="5DA35FDC" w:rsidP="5B614EA6">
      <w:pPr>
        <w:pStyle w:val="normalwithoutspacing"/>
      </w:pPr>
      <w:r w:rsidRPr="00C75187">
        <w:t>γ)</w:t>
      </w:r>
      <w:r w:rsidR="006F597B" w:rsidRPr="00C75187">
        <w:tab/>
      </w:r>
      <w:r w:rsidRPr="00C75187">
        <w:t>Περαιτέρω πληροφορίες είναι διαθέσιμες από</w:t>
      </w:r>
      <w:r w:rsidR="00B80C98">
        <w:t xml:space="preserve"> </w:t>
      </w:r>
      <w:r w:rsidRPr="00C75187">
        <w:rPr>
          <w:kern w:val="1"/>
        </w:rPr>
        <w:t xml:space="preserve">την προαναφερθείσα </w:t>
      </w:r>
      <w:r w:rsidR="325407D1" w:rsidRPr="00C75187">
        <w:rPr>
          <w:kern w:val="1"/>
        </w:rPr>
        <w:t>Γενική Διεύθυνση στο διαδίκτυο (URL)</w:t>
      </w:r>
      <w:r w:rsidRPr="00C75187">
        <w:rPr>
          <w:kern w:val="1"/>
        </w:rPr>
        <w:t xml:space="preserve">: </w:t>
      </w:r>
      <w:bookmarkEnd w:id="5"/>
      <w:r w:rsidR="3B1DB2C5" w:rsidRPr="5B614EA6">
        <w:rPr>
          <w:lang w:val="en-US"/>
        </w:rPr>
        <w:t>https</w:t>
      </w:r>
      <w:r w:rsidR="3B1DB2C5" w:rsidRPr="00B86D25">
        <w:t>://</w:t>
      </w:r>
      <w:r w:rsidR="3B1DB2C5" w:rsidRPr="5B614EA6">
        <w:rPr>
          <w:lang w:val="en-US"/>
        </w:rPr>
        <w:t>www</w:t>
      </w:r>
      <w:r w:rsidR="3B1DB2C5" w:rsidRPr="00B86D25">
        <w:t>.</w:t>
      </w:r>
      <w:proofErr w:type="spellStart"/>
      <w:r w:rsidR="3B1DB2C5" w:rsidRPr="5B614EA6">
        <w:rPr>
          <w:lang w:val="en-US"/>
        </w:rPr>
        <w:t>dimosmoschatou</w:t>
      </w:r>
      <w:proofErr w:type="spellEnd"/>
      <w:r w:rsidR="3B1DB2C5" w:rsidRPr="00B86D25">
        <w:t>-</w:t>
      </w:r>
      <w:proofErr w:type="spellStart"/>
      <w:r w:rsidR="3B1DB2C5" w:rsidRPr="5B614EA6">
        <w:rPr>
          <w:lang w:val="en-US"/>
        </w:rPr>
        <w:t>tavrou</w:t>
      </w:r>
      <w:proofErr w:type="spellEnd"/>
      <w:r w:rsidR="3B1DB2C5" w:rsidRPr="00B86D25">
        <w:t>.</w:t>
      </w:r>
      <w:proofErr w:type="spellStart"/>
      <w:r w:rsidR="3B1DB2C5" w:rsidRPr="5B614EA6">
        <w:rPr>
          <w:lang w:val="en-US"/>
        </w:rPr>
        <w:t>gr</w:t>
      </w:r>
      <w:proofErr w:type="spellEnd"/>
      <w:r w:rsidR="3B1DB2C5" w:rsidRPr="00B86D25">
        <w:t>/</w:t>
      </w:r>
    </w:p>
    <w:p w:rsidR="003929DA" w:rsidRPr="00C75187" w:rsidRDefault="003929DA" w:rsidP="07768163">
      <w:pPr>
        <w:pStyle w:val="normalwithoutspacing"/>
      </w:pPr>
    </w:p>
    <w:p w:rsidR="00AE4565" w:rsidRPr="00C75187" w:rsidRDefault="00AE4565" w:rsidP="00B425B2">
      <w:pPr>
        <w:pStyle w:val="normalwithoutspacing"/>
        <w:ind w:left="567"/>
      </w:pPr>
    </w:p>
    <w:p w:rsidR="003929DA" w:rsidRPr="00C75187" w:rsidRDefault="003929DA">
      <w:pPr>
        <w:pStyle w:val="2"/>
        <w:rPr>
          <w:rFonts w:ascii="Calibri" w:hAnsi="Calibri" w:cs="Calibri"/>
          <w:lang w:val="el-GR"/>
        </w:rPr>
      </w:pPr>
      <w:bookmarkStart w:id="6" w:name="_Toc114843746"/>
      <w:r w:rsidRPr="00C75187">
        <w:rPr>
          <w:rFonts w:ascii="Calibri" w:hAnsi="Calibri" w:cs="Calibri"/>
          <w:lang w:val="el-GR"/>
        </w:rPr>
        <w:lastRenderedPageBreak/>
        <w:t>1.2</w:t>
      </w:r>
      <w:r w:rsidRPr="00C75187">
        <w:rPr>
          <w:rFonts w:ascii="Calibri" w:hAnsi="Calibri" w:cs="Calibri"/>
          <w:lang w:val="el-GR"/>
        </w:rPr>
        <w:tab/>
        <w:t>Στοιχεία Διαδικασίας-Χρηματοδότηση</w:t>
      </w:r>
      <w:bookmarkEnd w:id="6"/>
    </w:p>
    <w:p w:rsidR="003929DA" w:rsidRPr="00C75187" w:rsidRDefault="003929DA">
      <w:pPr>
        <w:rPr>
          <w:lang w:val="el-GR"/>
        </w:rPr>
      </w:pPr>
      <w:r w:rsidRPr="00C75187">
        <w:rPr>
          <w:b/>
          <w:lang w:val="el-GR"/>
        </w:rPr>
        <w:t xml:space="preserve">Είδος διαδικασίας </w:t>
      </w:r>
    </w:p>
    <w:p w:rsidR="00BE4CE5" w:rsidRPr="00C75187" w:rsidRDefault="00BE4CE5" w:rsidP="00BE4CE5">
      <w:pPr>
        <w:pStyle w:val="normalwithoutspacing"/>
        <w:rPr>
          <w:lang w:eastAsia="el-GR"/>
        </w:rPr>
      </w:pPr>
      <w:r w:rsidRPr="00C75187">
        <w:t xml:space="preserve">Ο διαγωνισμός θα διεξαχθεί με την ανοικτή διαδικασία του άρθρου 27 του ν. 4412/16. </w:t>
      </w:r>
    </w:p>
    <w:p w:rsidR="003929DA" w:rsidRPr="00C75187" w:rsidRDefault="003929DA">
      <w:pPr>
        <w:pStyle w:val="normalwithoutspacing"/>
      </w:pPr>
    </w:p>
    <w:p w:rsidR="003929DA" w:rsidRPr="00C75187" w:rsidRDefault="003929DA">
      <w:pPr>
        <w:pStyle w:val="normalwithoutspacing"/>
      </w:pPr>
      <w:r w:rsidRPr="00C75187">
        <w:rPr>
          <w:b/>
        </w:rPr>
        <w:t>Χρηματοδότηση της σύμβασης</w:t>
      </w:r>
    </w:p>
    <w:p w:rsidR="003D1A5C" w:rsidRPr="00C75187" w:rsidRDefault="5DA35FDC" w:rsidP="00DD7B32">
      <w:pPr>
        <w:pStyle w:val="normalwithoutspacing"/>
      </w:pPr>
      <w:r w:rsidRPr="00C75187">
        <w:t xml:space="preserve">Φορέας χρηματοδότησης της παρούσας σύμβασης είναι </w:t>
      </w:r>
      <w:r w:rsidR="49928C5C" w:rsidRPr="00C75187">
        <w:t xml:space="preserve">το </w:t>
      </w:r>
      <w:r w:rsidR="76205DE7" w:rsidRPr="00C75187">
        <w:t xml:space="preserve">Υπουργείο Περιβάλλοντος και Ενέργειας μέσω του </w:t>
      </w:r>
      <w:r w:rsidR="15CD56DB" w:rsidRPr="00C75187">
        <w:t>Επιχειρησιακού Προγράμματος Υ.ΜΕ.ΠΕΡ.Α.Α.</w:t>
      </w:r>
      <w:r w:rsidR="451CD1A3" w:rsidRPr="00C75187">
        <w:t>.</w:t>
      </w:r>
      <w:r w:rsidRPr="00C75187">
        <w:t xml:space="preserve"> Η δαπάνη για την εν </w:t>
      </w:r>
      <w:r w:rsidR="41B1AA07" w:rsidRPr="00C75187">
        <w:t xml:space="preserve">λόγω </w:t>
      </w:r>
      <w:r w:rsidRPr="00C75187">
        <w:t>σύμβαση βαρύνει</w:t>
      </w:r>
      <w:r w:rsidR="76205DE7" w:rsidRPr="00C75187">
        <w:t xml:space="preserve"> τη ΣΑΕ 2751 και</w:t>
      </w:r>
      <w:r w:rsidR="00B80C98">
        <w:t xml:space="preserve"> </w:t>
      </w:r>
      <w:r w:rsidRPr="00842F21">
        <w:t xml:space="preserve">την </w:t>
      </w:r>
      <w:r w:rsidRPr="001E5CFA">
        <w:t xml:space="preserve">με Κ.Α.: </w:t>
      </w:r>
      <w:r w:rsidR="007600FB" w:rsidRPr="001E5CFA">
        <w:t>6171350006</w:t>
      </w:r>
      <w:r w:rsidR="007600FB">
        <w:t xml:space="preserve"> </w:t>
      </w:r>
      <w:r w:rsidRPr="00C75187">
        <w:t xml:space="preserve">σχετική πίστωση του </w:t>
      </w:r>
      <w:r w:rsidR="4162AD2E" w:rsidRPr="00C75187">
        <w:t xml:space="preserve">τακτικού </w:t>
      </w:r>
      <w:r w:rsidRPr="00C75187">
        <w:t xml:space="preserve">προϋπολογισμού του οικονομικού έτους </w:t>
      </w:r>
      <w:r w:rsidR="727EA4EF" w:rsidRPr="00C75187">
        <w:t>202</w:t>
      </w:r>
      <w:r w:rsidR="001E5CFA">
        <w:t>3</w:t>
      </w:r>
      <w:r w:rsidRPr="00C75187">
        <w:t xml:space="preserve"> του </w:t>
      </w:r>
      <w:r w:rsidR="001E5CFA">
        <w:t xml:space="preserve">Δήμου Μοσχάτου – Ταύρου. </w:t>
      </w:r>
      <w:r w:rsidR="467E5C52" w:rsidRPr="00C75187">
        <w:t>Η σύμβαση περιλαμβάνεται στο Υποέργο</w:t>
      </w:r>
      <w:r w:rsidR="00B80C98">
        <w:t xml:space="preserve"> </w:t>
      </w:r>
      <w:r w:rsidR="467E5C52" w:rsidRPr="00C75187">
        <w:t>Νο</w:t>
      </w:r>
      <w:r w:rsidR="256DE6D3" w:rsidRPr="00C75187">
        <w:t>67</w:t>
      </w:r>
      <w:r w:rsidR="00B80C98">
        <w:t xml:space="preserve"> </w:t>
      </w:r>
      <w:r w:rsidR="467E5C52" w:rsidRPr="00C75187">
        <w:t>της Πράξης: «</w:t>
      </w:r>
      <w:r w:rsidR="49A8564C" w:rsidRPr="00C75187">
        <w:t xml:space="preserve">Βιώσιμη </w:t>
      </w:r>
      <w:proofErr w:type="spellStart"/>
      <w:r w:rsidR="49A8564C" w:rsidRPr="00C75187">
        <w:t>μικροκινητικότητα</w:t>
      </w:r>
      <w:proofErr w:type="spellEnd"/>
      <w:r w:rsidR="49A8564C" w:rsidRPr="00C75187">
        <w:t xml:space="preserve"> μέσω συστήματος κοινόχρηστων ποδηλάτων σε Δήμους της Χώρας (Δή</w:t>
      </w:r>
      <w:r w:rsidR="282E5CF3" w:rsidRPr="00C75187">
        <w:t>μοι</w:t>
      </w:r>
      <w:r w:rsidR="49A8564C" w:rsidRPr="00C75187">
        <w:t xml:space="preserve"> Μητροπολιτικών Κέντρων)</w:t>
      </w:r>
      <w:r w:rsidR="467E5C52" w:rsidRPr="00C75187">
        <w:t xml:space="preserve">», η οποία έχει ενταχθεί στο Επιχειρησιακό Πρόγραμμα «ΥΠΟΔΟΜΕΣ ΜΕΤΑΦΟΡΩΝ, ΠΕΡΙΒΑΛΛΟΝ &amp; ΑΕΙΦΟΡΟΣ ΑΝΑΠΤΥΞΗ», με βάση την απόφαση ένταξης με αρ. </w:t>
      </w:r>
      <w:proofErr w:type="spellStart"/>
      <w:r w:rsidR="467E5C52" w:rsidRPr="00C75187">
        <w:t>πρωτ</w:t>
      </w:r>
      <w:proofErr w:type="spellEnd"/>
      <w:r w:rsidR="467E5C52" w:rsidRPr="00C75187">
        <w:t xml:space="preserve">. </w:t>
      </w:r>
      <w:r w:rsidR="40F8F963" w:rsidRPr="00C75187">
        <w:t>4063</w:t>
      </w:r>
      <w:r w:rsidR="4EE0B922" w:rsidRPr="00C75187">
        <w:t>/1</w:t>
      </w:r>
      <w:r w:rsidR="5E31D269" w:rsidRPr="00C75187">
        <w:t>5</w:t>
      </w:r>
      <w:r w:rsidR="4EE0B922" w:rsidRPr="00C75187">
        <w:t>-0</w:t>
      </w:r>
      <w:r w:rsidR="0E806008" w:rsidRPr="00C75187">
        <w:t>4</w:t>
      </w:r>
      <w:r w:rsidR="4EE0B922" w:rsidRPr="00C75187">
        <w:t xml:space="preserve">-2022 </w:t>
      </w:r>
      <w:r w:rsidR="4F0D103A" w:rsidRPr="00C75187">
        <w:t xml:space="preserve">του </w:t>
      </w:r>
      <w:r w:rsidR="467E5C52" w:rsidRPr="00C75187">
        <w:t>Ειδικ</w:t>
      </w:r>
      <w:r w:rsidR="4F0D103A" w:rsidRPr="00C75187">
        <w:t>ού</w:t>
      </w:r>
      <w:r w:rsidR="467E5C52" w:rsidRPr="00C75187">
        <w:t xml:space="preserve"> Γραμματέ</w:t>
      </w:r>
      <w:r w:rsidR="4F0D103A" w:rsidRPr="00C75187">
        <w:t>α</w:t>
      </w:r>
      <w:r w:rsidR="467E5C52" w:rsidRPr="00C75187">
        <w:t xml:space="preserve"> Διαχείρισης Τομεακών ΕΠ ΕΤΠΑ και ΤΣ και έχει λάβει κωδικό </w:t>
      </w:r>
      <w:r w:rsidR="4EE0B922" w:rsidRPr="00C75187">
        <w:t xml:space="preserve">ΟΠΣ </w:t>
      </w:r>
      <w:r w:rsidR="015555DE" w:rsidRPr="00C75187">
        <w:t>5161697</w:t>
      </w:r>
      <w:r w:rsidR="467E5C52" w:rsidRPr="00C75187">
        <w:t>.</w:t>
      </w:r>
    </w:p>
    <w:p w:rsidR="00430D31" w:rsidRPr="00C75187" w:rsidRDefault="0037683F" w:rsidP="0037683F">
      <w:pPr>
        <w:pStyle w:val="normalwithoutspacing"/>
      </w:pPr>
      <w:r w:rsidRPr="00C75187">
        <w:t>Για την παρούσα διαδικασία έχει εκδοθεί η απόφαση με αρ.πρωτ.</w:t>
      </w:r>
      <w:r w:rsidR="00AF3CEA">
        <w:t>:</w:t>
      </w:r>
      <w:r w:rsidR="00064BD1">
        <w:t>14388/1-8-</w:t>
      </w:r>
      <w:r w:rsidR="00064BD1" w:rsidRPr="00447FC1">
        <w:t>23</w:t>
      </w:r>
      <w:r w:rsidRPr="00447FC1">
        <w:t xml:space="preserve"> </w:t>
      </w:r>
      <w:r w:rsidR="007B18F5" w:rsidRPr="00447FC1">
        <w:t>(ΑΔΑΜ</w:t>
      </w:r>
      <w:r w:rsidR="00447FC1" w:rsidRPr="00447FC1">
        <w:t>:</w:t>
      </w:r>
      <w:r w:rsidR="00064BD1" w:rsidRPr="00447FC1">
        <w:t>23</w:t>
      </w:r>
      <w:r w:rsidR="00064BD1" w:rsidRPr="00447FC1">
        <w:rPr>
          <w:lang w:val="en-US"/>
        </w:rPr>
        <w:t>REQ</w:t>
      </w:r>
      <w:r w:rsidR="00064BD1" w:rsidRPr="00447FC1">
        <w:t>013187499</w:t>
      </w:r>
      <w:r w:rsidR="007B18F5" w:rsidRPr="00447FC1">
        <w:t>, ΑΔΑ</w:t>
      </w:r>
      <w:r w:rsidR="00447FC1" w:rsidRPr="00447FC1">
        <w:t>:9673ΩΚΡ-ΒΞΤ</w:t>
      </w:r>
      <w:r w:rsidR="007B18F5" w:rsidRPr="00447FC1">
        <w:t>)</w:t>
      </w:r>
      <w:r w:rsidRPr="00447FC1">
        <w:t>για την ανάληψη υποχρέωσης/έγκριση δέσμευσης πίστωσης</w:t>
      </w:r>
      <w:r w:rsidRPr="00C75187">
        <w:t xml:space="preserve"> για το οικονομικό έτος 20</w:t>
      </w:r>
      <w:r w:rsidR="007B18F5" w:rsidRPr="00C75187">
        <w:t>2</w:t>
      </w:r>
      <w:r w:rsidR="001E5CFA">
        <w:t>3</w:t>
      </w:r>
      <w:r w:rsidR="00DC3B9D" w:rsidRPr="00C75187">
        <w:t xml:space="preserve"> </w:t>
      </w:r>
      <w:r w:rsidRPr="00C75187">
        <w:t xml:space="preserve">και </w:t>
      </w:r>
      <w:r w:rsidR="00447FC1" w:rsidRPr="00447FC1">
        <w:t>έλαβε α/α 454</w:t>
      </w:r>
      <w:r w:rsidR="00447FC1">
        <w:t xml:space="preserve"> </w:t>
      </w:r>
      <w:r w:rsidRPr="00C75187">
        <w:t xml:space="preserve"> καταχώρηση</w:t>
      </w:r>
      <w:r w:rsidR="007B18F5" w:rsidRPr="00C75187">
        <w:t xml:space="preserve">ς </w:t>
      </w:r>
      <w:r w:rsidRPr="00C75187">
        <w:t xml:space="preserve"> στο </w:t>
      </w:r>
      <w:r w:rsidR="007B18F5" w:rsidRPr="00C75187">
        <w:t>μητρώο δεσμεύσεων/Β</w:t>
      </w:r>
      <w:r w:rsidRPr="00C75187">
        <w:t xml:space="preserve">ιβλίο </w:t>
      </w:r>
      <w:r w:rsidR="007B18F5" w:rsidRPr="00C75187">
        <w:t>εγκρίσεων &amp; Εντολών Πληρωμής του φορέα</w:t>
      </w:r>
      <w:r w:rsidR="00A73090" w:rsidRPr="00C75187">
        <w:t>….</w:t>
      </w:r>
      <w:r w:rsidR="002A0571" w:rsidRPr="00C75187">
        <w:t>.</w:t>
      </w:r>
    </w:p>
    <w:p w:rsidR="006E55EC" w:rsidRPr="00C75187" w:rsidRDefault="5DA35FDC">
      <w:pPr>
        <w:pStyle w:val="normalwithoutspacing"/>
        <w:rPr>
          <w:rFonts w:eastAsia="Calibri"/>
          <w:lang w:eastAsia="en-US"/>
        </w:rPr>
      </w:pPr>
      <w:r>
        <w:t>Η παρούσα σύμβαση χρηματοδοτείται από Πιστώσεις του Προγράμματος Δημοσίων Επενδύσεων (</w:t>
      </w:r>
      <w:r w:rsidR="144C1ED5">
        <w:t xml:space="preserve">Συλλογική Απόφαση Ένταξης, </w:t>
      </w:r>
      <w:r>
        <w:t xml:space="preserve">αριθ. </w:t>
      </w:r>
      <w:proofErr w:type="spellStart"/>
      <w:r>
        <w:t>ενάριθ</w:t>
      </w:r>
      <w:proofErr w:type="spellEnd"/>
      <w:r>
        <w:t xml:space="preserve">. έργου </w:t>
      </w:r>
      <w:r w:rsidR="4EE0B922">
        <w:t>2022ΣΕ</w:t>
      </w:r>
      <w:r w:rsidR="6EDBDD26">
        <w:t>27510048</w:t>
      </w:r>
      <w:r>
        <w:t>)</w:t>
      </w:r>
      <w:r w:rsidR="15CD56DB">
        <w:t>,</w:t>
      </w:r>
      <w:r w:rsidR="00B80C98">
        <w:t xml:space="preserve"> </w:t>
      </w:r>
      <w:r w:rsidR="76205DE7">
        <w:t>συγχρηματοδοτείται από την Ευρωπαϊκή Ένωση (Ταμείο Συνοχής) και ως εκ τούτου</w:t>
      </w:r>
      <w:r w:rsidR="00B80C98">
        <w:t xml:space="preserve"> </w:t>
      </w:r>
      <w:r w:rsidR="76205DE7" w:rsidRPr="1F9A7801">
        <w:rPr>
          <w:rFonts w:eastAsia="Calibri"/>
          <w:lang w:eastAsia="en-US"/>
        </w:rPr>
        <w:t>η</w:t>
      </w:r>
      <w:r w:rsidR="22BAC81C" w:rsidRPr="1F9A7801">
        <w:rPr>
          <w:rFonts w:eastAsia="Calibri"/>
          <w:lang w:eastAsia="en-US"/>
        </w:rPr>
        <w:t xml:space="preserve"> θετική γνώμη της ΕΥΔ Υ</w:t>
      </w:r>
      <w:r w:rsidR="15CD56DB" w:rsidRPr="1F9A7801">
        <w:rPr>
          <w:rFonts w:eastAsia="Calibri"/>
          <w:lang w:eastAsia="en-US"/>
        </w:rPr>
        <w:t>.</w:t>
      </w:r>
      <w:r w:rsidR="22BAC81C" w:rsidRPr="1F9A7801">
        <w:rPr>
          <w:rFonts w:eastAsia="Calibri"/>
          <w:lang w:eastAsia="en-US"/>
        </w:rPr>
        <w:t>Μ</w:t>
      </w:r>
      <w:r w:rsidR="15CD56DB" w:rsidRPr="1F9A7801">
        <w:rPr>
          <w:rFonts w:eastAsia="Calibri"/>
          <w:lang w:val="en-US" w:eastAsia="en-US"/>
        </w:rPr>
        <w:t>E</w:t>
      </w:r>
      <w:r w:rsidR="15CD56DB" w:rsidRPr="1F9A7801">
        <w:rPr>
          <w:rFonts w:eastAsia="Calibri"/>
          <w:lang w:eastAsia="en-US"/>
        </w:rPr>
        <w:t>.</w:t>
      </w:r>
      <w:r w:rsidR="22BAC81C" w:rsidRPr="1F9A7801">
        <w:rPr>
          <w:rFonts w:eastAsia="Calibri"/>
          <w:lang w:eastAsia="en-US"/>
        </w:rPr>
        <w:t>ΠΕΡ</w:t>
      </w:r>
      <w:r w:rsidR="15CD56DB" w:rsidRPr="1F9A7801">
        <w:rPr>
          <w:rFonts w:eastAsia="Calibri"/>
          <w:lang w:eastAsia="en-US"/>
        </w:rPr>
        <w:t>.</w:t>
      </w:r>
      <w:r w:rsidR="22BAC81C" w:rsidRPr="1F9A7801">
        <w:rPr>
          <w:rFonts w:eastAsia="Calibri"/>
          <w:lang w:eastAsia="en-US"/>
        </w:rPr>
        <w:t>Α</w:t>
      </w:r>
      <w:r w:rsidR="15CD56DB" w:rsidRPr="1F9A7801">
        <w:rPr>
          <w:rFonts w:eastAsia="Calibri"/>
          <w:lang w:eastAsia="en-US"/>
        </w:rPr>
        <w:t>.</w:t>
      </w:r>
      <w:r w:rsidR="22BAC81C" w:rsidRPr="1F9A7801">
        <w:rPr>
          <w:rFonts w:eastAsia="Calibri"/>
          <w:lang w:eastAsia="en-US"/>
        </w:rPr>
        <w:t>Α</w:t>
      </w:r>
      <w:r w:rsidR="15CD56DB" w:rsidRPr="1F9A7801">
        <w:rPr>
          <w:rFonts w:eastAsia="Calibri"/>
          <w:lang w:eastAsia="en-US"/>
        </w:rPr>
        <w:t>.</w:t>
      </w:r>
      <w:r w:rsidR="22BAC81C" w:rsidRPr="1F9A7801">
        <w:rPr>
          <w:rFonts w:eastAsia="Calibri"/>
          <w:lang w:eastAsia="en-US"/>
        </w:rPr>
        <w:t xml:space="preserve"> ή η τεκμαιρόμενη θετική γνώμη για τη διαδικασία ανάθεσης της σύμβασης αποτελεί όρο για τη χρηματοδότηση της πράξης.</w:t>
      </w:r>
    </w:p>
    <w:p w:rsidR="003929DA" w:rsidRPr="00C75187" w:rsidRDefault="003929DA">
      <w:pPr>
        <w:pStyle w:val="2"/>
        <w:rPr>
          <w:rFonts w:ascii="Calibri" w:hAnsi="Calibri" w:cs="Calibri"/>
          <w:lang w:val="el-GR"/>
        </w:rPr>
      </w:pPr>
      <w:bookmarkStart w:id="7" w:name="_Toc114843747"/>
      <w:r w:rsidRPr="00C75187">
        <w:rPr>
          <w:rFonts w:ascii="Calibri" w:hAnsi="Calibri" w:cs="Calibri"/>
          <w:lang w:val="el-GR"/>
        </w:rPr>
        <w:t>1.3</w:t>
      </w:r>
      <w:r w:rsidRPr="00C75187">
        <w:rPr>
          <w:rFonts w:ascii="Calibri" w:hAnsi="Calibri" w:cs="Calibri"/>
          <w:lang w:val="el-GR"/>
        </w:rPr>
        <w:tab/>
        <w:t>Συνοπτική Περιγραφή φυσικού και οικονομικού αντικειμένου της σύμβασης</w:t>
      </w:r>
      <w:bookmarkEnd w:id="7"/>
    </w:p>
    <w:p w:rsidR="00025E7C" w:rsidRPr="00C75187" w:rsidRDefault="00025E7C" w:rsidP="00025E7C">
      <w:pPr>
        <w:pStyle w:val="af0"/>
        <w:rPr>
          <w:lang w:val="el-GR"/>
        </w:rPr>
      </w:pPr>
      <w:r w:rsidRPr="00C75187">
        <w:rPr>
          <w:lang w:val="el-GR"/>
        </w:rPr>
        <w:t xml:space="preserve">Αντικείμενο της σύμβασης  είναι η προμήθεια, εγκατάσταση, παραμετροποίηση και λειτουργία ενός ολοκληρωμένου συστήματος μίσθωσης ηλεκτρικών ποδηλάτων για τον Δήμο. </w:t>
      </w:r>
    </w:p>
    <w:p w:rsidR="00025E7C" w:rsidRPr="00C75187" w:rsidRDefault="00025E7C" w:rsidP="00025E7C">
      <w:pPr>
        <w:pStyle w:val="af0"/>
        <w:rPr>
          <w:lang w:val="el-GR"/>
        </w:rPr>
      </w:pPr>
      <w:r w:rsidRPr="00C75187">
        <w:rPr>
          <w:lang w:val="el-GR"/>
        </w:rPr>
        <w:t>Το σύστημα θα επιτρέπει την αυτόματη μίσθωση ηλεκτρικών ποδηλάτων χωρίς την παρουσία προσωπικού. Πρόκειται για προμήθεια και εγκατάσταση ενός αυτοματοποιημένου ηλεκτρονικού συστήματος που θα δίδει στους πολίτες την ευχέρεια να παραλάβουν και να χρησιμοποιήσουν ένα ηλεκτρικό ποδήλατο για όσο χρόνο επιθυμούν, επιστρέφοντάς το σε κάποιο από τα σημεία στάθμευσης τα οποία θα είναι εγκατεστημένα σε επιλεγμένα σημεία του Δήμου.</w:t>
      </w:r>
    </w:p>
    <w:p w:rsidR="00025E7C" w:rsidRPr="00C75187" w:rsidRDefault="00025E7C" w:rsidP="00025E7C">
      <w:pPr>
        <w:pStyle w:val="af0"/>
        <w:rPr>
          <w:lang w:val="el-GR"/>
        </w:rPr>
      </w:pPr>
      <w:r w:rsidRPr="00C75187">
        <w:rPr>
          <w:lang w:val="el-GR"/>
        </w:rPr>
        <w:t>Τα ποδήλατα θα τοποθετηθούν σε σταθμούς ενοικίασης και αυτόματης φόρτισής τους, οι οποίοι θα περιλαμβάνουν θέσεις κλειδώματος/φόρτισης και θα επιτρέπουν τη φόρτιση των ποδηλάτων όσο αυτά είναι κλειδωμένα στον σταθμό.</w:t>
      </w:r>
    </w:p>
    <w:p w:rsidR="003929DA" w:rsidRPr="00C75187" w:rsidRDefault="00025E7C" w:rsidP="00025E7C">
      <w:pPr>
        <w:pStyle w:val="af0"/>
        <w:spacing w:after="120"/>
        <w:rPr>
          <w:lang w:val="el-GR"/>
        </w:rPr>
      </w:pPr>
      <w:r w:rsidRPr="00C75187">
        <w:rPr>
          <w:lang w:val="el-GR"/>
        </w:rPr>
        <w:t xml:space="preserve">Το έργο περιλαμβάνει εξοπλισμό, λογισμικό και </w:t>
      </w:r>
      <w:proofErr w:type="spellStart"/>
      <w:r w:rsidRPr="00C75187">
        <w:rPr>
          <w:lang w:val="el-GR"/>
        </w:rPr>
        <w:t>υπηρεσίες.</w:t>
      </w:r>
      <w:r w:rsidR="003929DA" w:rsidRPr="00C75187">
        <w:rPr>
          <w:lang w:val="el-GR"/>
        </w:rPr>
        <w:t>Τα</w:t>
      </w:r>
      <w:proofErr w:type="spellEnd"/>
      <w:r w:rsidR="003929DA" w:rsidRPr="00C75187">
        <w:rPr>
          <w:lang w:val="el-GR"/>
        </w:rPr>
        <w:t xml:space="preserve"> προς προμήθεια είδη κατατάσσονται στους ακόλουθους κωδικούς του Κοινού Λεξιλογίου δημοσίων συμβάσεων (</w:t>
      </w:r>
      <w:r w:rsidR="003929DA" w:rsidRPr="00C75187">
        <w:t>CPV</w:t>
      </w:r>
      <w:r w:rsidR="003929DA" w:rsidRPr="00C75187">
        <w:rPr>
          <w:lang w:val="el-GR"/>
        </w:rPr>
        <w:t xml:space="preserve">) : </w:t>
      </w:r>
    </w:p>
    <w:p w:rsidR="004854BB" w:rsidRPr="00C75187" w:rsidRDefault="004854BB" w:rsidP="004854BB">
      <w:pPr>
        <w:pStyle w:val="normalwithoutspacing"/>
      </w:pPr>
      <w:r w:rsidRPr="00C75187">
        <w:t>34430000-0 - Ποδήλατα</w:t>
      </w:r>
    </w:p>
    <w:p w:rsidR="004854BB" w:rsidRPr="00C75187" w:rsidRDefault="004854BB" w:rsidP="004854BB">
      <w:pPr>
        <w:pStyle w:val="normalwithoutspacing"/>
      </w:pPr>
      <w:r w:rsidRPr="00C75187">
        <w:t>31681500-8 - Συσκευές φόρτισης</w:t>
      </w:r>
    </w:p>
    <w:p w:rsidR="004854BB" w:rsidRPr="00C75187" w:rsidRDefault="004854BB" w:rsidP="004854BB">
      <w:pPr>
        <w:pStyle w:val="normalwithoutspacing"/>
      </w:pPr>
      <w:r w:rsidRPr="00C75187">
        <w:t>48781000-6 - Πακέτα λογισμικού διαχείρισης συστημάτων</w:t>
      </w:r>
    </w:p>
    <w:p w:rsidR="004854BB" w:rsidRPr="00C75187" w:rsidRDefault="004854BB" w:rsidP="004854BB">
      <w:pPr>
        <w:pStyle w:val="normalwithoutspacing"/>
      </w:pPr>
      <w:r w:rsidRPr="00C75187">
        <w:t>32440000-9 - Τερματικά και εξοπλισμός τηλεμετρίας</w:t>
      </w:r>
    </w:p>
    <w:p w:rsidR="004854BB" w:rsidRPr="00C75187" w:rsidRDefault="004854BB" w:rsidP="004854BB">
      <w:pPr>
        <w:pStyle w:val="normalwithoutspacing"/>
      </w:pPr>
      <w:r w:rsidRPr="00C75187">
        <w:t>51612000-5 - Υπηρεσίες εγκατάστασης εξοπλισμού επεξεργασίας πληροφοριών</w:t>
      </w:r>
    </w:p>
    <w:p w:rsidR="004854BB" w:rsidRPr="00C75187" w:rsidRDefault="004854BB" w:rsidP="004854BB">
      <w:pPr>
        <w:pStyle w:val="normalwithoutspacing"/>
      </w:pPr>
      <w:r w:rsidRPr="00C75187">
        <w:lastRenderedPageBreak/>
        <w:t>80533100-0 - Υπηρεσίες εκπαίδευσης στον τομέα της πληροφορικής</w:t>
      </w:r>
    </w:p>
    <w:p w:rsidR="004854BB" w:rsidRPr="00C75187" w:rsidRDefault="004854BB" w:rsidP="004854BB">
      <w:pPr>
        <w:pStyle w:val="normalwithoutspacing"/>
      </w:pPr>
      <w:r w:rsidRPr="00C75187">
        <w:t>72212421-6 - Υπηρεσίες ανάπτυξης λογισμικού διαχείρισης εγκαταστάσεων</w:t>
      </w:r>
    </w:p>
    <w:p w:rsidR="004854BB" w:rsidRPr="00C75187" w:rsidRDefault="004854BB" w:rsidP="004854BB">
      <w:pPr>
        <w:pStyle w:val="normalwithoutspacing"/>
      </w:pPr>
      <w:r w:rsidRPr="00C75187">
        <w:t>71356300-1 - Υπηρεσίες τεχνικής υποστήριξης</w:t>
      </w:r>
    </w:p>
    <w:p w:rsidR="004854BB" w:rsidRPr="00C75187" w:rsidRDefault="004854BB" w:rsidP="004854BB">
      <w:pPr>
        <w:pStyle w:val="normalwithoutspacing"/>
      </w:pPr>
      <w:r w:rsidRPr="00C75187">
        <w:t>79993100-2 - Υπηρεσίες διαχείρισης εγκαταστάσεων</w:t>
      </w:r>
    </w:p>
    <w:p w:rsidR="004854BB" w:rsidRPr="00C75187" w:rsidRDefault="004854BB" w:rsidP="004854BB">
      <w:pPr>
        <w:pStyle w:val="normalwithoutspacing"/>
      </w:pPr>
      <w:r w:rsidRPr="00C75187">
        <w:t>50111100-7 - Υπηρεσίες διαχείρισης στόλου οχημάτων</w:t>
      </w:r>
    </w:p>
    <w:p w:rsidR="004854BB" w:rsidRPr="00C75187" w:rsidRDefault="004854BB" w:rsidP="004854BB">
      <w:pPr>
        <w:pStyle w:val="normalwithoutspacing"/>
      </w:pPr>
      <w:r w:rsidRPr="00C75187">
        <w:t>79342200-5 - Υπηρεσίες προώθησης</w:t>
      </w:r>
    </w:p>
    <w:p w:rsidR="004854BB" w:rsidRPr="00C75187" w:rsidRDefault="004854BB" w:rsidP="004854BB">
      <w:pPr>
        <w:pStyle w:val="normalwithoutspacing"/>
      </w:pPr>
      <w:r w:rsidRPr="00C75187">
        <w:t>79341400-0 - Υπηρεσίες διαφημιστικής εκστρατείας</w:t>
      </w:r>
    </w:p>
    <w:p w:rsidR="5DA35FDC" w:rsidRPr="001E5CFA" w:rsidRDefault="5DA35FDC" w:rsidP="1F9A7801">
      <w:pPr>
        <w:pStyle w:val="normalwithoutspacing"/>
      </w:pPr>
      <w:r w:rsidRPr="001E5CFA">
        <w:t xml:space="preserve">Η </w:t>
      </w:r>
      <w:r w:rsidR="24AB316C" w:rsidRPr="001E5CFA">
        <w:rPr>
          <w:rFonts w:eastAsia="Segoe UI"/>
          <w:color w:val="000000" w:themeColor="text1"/>
        </w:rPr>
        <w:t xml:space="preserve">εκτιμώμενη αξία της σύμβασης ανέρχεται στο ποσό των </w:t>
      </w:r>
      <w:r w:rsidR="24AB316C" w:rsidRPr="001E5CFA">
        <w:rPr>
          <w:rFonts w:eastAsia="Calibri"/>
          <w:color w:val="000000" w:themeColor="text1"/>
        </w:rPr>
        <w:t>299.9</w:t>
      </w:r>
      <w:r w:rsidR="043AF5C5" w:rsidRPr="001E5CFA">
        <w:rPr>
          <w:rFonts w:eastAsia="Calibri"/>
          <w:color w:val="000000" w:themeColor="text1"/>
        </w:rPr>
        <w:t>04</w:t>
      </w:r>
      <w:r w:rsidR="24AB316C" w:rsidRPr="001E5CFA">
        <w:rPr>
          <w:rFonts w:eastAsia="Calibri"/>
          <w:color w:val="000000" w:themeColor="text1"/>
        </w:rPr>
        <w:t>,00</w:t>
      </w:r>
      <w:r w:rsidR="24AB316C" w:rsidRPr="001E5CFA">
        <w:rPr>
          <w:rFonts w:eastAsia="Segoe UI"/>
          <w:color w:val="000000" w:themeColor="text1"/>
        </w:rPr>
        <w:t xml:space="preserve">€ μη συμπεριλαμβανομένου ΦΠΑ </w:t>
      </w:r>
      <w:r w:rsidR="24AB316C" w:rsidRPr="001E5CFA">
        <w:rPr>
          <w:rFonts w:eastAsia="Calibri"/>
          <w:color w:val="000000" w:themeColor="text1"/>
        </w:rPr>
        <w:t>24</w:t>
      </w:r>
      <w:r w:rsidR="24AB316C" w:rsidRPr="001E5CFA">
        <w:rPr>
          <w:rFonts w:eastAsia="Segoe UI"/>
          <w:color w:val="000000" w:themeColor="text1"/>
        </w:rPr>
        <w:t xml:space="preserve"> % (εκτιμώμενη αξία συμπεριλαμβανομένου ΦΠΑ: </w:t>
      </w:r>
      <w:r w:rsidR="24AB316C" w:rsidRPr="001E5CFA">
        <w:rPr>
          <w:rFonts w:eastAsia="Calibri"/>
          <w:color w:val="000000" w:themeColor="text1"/>
        </w:rPr>
        <w:t>371.</w:t>
      </w:r>
      <w:r w:rsidR="16B65BCB" w:rsidRPr="001E5CFA">
        <w:rPr>
          <w:rFonts w:eastAsia="Calibri"/>
          <w:color w:val="000000" w:themeColor="text1"/>
        </w:rPr>
        <w:t>880,96</w:t>
      </w:r>
      <w:r w:rsidR="001E5CFA" w:rsidRPr="001E5CFA">
        <w:rPr>
          <w:rFonts w:eastAsia="Calibri"/>
          <w:color w:val="000000" w:themeColor="text1"/>
        </w:rPr>
        <w:t>€</w:t>
      </w:r>
      <w:r w:rsidR="24AB316C" w:rsidRPr="001E5CFA">
        <w:rPr>
          <w:rFonts w:eastAsia="Calibri"/>
          <w:color w:val="000000" w:themeColor="text1"/>
        </w:rPr>
        <w:t>, Φ.Π.Α 71.</w:t>
      </w:r>
      <w:r w:rsidR="04EB1CC0" w:rsidRPr="001E5CFA">
        <w:rPr>
          <w:rFonts w:eastAsia="Calibri"/>
          <w:color w:val="000000" w:themeColor="text1"/>
        </w:rPr>
        <w:t>976,96</w:t>
      </w:r>
      <w:r w:rsidR="6E2C8428" w:rsidRPr="001E5CFA">
        <w:rPr>
          <w:rFonts w:eastAsia="Calibri"/>
          <w:color w:val="000000" w:themeColor="text1"/>
        </w:rPr>
        <w:t>€</w:t>
      </w:r>
      <w:r w:rsidR="24AB316C" w:rsidRPr="001E5CFA">
        <w:rPr>
          <w:rFonts w:eastAsia="Calibri"/>
          <w:color w:val="000000" w:themeColor="text1"/>
        </w:rPr>
        <w:t>)</w:t>
      </w:r>
      <w:r w:rsidR="001E5CFA">
        <w:rPr>
          <w:rFonts w:eastAsia="Calibri"/>
          <w:color w:val="000000" w:themeColor="text1"/>
        </w:rPr>
        <w:t>.</w:t>
      </w:r>
    </w:p>
    <w:p w:rsidR="00DC3B9D" w:rsidRPr="00C75187" w:rsidRDefault="003929DA" w:rsidP="00DC3B9D">
      <w:pPr>
        <w:pStyle w:val="normalwithoutspacing"/>
        <w:spacing w:before="240"/>
      </w:pPr>
      <w:r w:rsidRPr="00C75187">
        <w:t>Η διάρκεια της σύμβασης ορίζεται σε</w:t>
      </w:r>
      <w:r w:rsidR="00025E7C" w:rsidRPr="00C75187">
        <w:t xml:space="preserve"> οκτώ (8) μήνες.</w:t>
      </w:r>
    </w:p>
    <w:p w:rsidR="00DC3B9D" w:rsidRDefault="003929DA" w:rsidP="00DC3B9D">
      <w:pPr>
        <w:pStyle w:val="normalwithoutspacing"/>
        <w:spacing w:before="240"/>
      </w:pPr>
      <w:r w:rsidRPr="00C75187">
        <w:t xml:space="preserve">Αναλυτική περιγραφή του φυσικού και οικονομικού αντικειμένου της σύμβασης δίδεται στο ΠΑΡΑΡΤΗΜΑ </w:t>
      </w:r>
      <w:r w:rsidR="00355B9C" w:rsidRPr="00C75187">
        <w:rPr>
          <w:lang w:val="en-US"/>
        </w:rPr>
        <w:t>I</w:t>
      </w:r>
      <w:r w:rsidR="001E5CFA">
        <w:t xml:space="preserve"> </w:t>
      </w:r>
      <w:r w:rsidR="00EA1956" w:rsidRPr="00C75187">
        <w:t xml:space="preserve">της παρούσας διακήρυξης. </w:t>
      </w:r>
    </w:p>
    <w:p w:rsidR="00DD0A5F" w:rsidRPr="00C75187" w:rsidRDefault="00DD0A5F" w:rsidP="00DC3B9D">
      <w:pPr>
        <w:pStyle w:val="normalwithoutspacing"/>
        <w:spacing w:before="240"/>
      </w:pPr>
      <w:r w:rsidRPr="00DD0A5F">
        <w:t xml:space="preserve">Η σύμβαση θα ανατεθεί με το κριτήριο της πλέον συμφέρουσας από οικονομική άποψης προσφοράς, με βάση τη </w:t>
      </w:r>
      <w:r w:rsidRPr="00DD0A5F">
        <w:rPr>
          <w:b/>
          <w:bCs/>
        </w:rPr>
        <w:t>βέλτιστη σχέση ποιότητας – τιμής (συμφερόμενη προσφορά).</w:t>
      </w:r>
    </w:p>
    <w:p w:rsidR="003929DA" w:rsidRPr="00C75187" w:rsidRDefault="003929DA">
      <w:pPr>
        <w:pStyle w:val="2"/>
        <w:rPr>
          <w:rFonts w:ascii="Calibri" w:hAnsi="Calibri" w:cs="Calibri"/>
          <w:lang w:val="el-GR"/>
        </w:rPr>
      </w:pPr>
      <w:bookmarkStart w:id="8" w:name="_Toc114843748"/>
      <w:r w:rsidRPr="00C75187">
        <w:rPr>
          <w:rFonts w:ascii="Calibri" w:hAnsi="Calibri" w:cs="Calibri"/>
          <w:lang w:val="el-GR"/>
        </w:rPr>
        <w:t>1.4</w:t>
      </w:r>
      <w:r w:rsidRPr="00C75187">
        <w:rPr>
          <w:rFonts w:ascii="Calibri" w:hAnsi="Calibri" w:cs="Calibri"/>
          <w:lang w:val="el-GR"/>
        </w:rPr>
        <w:tab/>
        <w:t>Θεσμικό πλαίσιο</w:t>
      </w:r>
      <w:bookmarkEnd w:id="8"/>
    </w:p>
    <w:p w:rsidR="00DE2F44" w:rsidRPr="00C75187" w:rsidRDefault="00DE2F44" w:rsidP="00DE2F44">
      <w:pPr>
        <w:rPr>
          <w:lang w:val="el-GR"/>
        </w:rPr>
      </w:pPr>
      <w:r w:rsidRPr="00C75187">
        <w:rPr>
          <w:lang w:val="el-GR"/>
        </w:rPr>
        <w:t xml:space="preserve">Η ανάθεση και εκτέλεση της σύμβασης διέπονται από την κείμενη νομοθεσία και τις </w:t>
      </w:r>
      <w:proofErr w:type="spellStart"/>
      <w:r w:rsidRPr="00C75187">
        <w:rPr>
          <w:lang w:val="el-GR"/>
        </w:rPr>
        <w:t>κατ΄</w:t>
      </w:r>
      <w:proofErr w:type="spellEnd"/>
      <w:r w:rsidRPr="00C75187">
        <w:rPr>
          <w:lang w:val="el-GR"/>
        </w:rPr>
        <w:t xml:space="preserve"> εξουσιοδότηση αυτής εκδοθείσες κανονιστικές πράξεις, όπως ισχύουν, και ιδίως:</w:t>
      </w:r>
    </w:p>
    <w:p w:rsidR="00DE2F44" w:rsidRPr="00C75187" w:rsidRDefault="00DE2F44" w:rsidP="00156655">
      <w:pPr>
        <w:numPr>
          <w:ilvl w:val="0"/>
          <w:numId w:val="7"/>
        </w:numPr>
        <w:ind w:left="284" w:hanging="284"/>
        <w:rPr>
          <w:lang w:val="el-GR"/>
        </w:rPr>
      </w:pPr>
      <w:r w:rsidRPr="00C75187">
        <w:rPr>
          <w:lang w:val="el-GR"/>
        </w:rPr>
        <w:t>του ν. 4412/2016 (Α’ 147) “Δημόσιες Συμβάσεις Έργων, Προμηθειών και Υπηρεσιών (προσαρμογή στις Οδηγίες 2014/24/ ΕΕ και 2014/25/ΕΕ)»</w:t>
      </w:r>
    </w:p>
    <w:p w:rsidR="00DE2F44" w:rsidRPr="00C75187" w:rsidRDefault="00DE2F44" w:rsidP="00156655">
      <w:pPr>
        <w:numPr>
          <w:ilvl w:val="0"/>
          <w:numId w:val="7"/>
        </w:numPr>
        <w:ind w:left="284" w:hanging="284"/>
        <w:rPr>
          <w:lang w:val="el-GR"/>
        </w:rPr>
      </w:pPr>
      <w:r w:rsidRPr="00C75187">
        <w:rPr>
          <w:lang w:val="el-GR"/>
        </w:rPr>
        <w:t xml:space="preserve">του ν. 4622/19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 </w:t>
      </w:r>
    </w:p>
    <w:p w:rsidR="00DE2F44" w:rsidRPr="00C75187" w:rsidRDefault="00DE2F44" w:rsidP="00156655">
      <w:pPr>
        <w:numPr>
          <w:ilvl w:val="0"/>
          <w:numId w:val="7"/>
        </w:numPr>
        <w:ind w:left="284" w:hanging="284"/>
        <w:rPr>
          <w:lang w:val="el-GR"/>
        </w:rPr>
      </w:pPr>
      <w:r w:rsidRPr="00C75187">
        <w:rPr>
          <w:lang w:val="el-GR"/>
        </w:rPr>
        <w:t xml:space="preserve">του ν. 4700/2020 (Α’ 127) «Ενιαίο κείμενο Δικονομίας για το Ελεγκτικό Συνέδριο, ολοκληρωμένο νομοθετικό πλαίσιο για τον </w:t>
      </w:r>
      <w:proofErr w:type="spellStart"/>
      <w:r w:rsidRPr="00C75187">
        <w:rPr>
          <w:lang w:val="el-GR"/>
        </w:rPr>
        <w:t>προσυμβατικό</w:t>
      </w:r>
      <w:proofErr w:type="spellEnd"/>
      <w:r w:rsidRPr="00C75187">
        <w:rPr>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και ιδίως των άρθρων 324-337</w:t>
      </w:r>
    </w:p>
    <w:p w:rsidR="00DE2F44" w:rsidRPr="00C75187" w:rsidRDefault="00DE2F44" w:rsidP="00156655">
      <w:pPr>
        <w:numPr>
          <w:ilvl w:val="0"/>
          <w:numId w:val="7"/>
        </w:numPr>
        <w:ind w:left="284" w:hanging="284"/>
        <w:rPr>
          <w:lang w:val="el-GR"/>
        </w:rPr>
      </w:pPr>
      <w:r w:rsidRPr="00C75187">
        <w:rPr>
          <w:lang w:val="el-GR"/>
        </w:rPr>
        <w:t xml:space="preserve">του ν. 4013/2011 (Α’ 204) «Σύσταση ενιαίας Ανεξάρτητης Αρχής Δημοσίων Συμβάσεων και Κεντρικού Ηλεκτρονικού Μητρώου Δημοσίων Συμβάσεων…», </w:t>
      </w:r>
    </w:p>
    <w:p w:rsidR="00DE2F44" w:rsidRPr="00C75187" w:rsidRDefault="00DE2F44" w:rsidP="00156655">
      <w:pPr>
        <w:numPr>
          <w:ilvl w:val="0"/>
          <w:numId w:val="7"/>
        </w:numPr>
        <w:ind w:left="284" w:hanging="284"/>
        <w:rPr>
          <w:i/>
          <w:iCs/>
          <w:color w:val="5B9BD5"/>
          <w:lang w:val="el-GR"/>
        </w:rPr>
      </w:pPr>
      <w:r w:rsidRPr="00C75187">
        <w:rPr>
          <w:lang w:val="el-GR"/>
        </w:rPr>
        <w:t xml:space="preserve">του άρθρου 4 του </w:t>
      </w:r>
      <w:proofErr w:type="spellStart"/>
      <w:r w:rsidRPr="00C75187">
        <w:rPr>
          <w:lang w:val="el-GR"/>
        </w:rPr>
        <w:t>π.δ</w:t>
      </w:r>
      <w:proofErr w:type="spellEnd"/>
      <w:r w:rsidRPr="00C75187">
        <w:rPr>
          <w:lang w:val="el-GR"/>
        </w:rPr>
        <w:t>. 118/07 (Α’ 150</w:t>
      </w:r>
      <w:r w:rsidR="00B86330" w:rsidRPr="00C75187">
        <w:rPr>
          <w:lang w:val="el-GR"/>
        </w:rPr>
        <w:t>)</w:t>
      </w:r>
    </w:p>
    <w:p w:rsidR="00DE2F44" w:rsidRPr="00C75187" w:rsidRDefault="00DE2F44" w:rsidP="00156655">
      <w:pPr>
        <w:numPr>
          <w:ilvl w:val="0"/>
          <w:numId w:val="7"/>
        </w:numPr>
        <w:ind w:left="284" w:hanging="284"/>
        <w:rPr>
          <w:lang w:val="el-GR"/>
        </w:rPr>
      </w:pPr>
      <w:r w:rsidRPr="00C75187">
        <w:rPr>
          <w:lang w:val="el-GR"/>
        </w:rPr>
        <w:t xml:space="preserve">του άρθρου 5 της απόφασης με </w:t>
      </w:r>
      <w:proofErr w:type="spellStart"/>
      <w:r w:rsidRPr="00C75187">
        <w:rPr>
          <w:lang w:val="el-GR"/>
        </w:rPr>
        <w:t>αριθμ</w:t>
      </w:r>
      <w:proofErr w:type="spellEnd"/>
      <w:r w:rsidRPr="00C75187">
        <w:rPr>
          <w:lang w:val="el-GR"/>
        </w:rPr>
        <w:t>. 11389/1993 (Β΄ 185) του Υπουργού Εσωτερικών</w:t>
      </w:r>
    </w:p>
    <w:p w:rsidR="003C7A40" w:rsidRPr="00C75187" w:rsidRDefault="003C7A40" w:rsidP="00156655">
      <w:pPr>
        <w:numPr>
          <w:ilvl w:val="0"/>
          <w:numId w:val="7"/>
        </w:numPr>
        <w:ind w:left="284" w:hanging="284"/>
        <w:rPr>
          <w:lang w:val="el-GR"/>
        </w:rPr>
      </w:pPr>
      <w:r w:rsidRPr="00C75187">
        <w:rPr>
          <w:lang w:val="el-GR"/>
        </w:rPr>
        <w:t xml:space="preserve">του ν. 3548/2007 (Α’ 68) «Καταχώριση δημοσιεύσεων των φορέων του Δημοσίου στο νομαρχιακό και τοπικό Τύπο και άλλες διατάξεις»,  </w:t>
      </w:r>
    </w:p>
    <w:p w:rsidR="00471A32" w:rsidRPr="00C75187" w:rsidRDefault="00471A32" w:rsidP="00156655">
      <w:pPr>
        <w:numPr>
          <w:ilvl w:val="0"/>
          <w:numId w:val="7"/>
        </w:numPr>
        <w:ind w:left="284" w:hanging="284"/>
        <w:rPr>
          <w:lang w:val="el-GR"/>
        </w:rPr>
      </w:pPr>
      <w:r w:rsidRPr="00C75187">
        <w:rPr>
          <w:lang w:val="el-GR"/>
        </w:rPr>
        <w:t xml:space="preserve">του ν. 4601/2019 (Α’ 44) </w:t>
      </w:r>
      <w:r w:rsidR="001C1814" w:rsidRPr="00C75187">
        <w:rPr>
          <w:lang w:val="el-GR"/>
        </w:rPr>
        <w:t>«</w:t>
      </w:r>
      <w:r w:rsidRPr="00C75187">
        <w:rPr>
          <w:i/>
          <w:lang w:val="el-GR"/>
        </w:rPr>
        <w:t>Εταιρικοί µ</w:t>
      </w:r>
      <w:proofErr w:type="spellStart"/>
      <w:r w:rsidRPr="00C75187">
        <w:rPr>
          <w:i/>
          <w:lang w:val="el-GR"/>
        </w:rPr>
        <w:t>ετασχηµατισµοί</w:t>
      </w:r>
      <w:proofErr w:type="spellEnd"/>
      <w:r w:rsidRPr="00C75187">
        <w:rPr>
          <w:i/>
          <w:lang w:val="el-GR"/>
        </w:rPr>
        <w:t xml:space="preserve"> και </w:t>
      </w:r>
      <w:proofErr w:type="spellStart"/>
      <w:r w:rsidRPr="00C75187">
        <w:rPr>
          <w:i/>
          <w:lang w:val="el-GR"/>
        </w:rPr>
        <w:t>εναρµόνιση</w:t>
      </w:r>
      <w:proofErr w:type="spellEnd"/>
      <w:r w:rsidRPr="00C75187">
        <w:rPr>
          <w:i/>
          <w:lang w:val="el-GR"/>
        </w:rPr>
        <w:t xml:space="preserve"> του </w:t>
      </w:r>
      <w:proofErr w:type="spellStart"/>
      <w:r w:rsidRPr="00C75187">
        <w:rPr>
          <w:i/>
          <w:lang w:val="el-GR"/>
        </w:rPr>
        <w:t>νοµοθετικού</w:t>
      </w:r>
      <w:proofErr w:type="spellEnd"/>
      <w:r w:rsidRPr="00C75187">
        <w:rPr>
          <w:i/>
          <w:lang w:val="el-GR"/>
        </w:rPr>
        <w:t xml:space="preserve"> πλαισίου µε τις διατάξεις της Οδηγίας 2014/55/ΕΕ του Ευρωπαϊκού Κοινοβουλίου και του </w:t>
      </w:r>
      <w:proofErr w:type="spellStart"/>
      <w:r w:rsidRPr="00C75187">
        <w:rPr>
          <w:i/>
          <w:lang w:val="el-GR"/>
        </w:rPr>
        <w:t>Συµβουλίου</w:t>
      </w:r>
      <w:proofErr w:type="spellEnd"/>
      <w:r w:rsidRPr="00C75187">
        <w:rPr>
          <w:i/>
          <w:lang w:val="el-GR"/>
        </w:rPr>
        <w:t xml:space="preserve"> της 16ης Απριλίου 2014 για την έκδοση ηλεκτρονικών </w:t>
      </w:r>
      <w:proofErr w:type="spellStart"/>
      <w:r w:rsidRPr="00C75187">
        <w:rPr>
          <w:i/>
          <w:lang w:val="el-GR"/>
        </w:rPr>
        <w:t>τιµολογίων</w:t>
      </w:r>
      <w:proofErr w:type="spellEnd"/>
      <w:r w:rsidRPr="00C75187">
        <w:rPr>
          <w:i/>
          <w:lang w:val="el-GR"/>
        </w:rPr>
        <w:t xml:space="preserve"> στο πλαίσιο </w:t>
      </w:r>
      <w:proofErr w:type="spellStart"/>
      <w:r w:rsidRPr="00C75187">
        <w:rPr>
          <w:i/>
          <w:lang w:val="el-GR"/>
        </w:rPr>
        <w:t>δηµόσιων</w:t>
      </w:r>
      <w:proofErr w:type="spellEnd"/>
      <w:r w:rsidRPr="00C75187">
        <w:rPr>
          <w:i/>
          <w:lang w:val="el-GR"/>
        </w:rPr>
        <w:t xml:space="preserve"> </w:t>
      </w:r>
      <w:proofErr w:type="spellStart"/>
      <w:r w:rsidRPr="00C75187">
        <w:rPr>
          <w:i/>
          <w:lang w:val="el-GR"/>
        </w:rPr>
        <w:t>συµβάσεων</w:t>
      </w:r>
      <w:proofErr w:type="spellEnd"/>
      <w:r w:rsidRPr="00C75187">
        <w:rPr>
          <w:i/>
          <w:lang w:val="el-GR"/>
        </w:rPr>
        <w:t xml:space="preserve"> και λοιπές διατάξεις</w:t>
      </w:r>
      <w:r w:rsidR="001C1814" w:rsidRPr="00C75187">
        <w:rPr>
          <w:i/>
          <w:lang w:val="el-GR"/>
        </w:rPr>
        <w:t>»</w:t>
      </w:r>
    </w:p>
    <w:p w:rsidR="009C31D5" w:rsidRPr="00C75187" w:rsidRDefault="00DE2F44" w:rsidP="00156655">
      <w:pPr>
        <w:numPr>
          <w:ilvl w:val="0"/>
          <w:numId w:val="7"/>
        </w:numPr>
        <w:ind w:left="284" w:hanging="284"/>
        <w:rPr>
          <w:i/>
          <w:lang w:val="el-GR"/>
        </w:rPr>
      </w:pPr>
      <w:r w:rsidRPr="00C75187">
        <w:rPr>
          <w:lang w:val="el-GR"/>
        </w:rPr>
        <w:t xml:space="preserve">του </w:t>
      </w:r>
      <w:proofErr w:type="spellStart"/>
      <w:r w:rsidRPr="00C75187">
        <w:rPr>
          <w:lang w:val="el-GR"/>
        </w:rPr>
        <w:t>π.δ</w:t>
      </w:r>
      <w:proofErr w:type="spellEnd"/>
      <w:r w:rsidRPr="00C75187">
        <w:rPr>
          <w:lang w:val="el-GR"/>
        </w:rPr>
        <w:t xml:space="preserve">. 39/2017 (Α’ 64) </w:t>
      </w:r>
      <w:r w:rsidRPr="00C75187">
        <w:rPr>
          <w:i/>
          <w:lang w:val="el-GR"/>
        </w:rPr>
        <w:t>«Κανονισμός εξέτασης προδικαστικών προσφυγών ενώπιων της Α.Ε.Π.Π.</w:t>
      </w:r>
      <w:r w:rsidR="001C1814" w:rsidRPr="00C75187">
        <w:rPr>
          <w:i/>
          <w:lang w:val="el-GR"/>
        </w:rPr>
        <w:t>»</w:t>
      </w:r>
    </w:p>
    <w:p w:rsidR="009C31D5" w:rsidRPr="00C75187" w:rsidRDefault="00DE2F44" w:rsidP="00156655">
      <w:pPr>
        <w:numPr>
          <w:ilvl w:val="0"/>
          <w:numId w:val="7"/>
        </w:numPr>
        <w:ind w:left="284" w:hanging="284"/>
        <w:rPr>
          <w:i/>
          <w:lang w:val="el-GR"/>
        </w:rPr>
      </w:pPr>
      <w:proofErr w:type="spellStart"/>
      <w:r w:rsidRPr="00C75187">
        <w:rPr>
          <w:lang w:val="el-GR"/>
        </w:rPr>
        <w:lastRenderedPageBreak/>
        <w:t>της</w:t>
      </w:r>
      <w:r w:rsidR="00785934" w:rsidRPr="00C75187">
        <w:rPr>
          <w:lang w:val="el-GR"/>
        </w:rPr>
        <w:t>υπ</w:t>
      </w:r>
      <w:proofErr w:type="spellEnd"/>
      <w:r w:rsidR="00785934" w:rsidRPr="00C75187">
        <w:rPr>
          <w:lang w:val="el-GR"/>
        </w:rPr>
        <w:t xml:space="preserve">' </w:t>
      </w:r>
      <w:proofErr w:type="spellStart"/>
      <w:r w:rsidR="00785934" w:rsidRPr="00C75187">
        <w:rPr>
          <w:lang w:val="el-GR"/>
        </w:rPr>
        <w:t>αριθμ</w:t>
      </w:r>
      <w:proofErr w:type="spellEnd"/>
      <w:r w:rsidR="00785934" w:rsidRPr="00C75187">
        <w:rPr>
          <w:lang w:val="el-GR"/>
        </w:rPr>
        <w:t>. 57654/22.05.2017 Απόφασης του Υπουργού Οικονομίας και Ανάπτυξης με θέμα</w:t>
      </w:r>
      <w:r w:rsidR="00785934" w:rsidRPr="00C75187">
        <w:rPr>
          <w:i/>
          <w:lang w:val="el-GR"/>
        </w:rPr>
        <w:t xml:space="preserve"> : “Ρύθμιση ειδικότερων θεμάτων λειτουργίας και διαχείρισης του Κεντρικού Ηλεκτρονικού Μητρώου Δημοσίων Συμβάσεων (ΚΗΜΔΗΣ)” (Β’ 1781)</w:t>
      </w:r>
    </w:p>
    <w:p w:rsidR="009460DF" w:rsidRPr="00C75187" w:rsidRDefault="009460DF" w:rsidP="00156655">
      <w:pPr>
        <w:numPr>
          <w:ilvl w:val="0"/>
          <w:numId w:val="7"/>
        </w:numPr>
        <w:ind w:left="284" w:hanging="284"/>
        <w:rPr>
          <w:i/>
          <w:lang w:val="el-GR"/>
        </w:rPr>
      </w:pPr>
      <w:r w:rsidRPr="00C75187">
        <w:rPr>
          <w:lang w:val="el-GR"/>
        </w:rPr>
        <w:t xml:space="preserve">της </w:t>
      </w:r>
      <w:proofErr w:type="spellStart"/>
      <w:r w:rsidRPr="00C75187">
        <w:rPr>
          <w:lang w:val="el-GR"/>
        </w:rPr>
        <w:t>υπ΄αριθμ</w:t>
      </w:r>
      <w:proofErr w:type="spellEnd"/>
      <w:r w:rsidRPr="00C75187">
        <w:rPr>
          <w:lang w:val="el-GR"/>
        </w:rPr>
        <w:t xml:space="preserve">. 64233/08.06.2021 (Β΄2453/ 09.06.2021) Κοινής Απόφασης των Υπουργών Ανάπτυξης και Επενδύσεων  και Ψηφιακής </w:t>
      </w:r>
      <w:proofErr w:type="spellStart"/>
      <w:r w:rsidRPr="00C75187">
        <w:rPr>
          <w:lang w:val="el-GR"/>
        </w:rPr>
        <w:t>Διακυβέρνησηςμε</w:t>
      </w:r>
      <w:proofErr w:type="spellEnd"/>
      <w:r w:rsidRPr="00C75187">
        <w:rPr>
          <w:lang w:val="el-GR"/>
        </w:rPr>
        <w:t xml:space="preserve"> θέμα</w:t>
      </w:r>
      <w:r w:rsidRPr="00C75187">
        <w:rPr>
          <w:i/>
          <w:lang w:val="el-GR"/>
        </w:rPr>
        <w:t>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rsidR="009C31D5" w:rsidRPr="00C75187" w:rsidRDefault="009C31D5" w:rsidP="00156655">
      <w:pPr>
        <w:numPr>
          <w:ilvl w:val="0"/>
          <w:numId w:val="7"/>
        </w:numPr>
        <w:ind w:left="284" w:hanging="284"/>
        <w:rPr>
          <w:i/>
          <w:lang w:val="el-GR"/>
        </w:rPr>
      </w:pPr>
      <w:proofErr w:type="spellStart"/>
      <w:r w:rsidRPr="00C75187">
        <w:rPr>
          <w:lang w:val="el-GR"/>
        </w:rPr>
        <w:t>της</w:t>
      </w:r>
      <w:r w:rsidR="00DE2F44" w:rsidRPr="00C75187">
        <w:rPr>
          <w:lang w:val="el-GR"/>
        </w:rPr>
        <w:t>αριθμ</w:t>
      </w:r>
      <w:proofErr w:type="spellEnd"/>
      <w:r w:rsidR="00DE2F44" w:rsidRPr="00C75187">
        <w:rPr>
          <w:i/>
          <w:lang w:val="el-GR"/>
        </w:rPr>
        <w:t>. Κ.Υ.Α. οικ. 60967 ΕΞ 2020 (B’ 2425/18.06.2020) «Ηλεκτρονική Τιμολόγηση στο πλαίσιο των Δημόσιων Συμβάσεων δυνάμει του ν. 4601/2019» (Α΄44)</w:t>
      </w:r>
    </w:p>
    <w:p w:rsidR="00DE2F44" w:rsidRPr="00C75187" w:rsidRDefault="00182A81" w:rsidP="00156655">
      <w:pPr>
        <w:numPr>
          <w:ilvl w:val="0"/>
          <w:numId w:val="7"/>
        </w:numPr>
        <w:ind w:left="284" w:hanging="284"/>
        <w:rPr>
          <w:i/>
          <w:lang w:val="el-GR"/>
        </w:rPr>
      </w:pPr>
      <w:proofErr w:type="spellStart"/>
      <w:r w:rsidRPr="00C75187">
        <w:rPr>
          <w:lang w:val="el-GR"/>
        </w:rPr>
        <w:t>τη</w:t>
      </w:r>
      <w:r w:rsidR="009C31D5" w:rsidRPr="00C75187">
        <w:rPr>
          <w:lang w:val="el-GR"/>
        </w:rPr>
        <w:t>ς</w:t>
      </w:r>
      <w:r w:rsidR="00D67487" w:rsidRPr="00C75187">
        <w:rPr>
          <w:lang w:val="el-GR"/>
        </w:rPr>
        <w:t>αριθμ</w:t>
      </w:r>
      <w:proofErr w:type="spellEnd"/>
      <w:r w:rsidR="00D67487" w:rsidRPr="00C75187">
        <w:rPr>
          <w:i/>
          <w:lang w:val="el-GR"/>
        </w:rPr>
        <w:t xml:space="preserve">. 63446/2021 Κ.Υ.Α. </w:t>
      </w:r>
      <w:r w:rsidR="00DE2F44" w:rsidRPr="00C75187">
        <w:rPr>
          <w:i/>
          <w:lang w:val="el-GR"/>
        </w:rPr>
        <w:t xml:space="preserve">(B’ </w:t>
      </w:r>
      <w:r w:rsidR="00D67487" w:rsidRPr="00C75187">
        <w:rPr>
          <w:i/>
          <w:lang w:val="el-GR"/>
        </w:rPr>
        <w:t>2338</w:t>
      </w:r>
      <w:r w:rsidR="00DE2F44" w:rsidRPr="00C75187">
        <w:rPr>
          <w:i/>
          <w:lang w:val="el-GR"/>
        </w:rPr>
        <w:t>/</w:t>
      </w:r>
      <w:r w:rsidR="00D67487" w:rsidRPr="00C75187">
        <w:rPr>
          <w:i/>
          <w:lang w:val="el-GR"/>
        </w:rPr>
        <w:t>02</w:t>
      </w:r>
      <w:r w:rsidR="00DE2F44" w:rsidRPr="00C75187">
        <w:rPr>
          <w:i/>
          <w:lang w:val="el-GR"/>
        </w:rPr>
        <w:t xml:space="preserve">.06.2020) «Καθορισμός Εθνικού </w:t>
      </w:r>
      <w:proofErr w:type="spellStart"/>
      <w:r w:rsidR="00DE2F44" w:rsidRPr="00C75187">
        <w:rPr>
          <w:i/>
          <w:lang w:val="el-GR"/>
        </w:rPr>
        <w:t>Μορφότυπου</w:t>
      </w:r>
      <w:proofErr w:type="spellEnd"/>
      <w:r w:rsidR="00DE2F44" w:rsidRPr="00C75187">
        <w:rPr>
          <w:i/>
          <w:lang w:val="el-GR"/>
        </w:rPr>
        <w:t xml:space="preserve"> ηλεκτρονικού τιμολογίου στο πλαίσιο των Δημοσίων Συμβάσεων».</w:t>
      </w:r>
    </w:p>
    <w:p w:rsidR="00BA3A40" w:rsidRPr="00C75187" w:rsidRDefault="00BA3A40" w:rsidP="00156655">
      <w:pPr>
        <w:numPr>
          <w:ilvl w:val="0"/>
          <w:numId w:val="7"/>
        </w:numPr>
        <w:ind w:left="284" w:hanging="284"/>
        <w:rPr>
          <w:i/>
          <w:lang w:val="el-GR"/>
        </w:rPr>
      </w:pPr>
      <w:r w:rsidRPr="00C75187">
        <w:rPr>
          <w:lang w:val="el-GR"/>
        </w:rPr>
        <w:t>του ν. 3419/2005 (Α’ 297)</w:t>
      </w:r>
      <w:r w:rsidR="001C1814" w:rsidRPr="00C75187">
        <w:rPr>
          <w:i/>
          <w:lang w:val="el-GR"/>
        </w:rPr>
        <w:t>«</w:t>
      </w:r>
      <w:r w:rsidRPr="00C75187">
        <w:rPr>
          <w:i/>
          <w:lang w:val="el-GR"/>
        </w:rPr>
        <w:t>Γενικό Εμπορικό Μητρώο (Γ.Ε.ΜΗ.) και εκσυγχρονισμός της Επιμελητηριακής Νομοθεσίας</w:t>
      </w:r>
      <w:r w:rsidR="001C1814" w:rsidRPr="00C75187">
        <w:rPr>
          <w:i/>
          <w:lang w:val="el-GR"/>
        </w:rPr>
        <w:t>»</w:t>
      </w:r>
    </w:p>
    <w:p w:rsidR="001217F6" w:rsidRPr="00C75187" w:rsidRDefault="001217F6" w:rsidP="00156655">
      <w:pPr>
        <w:numPr>
          <w:ilvl w:val="0"/>
          <w:numId w:val="7"/>
        </w:numPr>
        <w:ind w:left="284" w:hanging="284"/>
        <w:rPr>
          <w:lang w:val="el-GR"/>
        </w:rPr>
      </w:pPr>
      <w:r w:rsidRPr="00C75187">
        <w:rPr>
          <w:lang w:val="el-GR"/>
        </w:rPr>
        <w:t>του ν. 4635/2019 (Α’167)</w:t>
      </w:r>
      <w:r w:rsidRPr="00C75187">
        <w:rPr>
          <w:i/>
          <w:lang w:val="el-GR"/>
        </w:rPr>
        <w:t xml:space="preserve"> « Επενδύω στην Ελλάδα και άλλες διατάξεις» </w:t>
      </w:r>
      <w:r w:rsidRPr="00C75187">
        <w:rPr>
          <w:lang w:val="el-GR"/>
        </w:rPr>
        <w:t xml:space="preserve">και ιδίως  των άρθρων 85 </w:t>
      </w:r>
      <w:proofErr w:type="spellStart"/>
      <w:r w:rsidRPr="00C75187">
        <w:rPr>
          <w:lang w:val="el-GR"/>
        </w:rPr>
        <w:t>επ</w:t>
      </w:r>
      <w:proofErr w:type="spellEnd"/>
      <w:r w:rsidRPr="00C75187">
        <w:rPr>
          <w:lang w:val="el-GR"/>
        </w:rPr>
        <w:t>.</w:t>
      </w:r>
    </w:p>
    <w:p w:rsidR="001C1814" w:rsidRPr="00C75187" w:rsidRDefault="00DE2F44" w:rsidP="00156655">
      <w:pPr>
        <w:numPr>
          <w:ilvl w:val="0"/>
          <w:numId w:val="7"/>
        </w:numPr>
        <w:ind w:left="284" w:hanging="284"/>
        <w:rPr>
          <w:lang w:val="el-GR"/>
        </w:rPr>
      </w:pPr>
      <w:r w:rsidRPr="00C75187">
        <w:rPr>
          <w:lang w:val="el-GR"/>
        </w:rPr>
        <w:t xml:space="preserve">του ν. 4270/2014 (Α’ 143) </w:t>
      </w:r>
      <w:r w:rsidRPr="00C75187">
        <w:rPr>
          <w:i/>
          <w:lang w:val="el-GR"/>
        </w:rPr>
        <w:t>«Αρχές δημοσιονομικής διαχείρισης και εποπτείας (ενσωμάτωση της Οδηγίας 2011/85/ΕΕ) – δημόσιο λογιστικό και άλλες διατάξεις»</w:t>
      </w:r>
    </w:p>
    <w:p w:rsidR="003C7A40" w:rsidRPr="00C75187" w:rsidRDefault="003C7A40" w:rsidP="00156655">
      <w:pPr>
        <w:numPr>
          <w:ilvl w:val="0"/>
          <w:numId w:val="7"/>
        </w:numPr>
        <w:ind w:left="284" w:hanging="284"/>
        <w:rPr>
          <w:i/>
          <w:lang w:val="el-GR"/>
        </w:rPr>
      </w:pPr>
      <w:r w:rsidRPr="00C75187">
        <w:rPr>
          <w:lang w:val="el-GR"/>
        </w:rPr>
        <w:t xml:space="preserve">του </w:t>
      </w:r>
      <w:proofErr w:type="spellStart"/>
      <w:r w:rsidRPr="00C75187">
        <w:rPr>
          <w:lang w:val="el-GR"/>
        </w:rPr>
        <w:t>π.δ</w:t>
      </w:r>
      <w:proofErr w:type="spellEnd"/>
      <w:r w:rsidRPr="00C75187">
        <w:rPr>
          <w:lang w:val="el-GR"/>
        </w:rPr>
        <w:t xml:space="preserve">. 80/2016 (Α’ 145) </w:t>
      </w:r>
      <w:r w:rsidR="001C1814" w:rsidRPr="00C75187">
        <w:rPr>
          <w:i/>
          <w:lang w:val="el-GR"/>
        </w:rPr>
        <w:t>«</w:t>
      </w:r>
      <w:r w:rsidRPr="00C75187">
        <w:rPr>
          <w:i/>
          <w:lang w:val="el-GR"/>
        </w:rPr>
        <w:t>Ανάληψη υποχρεώσεων από τους Διατάκτες</w:t>
      </w:r>
      <w:r w:rsidR="001C1814" w:rsidRPr="00C75187">
        <w:rPr>
          <w:i/>
          <w:lang w:val="el-GR"/>
        </w:rPr>
        <w:t>»</w:t>
      </w:r>
    </w:p>
    <w:p w:rsidR="003C7A40" w:rsidRPr="00C75187" w:rsidRDefault="003C7A40" w:rsidP="00156655">
      <w:pPr>
        <w:numPr>
          <w:ilvl w:val="0"/>
          <w:numId w:val="7"/>
        </w:numPr>
        <w:ind w:left="284" w:hanging="284"/>
        <w:rPr>
          <w:lang w:val="el-GR"/>
        </w:rPr>
      </w:pPr>
      <w:r w:rsidRPr="00C75187">
        <w:rPr>
          <w:lang w:val="el-GR"/>
        </w:rPr>
        <w:t xml:space="preserve">της παρ. Ζ του Ν. 4152/2013 (Α’ 107) </w:t>
      </w:r>
      <w:r w:rsidRPr="00C75187">
        <w:rPr>
          <w:i/>
          <w:lang w:val="el-GR"/>
        </w:rPr>
        <w:t>«Προσαρμογή της ελληνικής νομοθεσίας στην Οδηγία 2011/7 της 16.2.2011 για την καταπολέμηση των καθυστερήσεων πληρωμών στις εμπορικές συναλλαγές»,</w:t>
      </w:r>
    </w:p>
    <w:p w:rsidR="001C1814" w:rsidRPr="00C75187" w:rsidRDefault="003C7A40" w:rsidP="00156655">
      <w:pPr>
        <w:numPr>
          <w:ilvl w:val="0"/>
          <w:numId w:val="7"/>
        </w:numPr>
        <w:ind w:left="284" w:hanging="284"/>
        <w:rPr>
          <w:i/>
          <w:lang w:val="el-GR"/>
        </w:rPr>
      </w:pPr>
      <w:r w:rsidRPr="00C75187">
        <w:rPr>
          <w:lang w:val="el-GR"/>
        </w:rPr>
        <w:t>του ν. 4314/2014 (</w:t>
      </w:r>
      <w:r w:rsidR="00471A32" w:rsidRPr="00C75187">
        <w:rPr>
          <w:lang w:val="el-GR"/>
        </w:rPr>
        <w:t>Α’</w:t>
      </w:r>
      <w:r w:rsidRPr="00C75187">
        <w:rPr>
          <w:lang w:val="el-GR"/>
        </w:rPr>
        <w:t xml:space="preserve"> 265) </w:t>
      </w:r>
      <w:r w:rsidR="001C1814" w:rsidRPr="00C75187">
        <w:rPr>
          <w:i/>
          <w:lang w:val="el-GR"/>
        </w:rPr>
        <w:t>«</w:t>
      </w:r>
      <w:r w:rsidRPr="00C75187">
        <w:rPr>
          <w:i/>
          <w:lang w:val="el-GR"/>
        </w:rPr>
        <w:t>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w:t>
      </w:r>
      <w:r w:rsidR="001C1814" w:rsidRPr="00C75187">
        <w:rPr>
          <w:i/>
          <w:lang w:val="el-GR"/>
        </w:rPr>
        <w:t>»</w:t>
      </w:r>
    </w:p>
    <w:p w:rsidR="003C7A40" w:rsidRPr="00C75187" w:rsidRDefault="00DE2F44" w:rsidP="00156655">
      <w:pPr>
        <w:numPr>
          <w:ilvl w:val="0"/>
          <w:numId w:val="7"/>
        </w:numPr>
        <w:ind w:left="284" w:hanging="284"/>
        <w:rPr>
          <w:i/>
          <w:lang w:val="el-GR"/>
        </w:rPr>
      </w:pPr>
      <w:r w:rsidRPr="00C75187">
        <w:rPr>
          <w:szCs w:val="22"/>
          <w:lang w:val="el-GR"/>
        </w:rPr>
        <w:t xml:space="preserve">του  ν. </w:t>
      </w:r>
      <w:r w:rsidRPr="00C75187">
        <w:rPr>
          <w:lang w:val="el-GR"/>
        </w:rPr>
        <w:t>4727</w:t>
      </w:r>
      <w:r w:rsidRPr="00C75187">
        <w:rPr>
          <w:szCs w:val="22"/>
          <w:lang w:val="el-GR"/>
        </w:rPr>
        <w:t xml:space="preserve">/2020 (Α’ 184) </w:t>
      </w:r>
      <w:r w:rsidRPr="00C75187">
        <w:rPr>
          <w:i/>
          <w:lang w:val="el-GR"/>
        </w:rPr>
        <w:t>«Ψηφιακή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rsidR="003C7A40" w:rsidRPr="00C75187" w:rsidRDefault="003C7A40" w:rsidP="00156655">
      <w:pPr>
        <w:numPr>
          <w:ilvl w:val="0"/>
          <w:numId w:val="7"/>
        </w:numPr>
        <w:ind w:left="284" w:hanging="284"/>
        <w:rPr>
          <w:i/>
          <w:szCs w:val="22"/>
          <w:lang w:val="el-GR"/>
        </w:rPr>
      </w:pPr>
      <w:r w:rsidRPr="00C75187">
        <w:rPr>
          <w:szCs w:val="22"/>
          <w:lang w:val="el-GR"/>
        </w:rPr>
        <w:t xml:space="preserve">του </w:t>
      </w:r>
      <w:proofErr w:type="spellStart"/>
      <w:r w:rsidRPr="00C75187">
        <w:rPr>
          <w:szCs w:val="22"/>
          <w:lang w:val="el-GR"/>
        </w:rPr>
        <w:t>π.δ</w:t>
      </w:r>
      <w:proofErr w:type="spellEnd"/>
      <w:r w:rsidRPr="00C75187">
        <w:rPr>
          <w:szCs w:val="22"/>
          <w:lang w:val="el-GR"/>
        </w:rPr>
        <w:t xml:space="preserve"> 28/2015 (Α’ 34) </w:t>
      </w:r>
      <w:r w:rsidR="001C1814" w:rsidRPr="00C75187">
        <w:rPr>
          <w:i/>
          <w:szCs w:val="22"/>
          <w:lang w:val="el-GR"/>
        </w:rPr>
        <w:t>«</w:t>
      </w:r>
      <w:r w:rsidRPr="00C75187">
        <w:rPr>
          <w:i/>
          <w:szCs w:val="22"/>
          <w:lang w:val="el-GR"/>
        </w:rPr>
        <w:t>Κωδικοποίηση διατάξεων για την πρόσβαση σε δημόσια έγγραφα και στοιχεία</w:t>
      </w:r>
      <w:r w:rsidR="001C1814" w:rsidRPr="00C75187">
        <w:rPr>
          <w:i/>
          <w:szCs w:val="22"/>
          <w:lang w:val="el-GR"/>
        </w:rPr>
        <w:t>»</w:t>
      </w:r>
      <w:r w:rsidR="0031698B" w:rsidRPr="00C75187">
        <w:rPr>
          <w:i/>
          <w:szCs w:val="22"/>
          <w:lang w:val="el-GR"/>
        </w:rPr>
        <w:t>,</w:t>
      </w:r>
    </w:p>
    <w:p w:rsidR="00DE2F44" w:rsidRPr="00C75187" w:rsidRDefault="00DE2F44" w:rsidP="00156655">
      <w:pPr>
        <w:numPr>
          <w:ilvl w:val="0"/>
          <w:numId w:val="7"/>
        </w:numPr>
        <w:ind w:left="284" w:hanging="284"/>
        <w:rPr>
          <w:szCs w:val="22"/>
          <w:lang w:val="el-GR"/>
        </w:rPr>
      </w:pPr>
      <w:r w:rsidRPr="00C75187">
        <w:rPr>
          <w:szCs w:val="22"/>
          <w:lang w:val="el-GR"/>
        </w:rPr>
        <w:t xml:space="preserve">του ν. </w:t>
      </w:r>
      <w:r w:rsidRPr="00C75187">
        <w:rPr>
          <w:lang w:val="el-GR"/>
        </w:rPr>
        <w:t>2859</w:t>
      </w:r>
      <w:r w:rsidRPr="00C75187">
        <w:rPr>
          <w:szCs w:val="22"/>
          <w:lang w:val="el-GR"/>
        </w:rPr>
        <w:t xml:space="preserve">/2000 (Α’ 248) </w:t>
      </w:r>
      <w:r w:rsidRPr="00C75187">
        <w:rPr>
          <w:i/>
          <w:szCs w:val="22"/>
          <w:lang w:val="el-GR"/>
        </w:rPr>
        <w:t>«Κύρωση Κώδικα Φόρου Προστιθέμενης Αξίας»</w:t>
      </w:r>
      <w:r w:rsidR="0031698B" w:rsidRPr="00C75187">
        <w:rPr>
          <w:i/>
          <w:szCs w:val="22"/>
          <w:lang w:val="el-GR"/>
        </w:rPr>
        <w:t>,</w:t>
      </w:r>
    </w:p>
    <w:p w:rsidR="00DE2F44" w:rsidRPr="00C75187" w:rsidRDefault="00DE2F44" w:rsidP="00156655">
      <w:pPr>
        <w:numPr>
          <w:ilvl w:val="0"/>
          <w:numId w:val="7"/>
        </w:numPr>
        <w:ind w:left="284" w:hanging="284"/>
        <w:rPr>
          <w:szCs w:val="22"/>
          <w:lang w:val="el-GR"/>
        </w:rPr>
      </w:pPr>
      <w:r w:rsidRPr="00C75187">
        <w:rPr>
          <w:szCs w:val="22"/>
          <w:lang w:val="el-GR"/>
        </w:rPr>
        <w:t>του ν.</w:t>
      </w:r>
      <w:r w:rsidRPr="00C75187">
        <w:rPr>
          <w:lang w:val="el-GR"/>
        </w:rPr>
        <w:t>2690</w:t>
      </w:r>
      <w:r w:rsidRPr="00C75187">
        <w:rPr>
          <w:szCs w:val="22"/>
          <w:lang w:val="el-GR"/>
        </w:rPr>
        <w:t xml:space="preserve">/1999 (Α’ 45) </w:t>
      </w:r>
      <w:r w:rsidR="001C1814" w:rsidRPr="00C75187">
        <w:rPr>
          <w:i/>
          <w:szCs w:val="22"/>
          <w:lang w:val="el-GR"/>
        </w:rPr>
        <w:t>«</w:t>
      </w:r>
      <w:r w:rsidRPr="00C75187">
        <w:rPr>
          <w:i/>
          <w:szCs w:val="22"/>
          <w:lang w:val="el-GR"/>
        </w:rPr>
        <w:t>Κύρωση του Κώδικα Διοικητικής Διαδικασίας και άλλες διατάξεις</w:t>
      </w:r>
      <w:r w:rsidR="00AD7834" w:rsidRPr="00C75187">
        <w:rPr>
          <w:i/>
          <w:szCs w:val="22"/>
          <w:lang w:val="el-GR"/>
        </w:rPr>
        <w:t>»</w:t>
      </w:r>
      <w:r w:rsidRPr="00C75187">
        <w:rPr>
          <w:szCs w:val="22"/>
          <w:lang w:val="el-GR"/>
        </w:rPr>
        <w:t xml:space="preserve">  και ιδίως των άρθρων 1,2, 7</w:t>
      </w:r>
      <w:r w:rsidR="00AD7834" w:rsidRPr="00C75187">
        <w:rPr>
          <w:szCs w:val="22"/>
          <w:lang w:val="el-GR"/>
        </w:rPr>
        <w:t>, 11</w:t>
      </w:r>
      <w:r w:rsidRPr="00C75187">
        <w:rPr>
          <w:szCs w:val="22"/>
          <w:lang w:val="el-GR"/>
        </w:rPr>
        <w:t xml:space="preserve"> και 13 έως 15,</w:t>
      </w:r>
    </w:p>
    <w:p w:rsidR="00DE2F44" w:rsidRPr="00C75187" w:rsidRDefault="00DE2F44" w:rsidP="00156655">
      <w:pPr>
        <w:numPr>
          <w:ilvl w:val="0"/>
          <w:numId w:val="7"/>
        </w:numPr>
        <w:ind w:left="284" w:hanging="284"/>
        <w:rPr>
          <w:szCs w:val="22"/>
          <w:lang w:val="el-GR"/>
        </w:rPr>
      </w:pPr>
      <w:r w:rsidRPr="00C75187">
        <w:rPr>
          <w:lang w:val="el-GR"/>
        </w:rPr>
        <w:t>του</w:t>
      </w:r>
      <w:r w:rsidRPr="00C75187">
        <w:rPr>
          <w:szCs w:val="22"/>
          <w:lang w:val="el-GR"/>
        </w:rPr>
        <w:t xml:space="preserve"> ν. 2121/1993 (Α’ 25) </w:t>
      </w:r>
      <w:r w:rsidR="00AD7834" w:rsidRPr="00C75187">
        <w:rPr>
          <w:i/>
          <w:szCs w:val="22"/>
          <w:lang w:val="el-GR"/>
        </w:rPr>
        <w:t>«</w:t>
      </w:r>
      <w:r w:rsidRPr="00C75187">
        <w:rPr>
          <w:i/>
          <w:szCs w:val="22"/>
          <w:lang w:val="el-GR"/>
        </w:rPr>
        <w:t>Πνευματική Ιδιοκτησία, Συγγενικά Δικαιώματα και Πολιτιστικά Θέματα</w:t>
      </w:r>
      <w:r w:rsidR="00AD7834" w:rsidRPr="00C75187">
        <w:rPr>
          <w:i/>
          <w:szCs w:val="22"/>
          <w:lang w:val="el-GR"/>
        </w:rPr>
        <w:t>»</w:t>
      </w:r>
      <w:r w:rsidRPr="00C75187">
        <w:rPr>
          <w:i/>
          <w:szCs w:val="22"/>
          <w:lang w:val="el-GR"/>
        </w:rPr>
        <w:t>,</w:t>
      </w:r>
    </w:p>
    <w:p w:rsidR="005054D1" w:rsidRPr="00C75187" w:rsidRDefault="005054D1" w:rsidP="00156655">
      <w:pPr>
        <w:numPr>
          <w:ilvl w:val="0"/>
          <w:numId w:val="7"/>
        </w:numPr>
        <w:ind w:left="284" w:hanging="284"/>
        <w:rPr>
          <w:szCs w:val="22"/>
          <w:lang w:val="el-GR"/>
        </w:rPr>
      </w:pPr>
      <w:r w:rsidRPr="00C75187">
        <w:rPr>
          <w:szCs w:val="22"/>
          <w:lang w:val="el-GR"/>
        </w:rPr>
        <w:t xml:space="preserve">του </w:t>
      </w:r>
      <w:r w:rsidRPr="00C75187">
        <w:rPr>
          <w:lang w:val="el-GR"/>
        </w:rPr>
        <w:t>Κανονισμού</w:t>
      </w:r>
      <w:r w:rsidRPr="00C75187">
        <w:rPr>
          <w:szCs w:val="22"/>
          <w:lang w:val="el-GR"/>
        </w:rPr>
        <w:t xml:space="preserve"> (ΕΕ) 2016/679 του ΕΚ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 OJ L 119, </w:t>
      </w:r>
    </w:p>
    <w:p w:rsidR="00397898" w:rsidRPr="00355D72" w:rsidRDefault="00AD7834" w:rsidP="07768163">
      <w:pPr>
        <w:numPr>
          <w:ilvl w:val="0"/>
          <w:numId w:val="7"/>
        </w:numPr>
        <w:ind w:left="284" w:hanging="284"/>
        <w:rPr>
          <w:rFonts w:eastAsia="MS Mincho" w:cs="Courier New"/>
          <w:lang w:val="el-GR"/>
        </w:rPr>
      </w:pPr>
      <w:r w:rsidRPr="07768163">
        <w:rPr>
          <w:lang w:val="el-GR"/>
        </w:rPr>
        <w:t xml:space="preserve">του ν. 4624/2019 (Α’ 137) </w:t>
      </w:r>
      <w:r w:rsidRPr="07768163">
        <w:rPr>
          <w:i/>
          <w:iCs/>
          <w:lang w:val="el-GR"/>
        </w:rPr>
        <w:t>«</w:t>
      </w:r>
      <w:r w:rsidR="00DE2F44" w:rsidRPr="07768163">
        <w:rPr>
          <w:i/>
          <w:iCs/>
          <w:lang w:val="el-GR"/>
        </w:rPr>
        <w:t xml:space="preserve">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w:t>
      </w:r>
      <w:r w:rsidR="00DE2F44" w:rsidRPr="07768163">
        <w:rPr>
          <w:i/>
          <w:iCs/>
          <w:lang w:val="el-GR"/>
        </w:rPr>
        <w:lastRenderedPageBreak/>
        <w:t>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r w:rsidRPr="07768163">
        <w:rPr>
          <w:i/>
          <w:iCs/>
          <w:lang w:val="el-GR"/>
        </w:rPr>
        <w:t>»</w:t>
      </w:r>
      <w:r w:rsidR="00DE2F44" w:rsidRPr="07768163">
        <w:rPr>
          <w:i/>
          <w:iCs/>
          <w:lang w:val="el-GR"/>
        </w:rPr>
        <w:t>,</w:t>
      </w:r>
    </w:p>
    <w:p w:rsidR="00397898" w:rsidRPr="00355D72" w:rsidRDefault="00397898" w:rsidP="07768163">
      <w:pPr>
        <w:numPr>
          <w:ilvl w:val="0"/>
          <w:numId w:val="7"/>
        </w:numPr>
        <w:ind w:left="284" w:hanging="284"/>
        <w:rPr>
          <w:i/>
          <w:iCs/>
          <w:lang w:val="el-GR"/>
        </w:rPr>
      </w:pPr>
      <w:r w:rsidRPr="07768163">
        <w:rPr>
          <w:rFonts w:eastAsia="MS Mincho" w:cs="Courier New"/>
          <w:lang w:val="el-GR"/>
        </w:rPr>
        <w:t>του Ν.4782/2021 (ΦΕΚ 36/09.03.2021 τεύχος Α’) «Εκσυγχρονισμός, απλοποίηση και αναμόρφωση του ρυθμιστικού πλαισίου των δημοσίων συμβάσεων, ειδικότερες ρυθμίσεις προμηθειών στους το μείς της άμυνας και της ασφάλειας και άλλες διατάξεις για την ανάπτυξη, τις υποδομές και την υγεία»</w:t>
      </w:r>
    </w:p>
    <w:p w:rsidR="00397898" w:rsidRPr="00355D72" w:rsidRDefault="00397898" w:rsidP="07768163">
      <w:pPr>
        <w:numPr>
          <w:ilvl w:val="0"/>
          <w:numId w:val="7"/>
        </w:numPr>
        <w:ind w:left="284" w:hanging="284"/>
        <w:rPr>
          <w:i/>
          <w:iCs/>
          <w:lang w:val="el-GR"/>
        </w:rPr>
      </w:pPr>
      <w:r w:rsidRPr="07768163">
        <w:rPr>
          <w:lang w:val="el-GR"/>
        </w:rPr>
        <w:t>του</w:t>
      </w:r>
      <w:r w:rsidR="00A4264C">
        <w:rPr>
          <w:lang w:val="el-GR"/>
        </w:rPr>
        <w:t xml:space="preserve"> </w:t>
      </w:r>
      <w:r w:rsidRPr="07768163">
        <w:rPr>
          <w:lang w:val="el-GR"/>
        </w:rPr>
        <w:t>άρθρου 68 του ν. 3863/2010 (Α΄ 115)</w:t>
      </w:r>
    </w:p>
    <w:p w:rsidR="00DE2F44" w:rsidRPr="00C75187" w:rsidRDefault="00DE2F44" w:rsidP="076C29D2">
      <w:pPr>
        <w:numPr>
          <w:ilvl w:val="0"/>
          <w:numId w:val="7"/>
        </w:numPr>
        <w:ind w:left="284" w:hanging="284"/>
        <w:rPr>
          <w:lang w:val="el-GR"/>
        </w:rPr>
      </w:pPr>
      <w:r w:rsidRPr="07768163">
        <w:rPr>
          <w:lang w:val="el-GR"/>
        </w:rPr>
        <w:t xml:space="preserve">των σε εκτέλεση των ανωτέρω νόμων </w:t>
      </w:r>
      <w:proofErr w:type="spellStart"/>
      <w:r w:rsidRPr="07768163">
        <w:rPr>
          <w:lang w:val="el-GR"/>
        </w:rPr>
        <w:t>εκδοθεισών</w:t>
      </w:r>
      <w:proofErr w:type="spellEnd"/>
      <w:r w:rsidRPr="07768163">
        <w:rPr>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66F1AC26" w:rsidRDefault="66F1AC26" w:rsidP="076C29D2">
      <w:pPr>
        <w:numPr>
          <w:ilvl w:val="0"/>
          <w:numId w:val="7"/>
        </w:numPr>
        <w:ind w:left="284" w:hanging="284"/>
        <w:rPr>
          <w:lang w:val="el-GR"/>
        </w:rPr>
      </w:pPr>
      <w:r w:rsidRPr="07768163">
        <w:rPr>
          <w:lang w:val="el-GR"/>
        </w:rPr>
        <w:t>τ</w:t>
      </w:r>
      <w:r w:rsidR="2614F8A0" w:rsidRPr="07768163">
        <w:rPr>
          <w:lang w:val="el-GR"/>
        </w:rPr>
        <w:t>ου ν.4912/2022 «Ενιαία Αρχή Δημοσίων Συμβάσεων και άλλες διατάξεις του Υπουργείου Δικαιοσύνης» (ΦΕΚ Α’ 59/17.03.2022) »,</w:t>
      </w:r>
    </w:p>
    <w:p w:rsidR="00844BDB" w:rsidRPr="00C75187" w:rsidRDefault="00844BDB" w:rsidP="5B614EA6">
      <w:pPr>
        <w:numPr>
          <w:ilvl w:val="0"/>
          <w:numId w:val="7"/>
        </w:numPr>
        <w:ind w:left="270" w:hanging="270"/>
        <w:rPr>
          <w:i/>
          <w:iCs/>
          <w:lang w:val="el-GR"/>
        </w:rPr>
      </w:pPr>
      <w:r w:rsidRPr="5B614EA6">
        <w:rPr>
          <w:lang w:val="el-GR"/>
        </w:rPr>
        <w:t>Τ</w:t>
      </w:r>
      <w:r w:rsidR="00DD0A5F">
        <w:rPr>
          <w:lang w:val="el-GR"/>
        </w:rPr>
        <w:t>ην</w:t>
      </w:r>
      <w:r w:rsidRPr="5B614EA6">
        <w:rPr>
          <w:lang w:val="el-GR"/>
        </w:rPr>
        <w:t xml:space="preserve"> </w:t>
      </w:r>
      <w:proofErr w:type="spellStart"/>
      <w:r w:rsidRPr="5B614EA6">
        <w:rPr>
          <w:lang w:val="el-GR"/>
        </w:rPr>
        <w:t>πιστώσ</w:t>
      </w:r>
      <w:r w:rsidR="00F10FAA">
        <w:rPr>
          <w:lang w:val="el-GR"/>
        </w:rPr>
        <w:t>η</w:t>
      </w:r>
      <w:proofErr w:type="spellEnd"/>
      <w:r w:rsidRPr="5B614EA6">
        <w:rPr>
          <w:lang w:val="el-GR"/>
        </w:rPr>
        <w:t xml:space="preserve"> που έχ</w:t>
      </w:r>
      <w:r w:rsidR="00F10FAA">
        <w:rPr>
          <w:lang w:val="el-GR"/>
        </w:rPr>
        <w:t>ει</w:t>
      </w:r>
      <w:r w:rsidRPr="5B614EA6">
        <w:rPr>
          <w:lang w:val="el-GR"/>
        </w:rPr>
        <w:t xml:space="preserve"> εγγραφεί στον εγκεκριμένο προϋπολογισμό εξόδων του Δήμου</w:t>
      </w:r>
      <w:r w:rsidR="00B80C98">
        <w:rPr>
          <w:lang w:val="el-GR"/>
        </w:rPr>
        <w:t xml:space="preserve"> </w:t>
      </w:r>
      <w:r w:rsidR="2C2CBB9C" w:rsidRPr="5B614EA6">
        <w:rPr>
          <w:lang w:val="el-GR"/>
        </w:rPr>
        <w:t xml:space="preserve">Μοσχάτου- Ταύρου </w:t>
      </w:r>
      <w:r w:rsidRPr="5B614EA6">
        <w:rPr>
          <w:lang w:val="el-GR"/>
        </w:rPr>
        <w:t xml:space="preserve">έτους </w:t>
      </w:r>
      <w:r w:rsidRPr="00F10FAA">
        <w:rPr>
          <w:lang w:val="el-GR"/>
        </w:rPr>
        <w:t>20</w:t>
      </w:r>
      <w:r w:rsidR="00355B9C" w:rsidRPr="00F10FAA">
        <w:rPr>
          <w:lang w:val="el-GR"/>
        </w:rPr>
        <w:t>2</w:t>
      </w:r>
      <w:r w:rsidR="00F10FAA" w:rsidRPr="00F10FAA">
        <w:rPr>
          <w:lang w:val="el-GR"/>
        </w:rPr>
        <w:t>3</w:t>
      </w:r>
      <w:r w:rsidR="00B80C98" w:rsidRPr="00F10FAA">
        <w:rPr>
          <w:lang w:val="el-GR"/>
        </w:rPr>
        <w:t xml:space="preserve"> </w:t>
      </w:r>
      <w:r w:rsidRPr="00F10FAA">
        <w:rPr>
          <w:lang w:val="el-GR"/>
        </w:rPr>
        <w:t>(</w:t>
      </w:r>
      <w:r w:rsidR="00842F21" w:rsidRPr="00F10FAA">
        <w:rPr>
          <w:lang w:val="el-GR"/>
        </w:rPr>
        <w:t xml:space="preserve">Κ.Α.: </w:t>
      </w:r>
      <w:r w:rsidR="00A4264C" w:rsidRPr="00F10FAA">
        <w:rPr>
          <w:lang w:val="el-GR"/>
        </w:rPr>
        <w:t>61</w:t>
      </w:r>
      <w:r w:rsidR="00F10FAA" w:rsidRPr="00F10FAA">
        <w:rPr>
          <w:lang w:val="el-GR"/>
        </w:rPr>
        <w:t>.</w:t>
      </w:r>
      <w:r w:rsidR="00A4264C" w:rsidRPr="00F10FAA">
        <w:rPr>
          <w:lang w:val="el-GR"/>
        </w:rPr>
        <w:t>7135</w:t>
      </w:r>
      <w:r w:rsidR="00F10FAA" w:rsidRPr="00F10FAA">
        <w:rPr>
          <w:lang w:val="el-GR"/>
        </w:rPr>
        <w:t>.</w:t>
      </w:r>
      <w:r w:rsidR="00A4264C" w:rsidRPr="00F10FAA">
        <w:rPr>
          <w:lang w:val="el-GR"/>
        </w:rPr>
        <w:t>0006</w:t>
      </w:r>
      <w:r w:rsidRPr="00F10FAA">
        <w:rPr>
          <w:lang w:val="el-GR"/>
        </w:rPr>
        <w:t>),</w:t>
      </w:r>
    </w:p>
    <w:p w:rsidR="00844BDB" w:rsidRPr="00C75187" w:rsidRDefault="00844BDB" w:rsidP="07768163">
      <w:pPr>
        <w:numPr>
          <w:ilvl w:val="0"/>
          <w:numId w:val="7"/>
        </w:numPr>
        <w:ind w:left="270" w:hanging="270"/>
        <w:rPr>
          <w:lang w:val="el-GR"/>
        </w:rPr>
      </w:pPr>
      <w:r w:rsidRPr="5B614EA6">
        <w:rPr>
          <w:lang w:val="el-GR"/>
        </w:rPr>
        <w:t>Την υπ’ αρ</w:t>
      </w:r>
      <w:r w:rsidRPr="00F10FAA">
        <w:rPr>
          <w:lang w:val="el-GR"/>
        </w:rPr>
        <w:t xml:space="preserve">. </w:t>
      </w:r>
      <w:r w:rsidR="00A4264C" w:rsidRPr="00F10FAA">
        <w:rPr>
          <w:lang w:val="el-GR"/>
        </w:rPr>
        <w:t>02</w:t>
      </w:r>
      <w:r w:rsidR="3F430A80" w:rsidRPr="00F10FAA">
        <w:rPr>
          <w:lang w:val="el-GR"/>
        </w:rPr>
        <w:t>/202</w:t>
      </w:r>
      <w:r w:rsidR="00F10FAA" w:rsidRPr="00F10FAA">
        <w:rPr>
          <w:lang w:val="el-GR"/>
        </w:rPr>
        <w:t>3</w:t>
      </w:r>
      <w:r w:rsidR="00A4264C">
        <w:rPr>
          <w:lang w:val="el-GR"/>
        </w:rPr>
        <w:t xml:space="preserve"> </w:t>
      </w:r>
      <w:r w:rsidRPr="5B614EA6">
        <w:rPr>
          <w:lang w:val="el-GR"/>
        </w:rPr>
        <w:t>μελέτη</w:t>
      </w:r>
      <w:r w:rsidR="00A4264C">
        <w:rPr>
          <w:lang w:val="el-GR"/>
        </w:rPr>
        <w:t xml:space="preserve"> </w:t>
      </w:r>
      <w:r w:rsidR="00F10FAA">
        <w:rPr>
          <w:lang w:val="el-GR"/>
        </w:rPr>
        <w:t xml:space="preserve">της Δ/νσης Παιδείας, Πολιτισμού, Αθλητισμού &amp; Νέας Γενιάς </w:t>
      </w:r>
      <w:r w:rsidRPr="5B614EA6">
        <w:rPr>
          <w:lang w:val="el-GR"/>
        </w:rPr>
        <w:t xml:space="preserve">του Δήμου </w:t>
      </w:r>
      <w:r w:rsidR="2153BD86" w:rsidRPr="5B614EA6">
        <w:rPr>
          <w:lang w:val="el-GR"/>
        </w:rPr>
        <w:t>Μοσχάτου-Ταύρου</w:t>
      </w:r>
      <w:r w:rsidRPr="5B614EA6">
        <w:rPr>
          <w:lang w:val="el-GR"/>
        </w:rPr>
        <w:t>,</w:t>
      </w:r>
    </w:p>
    <w:p w:rsidR="00844BDB" w:rsidRPr="00C75187" w:rsidRDefault="672164C6" w:rsidP="1F9A7801">
      <w:pPr>
        <w:numPr>
          <w:ilvl w:val="0"/>
          <w:numId w:val="7"/>
        </w:numPr>
        <w:ind w:left="270" w:hanging="270"/>
        <w:rPr>
          <w:lang w:val="el-GR"/>
        </w:rPr>
      </w:pPr>
      <w:r w:rsidRPr="5B614EA6">
        <w:rPr>
          <w:lang w:val="el-GR"/>
        </w:rPr>
        <w:t xml:space="preserve">Την υπ’ </w:t>
      </w:r>
      <w:proofErr w:type="spellStart"/>
      <w:r w:rsidRPr="5B614EA6">
        <w:rPr>
          <w:lang w:val="el-GR"/>
        </w:rPr>
        <w:t>αριθμ</w:t>
      </w:r>
      <w:proofErr w:type="spellEnd"/>
      <w:r w:rsidRPr="5B614EA6">
        <w:rPr>
          <w:lang w:val="el-GR"/>
        </w:rPr>
        <w:t xml:space="preserve">. </w:t>
      </w:r>
      <w:r w:rsidRPr="5B614EA6">
        <w:rPr>
          <w:highlight w:val="yellow"/>
          <w:lang w:val="el-GR"/>
        </w:rPr>
        <w:t>…../202</w:t>
      </w:r>
      <w:r w:rsidR="1D8B3878" w:rsidRPr="5B614EA6">
        <w:rPr>
          <w:highlight w:val="yellow"/>
          <w:lang w:val="el-GR"/>
        </w:rPr>
        <w:t>2</w:t>
      </w:r>
      <w:r w:rsidRPr="5B614EA6">
        <w:rPr>
          <w:lang w:val="el-GR"/>
        </w:rPr>
        <w:t xml:space="preserve"> απόφασης της Οικονομικής Επιτροπής του Δήμου </w:t>
      </w:r>
      <w:r w:rsidR="2128EC0E" w:rsidRPr="5B614EA6">
        <w:rPr>
          <w:lang w:val="el-GR"/>
        </w:rPr>
        <w:t xml:space="preserve">Μοσχάτου-Ταύρου </w:t>
      </w:r>
      <w:r w:rsidRPr="5B614EA6">
        <w:rPr>
          <w:lang w:val="el-GR"/>
        </w:rPr>
        <w:t>περί έγκρισης Τεχνικών Προδιαγραφών και Όρων Διακήρυξης</w:t>
      </w:r>
      <w:r w:rsidR="0B283E9D" w:rsidRPr="5B614EA6">
        <w:rPr>
          <w:lang w:val="el-GR"/>
        </w:rPr>
        <w:t>.</w:t>
      </w:r>
    </w:p>
    <w:p w:rsidR="003929DA" w:rsidRPr="00C75187" w:rsidRDefault="00AD3598" w:rsidP="00C93136">
      <w:pPr>
        <w:numPr>
          <w:ilvl w:val="0"/>
          <w:numId w:val="7"/>
        </w:numPr>
        <w:ind w:left="270" w:hanging="270"/>
        <w:rPr>
          <w:szCs w:val="22"/>
          <w:lang w:val="el-GR"/>
        </w:rPr>
      </w:pPr>
      <w:r w:rsidRPr="07768163">
        <w:rPr>
          <w:lang w:val="el-GR"/>
        </w:rPr>
        <w:t xml:space="preserve">Η υπ’ αριθ. </w:t>
      </w:r>
      <w:r w:rsidR="00A96BA8">
        <w:rPr>
          <w:lang w:val="el-GR"/>
        </w:rPr>
        <w:t>:1292/6-2-2023</w:t>
      </w:r>
      <w:r w:rsidRPr="07768163">
        <w:rPr>
          <w:lang w:val="el-GR"/>
        </w:rPr>
        <w:t xml:space="preserve"> Απόφαση της ΕΥΔ ΕΠ ΥΜΕΠΕΡΑΑ</w:t>
      </w:r>
      <w:r w:rsidR="00EA2AC2" w:rsidRPr="07768163">
        <w:rPr>
          <w:lang w:val="el-GR"/>
        </w:rPr>
        <w:t xml:space="preserve"> για την προέγκριση δημοπράτησης της σύμβασης</w:t>
      </w:r>
    </w:p>
    <w:p w:rsidR="003929DA" w:rsidRPr="00C75187" w:rsidRDefault="003929DA">
      <w:pPr>
        <w:pStyle w:val="2"/>
        <w:rPr>
          <w:rFonts w:ascii="Calibri" w:hAnsi="Calibri" w:cs="Calibri"/>
          <w:lang w:val="el-GR" w:eastAsia="el-GR"/>
        </w:rPr>
      </w:pPr>
      <w:bookmarkStart w:id="9" w:name="_Toc114843749"/>
      <w:r w:rsidRPr="00C75187">
        <w:rPr>
          <w:rFonts w:ascii="Calibri" w:hAnsi="Calibri" w:cs="Calibri"/>
          <w:lang w:val="el-GR"/>
        </w:rPr>
        <w:t>1.5</w:t>
      </w:r>
      <w:r w:rsidRPr="00C75187">
        <w:rPr>
          <w:rFonts w:ascii="Calibri" w:hAnsi="Calibri" w:cs="Calibri"/>
          <w:lang w:val="el-GR"/>
        </w:rPr>
        <w:tab/>
        <w:t>Προθεσμία παραλαβής προσφορών</w:t>
      </w:r>
      <w:bookmarkEnd w:id="9"/>
    </w:p>
    <w:p w:rsidR="003929DA" w:rsidRPr="00C75187" w:rsidRDefault="003929DA">
      <w:pPr>
        <w:rPr>
          <w:lang w:val="el-GR" w:eastAsia="el-GR"/>
        </w:rPr>
      </w:pPr>
      <w:r w:rsidRPr="00C75187">
        <w:rPr>
          <w:lang w:val="el-GR" w:eastAsia="el-GR"/>
        </w:rPr>
        <w:t xml:space="preserve">Η καταληκτική ημερομηνία παραλαβής των προσφορών είναι η </w:t>
      </w:r>
      <w:r w:rsidR="00844BDB" w:rsidRPr="00C75187">
        <w:rPr>
          <w:highlight w:val="yellow"/>
          <w:lang w:val="el-GR" w:eastAsia="el-GR"/>
        </w:rPr>
        <w:t>ΧΧ/ΧΧ/ΧΧΧΧ και ώρα ΧΧ:ΧΧ</w:t>
      </w:r>
      <w:r w:rsidR="00844BDB" w:rsidRPr="00C75187">
        <w:rPr>
          <w:lang w:val="el-GR" w:eastAsia="el-GR"/>
        </w:rPr>
        <w:t>.</w:t>
      </w:r>
    </w:p>
    <w:p w:rsidR="00AE4565" w:rsidRPr="00C75187" w:rsidRDefault="00AC2CB4">
      <w:pPr>
        <w:rPr>
          <w:lang w:val="el-GR"/>
        </w:rPr>
      </w:pPr>
      <w:r w:rsidRPr="00C75187">
        <w:rPr>
          <w:lang w:val="el-GR" w:eastAsia="el-GR"/>
        </w:rPr>
        <w:t xml:space="preserve">Η διαδικασία θα διενεργηθεί με χρήση της πλατφόρμας του Εθνικού Συστήματος Ηλεκτρονικών Δημοσίων Συμβάσεων (Ε.Σ.Η.Δ.Η.Σ.), η οποία είναι προσβάσιμη μέσω της Διαδικτυακής πύλης </w:t>
      </w:r>
      <w:hyperlink r:id="rId16" w:history="1">
        <w:r w:rsidRPr="00C75187">
          <w:rPr>
            <w:rStyle w:val="-"/>
            <w:lang w:val="el-GR" w:eastAsia="el-GR"/>
          </w:rPr>
          <w:t>www.promitheus.gov.gr</w:t>
        </w:r>
      </w:hyperlink>
      <w:r w:rsidRPr="00C75187">
        <w:rPr>
          <w:lang w:val="el-GR" w:eastAsia="el-GR"/>
        </w:rPr>
        <w:t xml:space="preserve"> , από την ημερομηνία δημοσίευσης της διακήρυξης στις </w:t>
      </w:r>
      <w:r w:rsidRPr="00C75187">
        <w:rPr>
          <w:highlight w:val="yellow"/>
          <w:lang w:val="el-GR" w:eastAsia="el-GR"/>
        </w:rPr>
        <w:t>ΧΧ/Χ/ΧΧΧΧ</w:t>
      </w:r>
      <w:r w:rsidRPr="00C75187">
        <w:rPr>
          <w:lang w:val="el-GR" w:eastAsia="el-GR"/>
        </w:rPr>
        <w:t xml:space="preserve">, ημέρα </w:t>
      </w:r>
      <w:r w:rsidRPr="00C75187">
        <w:rPr>
          <w:highlight w:val="yellow"/>
          <w:lang w:val="el-GR" w:eastAsia="el-GR"/>
        </w:rPr>
        <w:t>ΧΧΧΧ</w:t>
      </w:r>
      <w:r w:rsidRPr="00C75187">
        <w:rPr>
          <w:lang w:val="el-GR" w:eastAsia="el-GR"/>
        </w:rPr>
        <w:t xml:space="preserve"> και η υποβολή των προσφορών θα ξεκινήσει στις ΧΧ/</w:t>
      </w:r>
      <w:r w:rsidRPr="00C75187">
        <w:rPr>
          <w:highlight w:val="yellow"/>
          <w:lang w:val="el-GR" w:eastAsia="el-GR"/>
        </w:rPr>
        <w:t xml:space="preserve">ΧΧ/ΧΧΧΧ και ώρα ΧΧ:ΧΧ </w:t>
      </w:r>
      <w:proofErr w:type="spellStart"/>
      <w:r w:rsidRPr="00C75187">
        <w:rPr>
          <w:highlight w:val="yellow"/>
          <w:lang w:val="el-GR" w:eastAsia="el-GR"/>
        </w:rPr>
        <w:t>π.μ</w:t>
      </w:r>
      <w:proofErr w:type="spellEnd"/>
      <w:r w:rsidRPr="00C75187">
        <w:rPr>
          <w:highlight w:val="yellow"/>
          <w:lang w:val="el-GR" w:eastAsia="el-GR"/>
        </w:rPr>
        <w:t>.</w:t>
      </w:r>
    </w:p>
    <w:p w:rsidR="003929DA" w:rsidRPr="00C75187" w:rsidRDefault="003929DA">
      <w:pPr>
        <w:pStyle w:val="2"/>
        <w:rPr>
          <w:rFonts w:ascii="Calibri" w:hAnsi="Calibri" w:cs="Calibri"/>
          <w:lang w:val="el-GR"/>
        </w:rPr>
      </w:pPr>
      <w:bookmarkStart w:id="10" w:name="_Toc114843750"/>
      <w:r w:rsidRPr="00C75187">
        <w:rPr>
          <w:rFonts w:ascii="Calibri" w:hAnsi="Calibri" w:cs="Calibri"/>
          <w:lang w:val="el-GR"/>
        </w:rPr>
        <w:t>1.6</w:t>
      </w:r>
      <w:r w:rsidRPr="00C75187">
        <w:rPr>
          <w:rFonts w:ascii="Calibri" w:hAnsi="Calibri" w:cs="Calibri"/>
          <w:lang w:val="el-GR"/>
        </w:rPr>
        <w:tab/>
        <w:t>Δημοσιότητα</w:t>
      </w:r>
      <w:bookmarkEnd w:id="10"/>
    </w:p>
    <w:p w:rsidR="003929DA" w:rsidRPr="00C75187" w:rsidRDefault="003929DA" w:rsidP="00AE4565">
      <w:pPr>
        <w:tabs>
          <w:tab w:val="left" w:pos="709"/>
        </w:tabs>
        <w:rPr>
          <w:lang w:val="el-GR"/>
        </w:rPr>
      </w:pPr>
      <w:r w:rsidRPr="00C75187">
        <w:rPr>
          <w:b/>
          <w:lang w:val="el-GR"/>
        </w:rPr>
        <w:t>Α.</w:t>
      </w:r>
      <w:r w:rsidRPr="00C75187">
        <w:rPr>
          <w:b/>
          <w:lang w:val="el-GR"/>
        </w:rPr>
        <w:tab/>
        <w:t>Δημοσίευση στην Επίσημη Εφημερίδα της Ευρωπαϊκής Ένωσης</w:t>
      </w:r>
      <w:r w:rsidRPr="00C75187">
        <w:rPr>
          <w:rStyle w:val="a4"/>
          <w:rFonts w:cs="Calibri"/>
          <w:szCs w:val="22"/>
        </w:rPr>
        <w:footnoteReference w:id="2"/>
      </w:r>
    </w:p>
    <w:p w:rsidR="003929DA" w:rsidRPr="00C75187" w:rsidRDefault="003929DA">
      <w:pPr>
        <w:rPr>
          <w:lang w:val="el-GR"/>
        </w:rPr>
      </w:pPr>
      <w:r w:rsidRPr="00C75187">
        <w:rPr>
          <w:lang w:val="el-GR"/>
        </w:rPr>
        <w:t xml:space="preserve">Προκήρυξη της παρούσας σύμβασης απεστάλη με ηλεκτρονικά μέσα για δημοσίευση στις </w:t>
      </w:r>
      <w:r w:rsidRPr="00C75187">
        <w:rPr>
          <w:highlight w:val="yellow"/>
          <w:lang w:val="el-GR"/>
        </w:rPr>
        <w:t>……/………/……...</w:t>
      </w:r>
      <w:r w:rsidRPr="00C75187">
        <w:rPr>
          <w:lang w:val="el-GR"/>
        </w:rPr>
        <w:t xml:space="preserve"> στην Υπηρεσία Εκδόσεων της Ευρωπαϊκής Ένωσης. </w:t>
      </w:r>
    </w:p>
    <w:p w:rsidR="003929DA" w:rsidRPr="00C75187" w:rsidRDefault="003929DA">
      <w:pPr>
        <w:rPr>
          <w:lang w:val="el-GR"/>
        </w:rPr>
      </w:pPr>
      <w:r w:rsidRPr="00C75187">
        <w:rPr>
          <w:b/>
          <w:lang w:val="el-GR"/>
        </w:rPr>
        <w:t>Β.</w:t>
      </w:r>
      <w:r w:rsidR="00AE4565" w:rsidRPr="00C75187">
        <w:rPr>
          <w:b/>
          <w:lang w:val="el-GR"/>
        </w:rPr>
        <w:tab/>
      </w:r>
      <w:r w:rsidRPr="00C75187">
        <w:rPr>
          <w:b/>
          <w:lang w:val="el-GR"/>
        </w:rPr>
        <w:t xml:space="preserve">Δημοσίευση σε εθνικό επίπεδο </w:t>
      </w:r>
    </w:p>
    <w:p w:rsidR="003929DA" w:rsidRPr="00C75187" w:rsidRDefault="003929DA">
      <w:pPr>
        <w:rPr>
          <w:lang w:val="el-GR"/>
        </w:rPr>
      </w:pPr>
      <w:r w:rsidRPr="00C75187">
        <w:rPr>
          <w:lang w:val="el-GR"/>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F50CA4" w:rsidRPr="00C75187" w:rsidRDefault="006B3C5C">
      <w:pPr>
        <w:rPr>
          <w:lang w:val="el-GR"/>
        </w:rPr>
      </w:pPr>
      <w:r w:rsidRPr="00C75187">
        <w:rPr>
          <w:lang w:val="el-GR"/>
        </w:rPr>
        <w:lastRenderedPageBreak/>
        <w:t xml:space="preserve">Τα έγγραφα της σύμβασης της παρούσας Διακήρυξης καταχωρήθηκαν στη σχετική ηλεκτρονική διαδικασία σύναψης δημόσιας σύμβασης στο ΕΣΗΔΗΣ, η οποία έλαβε Συστημικό Αύξοντα Αριθμό:  </w:t>
      </w:r>
      <w:proofErr w:type="spellStart"/>
      <w:r w:rsidR="00AC2CB4" w:rsidRPr="00C75187">
        <w:rPr>
          <w:b/>
          <w:bCs/>
          <w:highlight w:val="yellow"/>
          <w:lang w:val="el-GR"/>
        </w:rPr>
        <w:t>ΧΧΧΧ</w:t>
      </w:r>
      <w:r w:rsidRPr="00C75187">
        <w:rPr>
          <w:lang w:val="el-GR"/>
        </w:rPr>
        <w:t>και</w:t>
      </w:r>
      <w:proofErr w:type="spellEnd"/>
      <w:r w:rsidRPr="00C75187">
        <w:rPr>
          <w:lang w:val="el-GR"/>
        </w:rPr>
        <w:t xml:space="preserve"> αναρτήθηκαν στη Διαδικτυακή Πύλη (</w:t>
      </w:r>
      <w:hyperlink r:id="rId17" w:history="1">
        <w:r w:rsidR="00355B9C" w:rsidRPr="00C75187">
          <w:rPr>
            <w:rStyle w:val="-"/>
            <w:lang w:val="el-GR"/>
          </w:rPr>
          <w:t>www.promitheus.gov.gr</w:t>
        </w:r>
      </w:hyperlink>
      <w:r w:rsidRPr="00C75187">
        <w:rPr>
          <w:lang w:val="el-GR"/>
        </w:rPr>
        <w:t>) του ΟΠΣ ΕΣΗΔΗΣ</w:t>
      </w:r>
      <w:r w:rsidR="005A0EC7" w:rsidRPr="00C75187">
        <w:rPr>
          <w:lang w:val="el-GR"/>
        </w:rPr>
        <w:t>.</w:t>
      </w:r>
    </w:p>
    <w:p w:rsidR="003929DA" w:rsidRPr="00C75187" w:rsidRDefault="00077DFF">
      <w:pPr>
        <w:rPr>
          <w:lang w:val="el-GR"/>
        </w:rPr>
      </w:pPr>
      <w:r w:rsidRPr="00C75187">
        <w:rPr>
          <w:lang w:val="el-GR"/>
        </w:rPr>
        <w:t>Περίληψη</w:t>
      </w:r>
      <w:r w:rsidR="003929DA" w:rsidRPr="00C75187">
        <w:rPr>
          <w:lang w:val="el-GR"/>
        </w:rPr>
        <w:t xml:space="preserve"> της παρούσας Διακήρυξης δημοσ</w:t>
      </w:r>
      <w:r w:rsidR="00C93713" w:rsidRPr="00C75187">
        <w:rPr>
          <w:lang w:val="el-GR"/>
        </w:rPr>
        <w:t>ιεύεται και στον Ελληνικό Τύπο</w:t>
      </w:r>
      <w:r w:rsidR="003929DA" w:rsidRPr="00C75187">
        <w:rPr>
          <w:lang w:val="el-GR"/>
        </w:rPr>
        <w:t>, σύμφωνα με το άρθρο 66 του Ν. 4412/2016</w:t>
      </w:r>
      <w:r w:rsidR="00AC2CB4" w:rsidRPr="00C75187">
        <w:rPr>
          <w:lang w:val="el-GR"/>
        </w:rPr>
        <w:t>.</w:t>
      </w:r>
      <w:r w:rsidR="003929DA" w:rsidRPr="00C75187">
        <w:rPr>
          <w:lang w:val="el-GR"/>
        </w:rPr>
        <w:t xml:space="preserve"> : </w:t>
      </w:r>
    </w:p>
    <w:p w:rsidR="00580BD4" w:rsidRPr="00C75187" w:rsidRDefault="00580BD4">
      <w:pPr>
        <w:rPr>
          <w:lang w:val="el-GR"/>
        </w:rPr>
      </w:pPr>
      <w:r w:rsidRPr="00C75187">
        <w:rPr>
          <w:highlight w:val="yellow"/>
          <w:lang w:val="el-GR"/>
        </w:rPr>
        <w:t>……</w:t>
      </w:r>
    </w:p>
    <w:p w:rsidR="003929DA" w:rsidRPr="00C75187" w:rsidRDefault="004D680D">
      <w:pPr>
        <w:rPr>
          <w:lang w:val="el-GR"/>
        </w:rPr>
      </w:pPr>
      <w:r w:rsidRPr="00C75187">
        <w:rPr>
          <w:lang w:val="el-GR"/>
        </w:rPr>
        <w:t>Π</w:t>
      </w:r>
      <w:r w:rsidR="003929DA" w:rsidRPr="00C75187">
        <w:rPr>
          <w:lang w:val="el-GR"/>
        </w:rPr>
        <w:t xml:space="preserve">ερίληψη της παρούσας Διακήρυξης </w:t>
      </w:r>
      <w:r w:rsidR="003929DA" w:rsidRPr="00C75187">
        <w:rPr>
          <w:lang w:val="el-GR" w:eastAsia="el-GR"/>
        </w:rPr>
        <w:t xml:space="preserve">όπως προβλέπεται στην περίπτωση (ιστ) της παραγράφου 3 του άρθρου 76 του Ν.4727/2020, αναρτήθηκε στο διαδίκτυο, στον ιστότοπο </w:t>
      </w:r>
      <w:hyperlink r:id="rId18" w:history="1">
        <w:r w:rsidR="003929DA" w:rsidRPr="00C75187">
          <w:rPr>
            <w:rStyle w:val="-"/>
            <w:color w:val="000000"/>
            <w:szCs w:val="22"/>
            <w:lang w:val="el-GR" w:eastAsia="el-GR"/>
          </w:rPr>
          <w:t>http://et.diavgeia.gov.gr/</w:t>
        </w:r>
      </w:hyperlink>
      <w:r w:rsidR="003929DA" w:rsidRPr="00C75187">
        <w:rPr>
          <w:lang w:val="el-GR" w:eastAsia="el-GR"/>
        </w:rPr>
        <w:t xml:space="preserve"> (ΠΡΟΓΡΑΜΜΑ ΔΙΑΥΓΕΙΑ)</w:t>
      </w:r>
      <w:r w:rsidR="00D16BE7" w:rsidRPr="00C75187">
        <w:rPr>
          <w:lang w:val="el-GR" w:eastAsia="el-GR"/>
        </w:rPr>
        <w:t>.</w:t>
      </w:r>
      <w:hyperlink r:id="rId19" w:history="1">
        <w:r>
          <w:t>http</w:t>
        </w:r>
        <w:r w:rsidRPr="00DC0D8B">
          <w:rPr>
            <w:lang w:val="el-GR"/>
          </w:rPr>
          <w:t>://</w:t>
        </w:r>
        <w:r>
          <w:t>et</w:t>
        </w:r>
        <w:r w:rsidRPr="00DC0D8B">
          <w:rPr>
            <w:lang w:val="el-GR"/>
          </w:rPr>
          <w:t>.</w:t>
        </w:r>
        <w:proofErr w:type="spellStart"/>
        <w:r>
          <w:t>diavgeia</w:t>
        </w:r>
        <w:proofErr w:type="spellEnd"/>
        <w:r w:rsidRPr="00DC0D8B">
          <w:rPr>
            <w:lang w:val="el-GR"/>
          </w:rPr>
          <w:t>.</w:t>
        </w:r>
        <w:proofErr w:type="spellStart"/>
        <w:r>
          <w:t>gov</w:t>
        </w:r>
        <w:proofErr w:type="spellEnd"/>
        <w:r w:rsidRPr="00DC0D8B">
          <w:rPr>
            <w:lang w:val="el-GR"/>
          </w:rPr>
          <w:t>.</w:t>
        </w:r>
        <w:proofErr w:type="spellStart"/>
        <w:r>
          <w:t>gr</w:t>
        </w:r>
        <w:proofErr w:type="spellEnd"/>
        <w:r w:rsidRPr="00DC0D8B">
          <w:rPr>
            <w:lang w:val="el-GR"/>
          </w:rPr>
          <w:t>/</w:t>
        </w:r>
      </w:hyperlink>
    </w:p>
    <w:p w:rsidR="00741115" w:rsidRPr="00C75187" w:rsidRDefault="7F3490F8" w:rsidP="5B614EA6">
      <w:pPr>
        <w:spacing w:before="120"/>
        <w:rPr>
          <w:lang w:val="el-GR"/>
        </w:rPr>
      </w:pPr>
      <w:r w:rsidRPr="5B614EA6">
        <w:rPr>
          <w:lang w:val="el-GR"/>
        </w:rPr>
        <w:t>Η Διακήρυξη καταχωρήθηκε στο διαδίκτυο, στην ιστοσελίδα της αναθέτουσας αρχής, στη διεύθυνση (</w:t>
      </w:r>
      <w:r>
        <w:t>URL</w:t>
      </w:r>
      <w:r w:rsidRPr="5B614EA6">
        <w:rPr>
          <w:lang w:val="el-GR"/>
        </w:rPr>
        <w:t xml:space="preserve">):   </w:t>
      </w:r>
      <w:r w:rsidR="5665DDAE" w:rsidRPr="5B614EA6">
        <w:rPr>
          <w:lang w:val="el-GR"/>
        </w:rPr>
        <w:t>https://www.dimosmoschatou-tavrou.gr/</w:t>
      </w:r>
    </w:p>
    <w:p w:rsidR="003929DA" w:rsidRPr="00C75187" w:rsidRDefault="003929DA" w:rsidP="009704CC">
      <w:pPr>
        <w:spacing w:before="240"/>
        <w:rPr>
          <w:rFonts w:eastAsia="ArialMT"/>
          <w:lang w:val="el-GR"/>
        </w:rPr>
      </w:pPr>
      <w:r w:rsidRPr="00C75187">
        <w:rPr>
          <w:b/>
          <w:lang w:val="el-GR" w:eastAsia="el-GR"/>
        </w:rPr>
        <w:t>Γ.</w:t>
      </w:r>
      <w:r w:rsidRPr="00C75187">
        <w:rPr>
          <w:b/>
          <w:lang w:val="el-GR" w:eastAsia="el-GR"/>
        </w:rPr>
        <w:tab/>
        <w:t>Έξοδα δημοσιεύσεων</w:t>
      </w:r>
    </w:p>
    <w:p w:rsidR="003929DA" w:rsidRPr="00C75187" w:rsidRDefault="003929DA">
      <w:pPr>
        <w:rPr>
          <w:i/>
          <w:iCs/>
          <w:color w:val="5B9BD5"/>
          <w:kern w:val="1"/>
          <w:lang w:val="el-GR"/>
        </w:rPr>
      </w:pPr>
      <w:r w:rsidRPr="00C75187">
        <w:rPr>
          <w:rFonts w:eastAsia="ArialMT"/>
          <w:lang w:val="el-GR"/>
        </w:rPr>
        <w:t xml:space="preserve">Η δαπάνη των δημοσιεύσεων </w:t>
      </w:r>
      <w:r w:rsidRPr="00C75187">
        <w:rPr>
          <w:lang w:val="el-GR"/>
        </w:rPr>
        <w:t>στον Ελληνικό Τύπο βαρύνει</w:t>
      </w:r>
      <w:r w:rsidR="00C93136" w:rsidRPr="00C75187">
        <w:rPr>
          <w:lang w:val="el-GR"/>
        </w:rPr>
        <w:t xml:space="preserve"> τον Ανάδοχο</w:t>
      </w:r>
      <w:r w:rsidR="00355B9C" w:rsidRPr="00C75187">
        <w:rPr>
          <w:lang w:val="el-GR"/>
        </w:rPr>
        <w:t>.</w:t>
      </w:r>
    </w:p>
    <w:p w:rsidR="003929DA" w:rsidRPr="00C75187" w:rsidRDefault="003929DA">
      <w:pPr>
        <w:pStyle w:val="2"/>
        <w:rPr>
          <w:rFonts w:ascii="Calibri" w:hAnsi="Calibri" w:cs="Calibri"/>
          <w:lang w:val="el-GR"/>
        </w:rPr>
      </w:pPr>
      <w:bookmarkStart w:id="11" w:name="_Toc114843751"/>
      <w:r w:rsidRPr="00C75187">
        <w:rPr>
          <w:rFonts w:ascii="Calibri" w:hAnsi="Calibri" w:cs="Calibri"/>
          <w:lang w:val="el-GR"/>
        </w:rPr>
        <w:t>1.7</w:t>
      </w:r>
      <w:r w:rsidRPr="00C75187">
        <w:rPr>
          <w:rFonts w:ascii="Calibri" w:hAnsi="Calibri" w:cs="Calibri"/>
          <w:lang w:val="el-GR"/>
        </w:rPr>
        <w:tab/>
        <w:t>Αρχές εφαρμοζόμενες στη διαδικασία σύναψης</w:t>
      </w:r>
      <w:bookmarkEnd w:id="11"/>
    </w:p>
    <w:p w:rsidR="003929DA" w:rsidRPr="00C75187" w:rsidRDefault="003929DA">
      <w:pPr>
        <w:rPr>
          <w:lang w:val="el-GR"/>
        </w:rPr>
      </w:pPr>
      <w:r w:rsidRPr="00C75187">
        <w:rPr>
          <w:lang w:val="el-GR"/>
        </w:rPr>
        <w:t>Οι οικονομικοί φορείς δεσμεύονται ότι:</w:t>
      </w:r>
    </w:p>
    <w:p w:rsidR="003929DA" w:rsidRPr="00C75187" w:rsidRDefault="003929DA">
      <w:pPr>
        <w:rPr>
          <w:lang w:val="el-GR"/>
        </w:rPr>
      </w:pPr>
      <w:r w:rsidRPr="00C75187">
        <w:rPr>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510A3" w:rsidRPr="00C75187">
        <w:rPr>
          <w:lang w:val="el-GR"/>
        </w:rPr>
        <w:t>τους,</w:t>
      </w:r>
    </w:p>
    <w:p w:rsidR="003929DA" w:rsidRPr="00C75187" w:rsidRDefault="003929DA">
      <w:pPr>
        <w:rPr>
          <w:lang w:val="el-GR"/>
        </w:rPr>
      </w:pPr>
      <w:r w:rsidRPr="00C75187">
        <w:rPr>
          <w:lang w:val="el-GR"/>
        </w:rPr>
        <w:t xml:space="preserve">β) δεν θα ενεργήσουν αθέμιτα, παράνομα ή καταχρηστικά </w:t>
      </w:r>
      <w:proofErr w:type="spellStart"/>
      <w:r w:rsidRPr="00C75187">
        <w:rPr>
          <w:lang w:val="el-GR"/>
        </w:rPr>
        <w:t>καθ΄</w:t>
      </w:r>
      <w:proofErr w:type="spellEnd"/>
      <w:r w:rsidRPr="00C75187">
        <w:rPr>
          <w:lang w:val="el-GR"/>
        </w:rPr>
        <w:t xml:space="preserve"> όλη τη διάρκεια της διαδικασίας ανάθεσης, αλλά και κατά το στάδιο εκτέλεσης της σύμβασης, εφόσον επιλεγούν</w:t>
      </w:r>
      <w:r w:rsidR="002510A3" w:rsidRPr="00C75187">
        <w:rPr>
          <w:lang w:val="el-GR"/>
        </w:rPr>
        <w:t>,</w:t>
      </w:r>
    </w:p>
    <w:p w:rsidR="003929DA" w:rsidRPr="00C75187" w:rsidRDefault="003929DA">
      <w:pPr>
        <w:rPr>
          <w:lang w:val="el-GR"/>
        </w:rPr>
      </w:pPr>
      <w:r w:rsidRPr="00C75187">
        <w:rPr>
          <w:lang w:val="el-GR"/>
        </w:rPr>
        <w:t>γ) λαμβάνουν τα κατάλληλα μέτρα για να διαφυλάξουν την εμπιστευτικότητα των πληροφοριών που έχουν χαρακτηρισθεί ως τέτοιες.</w:t>
      </w:r>
    </w:p>
    <w:p w:rsidR="003929DA" w:rsidRPr="00C75187" w:rsidRDefault="003929DA">
      <w:pPr>
        <w:pStyle w:val="1"/>
        <w:tabs>
          <w:tab w:val="left" w:pos="567"/>
        </w:tabs>
        <w:ind w:left="567" w:hanging="567"/>
        <w:rPr>
          <w:rFonts w:ascii="Calibri" w:hAnsi="Calibri" w:cs="Calibri"/>
          <w:lang w:val="el-GR"/>
        </w:rPr>
      </w:pPr>
      <w:bookmarkStart w:id="12" w:name="_Toc114843752"/>
      <w:r w:rsidRPr="00C75187">
        <w:rPr>
          <w:rFonts w:ascii="Calibri" w:hAnsi="Calibri" w:cs="Calibri"/>
          <w:lang w:val="el-GR"/>
        </w:rPr>
        <w:lastRenderedPageBreak/>
        <w:t>2.</w:t>
      </w:r>
      <w:r w:rsidRPr="00C75187">
        <w:rPr>
          <w:rFonts w:ascii="Calibri" w:hAnsi="Calibri" w:cs="Calibri"/>
          <w:lang w:val="el-GR"/>
        </w:rPr>
        <w:tab/>
        <w:t>ΓΕΝΙΚΟΙ ΚΑΙ ΕΙΔΙΚΟΙ ΟΡΟΙ ΣΥΜΜΕΤΟΧΗΣ</w:t>
      </w:r>
      <w:bookmarkEnd w:id="12"/>
    </w:p>
    <w:p w:rsidR="003929DA" w:rsidRPr="00C75187" w:rsidRDefault="003929DA">
      <w:pPr>
        <w:pStyle w:val="2"/>
        <w:rPr>
          <w:rFonts w:ascii="Calibri" w:hAnsi="Calibri" w:cs="Calibri"/>
          <w:lang w:val="el-GR"/>
        </w:rPr>
      </w:pPr>
      <w:bookmarkStart w:id="13" w:name="_Toc114843753"/>
      <w:r w:rsidRPr="00C75187">
        <w:rPr>
          <w:rFonts w:ascii="Calibri" w:hAnsi="Calibri" w:cs="Calibri"/>
          <w:lang w:val="el-GR"/>
        </w:rPr>
        <w:t>2.1</w:t>
      </w:r>
      <w:r w:rsidRPr="00C75187">
        <w:rPr>
          <w:rFonts w:ascii="Calibri" w:hAnsi="Calibri" w:cs="Calibri"/>
          <w:lang w:val="el-GR"/>
        </w:rPr>
        <w:tab/>
        <w:t>Γενικές Πληροφορίες</w:t>
      </w:r>
      <w:bookmarkEnd w:id="13"/>
    </w:p>
    <w:p w:rsidR="003929DA" w:rsidRPr="00C75187" w:rsidRDefault="003929DA">
      <w:pPr>
        <w:pStyle w:val="3"/>
        <w:rPr>
          <w:rFonts w:ascii="Calibri" w:hAnsi="Calibri" w:cs="Calibri"/>
          <w:lang w:val="el-GR"/>
        </w:rPr>
      </w:pPr>
      <w:bookmarkStart w:id="14" w:name="_Toc114843754"/>
      <w:r w:rsidRPr="00C75187">
        <w:rPr>
          <w:rFonts w:ascii="Calibri" w:hAnsi="Calibri" w:cs="Calibri"/>
          <w:lang w:val="el-GR"/>
        </w:rPr>
        <w:t>2.1.1</w:t>
      </w:r>
      <w:r w:rsidRPr="00C75187">
        <w:rPr>
          <w:rFonts w:ascii="Calibri" w:hAnsi="Calibri" w:cs="Calibri"/>
          <w:lang w:val="el-GR"/>
        </w:rPr>
        <w:tab/>
        <w:t>Έγγραφα της σύμβασης</w:t>
      </w:r>
      <w:bookmarkEnd w:id="14"/>
    </w:p>
    <w:p w:rsidR="003929DA" w:rsidRPr="00C75187" w:rsidRDefault="003929DA">
      <w:pPr>
        <w:rPr>
          <w:lang w:val="el-GR"/>
        </w:rPr>
      </w:pPr>
      <w:r w:rsidRPr="00C75187">
        <w:rPr>
          <w:lang w:val="el-GR"/>
        </w:rPr>
        <w:t>Τα έγγραφα της παρούσας διαδικασίας σύναψης,  είναι τα ακόλουθα:</w:t>
      </w:r>
    </w:p>
    <w:p w:rsidR="003929DA" w:rsidRPr="00C75187" w:rsidRDefault="003929DA" w:rsidP="00156655">
      <w:pPr>
        <w:numPr>
          <w:ilvl w:val="0"/>
          <w:numId w:val="6"/>
        </w:numPr>
        <w:spacing w:after="40"/>
        <w:ind w:left="567" w:hanging="425"/>
        <w:rPr>
          <w:lang w:val="el-GR"/>
        </w:rPr>
      </w:pPr>
      <w:r w:rsidRPr="00C75187">
        <w:rPr>
          <w:lang w:val="el-GR"/>
        </w:rPr>
        <w:t xml:space="preserve">η με </w:t>
      </w:r>
      <w:r w:rsidRPr="00C75187">
        <w:rPr>
          <w:highlight w:val="yellow"/>
          <w:lang w:val="el-GR"/>
        </w:rPr>
        <w:t>αρ. ………. Προκήρυξη</w:t>
      </w:r>
      <w:r w:rsidR="008E0FFE">
        <w:rPr>
          <w:lang w:val="el-GR"/>
        </w:rPr>
        <w:t xml:space="preserve"> </w:t>
      </w:r>
      <w:r w:rsidR="00C93136" w:rsidRPr="00C75187">
        <w:rPr>
          <w:lang w:val="el-GR"/>
        </w:rPr>
        <w:t xml:space="preserve">(περίληψη της παρούσας Διακήρυξης) </w:t>
      </w:r>
      <w:r w:rsidRPr="00C75187">
        <w:rPr>
          <w:lang w:val="el-GR"/>
        </w:rPr>
        <w:t>της Σύμβασης (</w:t>
      </w:r>
      <w:r w:rsidRPr="00C75187">
        <w:rPr>
          <w:highlight w:val="yellow"/>
          <w:lang w:val="el-GR"/>
        </w:rPr>
        <w:t>ΑΔΑΜ........),</w:t>
      </w:r>
      <w:r w:rsidRPr="00C75187">
        <w:rPr>
          <w:lang w:val="el-GR"/>
        </w:rPr>
        <w:t xml:space="preserve"> όπως αυτή έχει δημοσιευτεί στην Επίσημη Εφημερίδα της Ευρωπαϊκής Ένωσης </w:t>
      </w:r>
    </w:p>
    <w:p w:rsidR="00243C86" w:rsidRPr="00C75187" w:rsidRDefault="00243C86" w:rsidP="00156655">
      <w:pPr>
        <w:numPr>
          <w:ilvl w:val="0"/>
          <w:numId w:val="6"/>
        </w:numPr>
        <w:ind w:left="567" w:hanging="425"/>
        <w:rPr>
          <w:lang w:val="el-GR"/>
        </w:rPr>
      </w:pPr>
      <w:r w:rsidRPr="00C75187">
        <w:rPr>
          <w:lang w:val="el-GR"/>
        </w:rPr>
        <w:t xml:space="preserve">η παρούσα </w:t>
      </w:r>
      <w:r w:rsidR="00A52917" w:rsidRPr="00C75187">
        <w:rPr>
          <w:lang w:val="el-GR"/>
        </w:rPr>
        <w:t>Δ</w:t>
      </w:r>
      <w:r w:rsidRPr="00C75187">
        <w:rPr>
          <w:lang w:val="el-GR"/>
        </w:rPr>
        <w:t xml:space="preserve">ιακήρυξη </w:t>
      </w:r>
      <w:r w:rsidRPr="00C75187">
        <w:rPr>
          <w:kern w:val="1"/>
          <w:lang w:val="el-GR"/>
        </w:rPr>
        <w:t>και τα παραρτήματά</w:t>
      </w:r>
      <w:r w:rsidR="008E0FFE">
        <w:rPr>
          <w:kern w:val="1"/>
          <w:lang w:val="el-GR"/>
        </w:rPr>
        <w:t xml:space="preserve"> </w:t>
      </w:r>
      <w:r w:rsidRPr="00C75187">
        <w:rPr>
          <w:lang w:val="el-GR"/>
        </w:rPr>
        <w:t>της</w:t>
      </w:r>
    </w:p>
    <w:p w:rsidR="00D6713A" w:rsidRPr="00C75187" w:rsidRDefault="003929DA" w:rsidP="00156655">
      <w:pPr>
        <w:numPr>
          <w:ilvl w:val="0"/>
          <w:numId w:val="6"/>
        </w:numPr>
        <w:ind w:left="567" w:hanging="425"/>
        <w:rPr>
          <w:lang w:val="el-GR"/>
        </w:rPr>
      </w:pPr>
      <w:r w:rsidRPr="00C75187">
        <w:rPr>
          <w:lang w:val="el-GR"/>
        </w:rPr>
        <w:t xml:space="preserve">το  Ευρωπαϊκό Ενιαίο Έγγραφο Σύμβασης [ΕΕΕΣ] </w:t>
      </w:r>
    </w:p>
    <w:p w:rsidR="00CB75BD" w:rsidRPr="00C75187" w:rsidRDefault="003929DA" w:rsidP="00156655">
      <w:pPr>
        <w:numPr>
          <w:ilvl w:val="0"/>
          <w:numId w:val="6"/>
        </w:numPr>
        <w:ind w:left="567" w:hanging="425"/>
        <w:rPr>
          <w:lang w:val="el-GR"/>
        </w:rPr>
      </w:pPr>
      <w:r w:rsidRPr="00C75187">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3929DA" w:rsidRPr="00C75187" w:rsidRDefault="003929DA" w:rsidP="00156655">
      <w:pPr>
        <w:numPr>
          <w:ilvl w:val="0"/>
          <w:numId w:val="6"/>
        </w:numPr>
        <w:ind w:left="567" w:hanging="425"/>
        <w:rPr>
          <w:lang w:val="el-GR"/>
        </w:rPr>
      </w:pPr>
      <w:r w:rsidRPr="00C75187">
        <w:rPr>
          <w:lang w:val="el-GR"/>
        </w:rPr>
        <w:t xml:space="preserve">το σχέδιο της σύμβασης με τα Παραρτήματά </w:t>
      </w:r>
      <w:r w:rsidR="00A24EF3" w:rsidRPr="00C75187">
        <w:rPr>
          <w:lang w:val="el-GR"/>
        </w:rPr>
        <w:t>της.</w:t>
      </w:r>
    </w:p>
    <w:p w:rsidR="003929DA" w:rsidRPr="00C75187" w:rsidRDefault="003929DA" w:rsidP="00CC76C4">
      <w:pPr>
        <w:pStyle w:val="3"/>
        <w:rPr>
          <w:rFonts w:ascii="Calibri" w:hAnsi="Calibri" w:cs="Calibri"/>
          <w:lang w:val="el-GR"/>
        </w:rPr>
      </w:pPr>
      <w:bookmarkStart w:id="15" w:name="_Toc114843755"/>
      <w:r w:rsidRPr="00C75187">
        <w:rPr>
          <w:rFonts w:ascii="Calibri" w:hAnsi="Calibri" w:cs="Calibri"/>
          <w:lang w:val="el-GR"/>
        </w:rPr>
        <w:t>2.1.2</w:t>
      </w:r>
      <w:r w:rsidRPr="00C75187">
        <w:rPr>
          <w:rFonts w:ascii="Calibri" w:hAnsi="Calibri" w:cs="Calibri"/>
          <w:lang w:val="el-GR"/>
        </w:rPr>
        <w:tab/>
        <w:t>Επικοινωνία - Πρόσβαση στα έγγραφα της Σύμβασης</w:t>
      </w:r>
      <w:bookmarkEnd w:id="15"/>
    </w:p>
    <w:p w:rsidR="003929DA" w:rsidRPr="00C75187" w:rsidRDefault="003929DA">
      <w:pPr>
        <w:rPr>
          <w:i/>
          <w:color w:val="5B9BD5"/>
          <w:lang w:val="el-GR"/>
        </w:rPr>
      </w:pPr>
      <w:r w:rsidRPr="00C75187">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w:t>
      </w:r>
      <w:r w:rsidR="00352042" w:rsidRPr="00C75187">
        <w:rPr>
          <w:lang w:val="el-GR"/>
        </w:rPr>
        <w:t>Π</w:t>
      </w:r>
      <w:r w:rsidRPr="00C75187">
        <w:rPr>
          <w:lang w:val="el-GR"/>
        </w:rPr>
        <w:t xml:space="preserve">ύλης </w:t>
      </w:r>
      <w:r w:rsidR="00352042" w:rsidRPr="00C75187">
        <w:rPr>
          <w:lang w:val="el-GR"/>
        </w:rPr>
        <w:t>(</w:t>
      </w:r>
      <w:hyperlink r:id="rId20" w:history="1">
        <w:r w:rsidR="00355B9C" w:rsidRPr="00C75187">
          <w:rPr>
            <w:rStyle w:val="-"/>
            <w:lang w:val="el-GR"/>
          </w:rPr>
          <w:t>www.promitheus.gov.gr</w:t>
        </w:r>
      </w:hyperlink>
      <w:r w:rsidR="00352042" w:rsidRPr="00C75187">
        <w:rPr>
          <w:lang w:val="el-GR"/>
        </w:rPr>
        <w:t>)</w:t>
      </w:r>
      <w:r w:rsidRPr="00C75187">
        <w:rPr>
          <w:lang w:val="el-GR"/>
        </w:rPr>
        <w:t>.</w:t>
      </w:r>
    </w:p>
    <w:p w:rsidR="003929DA" w:rsidRPr="00C75187" w:rsidRDefault="003929DA">
      <w:pPr>
        <w:pStyle w:val="3"/>
        <w:rPr>
          <w:rFonts w:ascii="Calibri" w:hAnsi="Calibri" w:cs="Calibri"/>
          <w:lang w:val="el-GR"/>
        </w:rPr>
      </w:pPr>
      <w:bookmarkStart w:id="16" w:name="_Toc114843756"/>
      <w:r w:rsidRPr="00C75187">
        <w:rPr>
          <w:rFonts w:ascii="Calibri" w:hAnsi="Calibri" w:cs="Calibri"/>
          <w:lang w:val="el-GR"/>
        </w:rPr>
        <w:t>2.1.3</w:t>
      </w:r>
      <w:r w:rsidRPr="00C75187">
        <w:rPr>
          <w:rFonts w:ascii="Calibri" w:hAnsi="Calibri" w:cs="Calibri"/>
          <w:lang w:val="el-GR"/>
        </w:rPr>
        <w:tab/>
        <w:t>Παροχή Διευκρινίσεων</w:t>
      </w:r>
      <w:bookmarkEnd w:id="16"/>
    </w:p>
    <w:p w:rsidR="00243C86" w:rsidRPr="00C75187" w:rsidRDefault="00243C86" w:rsidP="00243C86">
      <w:pPr>
        <w:rPr>
          <w:lang w:val="el-GR"/>
        </w:rPr>
      </w:pPr>
      <w:r w:rsidRPr="00C75187">
        <w:rPr>
          <w:lang w:val="el-GR"/>
        </w:rPr>
        <w:t xml:space="preserve">Τα σχετικά αιτήματα παροχής διευκρινίσεων υποβάλλονται ηλεκτρονικά,  το αργότερο </w:t>
      </w:r>
      <w:r w:rsidR="00355B9C" w:rsidRPr="00C75187">
        <w:rPr>
          <w:lang w:val="el-GR"/>
        </w:rPr>
        <w:t xml:space="preserve">10 </w:t>
      </w:r>
      <w:r w:rsidRPr="00C75187">
        <w:rPr>
          <w:lang w:val="el-GR"/>
        </w:rPr>
        <w:t xml:space="preserve">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bookmarkStart w:id="17" w:name="_Hlk74565140"/>
      <w:r w:rsidR="005D068D" w:rsidRPr="00C75187">
        <w:fldChar w:fldCharType="begin"/>
      </w:r>
      <w:r w:rsidRPr="00C75187">
        <w:instrText>HYPERLINK</w:instrText>
      </w:r>
      <w:r w:rsidRPr="00C75187">
        <w:rPr>
          <w:lang w:val="el-GR"/>
        </w:rPr>
        <w:instrText xml:space="preserve"> "</w:instrText>
      </w:r>
      <w:r w:rsidRPr="00C75187">
        <w:instrText>http</w:instrText>
      </w:r>
      <w:r w:rsidRPr="00C75187">
        <w:rPr>
          <w:lang w:val="el-GR"/>
        </w:rPr>
        <w:instrText>://</w:instrText>
      </w:r>
      <w:r w:rsidRPr="00C75187">
        <w:instrText>www</w:instrText>
      </w:r>
      <w:r w:rsidRPr="00C75187">
        <w:rPr>
          <w:lang w:val="el-GR"/>
        </w:rPr>
        <w:instrText>.</w:instrText>
      </w:r>
      <w:r w:rsidRPr="00C75187">
        <w:instrText>promitheus</w:instrText>
      </w:r>
      <w:r w:rsidRPr="00C75187">
        <w:rPr>
          <w:lang w:val="el-GR"/>
        </w:rPr>
        <w:instrText>.</w:instrText>
      </w:r>
      <w:r w:rsidRPr="00C75187">
        <w:instrText>gov</w:instrText>
      </w:r>
      <w:r w:rsidRPr="00C75187">
        <w:rPr>
          <w:lang w:val="el-GR"/>
        </w:rPr>
        <w:instrText>.</w:instrText>
      </w:r>
      <w:r w:rsidRPr="00C75187">
        <w:instrText>gr</w:instrText>
      </w:r>
      <w:r w:rsidRPr="00C75187">
        <w:rPr>
          <w:lang w:val="el-GR"/>
        </w:rPr>
        <w:instrText>/"</w:instrText>
      </w:r>
      <w:r w:rsidR="005D068D" w:rsidRPr="00C75187">
        <w:fldChar w:fldCharType="separate"/>
      </w:r>
      <w:r w:rsidRPr="00C75187">
        <w:rPr>
          <w:rStyle w:val="-"/>
          <w:lang w:val="el-GR"/>
        </w:rPr>
        <w:t>www.promitheus.gov.gr</w:t>
      </w:r>
      <w:r w:rsidR="005D068D" w:rsidRPr="00C75187">
        <w:fldChar w:fldCharType="end"/>
      </w:r>
      <w:bookmarkEnd w:id="17"/>
      <w:r w:rsidRPr="00C75187">
        <w:rPr>
          <w:lang w:val="el-GR"/>
        </w:rPr>
        <w:t xml:space="preserve"> , του Ε.Σ.Η.ΔΗ.Σ. </w:t>
      </w:r>
    </w:p>
    <w:p w:rsidR="003929DA" w:rsidRPr="00C75187" w:rsidRDefault="003929DA" w:rsidP="00BC269D">
      <w:pPr>
        <w:pStyle w:val="Standard"/>
        <w:spacing w:line="276" w:lineRule="auto"/>
        <w:jc w:val="both"/>
        <w:rPr>
          <w:rFonts w:ascii="Calibri" w:eastAsia="Times New Roman" w:hAnsi="Calibri" w:cs="Calibri"/>
          <w:kern w:val="0"/>
          <w:sz w:val="22"/>
          <w:lang w:eastAsia="ar-SA" w:bidi="ar-SA"/>
        </w:rPr>
      </w:pPr>
      <w:r w:rsidRPr="00C75187">
        <w:rPr>
          <w:rFonts w:ascii="Calibri" w:eastAsia="Times New Roman" w:hAnsi="Calibri" w:cs="Calibri"/>
          <w:kern w:val="0"/>
          <w:sz w:val="22"/>
          <w:lang w:eastAsia="ar-SA" w:bidi="ar-SA"/>
        </w:rPr>
        <w:t xml:space="preserve">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w:t>
      </w:r>
      <w:proofErr w:type="spellStart"/>
      <w:r w:rsidRPr="00C75187">
        <w:rPr>
          <w:rFonts w:ascii="Calibri" w:eastAsia="Times New Roman" w:hAnsi="Calibri" w:cs="Calibri"/>
          <w:kern w:val="0"/>
          <w:sz w:val="22"/>
          <w:lang w:eastAsia="ar-SA" w:bidi="ar-SA"/>
        </w:rPr>
        <w:t>σχετικάδιαπιστευτήρια</w:t>
      </w:r>
      <w:proofErr w:type="spellEnd"/>
      <w:r w:rsidRPr="00C75187">
        <w:rPr>
          <w:rFonts w:ascii="Calibri" w:eastAsia="Times New Roman" w:hAnsi="Calibri" w:cs="Calibri"/>
          <w:kern w:val="0"/>
          <w:sz w:val="22"/>
          <w:lang w:eastAsia="ar-SA" w:bidi="ar-SA"/>
        </w:rPr>
        <w:t xml:space="preserve">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w:t>
      </w:r>
      <w:r w:rsidRPr="00C75187">
        <w:rPr>
          <w:rFonts w:ascii="Calibri" w:hAnsi="Calibri" w:cs="Calibri"/>
        </w:rPr>
        <w:t xml:space="preserve">. </w:t>
      </w:r>
      <w:r w:rsidRPr="00C75187">
        <w:rPr>
          <w:rFonts w:ascii="Calibri" w:eastAsia="Times New Roman" w:hAnsi="Calibri" w:cs="Calibri"/>
          <w:kern w:val="0"/>
          <w:sz w:val="22"/>
          <w:lang w:eastAsia="ar-SA" w:bidi="ar-SA"/>
        </w:rPr>
        <w:t xml:space="preserve">Αιτήματα παροχής διευκρινήσεων που </w:t>
      </w:r>
      <w:r w:rsidR="00AD7834" w:rsidRPr="00C75187">
        <w:rPr>
          <w:rFonts w:ascii="Calibri" w:eastAsia="Times New Roman" w:hAnsi="Calibri" w:cs="Calibri"/>
          <w:kern w:val="0"/>
          <w:sz w:val="22"/>
          <w:lang w:eastAsia="ar-SA" w:bidi="ar-SA"/>
        </w:rPr>
        <w:t xml:space="preserve">είτε </w:t>
      </w:r>
      <w:r w:rsidRPr="00C75187">
        <w:rPr>
          <w:rFonts w:ascii="Calibri" w:eastAsia="Times New Roman" w:hAnsi="Calibri" w:cs="Calibri"/>
          <w:kern w:val="0"/>
          <w:sz w:val="22"/>
          <w:lang w:eastAsia="ar-SA" w:bidi="ar-SA"/>
        </w:rPr>
        <w:t>υποβάλλονται με άλλο τρόπο είτε το ηλεκτρονικό αρχείο που τα συνοδεύει δεν είναι ηλεκτρονικά υπογεγραμμένο, δεν εξετάζονται.</w:t>
      </w:r>
    </w:p>
    <w:p w:rsidR="003929DA" w:rsidRPr="00C75187" w:rsidRDefault="003929DA">
      <w:pPr>
        <w:rPr>
          <w:lang w:val="el-GR"/>
        </w:rPr>
      </w:pPr>
      <w:r w:rsidRPr="00C75187">
        <w:rPr>
          <w:lang w:val="el-GR"/>
        </w:rPr>
        <w:t>Η αναθέτουσα αρχή</w:t>
      </w:r>
      <w:r w:rsidR="00B85CC0" w:rsidRPr="00C75187">
        <w:rPr>
          <w:lang w:val="el-GR"/>
        </w:rPr>
        <w:t xml:space="preserve"> μπορεί </w:t>
      </w:r>
      <w:r w:rsidR="00B85CC0" w:rsidRPr="00C75187">
        <w:rPr>
          <w:b/>
          <w:bCs/>
          <w:lang w:val="el-GR"/>
        </w:rPr>
        <w:t>να</w:t>
      </w:r>
      <w:r w:rsidRPr="00C75187">
        <w:rPr>
          <w:b/>
          <w:bCs/>
          <w:lang w:val="el-GR"/>
        </w:rPr>
        <w:t xml:space="preserve"> παρατείνει την προθεσμία παραλαβής των προσφορών</w:t>
      </w:r>
      <w:r w:rsidRPr="00C75187">
        <w:rPr>
          <w:lang w:val="el-GR"/>
        </w:rPr>
        <w:t>,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3929DA" w:rsidRPr="00C75187" w:rsidRDefault="003929DA">
      <w:pPr>
        <w:rPr>
          <w:lang w:val="el-GR"/>
        </w:rPr>
      </w:pPr>
      <w:r w:rsidRPr="00C75187">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3929DA" w:rsidRPr="00C75187" w:rsidRDefault="003929DA" w:rsidP="00DE2CF4">
      <w:pPr>
        <w:rPr>
          <w:lang w:val="el-GR"/>
        </w:rPr>
      </w:pPr>
      <w:r w:rsidRPr="00C75187">
        <w:rPr>
          <w:lang w:val="el-GR"/>
        </w:rPr>
        <w:t>β) όταν τα έγγραφα της σύμβασης υφίστανται σημαντικές αλλαγές</w:t>
      </w:r>
    </w:p>
    <w:p w:rsidR="003929DA" w:rsidRPr="00C75187" w:rsidRDefault="003929DA">
      <w:pPr>
        <w:rPr>
          <w:lang w:val="el-GR"/>
        </w:rPr>
      </w:pPr>
      <w:r w:rsidRPr="00C75187">
        <w:rPr>
          <w:lang w:val="el-GR"/>
        </w:rPr>
        <w:t>Η διάρκεια της παράτασης θα είναι ανάλογη με τη σπουδαιότητα των πληροφοριών ή των αλλαγών.</w:t>
      </w:r>
    </w:p>
    <w:p w:rsidR="00FE71B4" w:rsidRPr="00C75187" w:rsidRDefault="003929DA">
      <w:pPr>
        <w:rPr>
          <w:i/>
          <w:iCs/>
          <w:color w:val="5B9BD5"/>
          <w:lang w:val="el-GR"/>
        </w:rPr>
      </w:pPr>
      <w:r w:rsidRPr="00C75187">
        <w:rPr>
          <w:lang w:val="el-GR"/>
        </w:rPr>
        <w:t xml:space="preserve">Όταν οι πρόσθετες πληροφορίες δεν έχουν ζητηθεί έγκαιρα ή δεν έχουν σημασία για την προετοιμασία κατάλληλων προσφορών, </w:t>
      </w:r>
      <w:r w:rsidR="004608D2" w:rsidRPr="00C75187">
        <w:rPr>
          <w:lang w:val="el-GR"/>
        </w:rPr>
        <w:t>η</w:t>
      </w:r>
      <w:r w:rsidRPr="00C75187">
        <w:rPr>
          <w:lang w:val="el-GR"/>
        </w:rPr>
        <w:t xml:space="preserve"> παράταση </w:t>
      </w:r>
      <w:r w:rsidR="00FE71B4" w:rsidRPr="00C75187">
        <w:rPr>
          <w:lang w:val="el-GR"/>
        </w:rPr>
        <w:t xml:space="preserve">της προθεσμίας </w:t>
      </w:r>
      <w:r w:rsidR="004608D2" w:rsidRPr="00C75187">
        <w:rPr>
          <w:lang w:val="el-GR"/>
        </w:rPr>
        <w:t>εναπόκειται στη διακριτική ευχέρεια της αναθέτουσας αρχής</w:t>
      </w:r>
      <w:r w:rsidRPr="00C75187">
        <w:rPr>
          <w:lang w:val="el-GR"/>
        </w:rPr>
        <w:t>.</w:t>
      </w:r>
    </w:p>
    <w:p w:rsidR="003929DA" w:rsidRPr="00C75187" w:rsidRDefault="00FE71B4">
      <w:pPr>
        <w:rPr>
          <w:lang w:val="el-GR"/>
        </w:rPr>
      </w:pPr>
      <w:r w:rsidRPr="00C75187">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παράγραφο)δημοσιεύεται στην ΕΕΕΕ (με το τυποποιημένο έντυπο «Διορθωτικό») και στο ΚΗΜΔΗΣ.</w:t>
      </w:r>
    </w:p>
    <w:p w:rsidR="003929DA" w:rsidRPr="00C75187" w:rsidRDefault="003929DA">
      <w:pPr>
        <w:pStyle w:val="3"/>
        <w:rPr>
          <w:rFonts w:ascii="Calibri" w:hAnsi="Calibri" w:cs="Calibri"/>
          <w:lang w:val="el-GR"/>
        </w:rPr>
      </w:pPr>
      <w:bookmarkStart w:id="18" w:name="_Toc114843757"/>
      <w:r w:rsidRPr="00C75187">
        <w:rPr>
          <w:rFonts w:ascii="Calibri" w:hAnsi="Calibri" w:cs="Calibri"/>
          <w:lang w:val="el-GR"/>
        </w:rPr>
        <w:t>2.1.4</w:t>
      </w:r>
      <w:r w:rsidRPr="00C75187">
        <w:rPr>
          <w:rFonts w:ascii="Calibri" w:hAnsi="Calibri" w:cs="Calibri"/>
          <w:lang w:val="el-GR"/>
        </w:rPr>
        <w:tab/>
        <w:t>Γλώσσα</w:t>
      </w:r>
      <w:bookmarkEnd w:id="18"/>
    </w:p>
    <w:p w:rsidR="003929DA" w:rsidRPr="00C75187" w:rsidRDefault="003929DA">
      <w:pPr>
        <w:rPr>
          <w:color w:val="000000"/>
          <w:lang w:val="el-GR"/>
        </w:rPr>
      </w:pPr>
      <w:r w:rsidRPr="00C75187">
        <w:rPr>
          <w:lang w:val="el-GR"/>
        </w:rPr>
        <w:t>Τα έγγραφα της σύμβασης έχουν συνταχθεί στην ελληνική γλώσσα</w:t>
      </w:r>
      <w:r w:rsidR="00B85CC0" w:rsidRPr="00C75187">
        <w:rPr>
          <w:lang w:val="el-GR"/>
        </w:rPr>
        <w:t>.</w:t>
      </w:r>
      <w:r w:rsidRPr="00C75187">
        <w:rPr>
          <w:lang w:val="el-GR"/>
        </w:rPr>
        <w:t xml:space="preserve"> Τυχόν προδικαστικές προσφυγές υποβάλλονται στην ελληνική γλώσσα.</w:t>
      </w:r>
    </w:p>
    <w:p w:rsidR="00AD7834" w:rsidRPr="00C75187" w:rsidRDefault="003929DA">
      <w:pPr>
        <w:rPr>
          <w:color w:val="000000"/>
          <w:lang w:val="el-GR"/>
        </w:rPr>
      </w:pPr>
      <w:r w:rsidRPr="00C75187">
        <w:rPr>
          <w:color w:val="000000"/>
          <w:lang w:val="el-GR"/>
        </w:rPr>
        <w:t xml:space="preserve">Οι </w:t>
      </w:r>
      <w:r w:rsidRPr="00C75187">
        <w:rPr>
          <w:b/>
          <w:color w:val="000000"/>
          <w:u w:val="single"/>
          <w:lang w:val="el-GR"/>
        </w:rPr>
        <w:t>προσφορές</w:t>
      </w:r>
      <w:r w:rsidR="00581874" w:rsidRPr="00C75187">
        <w:rPr>
          <w:b/>
          <w:color w:val="000000"/>
          <w:u w:val="single"/>
          <w:lang w:val="el-GR"/>
        </w:rPr>
        <w:t>,</w:t>
      </w:r>
      <w:r w:rsidRPr="00C75187">
        <w:rPr>
          <w:color w:val="000000"/>
          <w:lang w:val="el-GR"/>
        </w:rPr>
        <w:t xml:space="preserve"> τα  στοιχεία που περιλαμβάνονται σε αυτές, </w:t>
      </w:r>
      <w:r w:rsidR="0074788C" w:rsidRPr="00C75187">
        <w:rPr>
          <w:color w:val="000000"/>
          <w:lang w:val="el-GR"/>
        </w:rPr>
        <w:t xml:space="preserve">καθώς και τα αποδεικτικά έγγραφα </w:t>
      </w:r>
      <w:r w:rsidR="001E243F" w:rsidRPr="00C75187">
        <w:rPr>
          <w:color w:val="000000"/>
          <w:lang w:val="el-GR"/>
        </w:rPr>
        <w:t>σχετικά με</w:t>
      </w:r>
      <w:r w:rsidR="0074788C" w:rsidRPr="00C75187">
        <w:rPr>
          <w:color w:val="000000"/>
          <w:lang w:val="el-GR"/>
        </w:rPr>
        <w:t xml:space="preserve"> τη μη ύπαρξη λόγου αποκλεισμού και την πλήρωση των κριτηρίων ποιοτικής επιλογής</w:t>
      </w:r>
      <w:r w:rsidR="00AE6CF5">
        <w:rPr>
          <w:color w:val="000000"/>
          <w:lang w:val="el-GR"/>
        </w:rPr>
        <w:t xml:space="preserve"> </w:t>
      </w:r>
      <w:r w:rsidRPr="00C75187">
        <w:rPr>
          <w:color w:val="000000"/>
          <w:lang w:val="el-GR"/>
        </w:rPr>
        <w:t xml:space="preserve">συντάσσονται στην ελληνική γλώσσα ή συνοδεύονται από επίσημη μετάφρασή τους στην ελληνική γλώσσα. </w:t>
      </w:r>
    </w:p>
    <w:p w:rsidR="001E2403" w:rsidRPr="00C75187" w:rsidRDefault="001E2403" w:rsidP="001E2403">
      <w:pPr>
        <w:rPr>
          <w:szCs w:val="22"/>
          <w:lang w:val="el-GR"/>
        </w:rPr>
      </w:pPr>
      <w:r w:rsidRPr="00C75187">
        <w:rPr>
          <w:color w:val="000000"/>
          <w:szCs w:val="22"/>
          <w:lang w:val="el-GR"/>
        </w:rPr>
        <w:t xml:space="preserve">Τα </w:t>
      </w:r>
      <w:r w:rsidRPr="00C75187">
        <w:rPr>
          <w:b/>
          <w:color w:val="000000"/>
          <w:szCs w:val="22"/>
          <w:u w:val="single"/>
          <w:lang w:val="el-GR"/>
        </w:rPr>
        <w:t>αποδεικτικά έγγραφα</w:t>
      </w:r>
      <w:r w:rsidRPr="00C75187">
        <w:rPr>
          <w:color w:val="000000"/>
          <w:szCs w:val="22"/>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C75187">
        <w:rPr>
          <w:color w:val="000000"/>
          <w:szCs w:val="22"/>
          <w:bdr w:val="single" w:sz="1" w:space="0" w:color="FFFFFF"/>
          <w:lang w:val="el-GR"/>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1E2403" w:rsidRPr="00C75187" w:rsidRDefault="001E2403" w:rsidP="001E2403">
      <w:pPr>
        <w:rPr>
          <w:i/>
          <w:iCs/>
          <w:color w:val="5B9BD5"/>
          <w:lang w:val="el-GR"/>
        </w:rPr>
      </w:pPr>
      <w:r w:rsidRPr="00C75187">
        <w:rPr>
          <w:color w:val="000000"/>
          <w:lang w:val="el-GR"/>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C75187">
        <w:rPr>
          <w:color w:val="000000"/>
          <w:lang w:val="el-GR"/>
        </w:rPr>
        <w:t>Apostile</w:t>
      </w:r>
      <w:proofErr w:type="spellEnd"/>
      <w:r w:rsidRPr="00C75187">
        <w:rPr>
          <w:color w:val="000000"/>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1E2403" w:rsidRPr="00C75187" w:rsidRDefault="001E2403" w:rsidP="001E2403">
      <w:pPr>
        <w:rPr>
          <w:iCs/>
          <w:lang w:val="el-GR"/>
        </w:rPr>
      </w:pPr>
      <w:r w:rsidRPr="00C75187">
        <w:rPr>
          <w:iCs/>
          <w:lang w:val="el-GR"/>
        </w:rPr>
        <w:t>Ενημερωτικά και τεχνικά φυλλάδια και άλλα έντυπα -εταιρικά ή μη- με ειδικό τεχνικό περιεχόμενο μπορούν να υποβάλλονται σε άλλη γλώσσα [πχ αγγλική], χωρίς να συνοδεύονται από μετάφραση στην ελληνική.</w:t>
      </w:r>
    </w:p>
    <w:p w:rsidR="001E2403" w:rsidRPr="00C75187" w:rsidRDefault="001E2403" w:rsidP="001E2403">
      <w:pPr>
        <w:rPr>
          <w:lang w:val="el-GR"/>
        </w:rPr>
      </w:pPr>
      <w:r w:rsidRPr="00C75187">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AD7834" w:rsidRPr="00C75187" w:rsidRDefault="003929DA">
      <w:pPr>
        <w:rPr>
          <w:color w:val="000000"/>
          <w:lang w:val="el-GR"/>
        </w:rPr>
      </w:pPr>
      <w:r w:rsidRPr="00C75187">
        <w:rPr>
          <w:color w:val="000000"/>
          <w:lang w:val="el-GR"/>
        </w:rPr>
        <w:t xml:space="preserve">Τα αλλοδαπά </w:t>
      </w:r>
      <w:r w:rsidR="008C11C4" w:rsidRPr="00C75187">
        <w:rPr>
          <w:color w:val="000000"/>
          <w:lang w:val="el-GR"/>
        </w:rPr>
        <w:t xml:space="preserve">δημόσια και </w:t>
      </w:r>
      <w:r w:rsidRPr="00C75187">
        <w:rPr>
          <w:color w:val="000000"/>
          <w:lang w:val="el-GR"/>
        </w:rPr>
        <w:t xml:space="preserve">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rsidR="003929DA" w:rsidRPr="00C75187" w:rsidRDefault="003929DA">
      <w:pPr>
        <w:rPr>
          <w:color w:val="000000"/>
          <w:lang w:val="el-GR"/>
        </w:rPr>
      </w:pPr>
      <w:r w:rsidRPr="00C75187">
        <w:rPr>
          <w:iCs/>
          <w:color w:val="000000"/>
          <w:lang w:val="el-GR"/>
        </w:rPr>
        <w:t xml:space="preserve">Ενημερωτικά και τεχνικά φυλλάδια και άλλα </w:t>
      </w:r>
      <w:proofErr w:type="spellStart"/>
      <w:r w:rsidRPr="00C75187">
        <w:rPr>
          <w:iCs/>
          <w:color w:val="000000"/>
          <w:lang w:val="el-GR"/>
        </w:rPr>
        <w:t>έντυπα,εταιρικά</w:t>
      </w:r>
      <w:proofErr w:type="spellEnd"/>
      <w:r w:rsidRPr="00C75187">
        <w:rPr>
          <w:iCs/>
          <w:color w:val="000000"/>
          <w:lang w:val="el-GR"/>
        </w:rPr>
        <w:t xml:space="preserve">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μπορούν να υποβάλλονται σε άλλη γλώσσα, χωρίς να συνοδεύονται από μετάφραση στην ελληνική</w:t>
      </w:r>
      <w:r w:rsidRPr="00C75187">
        <w:rPr>
          <w:i/>
          <w:iCs/>
          <w:color w:val="000000"/>
          <w:lang w:val="el-GR"/>
        </w:rPr>
        <w:t>.</w:t>
      </w:r>
      <w:r w:rsidRPr="00C75187">
        <w:rPr>
          <w:rStyle w:val="FootnoteReference2"/>
          <w:color w:val="000000"/>
          <w:lang w:val="el-GR"/>
        </w:rPr>
        <w:t xml:space="preserve"> </w:t>
      </w:r>
    </w:p>
    <w:p w:rsidR="003929DA" w:rsidRPr="00C75187" w:rsidRDefault="003929DA">
      <w:pPr>
        <w:rPr>
          <w:color w:val="000000"/>
          <w:lang w:val="el-GR"/>
        </w:rPr>
      </w:pPr>
      <w:r w:rsidRPr="00C75187">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3929DA" w:rsidRPr="00C75187" w:rsidRDefault="003929DA">
      <w:pPr>
        <w:pStyle w:val="3"/>
        <w:rPr>
          <w:rFonts w:ascii="Calibri" w:hAnsi="Calibri" w:cs="Calibri"/>
          <w:color w:val="000000"/>
          <w:lang w:val="el-GR"/>
        </w:rPr>
      </w:pPr>
      <w:bookmarkStart w:id="19" w:name="_Toc114843758"/>
      <w:r w:rsidRPr="00C75187">
        <w:rPr>
          <w:rFonts w:ascii="Calibri" w:hAnsi="Calibri" w:cs="Calibri"/>
          <w:lang w:val="el-GR"/>
        </w:rPr>
        <w:t>2.1.5</w:t>
      </w:r>
      <w:r w:rsidRPr="00C75187">
        <w:rPr>
          <w:rFonts w:ascii="Calibri" w:hAnsi="Calibri" w:cs="Calibri"/>
          <w:lang w:val="el-GR"/>
        </w:rPr>
        <w:tab/>
        <w:t>Εγγυήσεις</w:t>
      </w:r>
      <w:bookmarkEnd w:id="19"/>
    </w:p>
    <w:p w:rsidR="003929DA" w:rsidRPr="00C75187" w:rsidRDefault="003929DA">
      <w:pPr>
        <w:rPr>
          <w:color w:val="000000"/>
          <w:lang w:val="el-GR"/>
        </w:rPr>
      </w:pPr>
      <w:r w:rsidRPr="00C75187">
        <w:rPr>
          <w:color w:val="000000"/>
          <w:lang w:val="el-GR"/>
        </w:rPr>
        <w:t xml:space="preserve">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w:t>
      </w:r>
      <w:proofErr w:type="spellStart"/>
      <w:r w:rsidRPr="00C75187">
        <w:rPr>
          <w:color w:val="000000"/>
          <w:lang w:val="el-GR"/>
        </w:rPr>
        <w:t>β΄</w:t>
      </w:r>
      <w:proofErr w:type="spellEnd"/>
      <w:r w:rsidRPr="00C75187">
        <w:rPr>
          <w:color w:val="000000"/>
          <w:lang w:val="el-GR"/>
        </w:rPr>
        <w:t xml:space="preserve"> και </w:t>
      </w:r>
      <w:proofErr w:type="spellStart"/>
      <w:r w:rsidRPr="00C75187">
        <w:rPr>
          <w:color w:val="000000"/>
          <w:lang w:val="el-GR"/>
        </w:rPr>
        <w:t>γ΄</w:t>
      </w:r>
      <w:proofErr w:type="spellEnd"/>
      <w:r w:rsidRPr="00C75187">
        <w:rPr>
          <w:color w:val="000000"/>
          <w:lang w:val="el-GR"/>
        </w:rPr>
        <w:t xml:space="preserve"> της παρ. 1 του άρθρου 14 του ν. 4364/ 2016 (Α΄13)</w:t>
      </w:r>
      <w:r w:rsidRPr="00C75187">
        <w:rPr>
          <w:lang w:val="el-GR"/>
        </w:rPr>
        <w:t>,</w:t>
      </w:r>
      <w:r w:rsidRPr="00C75187">
        <w:rPr>
          <w:color w:val="000000"/>
          <w:lang w:val="el-GR"/>
        </w:rPr>
        <w:t xml:space="preserve">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w:t>
      </w:r>
      <w:r w:rsidRPr="00C75187">
        <w:rPr>
          <w:color w:val="000000"/>
          <w:lang w:val="el-GR"/>
        </w:rPr>
        <w:lastRenderedPageBreak/>
        <w:t>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3929DA" w:rsidRPr="00C75187" w:rsidRDefault="003929DA">
      <w:pPr>
        <w:rPr>
          <w:color w:val="000000"/>
          <w:lang w:val="el-GR"/>
        </w:rPr>
      </w:pPr>
      <w:r w:rsidRPr="00C75187">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rsidR="00B24156" w:rsidRPr="00C75187" w:rsidRDefault="00B24156" w:rsidP="00B24156">
      <w:pPr>
        <w:rPr>
          <w:color w:val="000000"/>
          <w:lang w:val="el-GR"/>
        </w:rPr>
      </w:pPr>
      <w:r w:rsidRPr="00C75187">
        <w:rPr>
          <w:color w:val="000000"/>
          <w:lang w:val="el-GR"/>
        </w:rPr>
        <w:t xml:space="preserve">Οι εγγυήσεις αυτές περιλαμβάνουν κατ’ ελάχιστον τα ακόλουθα στοιχεία: </w:t>
      </w:r>
    </w:p>
    <w:p w:rsidR="00B24156" w:rsidRPr="00C75187" w:rsidRDefault="00B24156" w:rsidP="00B24156">
      <w:pPr>
        <w:rPr>
          <w:color w:val="000000"/>
          <w:lang w:val="el-GR"/>
        </w:rPr>
      </w:pPr>
      <w:r w:rsidRPr="00C75187">
        <w:rPr>
          <w:color w:val="000000"/>
          <w:lang w:val="el-GR"/>
        </w:rPr>
        <w:t xml:space="preserve">α) την ημερομηνία έκδοσης, </w:t>
      </w:r>
    </w:p>
    <w:p w:rsidR="00B24156" w:rsidRPr="00C75187" w:rsidRDefault="00B24156" w:rsidP="00B24156">
      <w:pPr>
        <w:rPr>
          <w:color w:val="000000"/>
          <w:lang w:val="el-GR"/>
        </w:rPr>
      </w:pPr>
      <w:r w:rsidRPr="00C75187">
        <w:rPr>
          <w:color w:val="000000"/>
          <w:lang w:val="el-GR"/>
        </w:rPr>
        <w:t xml:space="preserve">β) τον εκδότη, </w:t>
      </w:r>
    </w:p>
    <w:p w:rsidR="00B24156" w:rsidRPr="00C75187" w:rsidRDefault="00B24156" w:rsidP="00B24156">
      <w:pPr>
        <w:rPr>
          <w:color w:val="000000"/>
          <w:lang w:val="el-GR"/>
        </w:rPr>
      </w:pPr>
      <w:r w:rsidRPr="00C75187">
        <w:rPr>
          <w:color w:val="000000"/>
          <w:lang w:val="el-GR"/>
        </w:rPr>
        <w:t xml:space="preserve">γ) την αναθέτουσα αρχή προς την οποία απευθύνονται, </w:t>
      </w:r>
    </w:p>
    <w:p w:rsidR="00B24156" w:rsidRPr="00C75187" w:rsidRDefault="00B24156" w:rsidP="00B24156">
      <w:pPr>
        <w:rPr>
          <w:color w:val="000000"/>
          <w:lang w:val="el-GR"/>
        </w:rPr>
      </w:pPr>
      <w:r w:rsidRPr="00C75187">
        <w:rPr>
          <w:color w:val="000000"/>
          <w:lang w:val="el-GR"/>
        </w:rPr>
        <w:t xml:space="preserve">δ) τον αριθμό της εγγύησης, </w:t>
      </w:r>
    </w:p>
    <w:p w:rsidR="00B24156" w:rsidRPr="00C75187" w:rsidRDefault="00B24156" w:rsidP="00B24156">
      <w:pPr>
        <w:rPr>
          <w:color w:val="000000"/>
          <w:lang w:val="el-GR"/>
        </w:rPr>
      </w:pPr>
      <w:r w:rsidRPr="00C75187">
        <w:rPr>
          <w:color w:val="000000"/>
          <w:lang w:val="el-GR"/>
        </w:rPr>
        <w:t xml:space="preserve">ε) το ποσό που καλύπτει η εγγύηση, </w:t>
      </w:r>
    </w:p>
    <w:p w:rsidR="00B24156" w:rsidRPr="00C75187" w:rsidRDefault="00B24156" w:rsidP="00B24156">
      <w:pPr>
        <w:rPr>
          <w:color w:val="000000"/>
          <w:lang w:val="el-GR"/>
        </w:rPr>
      </w:pPr>
      <w:r w:rsidRPr="00C75187">
        <w:rPr>
          <w:color w:val="000000"/>
          <w:lang w:val="el-GR"/>
        </w:rPr>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B24156" w:rsidRPr="00C75187" w:rsidRDefault="00B24156" w:rsidP="00B24156">
      <w:pPr>
        <w:rPr>
          <w:color w:val="000000"/>
          <w:lang w:val="el-GR"/>
        </w:rPr>
      </w:pPr>
      <w:r w:rsidRPr="00C75187">
        <w:rPr>
          <w:color w:val="000000"/>
          <w:lang w:val="el-GR"/>
        </w:rPr>
        <w:t xml:space="preserve">ζ) τους όρους ότι: </w:t>
      </w:r>
    </w:p>
    <w:p w:rsidR="00B24156" w:rsidRPr="00C75187" w:rsidRDefault="00B24156" w:rsidP="00B24156">
      <w:pPr>
        <w:ind w:firstLine="720"/>
        <w:rPr>
          <w:color w:val="000000"/>
          <w:lang w:val="el-GR"/>
        </w:rPr>
      </w:pPr>
      <w:r w:rsidRPr="00C75187">
        <w:rPr>
          <w:color w:val="000000"/>
          <w:lang w:val="el-GR"/>
        </w:rPr>
        <w:t xml:space="preserve">αα) η εγγύηση παρέχεται ανέκκλητα και ανεπιφύλακτα, ο δε εκδότης παραιτείται του δικαιώματος της διαιρέσεως και της </w:t>
      </w:r>
      <w:proofErr w:type="spellStart"/>
      <w:r w:rsidRPr="00C75187">
        <w:rPr>
          <w:color w:val="000000"/>
          <w:lang w:val="el-GR"/>
        </w:rPr>
        <w:t>διζήσεως</w:t>
      </w:r>
      <w:proofErr w:type="spellEnd"/>
      <w:r w:rsidRPr="00C75187">
        <w:rPr>
          <w:color w:val="000000"/>
          <w:lang w:val="el-GR"/>
        </w:rPr>
        <w:t xml:space="preserve">, και </w:t>
      </w:r>
    </w:p>
    <w:p w:rsidR="00B24156" w:rsidRPr="00C75187" w:rsidRDefault="00B24156" w:rsidP="00B24156">
      <w:pPr>
        <w:ind w:firstLine="720"/>
        <w:rPr>
          <w:color w:val="000000"/>
          <w:lang w:val="el-GR"/>
        </w:rPr>
      </w:pPr>
      <w:proofErr w:type="spellStart"/>
      <w:r w:rsidRPr="00C75187">
        <w:rPr>
          <w:color w:val="000000"/>
          <w:lang w:val="el-GR"/>
        </w:rPr>
        <w:t>ββ</w:t>
      </w:r>
      <w:proofErr w:type="spellEnd"/>
      <w:r w:rsidRPr="00C75187">
        <w:rPr>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ημερομηνία διενέργειας του διαγωνισμού, </w:t>
      </w:r>
    </w:p>
    <w:p w:rsidR="00B24156" w:rsidRPr="00C75187" w:rsidRDefault="00B24156" w:rsidP="00B24156">
      <w:pPr>
        <w:rPr>
          <w:color w:val="000000"/>
          <w:lang w:val="el-GR"/>
        </w:rPr>
      </w:pPr>
      <w:r w:rsidRPr="00C75187">
        <w:rPr>
          <w:color w:val="000000"/>
          <w:lang w:val="el-GR"/>
        </w:rPr>
        <w:t>θ) την ημερομηνία λήξης ή τον χρόνο ισχύος της εγγύησης,</w:t>
      </w:r>
    </w:p>
    <w:p w:rsidR="00B24156" w:rsidRPr="00C75187" w:rsidRDefault="00B24156" w:rsidP="00B24156">
      <w:pPr>
        <w:rPr>
          <w:color w:val="000000"/>
          <w:lang w:val="el-GR"/>
        </w:rPr>
      </w:pPr>
      <w:r w:rsidRPr="00C75187">
        <w:rPr>
          <w:color w:val="000000"/>
          <w:lang w:val="el-GR"/>
        </w:rPr>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
    <w:p w:rsidR="003929DA" w:rsidRPr="00C75187" w:rsidRDefault="00B24156">
      <w:pPr>
        <w:rPr>
          <w:i/>
          <w:iCs/>
          <w:color w:val="5B9BD5"/>
          <w:lang w:val="el-GR"/>
        </w:rPr>
      </w:pPr>
      <w:r w:rsidRPr="00C75187">
        <w:rPr>
          <w:color w:val="000000"/>
          <w:lang w:val="el-GR"/>
        </w:rPr>
        <w:t xml:space="preserve">ια) στην περίπτωση των εγγυήσεων καλής εκτέλεσης και προκαταβολής, τον αριθμό και τον τίτλο της σχετικής σύμβασης. </w:t>
      </w:r>
    </w:p>
    <w:p w:rsidR="003929DA" w:rsidRPr="00C75187" w:rsidRDefault="003929DA">
      <w:pPr>
        <w:rPr>
          <w:color w:val="000000"/>
          <w:lang w:val="el-GR"/>
        </w:rPr>
      </w:pPr>
      <w:r w:rsidRPr="00C75187">
        <w:rPr>
          <w:color w:val="000000"/>
          <w:lang w:val="el-GR"/>
        </w:rPr>
        <w:t xml:space="preserve">Η </w:t>
      </w:r>
      <w:proofErr w:type="spellStart"/>
      <w:r w:rsidRPr="00C75187">
        <w:rPr>
          <w:color w:val="000000"/>
          <w:lang w:val="el-GR"/>
        </w:rPr>
        <w:t>περ</w:t>
      </w:r>
      <w:proofErr w:type="spellEnd"/>
      <w:r w:rsidRPr="00C75187">
        <w:rPr>
          <w:color w:val="000000"/>
          <w:lang w:val="el-GR"/>
        </w:rPr>
        <w:t xml:space="preserve">. αα’ του προηγούμενου εδαφίου </w:t>
      </w:r>
      <w:proofErr w:type="spellStart"/>
      <w:r w:rsidR="00413AB8" w:rsidRPr="00C75187">
        <w:rPr>
          <w:color w:val="000000"/>
          <w:lang w:val="el-GR"/>
        </w:rPr>
        <w:t>ζ΄</w:t>
      </w:r>
      <w:r w:rsidRPr="00C75187">
        <w:rPr>
          <w:color w:val="000000"/>
          <w:lang w:val="el-GR"/>
        </w:rPr>
        <w:t>δεν</w:t>
      </w:r>
      <w:proofErr w:type="spellEnd"/>
      <w:r w:rsidRPr="00C75187">
        <w:rPr>
          <w:color w:val="000000"/>
          <w:lang w:val="el-GR"/>
        </w:rPr>
        <w:t xml:space="preserve"> εφαρμόζεται για τις εγγυήσεις που παρέχονται με γραμμάτιο του Ταμείου Παρακαταθηκών και Δανείων.</w:t>
      </w:r>
    </w:p>
    <w:p w:rsidR="003929DA" w:rsidRPr="00C75187" w:rsidRDefault="003929DA" w:rsidP="00CC76C4">
      <w:pPr>
        <w:spacing w:after="0"/>
        <w:rPr>
          <w:color w:val="000000"/>
          <w:lang w:val="el-GR"/>
        </w:rPr>
      </w:pPr>
      <w:r w:rsidRPr="00C75187">
        <w:rPr>
          <w:color w:val="000000"/>
          <w:lang w:val="el-GR"/>
        </w:rPr>
        <w:t>Η αναθέτουσα αρχή επικοινωνεί με τους εκδότες των εγγυητικών επιστολών προκειμένου να διαπιστώσει την εγκυρότητά τους.</w:t>
      </w:r>
    </w:p>
    <w:p w:rsidR="00FD78BF" w:rsidRPr="00C75187" w:rsidRDefault="00FD78BF" w:rsidP="00CC76C4">
      <w:pPr>
        <w:pStyle w:val="3"/>
        <w:rPr>
          <w:rFonts w:ascii="Calibri" w:hAnsi="Calibri" w:cs="Calibri"/>
          <w:lang w:val="el-GR"/>
        </w:rPr>
      </w:pPr>
      <w:bookmarkStart w:id="20" w:name="_Toc114843759"/>
      <w:r w:rsidRPr="00C75187">
        <w:rPr>
          <w:rFonts w:ascii="Calibri" w:hAnsi="Calibri" w:cs="Calibri"/>
          <w:lang w:val="el-GR"/>
        </w:rPr>
        <w:t>2.1.6</w:t>
      </w:r>
      <w:r w:rsidR="00B03F31" w:rsidRPr="00C75187">
        <w:rPr>
          <w:rFonts w:ascii="Calibri" w:hAnsi="Calibri" w:cs="Calibri"/>
          <w:lang w:val="el-GR"/>
        </w:rPr>
        <w:tab/>
      </w:r>
      <w:r w:rsidRPr="00C75187">
        <w:rPr>
          <w:rFonts w:ascii="Calibri" w:hAnsi="Calibri" w:cs="Calibri"/>
          <w:lang w:val="el-GR"/>
        </w:rPr>
        <w:t>Προστασία Προσωπικών Δεδομένων</w:t>
      </w:r>
      <w:bookmarkEnd w:id="20"/>
    </w:p>
    <w:p w:rsidR="003929DA" w:rsidRPr="00C75187" w:rsidRDefault="00FD78BF" w:rsidP="00C513BF">
      <w:pPr>
        <w:rPr>
          <w:color w:val="000000"/>
          <w:lang w:val="el-GR"/>
        </w:rPr>
      </w:pPr>
      <w:r w:rsidRPr="00C75187">
        <w:rPr>
          <w:color w:val="000000"/>
          <w:lang w:val="el-GR"/>
        </w:rPr>
        <w:t xml:space="preserve">Η </w:t>
      </w:r>
      <w:r w:rsidR="002510A3" w:rsidRPr="00C75187">
        <w:rPr>
          <w:color w:val="000000"/>
          <w:lang w:val="el-GR"/>
        </w:rPr>
        <w:t>α</w:t>
      </w:r>
      <w:r w:rsidRPr="00C75187">
        <w:rPr>
          <w:color w:val="000000"/>
          <w:lang w:val="el-GR"/>
        </w:rPr>
        <w:t xml:space="preserve">ναθέτουσα </w:t>
      </w:r>
      <w:r w:rsidR="002510A3" w:rsidRPr="00C75187">
        <w:rPr>
          <w:color w:val="000000"/>
          <w:lang w:val="el-GR"/>
        </w:rPr>
        <w:t>α</w:t>
      </w:r>
      <w:r w:rsidRPr="00C75187">
        <w:rPr>
          <w:color w:val="000000"/>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rsidR="003929DA" w:rsidRPr="00C75187" w:rsidRDefault="003929DA">
      <w:pPr>
        <w:pStyle w:val="2"/>
        <w:rPr>
          <w:rFonts w:ascii="Calibri" w:hAnsi="Calibri" w:cs="Calibri"/>
          <w:lang w:val="el-GR"/>
        </w:rPr>
      </w:pPr>
      <w:bookmarkStart w:id="21" w:name="_Toc114843760"/>
      <w:r w:rsidRPr="00C75187">
        <w:rPr>
          <w:rFonts w:ascii="Calibri" w:hAnsi="Calibri" w:cs="Calibri"/>
          <w:lang w:val="el-GR"/>
        </w:rPr>
        <w:lastRenderedPageBreak/>
        <w:t>2.2</w:t>
      </w:r>
      <w:r w:rsidRPr="00C75187">
        <w:rPr>
          <w:rFonts w:ascii="Calibri" w:hAnsi="Calibri" w:cs="Calibri"/>
          <w:lang w:val="el-GR"/>
        </w:rPr>
        <w:tab/>
        <w:t>Δικαίωμα Συμμετοχής - Κριτήρια Ποιοτικής Επιλογής</w:t>
      </w:r>
      <w:bookmarkEnd w:id="21"/>
    </w:p>
    <w:p w:rsidR="003929DA" w:rsidRPr="00C75187" w:rsidRDefault="003929DA">
      <w:pPr>
        <w:pStyle w:val="3"/>
        <w:rPr>
          <w:rFonts w:ascii="Calibri" w:hAnsi="Calibri" w:cs="Calibri"/>
          <w:lang w:val="el-GR"/>
        </w:rPr>
      </w:pPr>
      <w:bookmarkStart w:id="22" w:name="_Toc114843761"/>
      <w:r w:rsidRPr="00C75187">
        <w:rPr>
          <w:rFonts w:ascii="Calibri" w:hAnsi="Calibri" w:cs="Calibri"/>
          <w:lang w:val="el-GR"/>
        </w:rPr>
        <w:t>2.2.1</w:t>
      </w:r>
      <w:r w:rsidRPr="00C75187">
        <w:rPr>
          <w:rFonts w:ascii="Calibri" w:hAnsi="Calibri" w:cs="Calibri"/>
          <w:lang w:val="el-GR"/>
        </w:rPr>
        <w:tab/>
        <w:t>Δικαίωμα συμμετοχής</w:t>
      </w:r>
      <w:bookmarkEnd w:id="22"/>
    </w:p>
    <w:p w:rsidR="003929DA" w:rsidRPr="00C75187" w:rsidRDefault="003929DA">
      <w:pPr>
        <w:rPr>
          <w:lang w:val="el-GR"/>
        </w:rPr>
      </w:pPr>
      <w:r w:rsidRPr="00C75187">
        <w:rPr>
          <w:b/>
          <w:bCs/>
          <w:szCs w:val="26"/>
          <w:lang w:val="el-GR"/>
        </w:rPr>
        <w:t>1</w:t>
      </w:r>
      <w:r w:rsidRPr="00C75187">
        <w:rPr>
          <w:b/>
          <w:bCs/>
          <w:lang w:val="el-GR"/>
        </w:rPr>
        <w:t>.</w:t>
      </w:r>
      <w:r w:rsidRPr="00C75187">
        <w:rPr>
          <w:lang w:val="el-GR"/>
        </w:rPr>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3929DA" w:rsidRPr="00C75187" w:rsidRDefault="003929DA">
      <w:pPr>
        <w:rPr>
          <w:lang w:val="el-GR"/>
        </w:rPr>
      </w:pPr>
      <w:r w:rsidRPr="00C75187">
        <w:rPr>
          <w:lang w:val="el-GR"/>
        </w:rPr>
        <w:t>α) κράτος-μέλος της Ένωσης,</w:t>
      </w:r>
    </w:p>
    <w:p w:rsidR="003929DA" w:rsidRPr="00C75187" w:rsidRDefault="003929DA">
      <w:pPr>
        <w:rPr>
          <w:lang w:val="el-GR"/>
        </w:rPr>
      </w:pPr>
      <w:r w:rsidRPr="00C75187">
        <w:rPr>
          <w:lang w:val="el-GR"/>
        </w:rPr>
        <w:t>β) κράτος-μέλος του Ευρωπαϊκού Οικονομικού Χώρου (Ε.Ο.Χ.),</w:t>
      </w:r>
    </w:p>
    <w:p w:rsidR="003929DA" w:rsidRPr="00C75187" w:rsidRDefault="003929DA">
      <w:pPr>
        <w:rPr>
          <w:lang w:val="el-GR"/>
        </w:rPr>
      </w:pPr>
      <w:r w:rsidRPr="00C75187">
        <w:rPr>
          <w:lang w:val="el-GR"/>
        </w:rPr>
        <w:t>γ) τρίτες χώρες που έχουν υπογράψει και κυρώσει τη ΣΔΣ, στο βαθμό που η υπό ανάθεση δημόσια σύμβαση καλύπτεται από τα Παραρτήματα 1, 2, 4</w:t>
      </w:r>
      <w:r w:rsidR="00626CCA" w:rsidRPr="00C75187">
        <w:rPr>
          <w:lang w:val="el-GR"/>
        </w:rPr>
        <w:t>,</w:t>
      </w:r>
      <w:r w:rsidR="00626CCA" w:rsidRPr="00C75187">
        <w:rPr>
          <w:lang w:val="el-GR" w:eastAsia="zh-CN"/>
        </w:rPr>
        <w:t>5, 6 και 7</w:t>
      </w:r>
      <w:r w:rsidR="00AE6CF5">
        <w:rPr>
          <w:lang w:val="el-GR" w:eastAsia="zh-CN"/>
        </w:rPr>
        <w:t xml:space="preserve"> </w:t>
      </w:r>
      <w:r w:rsidRPr="00C75187">
        <w:rPr>
          <w:lang w:val="el-GR"/>
        </w:rPr>
        <w:t xml:space="preserve">και τις γενικές σημειώσεις του σχετικού με την Ένωση Προσαρτήματος </w:t>
      </w:r>
      <w:r w:rsidRPr="00C75187">
        <w:t>I</w:t>
      </w:r>
      <w:r w:rsidRPr="00C75187">
        <w:rPr>
          <w:lang w:val="el-GR"/>
        </w:rPr>
        <w:t xml:space="preserve"> της ως άνω Συμφωνίας, καθώς και </w:t>
      </w:r>
    </w:p>
    <w:p w:rsidR="003929DA" w:rsidRPr="00C75187" w:rsidRDefault="003929DA">
      <w:pPr>
        <w:rPr>
          <w:lang w:val="el-GR"/>
        </w:rPr>
      </w:pPr>
      <w:r w:rsidRPr="00C75187">
        <w:rPr>
          <w:lang w:val="el-GR"/>
        </w:rPr>
        <w:t xml:space="preserve">δ) σε τρίτες χώρες που δεν εμπίπτουν στην περίπτωση </w:t>
      </w:r>
      <w:proofErr w:type="spellStart"/>
      <w:r w:rsidRPr="00C75187">
        <w:rPr>
          <w:lang w:val="el-GR"/>
        </w:rPr>
        <w:t>γ΄</w:t>
      </w:r>
      <w:proofErr w:type="spellEnd"/>
      <w:r w:rsidRPr="00C75187">
        <w:rPr>
          <w:lang w:val="el-GR"/>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303AE1" w:rsidRPr="00C75187" w:rsidRDefault="00303AE1">
      <w:pPr>
        <w:rPr>
          <w:lang w:val="el-GR"/>
        </w:rPr>
      </w:pPr>
      <w:r w:rsidRPr="00C75187">
        <w:rPr>
          <w:lang w:val="el-GR"/>
        </w:rPr>
        <w:t>Στο βαθμό που καλύπτονται από τα Παραρτήματα 1, 2, 4 και 5</w:t>
      </w:r>
      <w:r w:rsidR="0031698B" w:rsidRPr="00C75187">
        <w:rPr>
          <w:lang w:val="el-GR"/>
        </w:rPr>
        <w:t>, 6 και 7</w:t>
      </w:r>
      <w:r w:rsidRPr="00C75187">
        <w:rPr>
          <w:lang w:val="el-GR"/>
        </w:rPr>
        <w:t xml:space="preserve">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rsidR="003929DA" w:rsidRPr="00C75187" w:rsidRDefault="003B5CF0" w:rsidP="00680FA7">
      <w:pPr>
        <w:pStyle w:val="af7"/>
        <w:rPr>
          <w:lang w:val="el-GR"/>
        </w:rPr>
      </w:pPr>
      <w:r w:rsidRPr="00C75187">
        <w:rPr>
          <w:b/>
          <w:szCs w:val="22"/>
          <w:lang w:val="el-GR"/>
        </w:rPr>
        <w:t>2.</w:t>
      </w:r>
      <w:r w:rsidRPr="00C75187">
        <w:rPr>
          <w:szCs w:val="22"/>
          <w:lang w:val="el-GR"/>
        </w:rPr>
        <w:t>Οικονομικός φορέας συμμετέχει είτε μεμονωμένα είτε ως μέλος ένωσης</w:t>
      </w:r>
      <w:r w:rsidR="00CB5BB8" w:rsidRPr="00C75187">
        <w:rPr>
          <w:szCs w:val="22"/>
          <w:lang w:val="el-GR"/>
        </w:rPr>
        <w:t xml:space="preserve">. </w:t>
      </w:r>
      <w:r w:rsidR="003929DA" w:rsidRPr="00C75187">
        <w:rPr>
          <w:lang w:val="el-GR"/>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80FA7" w:rsidRPr="00C75187">
        <w:rPr>
          <w:lang w:val="el-GR"/>
        </w:rPr>
        <w:t xml:space="preserve"> Η αναθέτουσα αρχή</w:t>
      </w:r>
      <w:r w:rsidR="003929DA" w:rsidRPr="00C75187">
        <w:rPr>
          <w:lang w:val="el-GR"/>
        </w:rPr>
        <w:t xml:space="preserve"> μπορεί να απαιτήσει από τις ενώσεις οικονομικών φορέων να περιβληθούν συγκεκριμένη νομική μορφή, εφόσον τους ανατεθεί η σύμβαση</w:t>
      </w:r>
      <w:r w:rsidR="0065239E" w:rsidRPr="00C75187">
        <w:rPr>
          <w:lang w:val="el-GR"/>
        </w:rPr>
        <w:t>.</w:t>
      </w:r>
    </w:p>
    <w:p w:rsidR="008D7B1E" w:rsidRPr="00C75187" w:rsidRDefault="003929DA" w:rsidP="00680FA7">
      <w:pPr>
        <w:pStyle w:val="af7"/>
        <w:rPr>
          <w:lang w:val="el-GR"/>
        </w:rPr>
      </w:pPr>
      <w:r w:rsidRPr="00C75187">
        <w:rPr>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C75187">
        <w:rPr>
          <w:lang w:val="el-GR"/>
        </w:rPr>
        <w:t>ολόκληρον</w:t>
      </w:r>
      <w:proofErr w:type="spellEnd"/>
      <w:r w:rsidRPr="00C75187">
        <w:rPr>
          <w:vertAlign w:val="superscript"/>
          <w:lang w:val="el-GR"/>
        </w:rPr>
        <w:t>.</w:t>
      </w:r>
    </w:p>
    <w:p w:rsidR="003929DA" w:rsidRPr="00C75187" w:rsidRDefault="003929DA">
      <w:pPr>
        <w:pStyle w:val="3"/>
        <w:rPr>
          <w:rFonts w:ascii="Calibri" w:hAnsi="Calibri" w:cs="Calibri"/>
          <w:lang w:val="el-GR"/>
        </w:rPr>
      </w:pPr>
      <w:bookmarkStart w:id="23" w:name="_Toc114843762"/>
      <w:r w:rsidRPr="00C75187">
        <w:rPr>
          <w:rFonts w:ascii="Calibri" w:hAnsi="Calibri" w:cs="Calibri"/>
          <w:lang w:val="el-GR"/>
        </w:rPr>
        <w:t>2.2.2</w:t>
      </w:r>
      <w:r w:rsidRPr="00C75187">
        <w:rPr>
          <w:rFonts w:ascii="Calibri" w:hAnsi="Calibri" w:cs="Calibri"/>
          <w:lang w:val="el-GR"/>
        </w:rPr>
        <w:tab/>
        <w:t>Εγγύηση συμμετοχής</w:t>
      </w:r>
      <w:bookmarkEnd w:id="23"/>
    </w:p>
    <w:p w:rsidR="00274C80" w:rsidRPr="00C333C9" w:rsidRDefault="7940D686" w:rsidP="00274C80">
      <w:pPr>
        <w:rPr>
          <w:lang w:val="el-GR"/>
        </w:rPr>
      </w:pPr>
      <w:r w:rsidRPr="5B614EA6">
        <w:rPr>
          <w:b/>
          <w:bCs/>
          <w:lang w:val="el-GR"/>
        </w:rPr>
        <w:t xml:space="preserve">2.2.2.1. </w:t>
      </w:r>
      <w:r w:rsidRPr="5B614EA6">
        <w:rPr>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ύψους 2% επί του ενδεικτικού προϋπολογισμού χωρίς ΦΠΑ. Το ύψος της εγγύησης συμμετοχής του </w:t>
      </w:r>
      <w:proofErr w:type="spellStart"/>
      <w:r w:rsidRPr="5B614EA6">
        <w:rPr>
          <w:lang w:val="el-GR"/>
        </w:rPr>
        <w:t>προκηρυσσόμενου</w:t>
      </w:r>
      <w:proofErr w:type="spellEnd"/>
      <w:r w:rsidRPr="5B614EA6">
        <w:rPr>
          <w:lang w:val="el-GR"/>
        </w:rPr>
        <w:t xml:space="preserve"> </w:t>
      </w:r>
      <w:r w:rsidRPr="00C333C9">
        <w:rPr>
          <w:lang w:val="el-GR"/>
        </w:rPr>
        <w:t xml:space="preserve">αντικειμένου, είναι </w:t>
      </w:r>
      <w:r w:rsidR="0CB6C765" w:rsidRPr="00C333C9">
        <w:rPr>
          <w:b/>
          <w:bCs/>
          <w:lang w:val="el-GR"/>
        </w:rPr>
        <w:t>5</w:t>
      </w:r>
      <w:r w:rsidR="1D8B3878" w:rsidRPr="00C333C9">
        <w:rPr>
          <w:b/>
          <w:bCs/>
          <w:lang w:val="el-GR"/>
        </w:rPr>
        <w:t>.99</w:t>
      </w:r>
      <w:r w:rsidR="1AF67001" w:rsidRPr="00C333C9">
        <w:rPr>
          <w:b/>
          <w:bCs/>
          <w:lang w:val="el-GR"/>
        </w:rPr>
        <w:t>8</w:t>
      </w:r>
      <w:r w:rsidR="1D8B3878" w:rsidRPr="00C333C9">
        <w:rPr>
          <w:b/>
          <w:bCs/>
          <w:lang w:val="el-GR"/>
        </w:rPr>
        <w:t>,</w:t>
      </w:r>
      <w:r w:rsidR="468D9268" w:rsidRPr="00C333C9">
        <w:rPr>
          <w:b/>
          <w:bCs/>
          <w:lang w:val="el-GR"/>
        </w:rPr>
        <w:t>08</w:t>
      </w:r>
      <w:r w:rsidRPr="00C333C9">
        <w:rPr>
          <w:b/>
          <w:bCs/>
          <w:lang w:val="el-GR"/>
        </w:rPr>
        <w:t>€.</w:t>
      </w:r>
    </w:p>
    <w:p w:rsidR="00274C80" w:rsidRPr="00C75187" w:rsidRDefault="00274C80" w:rsidP="00274C80">
      <w:pPr>
        <w:rPr>
          <w:lang w:val="el-GR"/>
        </w:rPr>
      </w:pPr>
      <w:r w:rsidRPr="00C333C9">
        <w:rPr>
          <w:lang w:val="el-GR"/>
        </w:rPr>
        <w:t xml:space="preserve">Στο Παράρτημα </w:t>
      </w:r>
      <w:r w:rsidRPr="00C333C9">
        <w:rPr>
          <w:lang w:val="en-US"/>
        </w:rPr>
        <w:t>IV</w:t>
      </w:r>
      <w:r w:rsidRPr="00C333C9">
        <w:rPr>
          <w:lang w:val="el-GR"/>
        </w:rPr>
        <w:t xml:space="preserve"> υπάρχει το υπόδειγμα</w:t>
      </w:r>
      <w:r w:rsidRPr="00C75187">
        <w:rPr>
          <w:lang w:val="el-GR"/>
        </w:rPr>
        <w:t xml:space="preserve"> της εγγυητικής επιστολής </w:t>
      </w:r>
      <w:bookmarkStart w:id="24" w:name="_Hlk489440630"/>
      <w:r w:rsidRPr="00C75187">
        <w:rPr>
          <w:lang w:val="el-GR"/>
        </w:rPr>
        <w:t>συμμετοχής στον διαγωνισμό.</w:t>
      </w:r>
    </w:p>
    <w:bookmarkEnd w:id="24"/>
    <w:p w:rsidR="00274C80" w:rsidRPr="00C75187" w:rsidRDefault="00274C80" w:rsidP="00274C80">
      <w:pPr>
        <w:rPr>
          <w:bCs/>
          <w:lang w:val="el-GR"/>
        </w:rPr>
      </w:pPr>
      <w:r w:rsidRPr="00C75187">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274C80" w:rsidRPr="00C75187" w:rsidRDefault="00274C80" w:rsidP="00274C80">
      <w:pPr>
        <w:rPr>
          <w:b/>
          <w:bCs/>
          <w:lang w:val="el-GR"/>
        </w:rPr>
      </w:pPr>
      <w:r w:rsidRPr="00C75187">
        <w:rPr>
          <w:bCs/>
          <w:lang w:val="el-GR"/>
        </w:rPr>
        <w:t>Η εγγύηση συμμετοχής πρέπει να ισχύει τουλάχιστον για τριάντα (30) ημέρες μετά τη λήξη του χρόνου ισχύος της προσφοράς του άρθρου 2.4.5 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3929DA" w:rsidRPr="00C75187" w:rsidRDefault="003929DA">
      <w:pPr>
        <w:rPr>
          <w:bCs/>
          <w:lang w:val="el-GR"/>
        </w:rPr>
      </w:pPr>
      <w:r w:rsidRPr="00C75187">
        <w:rPr>
          <w:b/>
          <w:bCs/>
          <w:lang w:val="el-GR"/>
        </w:rPr>
        <w:t>2.2.2.2.</w:t>
      </w:r>
      <w:r w:rsidRPr="00C75187">
        <w:rPr>
          <w:lang w:val="el-GR"/>
        </w:rPr>
        <w:t xml:space="preserve">Η εγγύηση συμμετοχής επιστρέφεται στον ανάδοχο με την προσκόμιση της εγγύησης καλής </w:t>
      </w:r>
      <w:r w:rsidRPr="00C75187">
        <w:rPr>
          <w:bCs/>
          <w:lang w:val="el-GR"/>
        </w:rPr>
        <w:t xml:space="preserve">εκτέλεσης. </w:t>
      </w:r>
    </w:p>
    <w:p w:rsidR="003929DA" w:rsidRPr="00C75187" w:rsidRDefault="003929DA">
      <w:pPr>
        <w:rPr>
          <w:b/>
          <w:lang w:val="el-GR"/>
        </w:rPr>
      </w:pPr>
      <w:r w:rsidRPr="00C75187">
        <w:rPr>
          <w:bCs/>
          <w:lang w:val="el-GR"/>
        </w:rPr>
        <w:t>Η εγγύηση συμμετοχής επιστρέφεται στους λοιπούς προσφέροντες, σύμφωνα με τα ειδικότερα οριζόμενα στ</w:t>
      </w:r>
      <w:r w:rsidR="00C011D2" w:rsidRPr="00C75187">
        <w:rPr>
          <w:bCs/>
          <w:lang w:val="el-GR"/>
        </w:rPr>
        <w:t>ην παρ. 3 του</w:t>
      </w:r>
      <w:r w:rsidRPr="00C75187">
        <w:rPr>
          <w:bCs/>
          <w:lang w:val="el-GR"/>
        </w:rPr>
        <w:t xml:space="preserve"> άρθρο</w:t>
      </w:r>
      <w:r w:rsidR="00C011D2" w:rsidRPr="00C75187">
        <w:rPr>
          <w:bCs/>
          <w:lang w:val="el-GR"/>
        </w:rPr>
        <w:t>υ</w:t>
      </w:r>
      <w:r w:rsidRPr="00C75187">
        <w:rPr>
          <w:bCs/>
          <w:lang w:val="el-GR"/>
        </w:rPr>
        <w:t xml:space="preserve"> 72 του ν. 4412/2016.</w:t>
      </w:r>
    </w:p>
    <w:p w:rsidR="00CB5BB8" w:rsidRPr="00C75187" w:rsidRDefault="003929DA">
      <w:pPr>
        <w:rPr>
          <w:lang w:val="el-GR"/>
        </w:rPr>
      </w:pPr>
      <w:r w:rsidRPr="00C75187">
        <w:rPr>
          <w:b/>
          <w:lang w:val="el-GR"/>
        </w:rPr>
        <w:lastRenderedPageBreak/>
        <w:t>2.2.2.3.</w:t>
      </w:r>
      <w:r w:rsidRPr="00C75187">
        <w:rPr>
          <w:lang w:val="el-GR"/>
        </w:rPr>
        <w:t xml:space="preserve"> Η εγγύηση συμμετοχής καταπίπτει</w:t>
      </w:r>
      <w:r w:rsidR="00C011D2" w:rsidRPr="00C75187">
        <w:rPr>
          <w:lang w:val="el-GR"/>
        </w:rPr>
        <w:t xml:space="preserve"> εάν</w:t>
      </w:r>
      <w:r w:rsidR="007B2DB5" w:rsidRPr="00C75187">
        <w:rPr>
          <w:lang w:val="el-GR"/>
        </w:rPr>
        <w:t xml:space="preserve"> ο προσφέρων</w:t>
      </w:r>
      <w:r w:rsidR="00C011D2" w:rsidRPr="00C75187">
        <w:rPr>
          <w:lang w:val="el-GR"/>
        </w:rPr>
        <w:t xml:space="preserve">: α) </w:t>
      </w:r>
      <w:r w:rsidRPr="00C75187">
        <w:rPr>
          <w:lang w:val="el-GR"/>
        </w:rPr>
        <w:t xml:space="preserve">αποσύρει την προσφορά του κατά τη διάρκεια ισχύος αυτής, </w:t>
      </w:r>
      <w:r w:rsidR="00C011D2" w:rsidRPr="00C75187">
        <w:rPr>
          <w:lang w:val="el-GR"/>
        </w:rPr>
        <w:t xml:space="preserve">β) </w:t>
      </w:r>
      <w:r w:rsidRPr="00C75187">
        <w:rPr>
          <w:lang w:val="el-GR"/>
        </w:rPr>
        <w:t>παρέχει</w:t>
      </w:r>
      <w:r w:rsidR="00CB5BB8" w:rsidRPr="00C75187">
        <w:rPr>
          <w:lang w:val="el-GR"/>
        </w:rPr>
        <w:t>, εν γνώσει του,</w:t>
      </w:r>
      <w:r w:rsidRPr="00C75187">
        <w:rPr>
          <w:lang w:val="el-GR"/>
        </w:rPr>
        <w:t xml:space="preserve"> ψευδή στοιχεία ή πληροφορίες που αναφέρονται </w:t>
      </w:r>
      <w:r w:rsidR="009B07C0" w:rsidRPr="00C75187">
        <w:rPr>
          <w:lang w:val="el-GR"/>
        </w:rPr>
        <w:t xml:space="preserve">στις παραγράφους </w:t>
      </w:r>
      <w:r w:rsidRPr="00C75187">
        <w:rPr>
          <w:lang w:val="el-GR"/>
        </w:rPr>
        <w:t xml:space="preserve">2.2.3 έως 2.2.8, </w:t>
      </w:r>
      <w:r w:rsidR="00C011D2" w:rsidRPr="00C75187">
        <w:rPr>
          <w:lang w:val="el-GR"/>
        </w:rPr>
        <w:t xml:space="preserve">γ) </w:t>
      </w:r>
      <w:r w:rsidRPr="00C75187">
        <w:rPr>
          <w:lang w:val="el-GR"/>
        </w:rPr>
        <w:t>δεν προσκομίσει εγκαίρως τα προβλεπόμενα από την παρούσα δικαιολογητικά</w:t>
      </w:r>
      <w:r w:rsidR="00A43D21" w:rsidRPr="00C75187">
        <w:rPr>
          <w:lang w:val="el-GR"/>
        </w:rPr>
        <w:t xml:space="preserve"> (</w:t>
      </w:r>
      <w:r w:rsidR="00B743CE" w:rsidRPr="00C75187">
        <w:rPr>
          <w:lang w:val="el-GR"/>
        </w:rPr>
        <w:t>παράγραφοι</w:t>
      </w:r>
      <w:r w:rsidR="00A43D21" w:rsidRPr="00C75187">
        <w:rPr>
          <w:lang w:val="el-GR"/>
        </w:rPr>
        <w:t xml:space="preserve"> 2.2.9 και 3.2)</w:t>
      </w:r>
      <w:r w:rsidRPr="00C75187">
        <w:rPr>
          <w:lang w:val="el-GR"/>
        </w:rPr>
        <w:t xml:space="preserve">, </w:t>
      </w:r>
      <w:r w:rsidR="00C011D2" w:rsidRPr="00C75187">
        <w:rPr>
          <w:lang w:val="el-GR"/>
        </w:rPr>
        <w:t xml:space="preserve">δ) </w:t>
      </w:r>
      <w:r w:rsidRPr="00C75187">
        <w:rPr>
          <w:lang w:val="el-GR"/>
        </w:rPr>
        <w:t xml:space="preserve">δεν προσέλθει εγκαίρως για υπογραφή </w:t>
      </w:r>
      <w:r w:rsidR="00C011D2" w:rsidRPr="00C75187">
        <w:rPr>
          <w:lang w:val="el-GR"/>
        </w:rPr>
        <w:t>του συμφωνητικού</w:t>
      </w:r>
      <w:r w:rsidRPr="00C75187">
        <w:rPr>
          <w:lang w:val="el-GR"/>
        </w:rPr>
        <w:t>,</w:t>
      </w:r>
      <w:r w:rsidR="00C011D2" w:rsidRPr="00C75187">
        <w:rPr>
          <w:lang w:val="el-GR"/>
        </w:rPr>
        <w:t xml:space="preserve"> ε) υποβάλει</w:t>
      </w:r>
      <w:r w:rsidRPr="00C75187">
        <w:rPr>
          <w:lang w:val="el-GR"/>
        </w:rPr>
        <w:t xml:space="preserve"> μη κατάλληλη προσφορά</w:t>
      </w:r>
      <w:r w:rsidR="00C011D2" w:rsidRPr="00C75187">
        <w:rPr>
          <w:lang w:val="el-GR"/>
        </w:rPr>
        <w:t>,</w:t>
      </w:r>
      <w:r w:rsidRPr="00C75187">
        <w:rPr>
          <w:lang w:val="el-GR"/>
        </w:rPr>
        <w:t xml:space="preserve"> με την έννοια της </w:t>
      </w:r>
      <w:proofErr w:type="spellStart"/>
      <w:r w:rsidRPr="00C75187">
        <w:rPr>
          <w:lang w:val="el-GR"/>
        </w:rPr>
        <w:t>περ</w:t>
      </w:r>
      <w:proofErr w:type="spellEnd"/>
      <w:r w:rsidRPr="00C75187">
        <w:rPr>
          <w:lang w:val="el-GR"/>
        </w:rPr>
        <w:t>. 46 της παρ. 1 του άρθρου 2</w:t>
      </w:r>
      <w:r w:rsidR="00C011D2" w:rsidRPr="00C75187">
        <w:rPr>
          <w:lang w:val="el-GR"/>
        </w:rPr>
        <w:t xml:space="preserve"> του ν. 4412/2016</w:t>
      </w:r>
      <w:r w:rsidRPr="00C75187">
        <w:rPr>
          <w:lang w:val="el-GR"/>
        </w:rPr>
        <w:t xml:space="preserve">, </w:t>
      </w:r>
      <w:r w:rsidR="00F061C6" w:rsidRPr="00C75187">
        <w:rPr>
          <w:lang w:val="el-GR"/>
        </w:rPr>
        <w:t>στ)</w:t>
      </w:r>
      <w:r w:rsidR="007B2DB5" w:rsidRPr="00C75187">
        <w:rPr>
          <w:lang w:val="el-GR"/>
        </w:rPr>
        <w:t xml:space="preserve">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w:t>
      </w:r>
      <w:r w:rsidRPr="00C75187">
        <w:rPr>
          <w:lang w:val="el-GR"/>
        </w:rPr>
        <w:t>στις περιπτώσεις των παρ. 3, 4 και 5 του άρθρου 103</w:t>
      </w:r>
      <w:r w:rsidR="009A5B96" w:rsidRPr="00C75187">
        <w:rPr>
          <w:lang w:val="el-GR"/>
        </w:rPr>
        <w:t xml:space="preserve"> του ν. 4412/2016</w:t>
      </w:r>
      <w:r w:rsidRPr="00C75187">
        <w:rPr>
          <w:lang w:val="el-GR"/>
        </w:rPr>
        <w:t>, περί πρόσκλησης για υποβολή δικαιολογητικών</w:t>
      </w:r>
      <w:r w:rsidR="007B2DB5" w:rsidRPr="00C75187">
        <w:rPr>
          <w:lang w:val="el-GR"/>
        </w:rPr>
        <w:t xml:space="preserve"> από τον προσωρινό ανάδοχο</w:t>
      </w:r>
      <w:r w:rsidR="00A43D21" w:rsidRPr="00C75187">
        <w:rPr>
          <w:lang w:val="el-GR"/>
        </w:rPr>
        <w:t xml:space="preserve">, </w:t>
      </w:r>
      <w:r w:rsidR="00F061C6" w:rsidRPr="00C75187">
        <w:rPr>
          <w:lang w:val="el-GR"/>
        </w:rPr>
        <w:t>αν, κατά τον έλεγχο των παραπάνω δικαιολογητικών</w:t>
      </w:r>
      <w:r w:rsidR="007B2DB5" w:rsidRPr="00C75187">
        <w:rPr>
          <w:lang w:val="el-GR"/>
        </w:rPr>
        <w:t>,</w:t>
      </w:r>
      <w:r w:rsidR="00A43D21" w:rsidRPr="00C75187">
        <w:rPr>
          <w:lang w:val="el-GR"/>
        </w:rPr>
        <w:t xml:space="preserve"> σύμφωνα με </w:t>
      </w:r>
      <w:r w:rsidR="009B07C0" w:rsidRPr="00C75187">
        <w:rPr>
          <w:lang w:val="el-GR"/>
        </w:rPr>
        <w:t xml:space="preserve">τις παραγράφους </w:t>
      </w:r>
      <w:r w:rsidR="00A43D21" w:rsidRPr="00C75187">
        <w:rPr>
          <w:lang w:val="el-GR"/>
        </w:rPr>
        <w:t>3.2 και 3.4 της παρούσας</w:t>
      </w:r>
      <w:r w:rsidR="00F061C6" w:rsidRPr="00C75187">
        <w:rPr>
          <w:lang w:val="el-GR"/>
        </w:rPr>
        <w:t>, διαπιστωθεί ότι τα στοιχεία που δηλώθηκαν στο ΕΕΕΣ είναι εκ προθέσεως απατηλά, ή ότι έχουν υποβληθεί πλαστά αποδεικτικά στοιχεία, ή αν</w:t>
      </w:r>
      <w:r w:rsidR="00216ECA" w:rsidRPr="00C75187">
        <w:rPr>
          <w:lang w:val="el-GR"/>
        </w:rPr>
        <w:t>,</w:t>
      </w:r>
      <w:r w:rsidR="00F061C6" w:rsidRPr="00C75187">
        <w:rPr>
          <w:lang w:val="el-GR"/>
        </w:rPr>
        <w:t xml:space="preserve"> από τα παραπάνω δικαιολογητικά που προσκομίσθηκαν νομίμως και εμπροθέσμως</w:t>
      </w:r>
      <w:r w:rsidR="00A43D21" w:rsidRPr="00C75187">
        <w:rPr>
          <w:lang w:val="el-GR"/>
        </w:rPr>
        <w:t>,</w:t>
      </w:r>
      <w:r w:rsidR="00F061C6" w:rsidRPr="00C75187">
        <w:rPr>
          <w:lang w:val="el-GR"/>
        </w:rPr>
        <w:t xml:space="preserve"> δεν αποδεικνύεται η μη συνδρομή των λόγων αποκλεισμού </w:t>
      </w:r>
      <w:r w:rsidR="00B743CE" w:rsidRPr="00C75187">
        <w:rPr>
          <w:lang w:val="el-GR"/>
        </w:rPr>
        <w:t>της παραγράφου</w:t>
      </w:r>
      <w:r w:rsidR="00A43D21" w:rsidRPr="00C75187">
        <w:rPr>
          <w:lang w:val="el-GR"/>
        </w:rPr>
        <w:t xml:space="preserve"> 2.2.3 </w:t>
      </w:r>
      <w:r w:rsidR="00F061C6" w:rsidRPr="00C75187">
        <w:rPr>
          <w:lang w:val="el-GR"/>
        </w:rPr>
        <w:t>ή η πλήρωση μιας ή περισσότερων από τις απαιτήσεις των κριτηρίων ποιοτικής επιλογής.</w:t>
      </w:r>
    </w:p>
    <w:p w:rsidR="003929DA" w:rsidRPr="00C75187" w:rsidRDefault="003929DA" w:rsidP="00B63FC9">
      <w:pPr>
        <w:pStyle w:val="3"/>
        <w:spacing w:before="120"/>
        <w:rPr>
          <w:rFonts w:ascii="Calibri" w:hAnsi="Calibri" w:cs="Calibri"/>
          <w:lang w:val="el-GR"/>
        </w:rPr>
      </w:pPr>
      <w:bookmarkStart w:id="25" w:name="_Toc114843763"/>
      <w:r w:rsidRPr="00C75187">
        <w:rPr>
          <w:rFonts w:ascii="Calibri" w:hAnsi="Calibri" w:cs="Calibri"/>
          <w:lang w:val="el-GR"/>
        </w:rPr>
        <w:t>2.2.3</w:t>
      </w:r>
      <w:r w:rsidRPr="00C75187">
        <w:rPr>
          <w:rFonts w:ascii="Calibri" w:hAnsi="Calibri" w:cs="Calibri"/>
          <w:lang w:val="el-GR"/>
        </w:rPr>
        <w:tab/>
        <w:t>Λόγοι αποκλεισμού</w:t>
      </w:r>
      <w:bookmarkEnd w:id="25"/>
    </w:p>
    <w:p w:rsidR="00274C80" w:rsidRPr="00C75187" w:rsidRDefault="00274C80" w:rsidP="00274C80">
      <w:pPr>
        <w:rPr>
          <w:b/>
          <w:bCs/>
          <w:lang w:val="el-GR"/>
        </w:rPr>
      </w:pPr>
      <w:r w:rsidRPr="00C75187">
        <w:rPr>
          <w:b/>
          <w:lang w:val="el-GR"/>
        </w:rPr>
        <w:t>Αποκλείεται από τη συμμετοχή στην παρούσα διαδικασία σύναψης σύμβασης (διαγωνισμό) προσφέρων οικονομικός φορέας</w:t>
      </w:r>
      <w:r w:rsidRPr="00C75187">
        <w:rPr>
          <w:lang w:val="el-GR"/>
        </w:rPr>
        <w:t>,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3929DA" w:rsidRPr="00C75187" w:rsidRDefault="003929DA">
      <w:pPr>
        <w:rPr>
          <w:lang w:val="el-GR"/>
        </w:rPr>
      </w:pPr>
      <w:r w:rsidRPr="00C75187">
        <w:rPr>
          <w:b/>
          <w:bCs/>
          <w:lang w:val="el-GR"/>
        </w:rPr>
        <w:t xml:space="preserve">2.2.3.1. </w:t>
      </w:r>
      <w:r w:rsidRPr="00C75187">
        <w:rPr>
          <w:lang w:val="el-GR"/>
        </w:rPr>
        <w:t xml:space="preserve"> Όταν υπάρχει σε βάρος του αμετάκλητη καταδικαστική απόφαση για ένα από τ</w:t>
      </w:r>
      <w:r w:rsidR="002E1623" w:rsidRPr="00C75187">
        <w:rPr>
          <w:lang w:val="el-GR"/>
        </w:rPr>
        <w:t>α</w:t>
      </w:r>
      <w:r w:rsidRPr="00C75187">
        <w:rPr>
          <w:lang w:val="el-GR"/>
        </w:rPr>
        <w:t xml:space="preserve"> ακόλουθ</w:t>
      </w:r>
      <w:r w:rsidR="002E1623" w:rsidRPr="00C75187">
        <w:rPr>
          <w:lang w:val="el-GR"/>
        </w:rPr>
        <w:t>α</w:t>
      </w:r>
      <w:r w:rsidR="008E0FFE">
        <w:rPr>
          <w:lang w:val="el-GR"/>
        </w:rPr>
        <w:t xml:space="preserve"> </w:t>
      </w:r>
      <w:r w:rsidR="002E1623" w:rsidRPr="00C75187">
        <w:rPr>
          <w:lang w:val="el-GR"/>
        </w:rPr>
        <w:t>εγκλήματα</w:t>
      </w:r>
      <w:r w:rsidRPr="00C75187">
        <w:rPr>
          <w:lang w:val="el-GR"/>
        </w:rPr>
        <w:t xml:space="preserve">: </w:t>
      </w:r>
    </w:p>
    <w:p w:rsidR="003929DA" w:rsidRPr="00C75187" w:rsidRDefault="003929DA" w:rsidP="002E1623">
      <w:pPr>
        <w:rPr>
          <w:lang w:val="el-GR"/>
        </w:rPr>
      </w:pPr>
      <w:r w:rsidRPr="00C75187">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C75187">
        <w:t>L</w:t>
      </w:r>
      <w:r w:rsidRPr="00C75187">
        <w:rPr>
          <w:lang w:val="el-GR"/>
        </w:rPr>
        <w:t xml:space="preserve"> 300 της 11.11.2008 σ.42), </w:t>
      </w:r>
      <w:r w:rsidR="002E1623" w:rsidRPr="00C75187">
        <w:rPr>
          <w:lang w:val="el-GR"/>
        </w:rPr>
        <w:t>και τα εγκλήματα του άρθρου 187 του Ποινικού Κώδικα (εγκληματική οργάνωση),</w:t>
      </w:r>
    </w:p>
    <w:p w:rsidR="003929DA" w:rsidRPr="00C75187" w:rsidRDefault="003929DA" w:rsidP="002E1623">
      <w:pPr>
        <w:rPr>
          <w:lang w:val="el-GR"/>
        </w:rPr>
      </w:pPr>
      <w:r w:rsidRPr="00C75187">
        <w:rPr>
          <w:lang w:val="el-GR"/>
        </w:rPr>
        <w:t xml:space="preserve">β) </w:t>
      </w:r>
      <w:r w:rsidR="002E1623" w:rsidRPr="00C75187">
        <w:rPr>
          <w:lang w:val="el-GR"/>
        </w:rPr>
        <w:t xml:space="preserve">ενεργητική </w:t>
      </w:r>
      <w:r w:rsidRPr="00C75187">
        <w:rPr>
          <w:lang w:val="el-GR"/>
        </w:rPr>
        <w:t xml:space="preserve">δωροδοκία, όπως ορίζεται στο άρθρο 3 της σύμβασης περί της καταπολέμησης της </w:t>
      </w:r>
      <w:r w:rsidR="002E1623" w:rsidRPr="00C75187">
        <w:rPr>
          <w:lang w:val="el-GR"/>
        </w:rPr>
        <w:t xml:space="preserve">δωροδοκίας </w:t>
      </w:r>
      <w:r w:rsidRPr="00C75187">
        <w:rPr>
          <w:lang w:val="el-GR"/>
        </w:rPr>
        <w:t xml:space="preserve">στην οποία ενέχονται υπάλληλοι των Ευρωπαϊκών Κοινοτήτων ή των κρατών-μελών της Ένωσης (ΕΕ </w:t>
      </w:r>
      <w:r w:rsidRPr="00C75187">
        <w:t>C</w:t>
      </w:r>
      <w:r w:rsidRPr="00C75187">
        <w:rPr>
          <w:lang w:val="el-GR"/>
        </w:rPr>
        <w:t xml:space="preserve"> 195 της 25.6.1997, σ. 1) και στην παρ</w:t>
      </w:r>
      <w:r w:rsidR="002E1623" w:rsidRPr="00C75187">
        <w:rPr>
          <w:lang w:val="el-GR"/>
        </w:rPr>
        <w:t>.</w:t>
      </w:r>
      <w:r w:rsidRPr="00C75187">
        <w:rPr>
          <w:lang w:val="el-GR"/>
        </w:rPr>
        <w:t xml:space="preserve"> 1 του άρθρου 2 της απόφασης-πλαίσιο 2003/568/ΔΕΥ του Συμβουλίου της 22ας Ιουλίου 2003, για την καταπολέμηση της δωροδοκίας στον ιδιωτικό τομέα (ΕΕ </w:t>
      </w:r>
      <w:r w:rsidRPr="00C75187">
        <w:t>L</w:t>
      </w:r>
      <w:r w:rsidRPr="00C75187">
        <w:rPr>
          <w:lang w:val="el-GR"/>
        </w:rPr>
        <w:t xml:space="preserve"> 192 της 31.7.2003, σ. 54), καθώς και όπως ορίζεται στο εθνικό δίκαιο του οικονομικού φορέα, </w:t>
      </w:r>
      <w:r w:rsidR="002E1623" w:rsidRPr="00C75187">
        <w:rPr>
          <w:lang w:val="el-GR"/>
        </w:rPr>
        <w:t>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rsidR="002E1623" w:rsidRPr="00C75187" w:rsidRDefault="003929DA" w:rsidP="00BA044A">
      <w:pPr>
        <w:suppressAutoHyphens w:val="0"/>
        <w:autoSpaceDE w:val="0"/>
        <w:autoSpaceDN w:val="0"/>
        <w:adjustRightInd w:val="0"/>
        <w:rPr>
          <w:szCs w:val="22"/>
          <w:lang w:val="el-GR"/>
        </w:rPr>
      </w:pPr>
      <w:r w:rsidRPr="00C75187">
        <w:rPr>
          <w:lang w:val="el-GR"/>
        </w:rPr>
        <w:t>γ) απάτη</w:t>
      </w:r>
      <w:r w:rsidR="002E1623" w:rsidRPr="00C75187">
        <w:rPr>
          <w:lang w:val="el-GR"/>
        </w:rPr>
        <w:t xml:space="preserve"> εις βάρος των οικονομικών συμφερόντων της Ένωσης</w:t>
      </w:r>
      <w:r w:rsidRPr="00C75187">
        <w:rPr>
          <w:lang w:val="el-GR"/>
        </w:rPr>
        <w:t xml:space="preserve">, κατά την έννοια </w:t>
      </w:r>
      <w:r w:rsidR="002E1623" w:rsidRPr="00C75187">
        <w:rPr>
          <w:lang w:val="el-GR"/>
        </w:rPr>
        <w:t xml:space="preserve">των </w:t>
      </w:r>
      <w:r w:rsidRPr="00C75187">
        <w:rPr>
          <w:lang w:val="el-GR"/>
        </w:rPr>
        <w:t>άρθρ</w:t>
      </w:r>
      <w:r w:rsidR="002E1623" w:rsidRPr="00C75187">
        <w:rPr>
          <w:lang w:val="el-GR"/>
        </w:rPr>
        <w:t>ων3 και 4 της Οδηγίας (ΕΕ) 2017/1371 του Ευρωπαϊκού Κοινοβουλίου και του Συμβουλίου της 5</w:t>
      </w:r>
      <w:r w:rsidR="002E1623" w:rsidRPr="00C75187">
        <w:rPr>
          <w:vertAlign w:val="superscript"/>
          <w:lang w:val="el-GR"/>
        </w:rPr>
        <w:t>ης</w:t>
      </w:r>
      <w:r w:rsidR="002E1623" w:rsidRPr="00C75187">
        <w:rPr>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002E1623" w:rsidRPr="00C75187">
        <w:rPr>
          <w:lang w:val="en-US"/>
        </w:rPr>
        <w:t>L</w:t>
      </w:r>
      <w:r w:rsidR="002E1623" w:rsidRPr="00C75187">
        <w:rPr>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002E1623" w:rsidRPr="00C75187">
        <w:rPr>
          <w:szCs w:val="22"/>
          <w:lang w:val="el-GR"/>
        </w:rPr>
        <w:t>386Β (</w:t>
      </w:r>
      <w:r w:rsidR="002E1623" w:rsidRPr="00C75187">
        <w:rPr>
          <w:szCs w:val="22"/>
          <w:lang w:val="el-GR" w:eastAsia="el-GR"/>
        </w:rPr>
        <w:t xml:space="preserve">απάτη σχετική με τις επιχορηγήσεις), 390 (απιστία) του Ποινικού Κώδικα και των άρθρων 155 </w:t>
      </w:r>
      <w:proofErr w:type="spellStart"/>
      <w:r w:rsidR="002E1623" w:rsidRPr="00C75187">
        <w:rPr>
          <w:szCs w:val="22"/>
          <w:lang w:val="el-GR" w:eastAsia="el-GR"/>
        </w:rPr>
        <w:t>επ</w:t>
      </w:r>
      <w:proofErr w:type="spellEnd"/>
      <w:r w:rsidR="002E1623" w:rsidRPr="00C75187">
        <w:rPr>
          <w:szCs w:val="22"/>
          <w:lang w:val="el-GR" w:eastAsia="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rsidR="003929DA" w:rsidRPr="00C75187" w:rsidRDefault="003929DA" w:rsidP="00461C8F">
      <w:pPr>
        <w:rPr>
          <w:lang w:val="el-GR"/>
        </w:rPr>
      </w:pPr>
      <w:r w:rsidRPr="00C75187">
        <w:rPr>
          <w:lang w:val="el-GR"/>
        </w:rPr>
        <w:lastRenderedPageBreak/>
        <w:t xml:space="preserve">δ) τρομοκρατικά εγκλήματα ή εγκλήματα συνδεόμενα με τρομοκρατικές δραστηριότητες, όπως ορίζονται, αντιστοίχως, στα άρθρα </w:t>
      </w:r>
      <w:r w:rsidR="002E1623" w:rsidRPr="00C75187">
        <w:rPr>
          <w:lang w:val="el-GR"/>
        </w:rPr>
        <w:t>3-4 και 5-12 της Οδηγίας (ΕΕ) 2017/541 του Ευρωπαϊκού Κοινοβουλίου και του Συμβουλίου της 15</w:t>
      </w:r>
      <w:r w:rsidR="002E1623" w:rsidRPr="00C75187">
        <w:rPr>
          <w:vertAlign w:val="superscript"/>
          <w:lang w:val="el-GR"/>
        </w:rPr>
        <w:t>ης</w:t>
      </w:r>
      <w:r w:rsidR="002E1623" w:rsidRPr="00C75187">
        <w:rPr>
          <w:lang w:val="el-GR"/>
        </w:rPr>
        <w:t xml:space="preserve"> Μαρτίου 2017 </w:t>
      </w:r>
      <w:r w:rsidRPr="00C75187">
        <w:rPr>
          <w:lang w:val="el-GR"/>
        </w:rPr>
        <w:t xml:space="preserve">για την καταπολέμηση της τρομοκρατίας </w:t>
      </w:r>
      <w:r w:rsidR="002E1623" w:rsidRPr="00C75187">
        <w:rPr>
          <w:lang w:val="el-GR"/>
        </w:rPr>
        <w:t xml:space="preserve">και την αντικατάσταση της απόφασης-πλαισίου 2002/475/ΔΕΥ του Συμβουλίου και για την τροποποίηση της απόφασης 2005/671/ΔΕΥ του Συμβουλίου </w:t>
      </w:r>
      <w:r w:rsidRPr="00C75187">
        <w:rPr>
          <w:lang w:val="el-GR"/>
        </w:rPr>
        <w:t xml:space="preserve">(ΕΕ </w:t>
      </w:r>
      <w:r w:rsidRPr="00C75187">
        <w:t>L</w:t>
      </w:r>
      <w:r w:rsidR="002E1623" w:rsidRPr="00C75187">
        <w:rPr>
          <w:lang w:val="el-GR"/>
        </w:rPr>
        <w:t xml:space="preserve">88/31.03.2017) </w:t>
      </w:r>
      <w:r w:rsidRPr="00C75187">
        <w:rPr>
          <w:lang w:val="el-GR"/>
        </w:rPr>
        <w:t xml:space="preserve">ή ηθική αυτουργία ή συνέργεια ή απόπειρα διάπραξης εγκλήματος, όπως ορίζονται στο άρθρο </w:t>
      </w:r>
      <w:r w:rsidR="002E1623" w:rsidRPr="00C75187">
        <w:rPr>
          <w:lang w:val="el-GR"/>
        </w:rPr>
        <w:t>1</w:t>
      </w:r>
      <w:r w:rsidRPr="00C75187">
        <w:rPr>
          <w:lang w:val="el-GR"/>
        </w:rPr>
        <w:t xml:space="preserve">4 αυτής, </w:t>
      </w:r>
      <w:r w:rsidR="002E1623" w:rsidRPr="00C75187">
        <w:rPr>
          <w:lang w:val="el-GR"/>
        </w:rPr>
        <w:t>και τα εγκλήματα των άρθρων 187Α και 187Β του Ποινικού Κώδικα, καθώς και τα εγκλήματα των άρθρων 32-35 του ν. 4689/2020 (Α’103),</w:t>
      </w:r>
    </w:p>
    <w:p w:rsidR="0079162C" w:rsidRPr="00C75187" w:rsidRDefault="003929DA" w:rsidP="00405D54">
      <w:pPr>
        <w:rPr>
          <w:lang w:val="el-GR"/>
        </w:rPr>
      </w:pPr>
      <w:r w:rsidRPr="00C75187">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2E1623" w:rsidRPr="00C75187">
        <w:rPr>
          <w:lang w:val="el-GR"/>
        </w:rPr>
        <w:t xml:space="preserve">(ΕΕ) 2015/849 </w:t>
      </w:r>
      <w:r w:rsidRPr="00C75187">
        <w:rPr>
          <w:lang w:val="el-GR"/>
        </w:rPr>
        <w:t>του Ευρωπαϊκού Κοινοβουλίου και του Συμβουλίου της 2</w:t>
      </w:r>
      <w:r w:rsidR="002E1623" w:rsidRPr="00C75187">
        <w:rPr>
          <w:lang w:val="el-GR"/>
        </w:rPr>
        <w:t>0</w:t>
      </w:r>
      <w:r w:rsidRPr="00C75187">
        <w:rPr>
          <w:lang w:val="el-GR"/>
        </w:rPr>
        <w:t xml:space="preserve">ης </w:t>
      </w:r>
      <w:r w:rsidR="002E1623" w:rsidRPr="00C75187">
        <w:rPr>
          <w:lang w:val="el-GR"/>
        </w:rPr>
        <w:t>Μαΐου 2015</w:t>
      </w:r>
      <w:r w:rsidRPr="00C75187">
        <w:rPr>
          <w:lang w:val="el-GR"/>
        </w:rPr>
        <w:t xml:space="preserve">, σχετικά με την πρόληψη της χρησιμοποίησης του χρηματοπιστωτικού συστήματος για τη νομιμοποίηση εσόδων από παράνομες δραστηριότητες </w:t>
      </w:r>
      <w:r w:rsidR="002E1623" w:rsidRPr="00C75187">
        <w:rPr>
          <w:lang w:val="el-GR"/>
        </w:rPr>
        <w:t xml:space="preserve">ή για </w:t>
      </w:r>
      <w:r w:rsidRPr="00C75187">
        <w:rPr>
          <w:lang w:val="el-GR"/>
        </w:rPr>
        <w:t xml:space="preserve">τη χρηματοδότηση της </w:t>
      </w:r>
      <w:proofErr w:type="spellStart"/>
      <w:r w:rsidRPr="00C75187">
        <w:rPr>
          <w:lang w:val="el-GR"/>
        </w:rPr>
        <w:t>τρομοκρατίας</w:t>
      </w:r>
      <w:r w:rsidR="002E1623" w:rsidRPr="00C75187">
        <w:rPr>
          <w:lang w:val="el-GR"/>
        </w:rPr>
        <w:t>,την</w:t>
      </w:r>
      <w:proofErr w:type="spellEnd"/>
      <w:r w:rsidR="002E1623" w:rsidRPr="00C75187">
        <w:rPr>
          <w:lang w:val="el-GR"/>
        </w:rPr>
        <w:t xml:space="preserve"> τροποποίηση του κανονισμού (ΕΕ) </w:t>
      </w:r>
      <w:proofErr w:type="spellStart"/>
      <w:r w:rsidR="002E1623" w:rsidRPr="00C75187">
        <w:rPr>
          <w:lang w:val="el-GR"/>
        </w:rPr>
        <w:t>αριθμ</w:t>
      </w:r>
      <w:proofErr w:type="spellEnd"/>
      <w:r w:rsidR="002E1623" w:rsidRPr="00C75187">
        <w:rPr>
          <w:lang w:val="el-GR"/>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C75187">
        <w:rPr>
          <w:lang w:val="el-GR"/>
        </w:rPr>
        <w:t xml:space="preserve">(ΕΕ </w:t>
      </w:r>
      <w:r w:rsidR="00405D54" w:rsidRPr="00C75187">
        <w:rPr>
          <w:lang w:val="en-US"/>
        </w:rPr>
        <w:t>L</w:t>
      </w:r>
      <w:r w:rsidR="00405D54" w:rsidRPr="00C75187">
        <w:rPr>
          <w:lang w:val="el-GR"/>
        </w:rPr>
        <w:t xml:space="preserve"> 141/05.06.2015) και τα εγκλήματα των άρθρων 2 και 39 του ν. 4557/2018 (Α’ 139),</w:t>
      </w:r>
    </w:p>
    <w:p w:rsidR="008751C4" w:rsidRPr="00C75187" w:rsidRDefault="003929DA" w:rsidP="00405D54">
      <w:pPr>
        <w:rPr>
          <w:lang w:val="el-GR"/>
        </w:rPr>
      </w:pPr>
      <w:r w:rsidRPr="00C75187">
        <w:rPr>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C75187">
        <w:t>L</w:t>
      </w:r>
      <w:r w:rsidRPr="00C75187">
        <w:rPr>
          <w:lang w:val="el-GR"/>
        </w:rPr>
        <w:t xml:space="preserve"> 101 της 15.4.2011, σ. 1), </w:t>
      </w:r>
      <w:r w:rsidR="00405D54" w:rsidRPr="00C75187">
        <w:rPr>
          <w:lang w:val="el-GR"/>
        </w:rPr>
        <w:t xml:space="preserve">και τα εγκλήματα του άρθρου 323Α του Ποινικού Κώδικα (εμπορία ανθρώπων). </w:t>
      </w:r>
    </w:p>
    <w:p w:rsidR="00405D54" w:rsidRPr="00C75187" w:rsidRDefault="003929DA" w:rsidP="00405D54">
      <w:pPr>
        <w:rPr>
          <w:lang w:val="el-GR" w:eastAsia="zh-CN"/>
        </w:rPr>
      </w:pPr>
      <w:r w:rsidRPr="00C75187">
        <w:rPr>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r w:rsidR="00405D54" w:rsidRPr="00C75187">
        <w:rPr>
          <w:lang w:val="el-GR" w:eastAsia="zh-CN"/>
        </w:rPr>
        <w:t xml:space="preserve">Η υποχρέωση του προηγούμενου εδαφίου αφορά: </w:t>
      </w:r>
    </w:p>
    <w:p w:rsidR="003929DA" w:rsidRPr="00C75187" w:rsidRDefault="00405D54" w:rsidP="00B63FC9">
      <w:pPr>
        <w:rPr>
          <w:lang w:val="el-GR"/>
        </w:rPr>
      </w:pPr>
      <w:r w:rsidRPr="00C75187">
        <w:rPr>
          <w:lang w:val="el-GR"/>
        </w:rPr>
        <w:t>-σ</w:t>
      </w:r>
      <w:r w:rsidR="003929DA" w:rsidRPr="00C75187">
        <w:rPr>
          <w:lang w:val="el-GR"/>
        </w:rPr>
        <w:t>τις περιπτώσεις εταιρειών περιορισμένης ευθύνης (Ε.Π.Ε.)</w:t>
      </w:r>
      <w:r w:rsidRPr="00C75187">
        <w:rPr>
          <w:lang w:val="el-GR"/>
        </w:rPr>
        <w:t xml:space="preserve">, ιδιωτικών κεφαλαιουχικών εταιρειών (Ι.Κ.Ε.) </w:t>
      </w:r>
      <w:r w:rsidR="003929DA" w:rsidRPr="00C75187">
        <w:rPr>
          <w:lang w:val="el-GR"/>
        </w:rPr>
        <w:t>και προσωπικών εταιρειών (Ο.Ε. και Ε.Ε.) τους διαχειριστές.</w:t>
      </w:r>
    </w:p>
    <w:p w:rsidR="00405D54" w:rsidRPr="00C75187" w:rsidRDefault="00405D54" w:rsidP="00B63FC9">
      <w:pPr>
        <w:suppressAutoHyphens w:val="0"/>
        <w:spacing w:after="160" w:line="252" w:lineRule="auto"/>
        <w:rPr>
          <w:lang w:val="el-GR"/>
        </w:rPr>
      </w:pPr>
      <w:r w:rsidRPr="00C75187">
        <w:rPr>
          <w:lang w:val="el-GR"/>
        </w:rPr>
        <w:t>-σ</w:t>
      </w:r>
      <w:r w:rsidR="003929DA" w:rsidRPr="00C75187">
        <w:rPr>
          <w:lang w:val="el-GR"/>
        </w:rPr>
        <w:t xml:space="preserve">τις περιπτώσεις ανωνύμων εταιρειών (Α.Ε.), τον </w:t>
      </w:r>
      <w:r w:rsidRPr="00C75187">
        <w:rPr>
          <w:lang w:val="el-GR"/>
        </w:rPr>
        <w:t>δ</w:t>
      </w:r>
      <w:r w:rsidR="003929DA" w:rsidRPr="00C75187">
        <w:rPr>
          <w:lang w:val="el-GR"/>
        </w:rPr>
        <w:t>ιευθύνοντα Σύμβουλο, τα μέλη του Διοικητικού Συμβουλίου</w:t>
      </w:r>
      <w:r w:rsidRPr="00C75187">
        <w:rPr>
          <w:lang w:val="el-GR"/>
        </w:rPr>
        <w:t>, καθώς και τα πρόσωπα στα οποία με απόφαση του Διοικητικού Συμβουλίου έχει ανατεθεί το σύνολο της διαχείρισης και εκπροσώπησης της εταιρείας.</w:t>
      </w:r>
    </w:p>
    <w:p w:rsidR="003929DA" w:rsidRPr="00C75187" w:rsidRDefault="00405D54" w:rsidP="00B63FC9">
      <w:pPr>
        <w:suppressAutoHyphens w:val="0"/>
        <w:spacing w:after="160" w:line="252" w:lineRule="auto"/>
        <w:rPr>
          <w:lang w:val="el-GR"/>
        </w:rPr>
      </w:pPr>
      <w:r w:rsidRPr="00C75187">
        <w:rPr>
          <w:lang w:val="el-GR"/>
        </w:rPr>
        <w:t>-σ</w:t>
      </w:r>
      <w:r w:rsidR="003929DA" w:rsidRPr="00C75187">
        <w:rPr>
          <w:lang w:val="el-GR"/>
        </w:rPr>
        <w:t>τις περιπτώσεις Συνεταιρισμών, τα μέλη του Διοικητικού Συμβουλίου.</w:t>
      </w:r>
    </w:p>
    <w:p w:rsidR="003929DA" w:rsidRPr="00C75187" w:rsidRDefault="00405D54" w:rsidP="00B63FC9">
      <w:pPr>
        <w:suppressAutoHyphens w:val="0"/>
        <w:spacing w:after="160" w:line="252" w:lineRule="auto"/>
        <w:rPr>
          <w:b/>
          <w:lang w:val="el-GR"/>
        </w:rPr>
      </w:pPr>
      <w:r w:rsidRPr="00C75187">
        <w:rPr>
          <w:lang w:val="el-GR"/>
        </w:rPr>
        <w:t>-σ</w:t>
      </w:r>
      <w:r w:rsidR="003929DA" w:rsidRPr="00C75187">
        <w:rPr>
          <w:lang w:val="el-GR"/>
        </w:rPr>
        <w:t>ε όλες τις υπόλοιπες περιπτώσεις νομικών προσώπων, το</w:t>
      </w:r>
      <w:r w:rsidR="0027167B" w:rsidRPr="00C75187">
        <w:rPr>
          <w:lang w:val="el-GR"/>
        </w:rPr>
        <w:t xml:space="preserve">ν κατά περίπτωση </w:t>
      </w:r>
      <w:r w:rsidR="003929DA" w:rsidRPr="00C75187">
        <w:rPr>
          <w:lang w:val="el-GR"/>
        </w:rPr>
        <w:t>νόμιμο εκπρ</w:t>
      </w:r>
      <w:r w:rsidR="0027167B" w:rsidRPr="00C75187">
        <w:rPr>
          <w:lang w:val="el-GR"/>
        </w:rPr>
        <w:t>όσωπο</w:t>
      </w:r>
      <w:r w:rsidR="003929DA" w:rsidRPr="00C75187">
        <w:rPr>
          <w:lang w:val="el-GR"/>
        </w:rPr>
        <w:t>.</w:t>
      </w:r>
    </w:p>
    <w:p w:rsidR="003929DA" w:rsidRPr="00C75187" w:rsidRDefault="003929DA">
      <w:pPr>
        <w:suppressAutoHyphens w:val="0"/>
        <w:spacing w:after="160" w:line="252" w:lineRule="auto"/>
        <w:rPr>
          <w:b/>
          <w:bCs/>
          <w:lang w:val="el-GR"/>
        </w:rPr>
      </w:pPr>
      <w:r w:rsidRPr="00C75187">
        <w:rPr>
          <w:b/>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C75187">
        <w:rPr>
          <w:lang w:val="el-GR"/>
        </w:rPr>
        <w:t xml:space="preserve">. </w:t>
      </w:r>
    </w:p>
    <w:p w:rsidR="003929DA" w:rsidRPr="00C75187" w:rsidRDefault="003929DA">
      <w:pPr>
        <w:rPr>
          <w:lang w:val="el-GR"/>
        </w:rPr>
      </w:pPr>
      <w:r w:rsidRPr="00C75187">
        <w:rPr>
          <w:b/>
          <w:bCs/>
          <w:lang w:val="el-GR"/>
        </w:rPr>
        <w:t>2.2.3.2.</w:t>
      </w:r>
      <w:r w:rsidRPr="00C75187">
        <w:rPr>
          <w:lang w:val="el-GR"/>
        </w:rPr>
        <w:t xml:space="preserve"> Στις ακόλουθες περιπτώσεις:</w:t>
      </w:r>
    </w:p>
    <w:p w:rsidR="003929DA" w:rsidRPr="00C75187" w:rsidRDefault="003929DA">
      <w:pPr>
        <w:rPr>
          <w:lang w:val="el-GR"/>
        </w:rPr>
      </w:pPr>
      <w:r w:rsidRPr="00C75187">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rsidR="003929DA" w:rsidRPr="00C75187" w:rsidRDefault="003929DA">
      <w:pPr>
        <w:rPr>
          <w:lang w:val="el-GR"/>
        </w:rPr>
      </w:pPr>
      <w:r w:rsidRPr="00C75187">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rsidR="0027167B" w:rsidRPr="00C75187" w:rsidRDefault="003929DA" w:rsidP="0027167B">
      <w:pPr>
        <w:suppressAutoHyphens w:val="0"/>
        <w:autoSpaceDE w:val="0"/>
        <w:autoSpaceDN w:val="0"/>
        <w:adjustRightInd w:val="0"/>
        <w:spacing w:after="0"/>
        <w:rPr>
          <w:szCs w:val="22"/>
          <w:lang w:val="el-GR" w:eastAsia="el-GR"/>
        </w:rPr>
      </w:pPr>
      <w:r w:rsidRPr="00C75187">
        <w:rPr>
          <w:lang w:val="el-GR"/>
        </w:rPr>
        <w:lastRenderedPageBreak/>
        <w:t xml:space="preserve">Αν ο οικονομικός φορέας είναι Έλληνας πολίτης ή έχει την εγκατάστασή του στην Ελλάδα, οι υποχρεώσεις του που αφορούν </w:t>
      </w:r>
      <w:r w:rsidR="0027167B" w:rsidRPr="00C75187">
        <w:rPr>
          <w:lang w:val="el-GR"/>
        </w:rPr>
        <w:t>σ</w:t>
      </w:r>
      <w:r w:rsidRPr="00C75187">
        <w:rPr>
          <w:lang w:val="el-GR"/>
        </w:rPr>
        <w:t xml:space="preserve">τις εισφορές κοινωνικής ασφάλισης καλύπτουν </w:t>
      </w:r>
      <w:r w:rsidRPr="00C75187">
        <w:rPr>
          <w:u w:val="single"/>
          <w:lang w:val="el-GR"/>
        </w:rPr>
        <w:t>τόσο την κύρια όσο και την επικουρική ασφάλιση.</w:t>
      </w:r>
    </w:p>
    <w:p w:rsidR="00BF1DD1" w:rsidRPr="00C75187" w:rsidRDefault="0027167B" w:rsidP="00BF1DD1">
      <w:pPr>
        <w:suppressAutoHyphens w:val="0"/>
        <w:autoSpaceDE w:val="0"/>
        <w:autoSpaceDN w:val="0"/>
        <w:adjustRightInd w:val="0"/>
        <w:spacing w:after="0"/>
        <w:rPr>
          <w:szCs w:val="22"/>
          <w:lang w:val="el-GR" w:eastAsia="el-GR"/>
        </w:rPr>
      </w:pPr>
      <w:r w:rsidRPr="00C75187">
        <w:rPr>
          <w:szCs w:val="22"/>
          <w:lang w:val="el-GR" w:eastAsia="el-GR"/>
        </w:rPr>
        <w:t xml:space="preserve">Οι υποχρεώσεις των </w:t>
      </w:r>
      <w:proofErr w:type="spellStart"/>
      <w:r w:rsidRPr="00C75187">
        <w:rPr>
          <w:szCs w:val="22"/>
          <w:lang w:val="el-GR" w:eastAsia="el-GR"/>
        </w:rPr>
        <w:t>περ</w:t>
      </w:r>
      <w:proofErr w:type="spellEnd"/>
      <w:r w:rsidRPr="00C75187">
        <w:rPr>
          <w:szCs w:val="22"/>
          <w:lang w:val="el-GR" w:eastAsia="el-GR"/>
        </w:rPr>
        <w:t>.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rsidR="00493F69" w:rsidRPr="00C75187" w:rsidRDefault="003929DA" w:rsidP="00BF1DD1">
      <w:pPr>
        <w:suppressAutoHyphens w:val="0"/>
        <w:autoSpaceDE w:val="0"/>
        <w:autoSpaceDN w:val="0"/>
        <w:adjustRightInd w:val="0"/>
        <w:spacing w:before="240"/>
        <w:rPr>
          <w:szCs w:val="22"/>
          <w:lang w:val="el-GR" w:eastAsia="el-GR"/>
        </w:rPr>
      </w:pPr>
      <w:r w:rsidRPr="00C75187">
        <w:rPr>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sidR="0027167B" w:rsidRPr="00C75187">
        <w:rPr>
          <w:lang w:val="el-GR"/>
        </w:rPr>
        <w:t xml:space="preserve"> στο μέτρο που τηρεί τους όρους του δεσμευτικού κανονισμού</w:t>
      </w:r>
      <w:r w:rsidRPr="00C75187">
        <w:rPr>
          <w:lang w:val="el-GR"/>
        </w:rPr>
        <w:t>.</w:t>
      </w:r>
    </w:p>
    <w:p w:rsidR="00E9265D" w:rsidRPr="00C75187" w:rsidRDefault="003929DA" w:rsidP="00E9265D">
      <w:pPr>
        <w:pStyle w:val="foothanging"/>
        <w:ind w:left="0" w:firstLine="0"/>
        <w:rPr>
          <w:b/>
          <w:bCs/>
          <w:sz w:val="22"/>
          <w:szCs w:val="22"/>
          <w:lang w:val="el-GR"/>
        </w:rPr>
      </w:pPr>
      <w:r w:rsidRPr="00C75187">
        <w:rPr>
          <w:b/>
          <w:bCs/>
          <w:sz w:val="22"/>
          <w:szCs w:val="22"/>
          <w:lang w:val="el-GR"/>
        </w:rPr>
        <w:t xml:space="preserve">2.2.3.3 </w:t>
      </w:r>
    </w:p>
    <w:p w:rsidR="003929DA" w:rsidRPr="00C75187" w:rsidRDefault="003929DA" w:rsidP="00E9265D">
      <w:pPr>
        <w:pStyle w:val="foothanging"/>
        <w:ind w:left="0" w:firstLine="0"/>
        <w:rPr>
          <w:b/>
          <w:bCs/>
          <w:color w:val="000000"/>
          <w:sz w:val="22"/>
          <w:szCs w:val="22"/>
          <w:lang w:val="el-GR"/>
        </w:rPr>
      </w:pPr>
      <w:r w:rsidRPr="00C75187">
        <w:rPr>
          <w:b/>
          <w:bCs/>
          <w:sz w:val="22"/>
          <w:szCs w:val="22"/>
          <w:lang w:val="el-GR"/>
        </w:rPr>
        <w:t xml:space="preserve">α) </w:t>
      </w:r>
      <w:r w:rsidR="00E9265D" w:rsidRPr="00C75187">
        <w:rPr>
          <w:b/>
          <w:bCs/>
          <w:sz w:val="22"/>
          <w:szCs w:val="22"/>
          <w:lang w:val="el-GR"/>
        </w:rPr>
        <w:t>-</w:t>
      </w:r>
    </w:p>
    <w:p w:rsidR="003929DA" w:rsidRPr="00C75187" w:rsidRDefault="003929DA">
      <w:pPr>
        <w:pStyle w:val="foothanging"/>
        <w:spacing w:after="120"/>
        <w:ind w:left="0" w:firstLine="0"/>
        <w:rPr>
          <w:b/>
          <w:bCs/>
          <w:lang w:val="el-GR"/>
        </w:rPr>
      </w:pPr>
      <w:r w:rsidRPr="00C75187">
        <w:rPr>
          <w:b/>
          <w:bCs/>
          <w:sz w:val="22"/>
          <w:szCs w:val="22"/>
          <w:lang w:val="el-GR"/>
        </w:rPr>
        <w:t>β)</w:t>
      </w:r>
      <w:r w:rsidR="004623FE" w:rsidRPr="00C75187">
        <w:rPr>
          <w:sz w:val="22"/>
          <w:szCs w:val="22"/>
          <w:lang w:val="el-GR"/>
        </w:rPr>
        <w:t>Κατ' εξαίρεση, επίσης, ο οικονομικός φορέας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w:t>
      </w:r>
    </w:p>
    <w:p w:rsidR="00DB4070" w:rsidRPr="00C75187" w:rsidRDefault="00DB4070" w:rsidP="00DB4070">
      <w:pPr>
        <w:rPr>
          <w:lang w:val="el-GR"/>
        </w:rPr>
      </w:pPr>
      <w:r w:rsidRPr="00C75187">
        <w:rPr>
          <w:b/>
          <w:bCs/>
          <w:lang w:val="el-GR"/>
        </w:rPr>
        <w:t>2.2.3.4.</w:t>
      </w:r>
      <w:r w:rsidRPr="00C75187">
        <w:rPr>
          <w:lang w:val="el-GR"/>
        </w:rPr>
        <w:t xml:space="preserve"> Αποκλείεται</w:t>
      </w:r>
      <w:r w:rsidRPr="00C75187">
        <w:rPr>
          <w:rStyle w:val="FootnoteReference2"/>
          <w:szCs w:val="22"/>
        </w:rPr>
        <w:footnoteReference w:id="3"/>
      </w:r>
      <w:r w:rsidRPr="00C75187">
        <w:rPr>
          <w:lang w:val="el-GR"/>
        </w:rPr>
        <w:t xml:space="preserve"> από τη συμμετοχή στη διαδικασία σύναψης της παρούσας σύμβασης, οικονομικός φορέας σε οποιαδήποτε από τις ακόλουθες καταστάσεις: </w:t>
      </w:r>
    </w:p>
    <w:p w:rsidR="00DB4070" w:rsidRPr="00C75187" w:rsidRDefault="00DB4070" w:rsidP="00DB4070">
      <w:pPr>
        <w:rPr>
          <w:lang w:val="el-GR"/>
        </w:rPr>
      </w:pPr>
      <w:r w:rsidRPr="00C75187">
        <w:rPr>
          <w:lang w:val="el-GR"/>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rsidR="00DB4070" w:rsidRPr="00C75187" w:rsidRDefault="00DB4070" w:rsidP="00DB4070">
      <w:pPr>
        <w:rPr>
          <w:i/>
          <w:color w:val="5B9BD5"/>
          <w:lang w:val="el-GR"/>
        </w:rPr>
      </w:pPr>
      <w:r w:rsidRPr="00C75187">
        <w:rPr>
          <w:lang w:val="el-GR"/>
        </w:rPr>
        <w:t>(β) εάν τελεί υπό πτώχευση</w:t>
      </w:r>
      <w:r w:rsidR="008E0FFE">
        <w:rPr>
          <w:lang w:val="el-GR"/>
        </w:rPr>
        <w:t xml:space="preserve"> </w:t>
      </w:r>
      <w:r w:rsidRPr="00C75187">
        <w:rPr>
          <w:lang w:val="el-GR"/>
        </w:rPr>
        <w:t>ή έχει υπαχθεί σε διαδικασία ειδικής εκκαθάρισης</w:t>
      </w:r>
      <w:r w:rsidR="008E0FFE">
        <w:rPr>
          <w:lang w:val="el-GR"/>
        </w:rPr>
        <w:t xml:space="preserve"> </w:t>
      </w:r>
      <w:r w:rsidRPr="00C75187">
        <w:rPr>
          <w:lang w:val="el-GR"/>
        </w:rPr>
        <w:t>ή τελεί υπό αναγκαστική διαχείριση</w:t>
      </w:r>
      <w:r w:rsidR="008E0FFE">
        <w:rPr>
          <w:lang w:val="el-GR"/>
        </w:rPr>
        <w:t xml:space="preserve"> </w:t>
      </w:r>
      <w:r w:rsidRPr="00C75187">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rsidR="00DB4070" w:rsidRPr="00C75187" w:rsidRDefault="00DB4070" w:rsidP="00DB4070">
      <w:pPr>
        <w:rPr>
          <w:lang w:val="el-GR"/>
        </w:rPr>
      </w:pPr>
      <w:r w:rsidRPr="00C75187">
        <w:rPr>
          <w:lang w:val="el-GR"/>
        </w:rPr>
        <w:t xml:space="preserve">(γ)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DB4070" w:rsidRPr="00C75187" w:rsidRDefault="00DB4070" w:rsidP="00DB4070">
      <w:pPr>
        <w:rPr>
          <w:lang w:val="el-GR"/>
        </w:rPr>
      </w:pPr>
      <w:r w:rsidRPr="00C75187">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DB4070" w:rsidRPr="00C75187" w:rsidRDefault="00DB4070" w:rsidP="00DB4070">
      <w:pPr>
        <w:rPr>
          <w:lang w:val="el-GR"/>
        </w:rPr>
      </w:pPr>
      <w:r w:rsidRPr="00C75187">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rsidR="00DB4070" w:rsidRPr="00C75187" w:rsidRDefault="00DB4070" w:rsidP="00DB4070">
      <w:pPr>
        <w:rPr>
          <w:lang w:val="el-GR"/>
        </w:rPr>
      </w:pPr>
      <w:r w:rsidRPr="00C75187">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DB4070" w:rsidRPr="00C75187" w:rsidRDefault="00DB4070" w:rsidP="00DB4070">
      <w:pPr>
        <w:rPr>
          <w:lang w:val="el-GR"/>
        </w:rPr>
      </w:pPr>
      <w:r w:rsidRPr="00C75187">
        <w:rPr>
          <w:lang w:val="el-GR"/>
        </w:rPr>
        <w:lastRenderedPageBreak/>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2.2.9.2 της παρούσας, </w:t>
      </w:r>
    </w:p>
    <w:p w:rsidR="00DB4070" w:rsidRPr="00C75187" w:rsidRDefault="00DB4070" w:rsidP="00DB4070">
      <w:pPr>
        <w:rPr>
          <w:lang w:val="el-GR"/>
        </w:rPr>
      </w:pPr>
      <w:r w:rsidRPr="00C75187">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rsidR="00DB4070" w:rsidRPr="00C75187" w:rsidRDefault="00DB4070" w:rsidP="00DB4070">
      <w:pPr>
        <w:rPr>
          <w:b/>
          <w:lang w:val="el-GR"/>
        </w:rPr>
      </w:pPr>
      <w:r w:rsidRPr="00C75187">
        <w:rPr>
          <w:lang w:val="el-GR"/>
        </w:rPr>
        <w:t xml:space="preserve">(θ) εάν η αναθέτουσα αρχή μπορεί να αποδείξει, με κατάλληλα μέσα ότι έχει διαπράξει σοβαρό επαγγελματικό παράπτωμα, το οποίο θέτει εν </w:t>
      </w:r>
      <w:proofErr w:type="spellStart"/>
      <w:r w:rsidRPr="00C75187">
        <w:rPr>
          <w:lang w:val="el-GR"/>
        </w:rPr>
        <w:t>αμφιβόλω</w:t>
      </w:r>
      <w:proofErr w:type="spellEnd"/>
      <w:r w:rsidRPr="00C75187">
        <w:rPr>
          <w:lang w:val="el-GR"/>
        </w:rPr>
        <w:t xml:space="preserve"> την ακεραιότητά του. </w:t>
      </w:r>
    </w:p>
    <w:p w:rsidR="00DB4070" w:rsidRPr="00C75187" w:rsidRDefault="00DB4070" w:rsidP="00DB4070">
      <w:pPr>
        <w:rPr>
          <w:lang w:val="el-GR"/>
        </w:rPr>
      </w:pPr>
      <w:r w:rsidRPr="00C75187">
        <w:rPr>
          <w:b/>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C75187">
        <w:rPr>
          <w:lang w:val="el-GR"/>
        </w:rPr>
        <w:t>.</w:t>
      </w:r>
      <w:r w:rsidRPr="00C75187">
        <w:rPr>
          <w:rStyle w:val="WW-FootnoteReference17"/>
          <w:lang w:val="el-GR"/>
        </w:rPr>
        <w:footnoteReference w:id="4"/>
      </w:r>
    </w:p>
    <w:p w:rsidR="00DB4070" w:rsidRPr="00C75187" w:rsidRDefault="00DB4070" w:rsidP="683C6AE9">
      <w:pPr>
        <w:rPr>
          <w:rFonts w:eastAsia="Calibri"/>
          <w:szCs w:val="22"/>
          <w:lang w:val="el-GR"/>
        </w:rPr>
      </w:pPr>
      <w:r w:rsidRPr="683C6AE9">
        <w:rPr>
          <w:b/>
          <w:bCs/>
          <w:lang w:val="el-GR"/>
        </w:rPr>
        <w:t xml:space="preserve">2.2.3.5. </w:t>
      </w:r>
      <w:r w:rsidR="7A419C7D" w:rsidRPr="683C6AE9">
        <w:rPr>
          <w:lang w:val="el-GR"/>
        </w:rPr>
        <w:t xml:space="preserve">β) </w:t>
      </w:r>
      <w:r w:rsidR="500C8A19" w:rsidRPr="683C6AE9">
        <w:rPr>
          <w:rFonts w:eastAsia="Calibri"/>
          <w:color w:val="000000" w:themeColor="text1"/>
          <w:szCs w:val="22"/>
          <w:lang w:val="el-GR"/>
        </w:rPr>
        <w:t>Αποκλείεται από τη διαγωνιστική διαδικασία οικονομικός φορέας στο πρόσωπο του οποίου συντρέχουν οι προϋποθέσεις του Κανονισμού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rsidR="00DB4070" w:rsidRPr="00C75187" w:rsidRDefault="00DB4070" w:rsidP="00DB4070">
      <w:pPr>
        <w:rPr>
          <w:b/>
          <w:bCs/>
          <w:lang w:val="el-GR"/>
        </w:rPr>
      </w:pPr>
      <w:r w:rsidRPr="00C75187">
        <w:rPr>
          <w:b/>
          <w:bCs/>
          <w:lang w:val="el-GR"/>
        </w:rPr>
        <w:t xml:space="preserve">2.2.3.6. </w:t>
      </w:r>
      <w:r w:rsidRPr="00C75187">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rsidR="00DB4070" w:rsidRPr="00C75187" w:rsidRDefault="00DB4070" w:rsidP="00DB4070">
      <w:pPr>
        <w:rPr>
          <w:b/>
          <w:bCs/>
          <w:lang w:val="el-GR"/>
        </w:rPr>
      </w:pPr>
      <w:r w:rsidRPr="00C75187">
        <w:rPr>
          <w:b/>
          <w:bCs/>
          <w:lang w:val="el-GR"/>
        </w:rPr>
        <w:t>2.2.3.7.</w:t>
      </w:r>
      <w:r w:rsidRPr="00C75187">
        <w:rPr>
          <w:lang w:val="el-GR"/>
        </w:rPr>
        <w:t xml:space="preserve"> Οικονομικός φορέας που εμπίπτει σε μια από τις καταστάσεις που αναφέρονται στις παραγράφους 2.2.3.1 και 2.2.3.4, εκτός από την </w:t>
      </w:r>
      <w:proofErr w:type="spellStart"/>
      <w:r w:rsidRPr="00C75187">
        <w:rPr>
          <w:lang w:val="el-GR"/>
        </w:rPr>
        <w:t>περ</w:t>
      </w:r>
      <w:proofErr w:type="spellEnd"/>
      <w:r w:rsidRPr="00C75187">
        <w:rPr>
          <w:lang w:val="el-GR"/>
        </w:rPr>
        <w:t xml:space="preserve">. β αυτής, </w:t>
      </w:r>
      <w:r w:rsidRPr="00C75187">
        <w:rPr>
          <w:u w:val="single"/>
          <w:lang w:val="el-GR"/>
        </w:rPr>
        <w:t>μπορεί να προσκομίζει στοιχεία, προκειμένου να αποδείξει ότι τα μέτρα που έλαβε επαρκούν για να αποδείξουν την αξιοπιστία του</w:t>
      </w:r>
      <w:r w:rsidRPr="00C75187">
        <w:rPr>
          <w:lang w:val="el-GR"/>
        </w:rPr>
        <w:t>, παρότι συντρέχει ο σχετικός λόγος αποκλεισμού (</w:t>
      </w:r>
      <w:proofErr w:type="spellStart"/>
      <w:r w:rsidRPr="00C75187">
        <w:rPr>
          <w:lang w:val="el-GR"/>
        </w:rPr>
        <w:t>αυτ</w:t>
      </w:r>
      <w:proofErr w:type="spellEnd"/>
      <w:r w:rsidRPr="00C75187">
        <w:t>o</w:t>
      </w:r>
      <w:r w:rsidRPr="00C75187">
        <w:rPr>
          <w:lang w:val="el-GR"/>
        </w:rPr>
        <w:t xml:space="preserve">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w:t>
      </w:r>
      <w:r w:rsidRPr="00C75187">
        <w:rPr>
          <w:b/>
          <w:bCs/>
          <w:u w:val="single"/>
          <w:lang w:val="el-GR"/>
        </w:rPr>
        <w:t>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DB4070" w:rsidRPr="00C75187" w:rsidRDefault="00DB4070" w:rsidP="00DB4070">
      <w:pPr>
        <w:rPr>
          <w:b/>
          <w:bCs/>
          <w:color w:val="000000"/>
          <w:lang w:val="el-GR"/>
        </w:rPr>
      </w:pPr>
      <w:r w:rsidRPr="00C75187">
        <w:rPr>
          <w:b/>
          <w:bCs/>
          <w:lang w:val="el-GR"/>
        </w:rPr>
        <w:t>2.2.3.8.</w:t>
      </w:r>
      <w:r w:rsidRPr="00C75187">
        <w:rPr>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DB4070" w:rsidRPr="00C75187" w:rsidRDefault="00DB4070" w:rsidP="00DB4070">
      <w:pPr>
        <w:rPr>
          <w:b/>
          <w:bCs/>
          <w:sz w:val="26"/>
          <w:szCs w:val="26"/>
          <w:lang w:val="el-GR"/>
        </w:rPr>
      </w:pPr>
      <w:r w:rsidRPr="683C6AE9">
        <w:rPr>
          <w:b/>
          <w:bCs/>
          <w:color w:val="000000" w:themeColor="text1"/>
          <w:lang w:val="el-GR"/>
        </w:rPr>
        <w:lastRenderedPageBreak/>
        <w:t xml:space="preserve">2.2.3.9. </w:t>
      </w:r>
      <w:r w:rsidRPr="683C6AE9">
        <w:rPr>
          <w:color w:val="000000" w:themeColor="text1"/>
          <w:lang w:val="el-GR"/>
        </w:rPr>
        <w:t xml:space="preserve">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  </w:t>
      </w:r>
    </w:p>
    <w:p w:rsidR="00DB4070" w:rsidRPr="00C75187" w:rsidRDefault="00DB4070" w:rsidP="00DB4070">
      <w:pPr>
        <w:spacing w:line="360" w:lineRule="auto"/>
        <w:jc w:val="left"/>
        <w:rPr>
          <w:b/>
          <w:bCs/>
          <w:sz w:val="26"/>
          <w:szCs w:val="26"/>
          <w:lang w:val="el-GR"/>
        </w:rPr>
      </w:pPr>
    </w:p>
    <w:p w:rsidR="00DB4070" w:rsidRPr="00C75187" w:rsidRDefault="00DB4070" w:rsidP="00DB4070">
      <w:pPr>
        <w:spacing w:line="360" w:lineRule="auto"/>
        <w:jc w:val="left"/>
        <w:rPr>
          <w:lang w:val="el-GR"/>
        </w:rPr>
      </w:pPr>
      <w:r w:rsidRPr="00C75187">
        <w:rPr>
          <w:b/>
          <w:bCs/>
          <w:sz w:val="26"/>
          <w:szCs w:val="26"/>
          <w:lang w:val="el-GR"/>
        </w:rPr>
        <w:t>Κριτήρια Επιλογής</w:t>
      </w:r>
    </w:p>
    <w:p w:rsidR="00DB4070" w:rsidRPr="00C75187" w:rsidRDefault="00DB4070" w:rsidP="00DB4070">
      <w:pPr>
        <w:pStyle w:val="3"/>
        <w:rPr>
          <w:rFonts w:ascii="Calibri" w:eastAsia="Calibri" w:hAnsi="Calibri" w:cs="Calibri"/>
          <w:color w:val="000000"/>
          <w:lang w:val="el-GR"/>
        </w:rPr>
      </w:pPr>
      <w:bookmarkStart w:id="26" w:name="_Toc114843764"/>
      <w:r w:rsidRPr="00C75187">
        <w:rPr>
          <w:rFonts w:ascii="Calibri" w:hAnsi="Calibri" w:cs="Calibri"/>
          <w:lang w:val="el-GR"/>
        </w:rPr>
        <w:t>2.2.4</w:t>
      </w:r>
      <w:r w:rsidRPr="00C75187">
        <w:rPr>
          <w:rFonts w:ascii="Calibri" w:hAnsi="Calibri" w:cs="Calibri"/>
          <w:lang w:val="el-GR"/>
        </w:rPr>
        <w:tab/>
        <w:t>Καταλληλότητα άσκησης επαγγελματικής δραστηριότητας</w:t>
      </w:r>
      <w:bookmarkEnd w:id="26"/>
    </w:p>
    <w:p w:rsidR="00DB4070" w:rsidRPr="00C75187" w:rsidRDefault="00DB4070" w:rsidP="00DB4070">
      <w:pPr>
        <w:rPr>
          <w:rFonts w:eastAsia="Calibri"/>
          <w:bCs/>
          <w:color w:val="000000"/>
          <w:lang w:val="el-GR"/>
        </w:rPr>
      </w:pPr>
      <w:r w:rsidRPr="00C75187">
        <w:rPr>
          <w:rFonts w:eastAsia="Calibri"/>
          <w:bCs/>
          <w:color w:val="000000"/>
          <w:lang w:val="el-GR"/>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w:t>
      </w:r>
    </w:p>
    <w:p w:rsidR="00DB4070" w:rsidRPr="00C75187" w:rsidRDefault="00DB4070" w:rsidP="00DB4070">
      <w:pPr>
        <w:rPr>
          <w:rFonts w:eastAsia="Calibri"/>
          <w:bCs/>
          <w:color w:val="000000"/>
          <w:lang w:val="el-GR"/>
        </w:rPr>
      </w:pPr>
      <w:r w:rsidRPr="00C75187">
        <w:rPr>
          <w:rFonts w:eastAsia="Calibri"/>
          <w:bCs/>
          <w:color w:val="000000"/>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p>
    <w:p w:rsidR="00DB4070" w:rsidRPr="00C75187" w:rsidRDefault="00DB4070" w:rsidP="00DB4070">
      <w:pPr>
        <w:rPr>
          <w:rFonts w:eastAsia="Calibri"/>
          <w:bCs/>
          <w:color w:val="000000"/>
          <w:lang w:val="el-GR"/>
        </w:rPr>
      </w:pPr>
      <w:r w:rsidRPr="00C75187">
        <w:rPr>
          <w:rFonts w:eastAsia="Calibri"/>
          <w:bCs/>
          <w:color w:val="000000"/>
          <w:lang w:val="el-GR"/>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rsidR="00DB4070" w:rsidRPr="00C75187" w:rsidRDefault="00DB4070" w:rsidP="00DB4070">
      <w:pPr>
        <w:rPr>
          <w:rFonts w:eastAsia="Calibri"/>
          <w:b/>
          <w:i/>
          <w:color w:val="000000"/>
          <w:lang w:val="el-GR" w:eastAsia="zh-CN"/>
        </w:rPr>
      </w:pPr>
      <w:r w:rsidRPr="00C75187">
        <w:rPr>
          <w:rFonts w:eastAsia="Calibri"/>
          <w:bCs/>
          <w:color w:val="000000"/>
          <w:lang w:val="el-GR"/>
        </w:rPr>
        <w:t>Οι εγκατεστημένοι στην Ελλάδα οικονομικοί φορείς απαιτείται να είναι εγγεγραμμένοι στο Βιοτεχνικό ή Εμπορικό ή Βιομηχανικό Επιμελητήριο</w:t>
      </w:r>
      <w:r w:rsidR="00580BD4" w:rsidRPr="00C75187">
        <w:rPr>
          <w:rFonts w:eastAsia="Calibri"/>
          <w:bCs/>
          <w:color w:val="000000"/>
          <w:lang w:val="el-GR"/>
        </w:rPr>
        <w:t>.</w:t>
      </w:r>
    </w:p>
    <w:p w:rsidR="00E9265D" w:rsidRPr="00C75187" w:rsidRDefault="00E9265D" w:rsidP="00E9265D">
      <w:pPr>
        <w:pStyle w:val="3"/>
        <w:rPr>
          <w:rFonts w:ascii="Calibri" w:hAnsi="Calibri" w:cs="Calibri"/>
          <w:szCs w:val="22"/>
          <w:lang w:val="el-GR"/>
        </w:rPr>
      </w:pPr>
      <w:bookmarkStart w:id="27" w:name="_Toc114843765"/>
      <w:r w:rsidRPr="00C75187">
        <w:rPr>
          <w:rFonts w:ascii="Calibri" w:hAnsi="Calibri" w:cs="Calibri"/>
          <w:lang w:val="el-GR"/>
        </w:rPr>
        <w:t>2.2.5</w:t>
      </w:r>
      <w:r w:rsidRPr="00C75187">
        <w:rPr>
          <w:rFonts w:ascii="Calibri" w:hAnsi="Calibri" w:cs="Calibri"/>
          <w:lang w:val="el-GR"/>
        </w:rPr>
        <w:tab/>
        <w:t>Οικονομική και χρηματοοικονομική επάρκεια</w:t>
      </w:r>
      <w:bookmarkEnd w:id="27"/>
    </w:p>
    <w:p w:rsidR="00E9265D" w:rsidRPr="00C75187" w:rsidRDefault="00E9265D" w:rsidP="00E9265D">
      <w:pPr>
        <w:rPr>
          <w:i/>
          <w:color w:val="5B9BD5"/>
          <w:szCs w:val="22"/>
          <w:lang w:val="el-GR"/>
        </w:rPr>
      </w:pPr>
      <w:r w:rsidRPr="00C75187">
        <w:rPr>
          <w:szCs w:val="22"/>
          <w:lang w:val="el-GR"/>
        </w:rPr>
        <w:t xml:space="preserve">Όσον αφορά την οικονομική και χρηματοοικονομική επάρκεια για την παρούσα διαδικασία σύναψης σύμβασης, οι οικονομικοί φορείς </w:t>
      </w:r>
      <w:r w:rsidRPr="00C75187">
        <w:rPr>
          <w:i/>
          <w:szCs w:val="22"/>
          <w:lang w:val="el-GR"/>
        </w:rPr>
        <w:t>απαιτείται να διαθέτουν:</w:t>
      </w:r>
    </w:p>
    <w:p w:rsidR="00580BD4" w:rsidRPr="00C75187" w:rsidRDefault="003F6358" w:rsidP="00580BD4">
      <w:pPr>
        <w:rPr>
          <w:rStyle w:val="22"/>
          <w:lang w:val="el-GR"/>
        </w:rPr>
      </w:pPr>
      <w:r w:rsidRPr="00C75187">
        <w:rPr>
          <w:szCs w:val="22"/>
          <w:lang w:val="el-GR"/>
        </w:rPr>
        <w:t xml:space="preserve">Αθροιστικά </w:t>
      </w:r>
      <w:r w:rsidR="00580BD4" w:rsidRPr="00C75187">
        <w:rPr>
          <w:szCs w:val="22"/>
          <w:lang w:val="el-GR"/>
        </w:rPr>
        <w:t xml:space="preserve">ετήσιο (γενικό) κύκλο εργασιών </w:t>
      </w:r>
      <w:r w:rsidR="00580BD4" w:rsidRPr="00C75187">
        <w:rPr>
          <w:lang w:val="el-GR"/>
        </w:rPr>
        <w:t xml:space="preserve">των τριών (3) τελευταίων οικονομικών χρήσεων, ίσο ή μεγαλύτερο </w:t>
      </w:r>
      <w:r w:rsidR="00965087" w:rsidRPr="00C75187">
        <w:rPr>
          <w:lang w:val="el-GR"/>
        </w:rPr>
        <w:t>με το</w:t>
      </w:r>
      <w:r w:rsidRPr="00C75187">
        <w:rPr>
          <w:lang w:val="el-GR"/>
        </w:rPr>
        <w:t>100</w:t>
      </w:r>
      <w:r w:rsidR="00580BD4" w:rsidRPr="00C75187">
        <w:rPr>
          <w:lang w:val="el-GR"/>
        </w:rPr>
        <w:t>% της εκτιμώμενης αξίας της παρούσας σύμβασης χωρίς ΦΠΑ</w:t>
      </w:r>
    </w:p>
    <w:p w:rsidR="00580BD4" w:rsidRPr="00C75187" w:rsidRDefault="00580BD4" w:rsidP="00580BD4">
      <w:pPr>
        <w:spacing w:line="276" w:lineRule="auto"/>
        <w:rPr>
          <w:szCs w:val="22"/>
          <w:lang w:val="el-GR"/>
        </w:rPr>
      </w:pPr>
      <w:r w:rsidRPr="00C75187">
        <w:rPr>
          <w:szCs w:val="22"/>
          <w:lang w:val="el-GR"/>
        </w:rPr>
        <w:t>Σε περίπτωση δε Ένωσης Εταιρειών- Κοινοπραξίας οι ανωτέρω ελάχιστες προϋποθέσεις μπορούν να καλύπτονται αθροιστικά από όλα τα μέλη Ένωσης - Κοινοπραξίας.</w:t>
      </w:r>
    </w:p>
    <w:p w:rsidR="007C1C9C" w:rsidRPr="00C75187" w:rsidRDefault="00580BD4" w:rsidP="00BF1DD1">
      <w:pPr>
        <w:spacing w:line="276" w:lineRule="auto"/>
        <w:rPr>
          <w:szCs w:val="22"/>
          <w:lang w:val="el-GR"/>
        </w:rPr>
      </w:pPr>
      <w:r w:rsidRPr="00C75187">
        <w:rPr>
          <w:szCs w:val="22"/>
          <w:lang w:val="el-GR"/>
        </w:rPr>
        <w:t>Σε περίπτωση που ο οικονομικός φορέας δραστηριοποιείται για χρονικό διάστημα μικρότερο των τριών (3) διαχειριστικών χρήσεων, τότε οι ανωτέρω απαιτήσεις αφορούν σε όσες διαχειριστικές χρήσεις δραστηριοποιείται.</w:t>
      </w:r>
    </w:p>
    <w:p w:rsidR="00E9265D" w:rsidRPr="00C75187" w:rsidRDefault="00E9265D" w:rsidP="00E9265D">
      <w:pPr>
        <w:pStyle w:val="3"/>
        <w:rPr>
          <w:rFonts w:ascii="Calibri" w:hAnsi="Calibri" w:cs="Calibri"/>
          <w:lang w:val="el-GR"/>
        </w:rPr>
      </w:pPr>
      <w:bookmarkStart w:id="28" w:name="_Toc114843766"/>
      <w:r w:rsidRPr="00C75187">
        <w:rPr>
          <w:rFonts w:ascii="Calibri" w:hAnsi="Calibri" w:cs="Calibri"/>
          <w:lang w:val="el-GR"/>
        </w:rPr>
        <w:t>2.2.6</w:t>
      </w:r>
      <w:r w:rsidRPr="00C75187">
        <w:rPr>
          <w:rFonts w:ascii="Calibri" w:hAnsi="Calibri" w:cs="Calibri"/>
          <w:lang w:val="el-GR"/>
        </w:rPr>
        <w:tab/>
        <w:t>Τεχνική και επαγγελματική ικανότητα</w:t>
      </w:r>
      <w:bookmarkEnd w:id="28"/>
    </w:p>
    <w:p w:rsidR="00E9265D" w:rsidRPr="00C75187" w:rsidRDefault="00E9265D" w:rsidP="00E9265D">
      <w:pPr>
        <w:rPr>
          <w:i/>
          <w:color w:val="5B9BD5"/>
          <w:szCs w:val="22"/>
          <w:lang w:val="el-GR"/>
        </w:rPr>
      </w:pPr>
      <w:r w:rsidRPr="00C75187">
        <w:rPr>
          <w:lang w:val="el-GR"/>
        </w:rPr>
        <w:t>Όσον αφορά στην τεχνική και επαγγελματική ικανότητα για την παρούσα διαδικασία σύναψης σύμβασης, οι οικονομικοί φορείς απαιτείται:</w:t>
      </w:r>
    </w:p>
    <w:p w:rsidR="00324F7E" w:rsidRPr="00C75187" w:rsidRDefault="00580BD4" w:rsidP="00580BD4">
      <w:pPr>
        <w:rPr>
          <w:b/>
          <w:bCs/>
          <w:szCs w:val="22"/>
          <w:lang w:val="el-GR"/>
        </w:rPr>
      </w:pPr>
      <w:r w:rsidRPr="00C75187">
        <w:rPr>
          <w:b/>
          <w:bCs/>
          <w:szCs w:val="22"/>
          <w:lang w:val="el-GR"/>
        </w:rPr>
        <w:t>α)</w:t>
      </w:r>
      <w:r w:rsidRPr="00C75187">
        <w:rPr>
          <w:bCs/>
          <w:szCs w:val="22"/>
          <w:lang w:val="el-GR"/>
        </w:rPr>
        <w:t xml:space="preserve"> κατά τη διάρκεια της τελευταίας πενταετίας (201</w:t>
      </w:r>
      <w:r w:rsidR="00681C2F" w:rsidRPr="00C75187">
        <w:rPr>
          <w:bCs/>
          <w:szCs w:val="22"/>
          <w:lang w:val="el-GR"/>
        </w:rPr>
        <w:t>7</w:t>
      </w:r>
      <w:r w:rsidRPr="00C75187">
        <w:rPr>
          <w:bCs/>
          <w:szCs w:val="22"/>
          <w:lang w:val="el-GR"/>
        </w:rPr>
        <w:t>-202</w:t>
      </w:r>
      <w:r w:rsidR="00681C2F" w:rsidRPr="00C75187">
        <w:rPr>
          <w:bCs/>
          <w:szCs w:val="22"/>
          <w:lang w:val="el-GR"/>
        </w:rPr>
        <w:t>1</w:t>
      </w:r>
      <w:r w:rsidRPr="00C75187">
        <w:rPr>
          <w:bCs/>
          <w:szCs w:val="22"/>
          <w:lang w:val="el-GR"/>
        </w:rPr>
        <w:t xml:space="preserve">) και έως την ημερομηνία δημοσίευσης της διακήρυξης, να έχουν εκτελέσει τουλάχιστον </w:t>
      </w:r>
      <w:r w:rsidR="00490CCA" w:rsidRPr="00C75187">
        <w:rPr>
          <w:bCs/>
          <w:szCs w:val="22"/>
          <w:lang w:val="el-GR"/>
        </w:rPr>
        <w:t xml:space="preserve">μία </w:t>
      </w:r>
      <w:r w:rsidRPr="00C75187">
        <w:rPr>
          <w:bCs/>
          <w:szCs w:val="22"/>
          <w:lang w:val="el-GR"/>
        </w:rPr>
        <w:t>(</w:t>
      </w:r>
      <w:r w:rsidR="00490CCA" w:rsidRPr="00C75187">
        <w:rPr>
          <w:bCs/>
          <w:szCs w:val="22"/>
          <w:lang w:val="el-GR"/>
        </w:rPr>
        <w:t>1</w:t>
      </w:r>
      <w:r w:rsidRPr="00C75187">
        <w:rPr>
          <w:bCs/>
          <w:szCs w:val="22"/>
          <w:lang w:val="el-GR"/>
        </w:rPr>
        <w:t xml:space="preserve">) </w:t>
      </w:r>
      <w:r w:rsidR="00B062FA" w:rsidRPr="00C75187">
        <w:rPr>
          <w:lang w:val="el-GR"/>
        </w:rPr>
        <w:t xml:space="preserve">σύμβαση </w:t>
      </w:r>
      <w:r w:rsidRPr="00C75187">
        <w:rPr>
          <w:lang w:val="el-GR"/>
        </w:rPr>
        <w:t>προμήθειας και εγκατάστασης συστήματος μίσθωσης κοινόχρηστων ποδηλάτων</w:t>
      </w:r>
      <w:r w:rsidRPr="00C75187">
        <w:rPr>
          <w:bCs/>
          <w:szCs w:val="22"/>
          <w:lang w:val="el-GR"/>
        </w:rPr>
        <w:t>.</w:t>
      </w:r>
    </w:p>
    <w:p w:rsidR="00D8567B" w:rsidRPr="00C75187" w:rsidRDefault="00E9265D" w:rsidP="00E9265D">
      <w:pPr>
        <w:rPr>
          <w:lang w:val="el-GR"/>
        </w:rPr>
      </w:pPr>
      <w:r w:rsidRPr="00C75187">
        <w:rPr>
          <w:lang w:val="el-GR"/>
        </w:rPr>
        <w:t>Σε περίπτωση ένωσης οικονομικών φορέων, οι παραπάνω ελάχιστες απαιτήσεις καλύπτονται αθροιστικά από τα μέλη της ένωσης</w:t>
      </w:r>
      <w:r w:rsidR="00BF1DD1" w:rsidRPr="00C75187">
        <w:rPr>
          <w:lang w:val="el-GR"/>
        </w:rPr>
        <w:t>.</w:t>
      </w:r>
    </w:p>
    <w:p w:rsidR="00E9265D" w:rsidRPr="00C75187" w:rsidRDefault="00E9265D" w:rsidP="00E9265D">
      <w:pPr>
        <w:pStyle w:val="3"/>
        <w:rPr>
          <w:rFonts w:ascii="Calibri" w:hAnsi="Calibri" w:cs="Calibri"/>
          <w:i/>
          <w:color w:val="5B9BD5"/>
          <w:lang w:val="el-GR"/>
        </w:rPr>
      </w:pPr>
      <w:bookmarkStart w:id="29" w:name="_Toc114843767"/>
      <w:r w:rsidRPr="00C75187">
        <w:rPr>
          <w:rFonts w:ascii="Calibri" w:hAnsi="Calibri" w:cs="Calibri"/>
          <w:lang w:val="el-GR"/>
        </w:rPr>
        <w:lastRenderedPageBreak/>
        <w:t>2.2.7</w:t>
      </w:r>
      <w:r w:rsidRPr="00C75187">
        <w:rPr>
          <w:rFonts w:ascii="Calibri" w:hAnsi="Calibri" w:cs="Calibri"/>
          <w:lang w:val="el-GR"/>
        </w:rPr>
        <w:tab/>
        <w:t>Πρότυπα διασφάλισης ποιότητας και πρότυπα περιβαλλοντικής διαχείρισης</w:t>
      </w:r>
      <w:bookmarkEnd w:id="29"/>
    </w:p>
    <w:p w:rsidR="00E9265D" w:rsidRPr="00C75187" w:rsidRDefault="00E9265D" w:rsidP="00E9265D">
      <w:pPr>
        <w:spacing w:line="276" w:lineRule="auto"/>
        <w:rPr>
          <w:lang w:val="el-GR"/>
        </w:rPr>
      </w:pPr>
      <w:r w:rsidRPr="00C75187">
        <w:rPr>
          <w:lang w:val="el-GR"/>
        </w:rPr>
        <w:t>Οι οικονομικοί φορείς που συμμετέχουν στην διαδικασία σύναψης της παρούσας απαιτείται να εξασφαλίζουν την ποιότητα των παρεχόμενων ειδών και να διαθέτουν (ή σε περίπτωση ένωσης, όλα τα μέλη αυτής) τα παρακάτω Πρότυπα Διασφάλισης ποιότητας:</w:t>
      </w:r>
    </w:p>
    <w:p w:rsidR="00D8567B" w:rsidRPr="00C75187" w:rsidRDefault="00D8567B" w:rsidP="00D8567B">
      <w:pPr>
        <w:rPr>
          <w:szCs w:val="22"/>
          <w:lang w:val="el-GR"/>
        </w:rPr>
      </w:pPr>
      <w:r w:rsidRPr="00C75187">
        <w:rPr>
          <w:szCs w:val="22"/>
          <w:lang w:val="el-GR"/>
        </w:rPr>
        <w:t xml:space="preserve">α) Πιστοποίηση Διασφάλισης Ποιότητας της σειράς ISO 9001:2015 </w:t>
      </w:r>
      <w:proofErr w:type="spellStart"/>
      <w:r w:rsidRPr="00C75187">
        <w:rPr>
          <w:szCs w:val="22"/>
          <w:lang w:val="el-GR"/>
        </w:rPr>
        <w:t>ή</w:t>
      </w:r>
      <w:proofErr w:type="spellEnd"/>
      <w:r w:rsidRPr="00C75187">
        <w:rPr>
          <w:szCs w:val="22"/>
          <w:lang w:val="el-GR"/>
        </w:rPr>
        <w:t xml:space="preserve"> ισοδύναμο. </w:t>
      </w:r>
    </w:p>
    <w:p w:rsidR="00D8567B" w:rsidRPr="00C75187" w:rsidRDefault="00D8567B" w:rsidP="00D8567B">
      <w:pPr>
        <w:rPr>
          <w:szCs w:val="22"/>
          <w:lang w:val="el-GR"/>
        </w:rPr>
      </w:pPr>
      <w:r w:rsidRPr="00C75187">
        <w:rPr>
          <w:szCs w:val="22"/>
          <w:lang w:val="el-GR"/>
        </w:rPr>
        <w:t xml:space="preserve">β) Πιστοποίηση Συστήματος Περιβαλλοντικής Διαχείρισης κατά ISO </w:t>
      </w:r>
      <w:bookmarkStart w:id="30" w:name="_Hlk66446512"/>
      <w:r w:rsidRPr="00C75187">
        <w:rPr>
          <w:szCs w:val="22"/>
          <w:lang w:val="el-GR"/>
        </w:rPr>
        <w:t xml:space="preserve">14001:2015 </w:t>
      </w:r>
      <w:bookmarkEnd w:id="30"/>
      <w:proofErr w:type="spellStart"/>
      <w:r w:rsidRPr="00C75187">
        <w:rPr>
          <w:szCs w:val="22"/>
          <w:lang w:val="el-GR"/>
        </w:rPr>
        <w:t>ή</w:t>
      </w:r>
      <w:proofErr w:type="spellEnd"/>
      <w:r w:rsidRPr="00C75187">
        <w:rPr>
          <w:szCs w:val="22"/>
          <w:lang w:val="el-GR"/>
        </w:rPr>
        <w:t xml:space="preserve"> ισοδύναμο. </w:t>
      </w:r>
    </w:p>
    <w:p w:rsidR="00D8567B" w:rsidRPr="00C75187" w:rsidRDefault="00D8567B" w:rsidP="00D8567B">
      <w:pPr>
        <w:rPr>
          <w:szCs w:val="22"/>
          <w:lang w:val="el-GR"/>
        </w:rPr>
      </w:pPr>
      <w:r w:rsidRPr="00C75187">
        <w:rPr>
          <w:lang w:val="el-GR"/>
        </w:rPr>
        <w:t xml:space="preserve">γ) Πιστοποίηση Συστήματος Ασφάλειας Πληροφοριών κατά </w:t>
      </w:r>
      <w:r w:rsidRPr="00C75187">
        <w:rPr>
          <w:lang w:val="en-US"/>
        </w:rPr>
        <w:t>ISO</w:t>
      </w:r>
      <w:r w:rsidRPr="00C75187">
        <w:rPr>
          <w:lang w:val="el-GR"/>
        </w:rPr>
        <w:t xml:space="preserve"> 27001:2013</w:t>
      </w:r>
      <w:r w:rsidRPr="00C75187">
        <w:rPr>
          <w:szCs w:val="22"/>
          <w:lang w:val="el-GR"/>
        </w:rPr>
        <w:t xml:space="preserve"> </w:t>
      </w:r>
      <w:proofErr w:type="spellStart"/>
      <w:r w:rsidRPr="00C75187">
        <w:rPr>
          <w:szCs w:val="22"/>
          <w:lang w:val="el-GR"/>
        </w:rPr>
        <w:t>ή</w:t>
      </w:r>
      <w:proofErr w:type="spellEnd"/>
      <w:r w:rsidRPr="00C75187">
        <w:rPr>
          <w:szCs w:val="22"/>
          <w:lang w:val="el-GR"/>
        </w:rPr>
        <w:t xml:space="preserve"> ισοδύναμο.</w:t>
      </w:r>
    </w:p>
    <w:p w:rsidR="00D8567B" w:rsidRPr="00C75187" w:rsidRDefault="00D8567B" w:rsidP="00D8567B">
      <w:pPr>
        <w:rPr>
          <w:szCs w:val="22"/>
          <w:lang w:val="el-GR"/>
        </w:rPr>
      </w:pPr>
      <w:r w:rsidRPr="00C75187">
        <w:rPr>
          <w:szCs w:val="22"/>
          <w:lang w:val="el-GR"/>
        </w:rPr>
        <w:t>δ)</w:t>
      </w:r>
      <w:r w:rsidRPr="00C75187">
        <w:rPr>
          <w:lang w:val="el-GR"/>
        </w:rPr>
        <w:t xml:space="preserve">Πιστοποίηση Συστήματος Διαχείρισης της Υγείας και της Ασφάλειας στην Εργασία κατά </w:t>
      </w:r>
      <w:r w:rsidRPr="00C75187">
        <w:rPr>
          <w:lang w:val="en-US"/>
        </w:rPr>
        <w:t>ISO</w:t>
      </w:r>
      <w:r w:rsidRPr="00C75187">
        <w:rPr>
          <w:lang w:val="el-GR"/>
        </w:rPr>
        <w:t xml:space="preserve"> 45001:2018</w:t>
      </w:r>
      <w:r w:rsidRPr="00C75187">
        <w:rPr>
          <w:szCs w:val="22"/>
          <w:lang w:val="el-GR"/>
        </w:rPr>
        <w:t xml:space="preserve"> </w:t>
      </w:r>
      <w:proofErr w:type="spellStart"/>
      <w:r w:rsidRPr="00C75187">
        <w:rPr>
          <w:szCs w:val="22"/>
          <w:lang w:val="el-GR"/>
        </w:rPr>
        <w:t>ή</w:t>
      </w:r>
      <w:proofErr w:type="spellEnd"/>
      <w:r w:rsidRPr="00C75187">
        <w:rPr>
          <w:szCs w:val="22"/>
          <w:lang w:val="el-GR"/>
        </w:rPr>
        <w:t xml:space="preserve"> ισοδύναμο.</w:t>
      </w:r>
    </w:p>
    <w:p w:rsidR="00D8567B" w:rsidRPr="00C75187" w:rsidRDefault="00D8567B" w:rsidP="00D8567B">
      <w:pPr>
        <w:rPr>
          <w:bCs/>
          <w:lang w:val="el-GR"/>
        </w:rPr>
      </w:pPr>
      <w:r w:rsidRPr="00C75187">
        <w:rPr>
          <w:bCs/>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rsidR="00D8567B" w:rsidRPr="00C75187" w:rsidRDefault="00D8567B" w:rsidP="00D8567B">
      <w:pPr>
        <w:rPr>
          <w:lang w:val="el-GR"/>
        </w:rPr>
      </w:pPr>
      <w:r w:rsidRPr="00C75187">
        <w:rPr>
          <w:lang w:val="el-GR"/>
        </w:rPr>
        <w:t>Σε περίπτωση ένωσης οικονομικών φορέων, οι παραπάνω ελάχιστες απαιτήσεις καλύπτονται αθροιστικά από τα μέλη της ένωσης.</w:t>
      </w:r>
    </w:p>
    <w:p w:rsidR="003929DA" w:rsidRPr="00C75187" w:rsidRDefault="003929DA">
      <w:pPr>
        <w:pStyle w:val="3"/>
        <w:rPr>
          <w:rFonts w:ascii="Calibri" w:hAnsi="Calibri" w:cs="Calibri"/>
          <w:lang w:val="el-GR"/>
        </w:rPr>
      </w:pPr>
      <w:bookmarkStart w:id="31" w:name="_Toc114843768"/>
      <w:r w:rsidRPr="00C75187">
        <w:rPr>
          <w:rFonts w:ascii="Calibri" w:hAnsi="Calibri" w:cs="Calibri"/>
          <w:lang w:val="el-GR"/>
        </w:rPr>
        <w:t>2.2.8</w:t>
      </w:r>
      <w:r w:rsidRPr="00C75187">
        <w:rPr>
          <w:rFonts w:ascii="Calibri" w:hAnsi="Calibri" w:cs="Calibri"/>
          <w:lang w:val="el-GR"/>
        </w:rPr>
        <w:tab/>
        <w:t xml:space="preserve">Στήριξη στην ικανότητα τρίτων </w:t>
      </w:r>
      <w:r w:rsidR="005D11ED" w:rsidRPr="00C75187">
        <w:rPr>
          <w:rFonts w:ascii="Calibri" w:hAnsi="Calibri" w:cs="Calibri"/>
          <w:lang w:val="el-GR"/>
        </w:rPr>
        <w:t>– Υπεργολαβία</w:t>
      </w:r>
      <w:bookmarkEnd w:id="31"/>
    </w:p>
    <w:p w:rsidR="008D7723" w:rsidRPr="00C75187" w:rsidRDefault="005D11ED">
      <w:pPr>
        <w:rPr>
          <w:b/>
          <w:bCs/>
          <w:lang w:val="el-GR"/>
        </w:rPr>
      </w:pPr>
      <w:r w:rsidRPr="00C75187">
        <w:rPr>
          <w:b/>
          <w:bCs/>
          <w:lang w:val="el-GR"/>
        </w:rPr>
        <w:t xml:space="preserve">2.2.8.1. </w:t>
      </w:r>
      <w:r w:rsidR="008D7723" w:rsidRPr="00C75187">
        <w:rPr>
          <w:b/>
          <w:bCs/>
          <w:lang w:val="el-GR"/>
        </w:rPr>
        <w:t>Στήριξη στην ικανότητα τρίτων</w:t>
      </w:r>
    </w:p>
    <w:p w:rsidR="006C6F3C" w:rsidRPr="00C75187" w:rsidRDefault="003929DA">
      <w:pPr>
        <w:rPr>
          <w:lang w:val="el-GR"/>
        </w:rPr>
      </w:pPr>
      <w:r w:rsidRPr="00C75187">
        <w:rPr>
          <w:lang w:val="el-GR"/>
        </w:rPr>
        <w:t xml:space="preserve">Οι οικονομικοί φορείς μπορούν, όσον αφορά στα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C75187">
        <w:rPr>
          <w:lang w:val="el-GR"/>
        </w:rPr>
        <w:t>τους</w:t>
      </w:r>
      <w:proofErr w:type="spellEnd"/>
      <w:r w:rsidRPr="00C75187">
        <w:rPr>
          <w:lang w:val="el-GR"/>
        </w:rPr>
        <w:t xml:space="preserve"> αναγκαίους πόρους, με την προσκόμιση της σχετικής δέσμευσης των φορέων στην ικανότητα των οποίων στηρίζονται. </w:t>
      </w:r>
    </w:p>
    <w:p w:rsidR="003929DA" w:rsidRPr="00C75187" w:rsidRDefault="003929DA">
      <w:pPr>
        <w:rPr>
          <w:lang w:val="el-GR"/>
        </w:rPr>
      </w:pPr>
      <w:r w:rsidRPr="00C75187">
        <w:rPr>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rsidR="00BC43A2" w:rsidRPr="00C75187" w:rsidRDefault="00D8578D" w:rsidP="00D8578D">
      <w:pPr>
        <w:rPr>
          <w:bCs/>
          <w:lang w:val="el-GR"/>
        </w:rPr>
      </w:pPr>
      <w:r w:rsidRPr="00C75187">
        <w:rPr>
          <w:bCs/>
          <w:lang w:val="el-GR"/>
        </w:rPr>
        <w:t xml:space="preserve">Η αναθέτουσα αρχή ελέγχει αν οι </w:t>
      </w:r>
      <w:proofErr w:type="spellStart"/>
      <w:r w:rsidRPr="00C75187">
        <w:rPr>
          <w:bCs/>
          <w:lang w:val="el-GR"/>
        </w:rPr>
        <w:t>φoρείς</w:t>
      </w:r>
      <w:proofErr w:type="spellEnd"/>
      <w:r w:rsidRPr="00C75187">
        <w:rPr>
          <w:bCs/>
          <w:lang w:val="el-GR"/>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w:t>
      </w:r>
      <w:r w:rsidR="00216ECA" w:rsidRPr="00C75187">
        <w:rPr>
          <w:bCs/>
          <w:lang w:val="el-GR"/>
        </w:rPr>
        <w:t>της</w:t>
      </w:r>
      <w:r w:rsidRPr="00C75187">
        <w:rPr>
          <w:bCs/>
          <w:lang w:val="el-GR"/>
        </w:rPr>
        <w:t xml:space="preserve"> παραγράφ</w:t>
      </w:r>
      <w:r w:rsidR="00216ECA" w:rsidRPr="00C75187">
        <w:rPr>
          <w:bCs/>
          <w:lang w:val="el-GR"/>
        </w:rPr>
        <w:t>ου 2.2.3</w:t>
      </w:r>
      <w:r w:rsidRPr="00C75187">
        <w:rPr>
          <w:bCs/>
          <w:lang w:val="el-GR"/>
        </w:rPr>
        <w:t>.</w:t>
      </w:r>
      <w:r w:rsidR="0090302A" w:rsidRPr="00C75187">
        <w:rPr>
          <w:bCs/>
          <w:lang w:val="el-GR"/>
        </w:rPr>
        <w:t>.</w:t>
      </w:r>
      <w:r w:rsidRPr="00C75187">
        <w:rPr>
          <w:bCs/>
          <w:lang w:val="el-GR"/>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w:t>
      </w:r>
      <w:proofErr w:type="spellStart"/>
      <w:r w:rsidRPr="00C75187">
        <w:rPr>
          <w:bCs/>
          <w:lang w:val="el-GR"/>
        </w:rPr>
        <w:t>τηνσχετική</w:t>
      </w:r>
      <w:proofErr w:type="spellEnd"/>
      <w:r w:rsidRPr="00C75187">
        <w:rPr>
          <w:bCs/>
          <w:lang w:val="el-GR"/>
        </w:rPr>
        <w:t xml:space="preserve"> </w:t>
      </w:r>
      <w:r w:rsidR="00AB275A" w:rsidRPr="00C75187">
        <w:rPr>
          <w:bCs/>
          <w:lang w:val="el-GR"/>
        </w:rPr>
        <w:t xml:space="preserve"> πρόσκληση της αναθέτουσας αρχής, η οποία απευθύνεται στον οικονομικό φορέα μέσω της λειτουργικότητας «Επικοινωνία» του ΕΣΗΔΗΣ</w:t>
      </w:r>
      <w:r w:rsidR="0090302A" w:rsidRPr="00C75187">
        <w:rPr>
          <w:bCs/>
          <w:lang w:val="el-GR"/>
        </w:rPr>
        <w:t>.</w:t>
      </w:r>
      <w:r w:rsidRPr="00C75187">
        <w:rPr>
          <w:bCs/>
          <w:lang w:val="el-GR"/>
        </w:rPr>
        <w:t>Ο φορέας που αντικαθιστά φορέα του προηγούμενου εδαφίου δεν επιτρέπεται να αντικατασταθεί εκ νέου.</w:t>
      </w:r>
    </w:p>
    <w:p w:rsidR="008D7723" w:rsidRPr="00C75187" w:rsidRDefault="00D8578D" w:rsidP="00D8578D">
      <w:pPr>
        <w:rPr>
          <w:b/>
          <w:bCs/>
          <w:lang w:val="el-GR"/>
        </w:rPr>
      </w:pPr>
      <w:r w:rsidRPr="00C75187">
        <w:rPr>
          <w:b/>
          <w:bCs/>
          <w:lang w:val="el-GR"/>
        </w:rPr>
        <w:t xml:space="preserve">2.2.8.2. </w:t>
      </w:r>
      <w:r w:rsidR="008D7723" w:rsidRPr="00C75187">
        <w:rPr>
          <w:b/>
          <w:bCs/>
          <w:lang w:val="el-GR"/>
        </w:rPr>
        <w:t>Υπεργολαβία</w:t>
      </w:r>
    </w:p>
    <w:p w:rsidR="00D8578D" w:rsidRPr="00C75187" w:rsidRDefault="00D8578D">
      <w:pPr>
        <w:rPr>
          <w:bCs/>
          <w:shd w:val="clear" w:color="auto" w:fill="FFFF00"/>
          <w:lang w:val="el-GR"/>
        </w:rPr>
      </w:pPr>
      <w:r w:rsidRPr="00C75187">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C75187">
        <w:rPr>
          <w:bCs/>
          <w:lang w:val="en-US"/>
        </w:rPr>
        <w:t>o</w:t>
      </w:r>
      <w:r w:rsidRPr="00C75187">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w:t>
      </w:r>
      <w:r w:rsidRPr="00C75187">
        <w:rPr>
          <w:bCs/>
          <w:lang w:val="el-GR"/>
        </w:rPr>
        <w:lastRenderedPageBreak/>
        <w:t xml:space="preserve">παραγράφου 2.2.3 της παρούσας. Ο οικονομικός φορέας υποχρεούται να αντικαταστήσει έναν υπεργολάβο, εφόσον συντρέχουν στο πρόσωπό του λόγοι αποκλεισμού </w:t>
      </w:r>
      <w:r w:rsidR="0097317D" w:rsidRPr="00C75187">
        <w:rPr>
          <w:bCs/>
          <w:lang w:val="el-GR"/>
        </w:rPr>
        <w:t>της ως άνω παραγράφου 2.2.3.</w:t>
      </w:r>
      <w:r w:rsidR="00245B54" w:rsidRPr="00C75187">
        <w:rPr>
          <w:bCs/>
          <w:lang w:val="el-GR"/>
        </w:rPr>
        <w:t>.</w:t>
      </w:r>
    </w:p>
    <w:p w:rsidR="003929DA" w:rsidRPr="00C75187" w:rsidRDefault="003929DA">
      <w:pPr>
        <w:pStyle w:val="3"/>
        <w:rPr>
          <w:rFonts w:ascii="Calibri" w:hAnsi="Calibri" w:cs="Calibri"/>
          <w:lang w:val="el-GR"/>
        </w:rPr>
      </w:pPr>
      <w:bookmarkStart w:id="32" w:name="_Toc114843769"/>
      <w:r w:rsidRPr="00C75187">
        <w:rPr>
          <w:rFonts w:ascii="Calibri" w:hAnsi="Calibri" w:cs="Calibri"/>
          <w:lang w:val="el-GR"/>
        </w:rPr>
        <w:t>2.2.9</w:t>
      </w:r>
      <w:r w:rsidRPr="00C75187">
        <w:rPr>
          <w:rFonts w:ascii="Calibri" w:hAnsi="Calibri" w:cs="Calibri"/>
          <w:lang w:val="el-GR"/>
        </w:rPr>
        <w:tab/>
        <w:t>Κανόνες απόδειξης ποιοτικής επιλογής</w:t>
      </w:r>
      <w:bookmarkEnd w:id="32"/>
    </w:p>
    <w:p w:rsidR="007F65D6" w:rsidRPr="00C75187" w:rsidRDefault="007F65D6" w:rsidP="007F65D6">
      <w:pPr>
        <w:rPr>
          <w:bCs/>
          <w:lang w:val="el-GR"/>
        </w:rPr>
      </w:pPr>
      <w:r w:rsidRPr="00C75187">
        <w:rPr>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w:t>
      </w:r>
      <w:r w:rsidR="00FF7A06" w:rsidRPr="00C75187">
        <w:rPr>
          <w:bCs/>
          <w:lang w:val="el-GR"/>
        </w:rPr>
        <w:t>,</w:t>
      </w:r>
      <w:r w:rsidRPr="00C75187">
        <w:rPr>
          <w:bCs/>
          <w:lang w:val="el-GR"/>
        </w:rPr>
        <w:t xml:space="preserve"> κατά τα οριζόμενα στην παράγραφο 2.2.9.1, κατά την υποβολή των δικαιολογητικών </w:t>
      </w:r>
      <w:r w:rsidR="008D7723" w:rsidRPr="00C75187">
        <w:rPr>
          <w:bCs/>
          <w:lang w:val="el-GR"/>
        </w:rPr>
        <w:t>της παραγράφου 2.2.9.2</w:t>
      </w:r>
      <w:r w:rsidRPr="00C75187">
        <w:rPr>
          <w:bCs/>
          <w:lang w:val="el-GR"/>
        </w:rPr>
        <w:t xml:space="preserve">και κατά τη σύναψη της σύμβασης δια της υπεύθυνης δήλωσης, της </w:t>
      </w:r>
      <w:proofErr w:type="spellStart"/>
      <w:r w:rsidRPr="00C75187">
        <w:rPr>
          <w:bCs/>
          <w:lang w:val="el-GR"/>
        </w:rPr>
        <w:t>περ</w:t>
      </w:r>
      <w:proofErr w:type="spellEnd"/>
      <w:r w:rsidRPr="00C75187">
        <w:rPr>
          <w:bCs/>
          <w:lang w:val="el-GR"/>
        </w:rPr>
        <w:t xml:space="preserve">. </w:t>
      </w:r>
      <w:proofErr w:type="spellStart"/>
      <w:r w:rsidR="008D7723" w:rsidRPr="00C75187">
        <w:rPr>
          <w:bCs/>
          <w:lang w:val="el-GR"/>
        </w:rPr>
        <w:t>δ</w:t>
      </w:r>
      <w:r w:rsidRPr="00C75187">
        <w:rPr>
          <w:bCs/>
          <w:lang w:val="el-GR"/>
        </w:rPr>
        <w:t>΄</w:t>
      </w:r>
      <w:proofErr w:type="spellEnd"/>
      <w:r w:rsidRPr="00C75187">
        <w:rPr>
          <w:bCs/>
          <w:lang w:val="el-GR"/>
        </w:rPr>
        <w:t xml:space="preserve"> της παρ. 3 του άρθρου 105</w:t>
      </w:r>
      <w:r w:rsidR="002D2C87" w:rsidRPr="00C75187">
        <w:rPr>
          <w:bCs/>
          <w:lang w:val="el-GR"/>
        </w:rPr>
        <w:t xml:space="preserve"> του ν. 4412/2016</w:t>
      </w:r>
      <w:r w:rsidRPr="00C75187">
        <w:rPr>
          <w:bCs/>
          <w:lang w:val="el-GR"/>
        </w:rPr>
        <w:t xml:space="preserve">. </w:t>
      </w:r>
    </w:p>
    <w:p w:rsidR="007F65D6" w:rsidRPr="00C75187" w:rsidRDefault="007F65D6" w:rsidP="007F65D6">
      <w:pPr>
        <w:rPr>
          <w:bCs/>
          <w:lang w:val="el-GR"/>
        </w:rPr>
      </w:pPr>
      <w:r w:rsidRPr="00C75187">
        <w:rPr>
          <w:bCs/>
          <w:lang w:val="el-GR"/>
        </w:rPr>
        <w:t xml:space="preserve">Στην περίπτωση που ο </w:t>
      </w:r>
      <w:r w:rsidR="008D7723" w:rsidRPr="00C75187">
        <w:rPr>
          <w:bCs/>
          <w:lang w:val="el-GR"/>
        </w:rPr>
        <w:t>οικονομικός φορέας</w:t>
      </w:r>
      <w:r w:rsidRPr="00C75187">
        <w:rPr>
          <w:bCs/>
          <w:lang w:val="el-GR"/>
        </w:rPr>
        <w:t xml:space="preserve"> στηρίζεται στις ικανότητες άλλων φορέων, σύμφωνα με </w:t>
      </w:r>
      <w:r w:rsidRPr="00C75187">
        <w:rPr>
          <w:lang w:val="el-GR"/>
        </w:rPr>
        <w:t xml:space="preserve">την παράγραφό </w:t>
      </w:r>
      <w:r w:rsidRPr="00C75187">
        <w:rPr>
          <w:bCs/>
          <w:lang w:val="el-GR"/>
        </w:rPr>
        <w:t xml:space="preserve">2.2.8. της παρούσας, οι φορείς στην ικανότητα των οποίων στηρίζεται υποχρεούνται να  αποδεικνύουν, κατά τα οριζόμενα </w:t>
      </w:r>
      <w:r w:rsidR="009B07C0" w:rsidRPr="00C75187">
        <w:rPr>
          <w:bCs/>
          <w:lang w:val="el-GR"/>
        </w:rPr>
        <w:t>στις παραγράφους</w:t>
      </w:r>
      <w:r w:rsidRPr="00C75187">
        <w:rPr>
          <w:bCs/>
          <w:lang w:val="el-GR"/>
        </w:rPr>
        <w:t xml:space="preserve"> 2.2.9.1 και 2.2.9.2, ότι δεν συντρέχουν οι λόγοι αποκλεισμού </w:t>
      </w:r>
      <w:r w:rsidRPr="00C75187">
        <w:rPr>
          <w:lang w:val="el-GR"/>
        </w:rPr>
        <w:t xml:space="preserve">της παραγράφου </w:t>
      </w:r>
      <w:r w:rsidRPr="00C75187">
        <w:rPr>
          <w:bCs/>
          <w:lang w:val="el-GR"/>
        </w:rPr>
        <w:t>2.2.3 της παρούσας και ότι πληρούν τα σχετικά κ</w:t>
      </w:r>
      <w:r w:rsidR="00245B54" w:rsidRPr="00C75187">
        <w:rPr>
          <w:bCs/>
          <w:lang w:val="el-GR"/>
        </w:rPr>
        <w:t>ριτήρια επιλογής κατά περίπτωση</w:t>
      </w:r>
      <w:r w:rsidRPr="00C75187">
        <w:rPr>
          <w:bCs/>
          <w:lang w:val="el-GR"/>
        </w:rPr>
        <w:t>.</w:t>
      </w:r>
    </w:p>
    <w:p w:rsidR="007F65D6" w:rsidRPr="00C75187" w:rsidRDefault="007F65D6" w:rsidP="007F65D6">
      <w:pPr>
        <w:rPr>
          <w:bCs/>
          <w:lang w:val="el-GR"/>
        </w:rPr>
      </w:pPr>
      <w:r w:rsidRPr="00C75187">
        <w:rPr>
          <w:bCs/>
          <w:lang w:val="el-GR"/>
        </w:rPr>
        <w:t xml:space="preserve">Στην περίπτωση που </w:t>
      </w:r>
      <w:r w:rsidRPr="00C75187">
        <w:rPr>
          <w:bCs/>
          <w:lang w:val="en-US"/>
        </w:rPr>
        <w:t>o</w:t>
      </w:r>
      <w:r w:rsidR="008D7723" w:rsidRPr="00C75187">
        <w:rPr>
          <w:bCs/>
          <w:lang w:val="el-GR"/>
        </w:rPr>
        <w:t>οικονομικός φορέας</w:t>
      </w:r>
      <w:r w:rsidRPr="00C75187">
        <w:rPr>
          <w:bCs/>
          <w:lang w:val="el-GR"/>
        </w:rPr>
        <w:t xml:space="preserve">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sidR="009B07C0" w:rsidRPr="00C75187">
        <w:rPr>
          <w:bCs/>
          <w:lang w:val="el-GR"/>
        </w:rPr>
        <w:t>στις παραγράφους</w:t>
      </w:r>
      <w:r w:rsidRPr="00C75187">
        <w:rPr>
          <w:bCs/>
          <w:lang w:val="el-GR"/>
        </w:rPr>
        <w:t xml:space="preserve"> 2.2.9.1 και 2.2.9.2, ότι δεν συντρέχουν οι λόγοι αποκλεισμού της παραγράφου 2.2.3 της παρούσας. </w:t>
      </w:r>
    </w:p>
    <w:p w:rsidR="00F0704B" w:rsidRPr="00C75187" w:rsidRDefault="00F0704B" w:rsidP="00F0704B">
      <w:pPr>
        <w:suppressAutoHyphens w:val="0"/>
        <w:spacing w:after="160" w:line="259" w:lineRule="auto"/>
        <w:rPr>
          <w:rFonts w:eastAsia="Calibri"/>
          <w:szCs w:val="22"/>
          <w:lang w:val="el-GR" w:eastAsia="en-US"/>
        </w:rPr>
      </w:pPr>
      <w:r w:rsidRPr="00C75187">
        <w:rPr>
          <w:rFonts w:eastAsia="Calibri"/>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rsidR="003929DA" w:rsidRPr="00C75187" w:rsidRDefault="003929DA">
      <w:pPr>
        <w:pStyle w:val="4"/>
        <w:ind w:left="567" w:hanging="567"/>
        <w:rPr>
          <w:rFonts w:ascii="Calibri" w:hAnsi="Calibri" w:cs="Calibri"/>
          <w:i/>
          <w:color w:val="5B9BD5"/>
          <w:lang w:val="el-GR"/>
        </w:rPr>
      </w:pPr>
      <w:bookmarkStart w:id="33" w:name="_Toc114843770"/>
      <w:r w:rsidRPr="00C75187">
        <w:rPr>
          <w:rFonts w:ascii="Calibri" w:hAnsi="Calibri" w:cs="Calibri"/>
          <w:lang w:val="el-GR"/>
        </w:rPr>
        <w:t>2.2.9.1</w:t>
      </w:r>
      <w:r w:rsidRPr="00C75187">
        <w:rPr>
          <w:rFonts w:ascii="Calibri" w:hAnsi="Calibri" w:cs="Calibri"/>
          <w:lang w:val="el-GR"/>
        </w:rPr>
        <w:tab/>
        <w:t>Προκαταρκτική απόδειξη κατά την υποβολή προσφορών</w:t>
      </w:r>
      <w:bookmarkEnd w:id="33"/>
    </w:p>
    <w:p w:rsidR="00CD31B5" w:rsidRPr="00C75187" w:rsidRDefault="003929DA">
      <w:pPr>
        <w:rPr>
          <w:lang w:val="el-GR"/>
        </w:rPr>
      </w:pPr>
      <w:r w:rsidRPr="00C75187">
        <w:rPr>
          <w:lang w:val="el-GR"/>
        </w:rPr>
        <w:t>Προς προκαταρκτική απόδειξη ότι οι προσφέροντες οικονομικοί φορείς:</w:t>
      </w:r>
      <w:r w:rsidR="00CD31B5" w:rsidRPr="00C75187">
        <w:rPr>
          <w:lang w:val="el-GR"/>
        </w:rPr>
        <w:tab/>
      </w:r>
      <w:r w:rsidR="00CD31B5" w:rsidRPr="00C75187">
        <w:rPr>
          <w:lang w:val="el-GR"/>
        </w:rPr>
        <w:br/>
      </w:r>
      <w:r w:rsidRPr="00C75187">
        <w:rPr>
          <w:lang w:val="el-GR"/>
        </w:rPr>
        <w:t xml:space="preserve">α) δεν βρίσκονται σε μία από τις καταστάσεις της παραγράφου 2.2.3 και </w:t>
      </w:r>
    </w:p>
    <w:p w:rsidR="00DB4070" w:rsidRPr="00C75187" w:rsidRDefault="00DB4070" w:rsidP="00DB4070">
      <w:pPr>
        <w:rPr>
          <w:i/>
          <w:color w:val="5B9BD5"/>
          <w:lang w:val="el-GR"/>
        </w:rPr>
      </w:pPr>
      <w:r w:rsidRPr="00C75187">
        <w:rPr>
          <w:lang w:val="el-GR"/>
        </w:rPr>
        <w:t xml:space="preserve">β) πληρούν τα σχετικά κριτήρια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D8567B" w:rsidRPr="00C75187">
        <w:rPr>
          <w:lang w:val="el-GR"/>
        </w:rPr>
        <w:t>Παράρτημα ΙΙΙ</w:t>
      </w:r>
      <w:r w:rsidRPr="00C75187">
        <w:rPr>
          <w:lang w:val="el-GR"/>
        </w:rPr>
        <w:t>, το οποίο ισοδυναμεί με ενημερωμένη υπεύθυνη δήλωση, με τις συνέπειες του ν. 1599/1986. Το ΕΕΕΣ</w:t>
      </w:r>
      <w:r w:rsidR="00C333C9">
        <w:rPr>
          <w:lang w:val="el-GR"/>
        </w:rPr>
        <w:t xml:space="preserve"> </w:t>
      </w:r>
      <w:r w:rsidRPr="00C7518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rsidR="003929DA" w:rsidRPr="00C75187" w:rsidRDefault="003929DA">
      <w:pPr>
        <w:rPr>
          <w:lang w:val="el-GR"/>
        </w:rPr>
      </w:pPr>
      <w:r w:rsidRPr="00C75187">
        <w:rPr>
          <w:lang w:val="el-GR"/>
        </w:rPr>
        <w:t xml:space="preserve">Το ΕΕΕΣ φέρει υπογραφή με ημερομηνία εντός του χρονικού διαστήματος κατά το οποίο μπορούν να </w:t>
      </w:r>
      <w:r w:rsidR="003D62F0" w:rsidRPr="00C75187">
        <w:rPr>
          <w:lang w:val="el-GR"/>
        </w:rPr>
        <w:t>υποβάλλονται</w:t>
      </w:r>
      <w:r w:rsidRPr="00C75187">
        <w:rPr>
          <w:lang w:val="el-GR"/>
        </w:rPr>
        <w:t xml:space="preserve">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p>
    <w:p w:rsidR="00C53CD7" w:rsidRPr="00C75187" w:rsidRDefault="00C53CD7" w:rsidP="00C53CD7">
      <w:pPr>
        <w:rPr>
          <w:bCs/>
          <w:iCs/>
          <w:lang w:val="el-GR"/>
        </w:rPr>
      </w:pPr>
      <w:r w:rsidRPr="00C75187">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7C0468" w:rsidRPr="00C75187">
        <w:rPr>
          <w:bCs/>
          <w:iCs/>
          <w:lang w:val="el-GR"/>
        </w:rPr>
        <w:t>αυτό.</w:t>
      </w:r>
    </w:p>
    <w:p w:rsidR="003D62F0" w:rsidRPr="00C75187" w:rsidRDefault="003D62F0" w:rsidP="003D62F0">
      <w:pPr>
        <w:rPr>
          <w:lang w:val="el-GR"/>
        </w:rPr>
      </w:pPr>
      <w:r w:rsidRPr="00C75187">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sidR="007D6C77" w:rsidRPr="00C75187">
        <w:rPr>
          <w:lang w:val="el-GR"/>
        </w:rPr>
        <w:t>στην παράγραφο</w:t>
      </w:r>
      <w:r w:rsidRPr="00C75187">
        <w:rPr>
          <w:lang w:val="el-GR"/>
        </w:rPr>
        <w:t xml:space="preserve"> 2.2.3 της παρούσας, για το σύνολο των φυσικών </w:t>
      </w:r>
      <w:r w:rsidRPr="00C75187">
        <w:rPr>
          <w:lang w:val="el-GR"/>
        </w:rPr>
        <w:lastRenderedPageBreak/>
        <w:t xml:space="preserve">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3929DA" w:rsidRPr="00C75187" w:rsidRDefault="003929DA">
      <w:pPr>
        <w:rPr>
          <w:lang w:val="el-GR"/>
        </w:rPr>
      </w:pPr>
      <w:r w:rsidRPr="00C75187">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3929DA" w:rsidRPr="00C75187" w:rsidRDefault="003929DA" w:rsidP="00585EAB">
      <w:pPr>
        <w:rPr>
          <w:lang w:val="el-GR"/>
        </w:rPr>
      </w:pPr>
      <w:r w:rsidRPr="00C75187">
        <w:rPr>
          <w:lang w:val="el-GR"/>
        </w:rPr>
        <w:t xml:space="preserve">Στην περίπτωση υποβολής προσφοράς από ένωση οικονομικών φορέων το </w:t>
      </w:r>
      <w:r w:rsidR="00032BAF" w:rsidRPr="00C75187">
        <w:rPr>
          <w:lang w:val="el-GR"/>
        </w:rPr>
        <w:t>ΕΕΕΣ</w:t>
      </w:r>
      <w:r w:rsidRPr="00C75187">
        <w:rPr>
          <w:lang w:val="el-GR"/>
        </w:rPr>
        <w:t xml:space="preserve"> υποβάλλεται χωριστά από κάθε μέλος της ένωσης. </w:t>
      </w:r>
      <w:r w:rsidR="00585EAB" w:rsidRPr="00C75187">
        <w:rPr>
          <w:lang w:val="el-GR"/>
        </w:rPr>
        <w:t>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1" w:history="1">
        <w:r>
          <w:t>http</w:t>
        </w:r>
        <w:r w:rsidRPr="00DC0D8B">
          <w:rPr>
            <w:lang w:val="el-GR"/>
          </w:rPr>
          <w:t>://</w:t>
        </w:r>
        <w:r>
          <w:t>www</w:t>
        </w:r>
        <w:r w:rsidRPr="00DC0D8B">
          <w:rPr>
            <w:lang w:val="el-GR"/>
          </w:rPr>
          <w:t>.</w:t>
        </w:r>
        <w:proofErr w:type="spellStart"/>
        <w:r>
          <w:t>eaadhsy</w:t>
        </w:r>
        <w:proofErr w:type="spellEnd"/>
        <w:r w:rsidRPr="00DC0D8B">
          <w:rPr>
            <w:lang w:val="el-GR"/>
          </w:rPr>
          <w:t>.</w:t>
        </w:r>
        <w:proofErr w:type="spellStart"/>
        <w:r>
          <w:t>gr</w:t>
        </w:r>
        <w:proofErr w:type="spellEnd"/>
        <w:r w:rsidRPr="00DC0D8B">
          <w:rPr>
            <w:lang w:val="el-GR"/>
          </w:rPr>
          <w:t>/</w:t>
        </w:r>
      </w:hyperlink>
      <w:hyperlink r:id="rId22" w:history="1">
        <w:r>
          <w:t>http</w:t>
        </w:r>
        <w:r w:rsidRPr="00DC0D8B">
          <w:rPr>
            <w:lang w:val="el-GR"/>
          </w:rPr>
          <w:t>://</w:t>
        </w:r>
        <w:r>
          <w:t>www</w:t>
        </w:r>
        <w:r w:rsidRPr="00DC0D8B">
          <w:rPr>
            <w:lang w:val="el-GR"/>
          </w:rPr>
          <w:t>.</w:t>
        </w:r>
        <w:proofErr w:type="spellStart"/>
        <w:r>
          <w:t>hsppa</w:t>
        </w:r>
        <w:proofErr w:type="spellEnd"/>
        <w:r w:rsidRPr="00DC0D8B">
          <w:rPr>
            <w:lang w:val="el-GR"/>
          </w:rPr>
          <w:t>.</w:t>
        </w:r>
        <w:proofErr w:type="spellStart"/>
        <w:r>
          <w:t>gr</w:t>
        </w:r>
        <w:proofErr w:type="spellEnd"/>
        <w:r w:rsidRPr="00DC0D8B">
          <w:rPr>
            <w:lang w:val="el-GR"/>
          </w:rPr>
          <w:t>/</w:t>
        </w:r>
      </w:hyperlink>
    </w:p>
    <w:p w:rsidR="00E14C02" w:rsidRPr="00C75187" w:rsidRDefault="00E14C02" w:rsidP="00E14C02">
      <w:pPr>
        <w:suppressAutoHyphens w:val="0"/>
        <w:spacing w:after="160" w:line="259" w:lineRule="auto"/>
        <w:rPr>
          <w:rFonts w:eastAsia="Calibri"/>
          <w:szCs w:val="22"/>
          <w:lang w:val="el-GR" w:eastAsia="en-US"/>
        </w:rPr>
      </w:pPr>
      <w:r w:rsidRPr="00C75187">
        <w:rPr>
          <w:rFonts w:eastAsia="Calibri"/>
          <w:szCs w:val="22"/>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7C0468" w:rsidRPr="00C75187">
        <w:rPr>
          <w:rFonts w:eastAsia="Calibri"/>
          <w:szCs w:val="22"/>
          <w:lang w:val="el-GR" w:eastAsia="en-US"/>
        </w:rPr>
        <w:t xml:space="preserve">την </w:t>
      </w:r>
      <w:r w:rsidRPr="00C75187">
        <w:rPr>
          <w:rFonts w:eastAsia="Calibri"/>
          <w:szCs w:val="22"/>
          <w:lang w:val="el-GR" w:eastAsia="en-US"/>
        </w:rPr>
        <w:t>παρ</w:t>
      </w:r>
      <w:r w:rsidR="007C0468" w:rsidRPr="00C75187">
        <w:rPr>
          <w:rFonts w:eastAsia="Calibri"/>
          <w:szCs w:val="22"/>
          <w:lang w:val="el-GR" w:eastAsia="en-US"/>
        </w:rPr>
        <w:t>άγραφο</w:t>
      </w:r>
      <w:r w:rsidRPr="00C75187">
        <w:rPr>
          <w:rFonts w:eastAsia="Calibri"/>
          <w:szCs w:val="22"/>
          <w:lang w:val="el-GR" w:eastAsia="en-US"/>
        </w:rPr>
        <w:t xml:space="preserve"> 2.2.3 της παρούσης</w:t>
      </w:r>
      <w:r w:rsidR="00C333C9">
        <w:rPr>
          <w:rFonts w:eastAsia="Calibri"/>
          <w:szCs w:val="22"/>
          <w:lang w:val="el-GR" w:eastAsia="en-US"/>
        </w:rPr>
        <w:t xml:space="preserve"> </w:t>
      </w:r>
      <w:r w:rsidR="00C5163A" w:rsidRPr="00C75187">
        <w:rPr>
          <w:rFonts w:eastAsia="Calibri"/>
          <w:szCs w:val="22"/>
          <w:lang w:val="el-GR" w:eastAsia="en-US"/>
        </w:rPr>
        <w:t xml:space="preserve">και </w:t>
      </w:r>
      <w:r w:rsidRPr="00C75187">
        <w:rPr>
          <w:rFonts w:eastAsia="Calibri"/>
          <w:szCs w:val="22"/>
          <w:lang w:val="el-GR" w:eastAsia="en-US"/>
        </w:rPr>
        <w:t>ταυτόχρονα</w:t>
      </w:r>
      <w:r w:rsidR="00C5163A" w:rsidRPr="00C75187">
        <w:rPr>
          <w:rFonts w:eastAsia="Calibri"/>
          <w:szCs w:val="22"/>
          <w:lang w:val="el-GR" w:eastAsia="en-US"/>
        </w:rPr>
        <w:t xml:space="preserve"> να</w:t>
      </w:r>
      <w:r w:rsidRPr="00C75187">
        <w:rPr>
          <w:rFonts w:eastAsia="Calibri"/>
          <w:szCs w:val="22"/>
          <w:lang w:val="el-GR" w:eastAsia="en-US"/>
        </w:rPr>
        <w:t xml:space="preserve"> επικαλεσθεί και τυχόν ληφθέντα μέτρα προς αποκατάσταση της αξιοπιστίας του.</w:t>
      </w:r>
    </w:p>
    <w:p w:rsidR="00E14C02" w:rsidRPr="00C75187" w:rsidRDefault="00E14C02" w:rsidP="00E14C02">
      <w:pPr>
        <w:suppressAutoHyphens w:val="0"/>
        <w:spacing w:after="160" w:line="259" w:lineRule="auto"/>
        <w:rPr>
          <w:rFonts w:eastAsia="Calibri"/>
          <w:szCs w:val="22"/>
          <w:lang w:val="el-GR" w:eastAsia="en-US"/>
        </w:rPr>
      </w:pPr>
      <w:r w:rsidRPr="00C75187">
        <w:rPr>
          <w:rFonts w:eastAsia="Calibri"/>
          <w:szCs w:val="22"/>
          <w:lang w:val="el-GR" w:eastAsia="en-US"/>
        </w:rPr>
        <w:t xml:space="preserve">Ιδίως επισημαίνεται ότι κατά την απάντηση οικονομικού φορέα στο </w:t>
      </w:r>
      <w:r w:rsidR="00032BAF" w:rsidRPr="00C75187">
        <w:rPr>
          <w:rFonts w:eastAsia="Calibri"/>
          <w:szCs w:val="22"/>
          <w:lang w:val="el-GR" w:eastAsia="en-US"/>
        </w:rPr>
        <w:t xml:space="preserve">σχετικό </w:t>
      </w:r>
      <w:r w:rsidRPr="00C75187">
        <w:rPr>
          <w:rFonts w:eastAsia="Calibri"/>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sidR="00D61E70" w:rsidRPr="00C75187">
        <w:rPr>
          <w:rFonts w:eastAsia="Calibri"/>
          <w:szCs w:val="22"/>
          <w:lang w:val="el-GR" w:eastAsia="en-US"/>
        </w:rPr>
        <w:t xml:space="preserve">σύμφωνα με την </w:t>
      </w:r>
      <w:proofErr w:type="spellStart"/>
      <w:r w:rsidR="00D61E70" w:rsidRPr="00C75187">
        <w:rPr>
          <w:rFonts w:eastAsia="Calibri"/>
          <w:szCs w:val="22"/>
          <w:lang w:val="el-GR" w:eastAsia="en-US"/>
        </w:rPr>
        <w:t>περ</w:t>
      </w:r>
      <w:proofErr w:type="spellEnd"/>
      <w:r w:rsidR="00D61E70" w:rsidRPr="00C75187">
        <w:rPr>
          <w:rFonts w:eastAsia="Calibri"/>
          <w:szCs w:val="22"/>
          <w:lang w:val="el-GR" w:eastAsia="en-US"/>
        </w:rPr>
        <w:t xml:space="preserve">. γ της παραγράφου 2.2.3.4 της παρούσης, </w:t>
      </w:r>
      <w:r w:rsidRPr="00C75187">
        <w:rPr>
          <w:rFonts w:eastAsia="Calibri"/>
          <w:szCs w:val="22"/>
          <w:lang w:val="el-GR" w:eastAsia="en-US"/>
        </w:rPr>
        <w:t>αναλύεται στο σχετικό πεδίο που προβάλλει κατόπιν θετικής απάντησης.</w:t>
      </w:r>
    </w:p>
    <w:p w:rsidR="00E14C02" w:rsidRPr="00C75187" w:rsidRDefault="00E14C02" w:rsidP="00E14C02">
      <w:pPr>
        <w:suppressAutoHyphens w:val="0"/>
        <w:spacing w:after="160" w:line="259" w:lineRule="auto"/>
        <w:rPr>
          <w:rFonts w:eastAsia="Calibri"/>
          <w:szCs w:val="22"/>
          <w:lang w:val="el-GR" w:eastAsia="en-US"/>
        </w:rPr>
      </w:pPr>
      <w:r w:rsidRPr="00C75187">
        <w:rPr>
          <w:rFonts w:eastAsia="Calibri"/>
          <w:szCs w:val="22"/>
          <w:lang w:val="el-GR" w:eastAsia="en-US"/>
        </w:rPr>
        <w:t xml:space="preserve">Όσον αφορά </w:t>
      </w:r>
      <w:r w:rsidR="003D10BA" w:rsidRPr="00C75187">
        <w:rPr>
          <w:rFonts w:eastAsia="Calibri"/>
          <w:szCs w:val="22"/>
          <w:lang w:val="el-GR" w:eastAsia="en-US"/>
        </w:rPr>
        <w:t>σ</w:t>
      </w:r>
      <w:r w:rsidRPr="00C75187">
        <w:rPr>
          <w:rFonts w:eastAsia="Calibri"/>
          <w:szCs w:val="22"/>
          <w:lang w:val="el-GR" w:eastAsia="en-US"/>
        </w:rPr>
        <w:t xml:space="preserve">τις υποχρεώσεις του </w:t>
      </w:r>
      <w:r w:rsidR="007C0468" w:rsidRPr="00C75187">
        <w:rPr>
          <w:rFonts w:eastAsia="Calibri"/>
          <w:szCs w:val="22"/>
          <w:lang w:val="el-GR" w:eastAsia="en-US"/>
        </w:rPr>
        <w:t xml:space="preserve">ως προς </w:t>
      </w:r>
      <w:r w:rsidRPr="00C75187">
        <w:rPr>
          <w:rFonts w:eastAsia="Calibri"/>
          <w:szCs w:val="22"/>
          <w:lang w:val="el-GR" w:eastAsia="en-US"/>
        </w:rPr>
        <w:t>την καταβολή φόρων ή εισφορών κοινωνικής ασφάλισης (</w:t>
      </w:r>
      <w:proofErr w:type="spellStart"/>
      <w:r w:rsidRPr="00C75187">
        <w:rPr>
          <w:rFonts w:eastAsia="Calibri"/>
          <w:szCs w:val="22"/>
          <w:lang w:val="el-GR" w:eastAsia="en-US"/>
        </w:rPr>
        <w:t>περ</w:t>
      </w:r>
      <w:proofErr w:type="spellEnd"/>
      <w:r w:rsidRPr="00C75187">
        <w:rPr>
          <w:rFonts w:eastAsia="Calibri"/>
          <w:szCs w:val="22"/>
          <w:lang w:val="el-GR" w:eastAsia="en-US"/>
        </w:rPr>
        <w:t>.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rsidR="003929DA" w:rsidRPr="00C75187" w:rsidRDefault="003929DA" w:rsidP="00C513BF">
      <w:pPr>
        <w:pStyle w:val="4"/>
        <w:ind w:left="567" w:hanging="567"/>
        <w:rPr>
          <w:rFonts w:ascii="Calibri" w:hAnsi="Calibri" w:cs="Calibri"/>
          <w:lang w:val="el-GR"/>
        </w:rPr>
      </w:pPr>
      <w:bookmarkStart w:id="34" w:name="_Toc114843771"/>
      <w:r w:rsidRPr="00C75187">
        <w:rPr>
          <w:rFonts w:ascii="Calibri" w:hAnsi="Calibri" w:cs="Calibri"/>
          <w:lang w:val="el-GR"/>
        </w:rPr>
        <w:t>2.2.9.2</w:t>
      </w:r>
      <w:r w:rsidRPr="00C75187">
        <w:rPr>
          <w:rFonts w:ascii="Calibri" w:hAnsi="Calibri" w:cs="Calibri"/>
          <w:lang w:val="el-GR"/>
        </w:rPr>
        <w:tab/>
        <w:t>Αποδεικτικά μέσα</w:t>
      </w:r>
      <w:bookmarkEnd w:id="34"/>
    </w:p>
    <w:p w:rsidR="003929DA" w:rsidRPr="00C75187" w:rsidRDefault="003929DA">
      <w:pPr>
        <w:rPr>
          <w:bCs/>
          <w:lang w:val="el-GR"/>
        </w:rPr>
      </w:pPr>
      <w:proofErr w:type="spellStart"/>
      <w:r w:rsidRPr="00C75187">
        <w:rPr>
          <w:b/>
          <w:bCs/>
          <w:lang w:val="el-GR"/>
        </w:rPr>
        <w:t>Α.</w:t>
      </w:r>
      <w:r w:rsidR="007F65D6" w:rsidRPr="00C75187">
        <w:rPr>
          <w:bCs/>
          <w:lang w:val="el-GR"/>
        </w:rPr>
        <w:t>Για</w:t>
      </w:r>
      <w:proofErr w:type="spellEnd"/>
      <w:r w:rsidR="007F65D6" w:rsidRPr="00C75187">
        <w:rPr>
          <w:bCs/>
          <w:lang w:val="el-GR"/>
        </w:rPr>
        <w:t xml:space="preserve"> την απόδειξη της μη συνδρομής λόγων αποκλεισμού κατ’ άρθρο 2.2.3 και της πλήρωσης των κριτηρίων ποιοτικής επιλογής κατά </w:t>
      </w:r>
      <w:r w:rsidR="007D6C77" w:rsidRPr="00C75187">
        <w:rPr>
          <w:bCs/>
          <w:lang w:val="el-GR"/>
        </w:rPr>
        <w:t>τις παραγράφους</w:t>
      </w:r>
      <w:r w:rsidR="007F65D6" w:rsidRPr="00C75187">
        <w:rPr>
          <w:bCs/>
          <w:lang w:val="el-GR"/>
        </w:rPr>
        <w:t xml:space="preserve"> 2.2.4, 2.2.5, 2.2.6 και 2.2.7, οι οικονομικοί φορείς προσκομίζουν τα δικαιολογητικά του παρόντος. Η προσκόμιση των </w:t>
      </w:r>
      <w:r w:rsidR="002D492F" w:rsidRPr="00C75187">
        <w:rPr>
          <w:bCs/>
          <w:lang w:val="el-GR"/>
        </w:rPr>
        <w:t xml:space="preserve">εν λόγω </w:t>
      </w:r>
      <w:r w:rsidR="007F65D6" w:rsidRPr="00C75187">
        <w:rPr>
          <w:bCs/>
          <w:lang w:val="el-GR"/>
        </w:rPr>
        <w:t xml:space="preserve">δικαιολογητικών γίνεται κατά τα οριζόμενα στο άρθρο 3.2 από τον προσωρινό </w:t>
      </w:r>
      <w:proofErr w:type="spellStart"/>
      <w:r w:rsidR="007F65D6" w:rsidRPr="00C75187">
        <w:rPr>
          <w:bCs/>
          <w:lang w:val="el-GR"/>
        </w:rPr>
        <w:t>ανάδοχο.</w:t>
      </w:r>
      <w:r w:rsidR="00493234" w:rsidRPr="00C75187">
        <w:rPr>
          <w:bCs/>
          <w:lang w:val="el-GR"/>
        </w:rPr>
        <w:t>Η</w:t>
      </w:r>
      <w:proofErr w:type="spellEnd"/>
      <w:r w:rsidR="00493234" w:rsidRPr="00C75187">
        <w:rPr>
          <w:bCs/>
          <w:lang w:val="el-GR"/>
        </w:rPr>
        <w:t xml:space="preserve">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rsidR="003929DA" w:rsidRPr="00C75187" w:rsidRDefault="003929DA">
      <w:pPr>
        <w:rPr>
          <w:bCs/>
          <w:lang w:val="el-GR"/>
        </w:rPr>
      </w:pPr>
      <w:r w:rsidRPr="00C75187">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rsidR="003929DA" w:rsidRPr="00C75187" w:rsidRDefault="003929DA">
      <w:pPr>
        <w:rPr>
          <w:bCs/>
          <w:lang w:val="el-GR"/>
        </w:rPr>
      </w:pPr>
      <w:r w:rsidRPr="00C75187">
        <w:rPr>
          <w:bCs/>
          <w:lang w:val="el-GR"/>
        </w:rPr>
        <w:lastRenderedPageBreak/>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sidRPr="00C75187">
        <w:rPr>
          <w:rStyle w:val="WW-FootnoteReference9"/>
          <w:bCs/>
          <w:lang w:val="el-GR"/>
        </w:rPr>
        <w:footnoteReference w:id="5"/>
      </w:r>
      <w:r w:rsidRPr="00C75187">
        <w:rPr>
          <w:bCs/>
          <w:lang w:val="el-GR"/>
        </w:rPr>
        <w:t>.</w:t>
      </w:r>
    </w:p>
    <w:p w:rsidR="00611572" w:rsidRPr="00C75187" w:rsidRDefault="003929DA">
      <w:pPr>
        <w:rPr>
          <w:bCs/>
          <w:lang w:val="el-GR"/>
        </w:rPr>
      </w:pPr>
      <w:r w:rsidRPr="00C75187">
        <w:rPr>
          <w:bCs/>
          <w:lang w:val="el-GR"/>
        </w:rPr>
        <w:t xml:space="preserve">Τα δικαιολογητικά του παρόντος υποβάλλονται </w:t>
      </w:r>
      <w:r w:rsidR="000040FD" w:rsidRPr="00C75187">
        <w:rPr>
          <w:bCs/>
          <w:lang w:val="el-GR"/>
        </w:rPr>
        <w:t xml:space="preserve">και γίνονται αποδεκτά </w:t>
      </w:r>
      <w:r w:rsidRPr="00C75187">
        <w:rPr>
          <w:bCs/>
          <w:lang w:val="el-GR"/>
        </w:rPr>
        <w:t xml:space="preserve">σύμφωνα </w:t>
      </w:r>
      <w:r w:rsidR="000040FD" w:rsidRPr="00C75187">
        <w:rPr>
          <w:bCs/>
          <w:lang w:val="el-GR"/>
        </w:rPr>
        <w:t>με την παρ</w:t>
      </w:r>
      <w:r w:rsidR="00611572" w:rsidRPr="00C75187">
        <w:rPr>
          <w:bCs/>
          <w:lang w:val="el-GR"/>
        </w:rPr>
        <w:t>άγραφο</w:t>
      </w:r>
      <w:r w:rsidR="000040FD" w:rsidRPr="00C75187">
        <w:rPr>
          <w:bCs/>
          <w:lang w:val="el-GR"/>
        </w:rPr>
        <w:t xml:space="preserve"> 2.4.2.5. </w:t>
      </w:r>
      <w:r w:rsidR="00CB74CD" w:rsidRPr="00C75187">
        <w:rPr>
          <w:bCs/>
          <w:lang w:val="el-GR"/>
        </w:rPr>
        <w:t>και 3.2 της παρούσας.</w:t>
      </w:r>
    </w:p>
    <w:p w:rsidR="00032BAF" w:rsidRPr="00C75187" w:rsidRDefault="003929DA">
      <w:pPr>
        <w:rPr>
          <w:lang w:val="el-GR"/>
        </w:rPr>
      </w:pPr>
      <w:r w:rsidRPr="00C75187">
        <w:rPr>
          <w:lang w:val="el-GR"/>
        </w:rPr>
        <w:t>Τα αποδεικτικά έγγραφα συντάσσονται στην ελληνική γλώσσα ή συνοδεύονται από επίσημη μετάφρασή τους στην ελληνική γλώσσα</w:t>
      </w:r>
      <w:r w:rsidR="001365BB" w:rsidRPr="00C75187">
        <w:rPr>
          <w:lang w:val="el-GR"/>
        </w:rPr>
        <w:t xml:space="preserve"> σύμφωνα με την παράγραφο 2.1.4</w:t>
      </w:r>
      <w:r w:rsidRPr="00C75187">
        <w:rPr>
          <w:lang w:val="el-GR"/>
        </w:rPr>
        <w:t xml:space="preserve">. </w:t>
      </w:r>
    </w:p>
    <w:p w:rsidR="003929DA" w:rsidRPr="00C75187" w:rsidRDefault="003929DA">
      <w:pPr>
        <w:rPr>
          <w:color w:val="000000"/>
          <w:lang w:val="el-GR"/>
        </w:rPr>
      </w:pPr>
      <w:r w:rsidRPr="00C75187">
        <w:rPr>
          <w:b/>
          <w:bCs/>
          <w:lang w:val="el-GR"/>
        </w:rPr>
        <w:t>Β.</w:t>
      </w:r>
      <w:r w:rsidRPr="00C75187">
        <w:rPr>
          <w:b/>
          <w:lang w:val="el-GR"/>
        </w:rPr>
        <w:t>1.</w:t>
      </w:r>
      <w:r w:rsidRPr="00C75187">
        <w:rPr>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 που αναφέρονται  παρακάτω.</w:t>
      </w:r>
    </w:p>
    <w:p w:rsidR="003929DA" w:rsidRPr="00C75187" w:rsidRDefault="003929DA">
      <w:pPr>
        <w:rPr>
          <w:color w:val="000000"/>
          <w:lang w:val="el-GR"/>
        </w:rPr>
      </w:pPr>
      <w:r w:rsidRPr="00C75187">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w:t>
      </w:r>
      <w:proofErr w:type="spellStart"/>
      <w:r w:rsidRPr="00C75187">
        <w:rPr>
          <w:color w:val="000000"/>
          <w:lang w:val="el-GR"/>
        </w:rPr>
        <w:t>περ</w:t>
      </w:r>
      <w:proofErr w:type="spellEnd"/>
      <w:r w:rsidRPr="00C75187">
        <w:rPr>
          <w:color w:val="000000"/>
          <w:lang w:val="el-GR"/>
        </w:rPr>
        <w:t xml:space="preserve">. α’ και β’, καθώς και στην </w:t>
      </w:r>
      <w:proofErr w:type="spellStart"/>
      <w:r w:rsidRPr="00C75187">
        <w:rPr>
          <w:color w:val="000000"/>
          <w:lang w:val="el-GR"/>
        </w:rPr>
        <w:t>περ</w:t>
      </w:r>
      <w:proofErr w:type="spellEnd"/>
      <w:r w:rsidRPr="00C75187">
        <w:rPr>
          <w:color w:val="000000"/>
          <w:lang w:val="el-GR"/>
        </w:rPr>
        <w:t xml:space="preserve">. </w:t>
      </w:r>
      <w:proofErr w:type="spellStart"/>
      <w:r w:rsidRPr="00C75187">
        <w:rPr>
          <w:color w:val="000000"/>
          <w:lang w:val="el-GR"/>
        </w:rPr>
        <w:t>β΄</w:t>
      </w:r>
      <w:proofErr w:type="spellEnd"/>
      <w:r w:rsidRPr="00C75187">
        <w:rPr>
          <w:color w:val="000000"/>
          <w:lang w:val="el-GR"/>
        </w:rPr>
        <w:t xml:space="preserve">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w:t>
      </w:r>
      <w:proofErr w:type="spellStart"/>
      <w:r w:rsidRPr="00C75187">
        <w:rPr>
          <w:color w:val="000000"/>
          <w:lang w:val="el-GR"/>
        </w:rPr>
        <w:t>περ</w:t>
      </w:r>
      <w:proofErr w:type="spellEnd"/>
      <w:r w:rsidRPr="00C75187">
        <w:rPr>
          <w:color w:val="000000"/>
          <w:lang w:val="el-GR"/>
        </w:rPr>
        <w:t xml:space="preserve">. α’ και β’, καθώς και στην </w:t>
      </w:r>
      <w:proofErr w:type="spellStart"/>
      <w:r w:rsidRPr="00C75187">
        <w:rPr>
          <w:color w:val="000000"/>
          <w:lang w:val="el-GR"/>
        </w:rPr>
        <w:t>περ</w:t>
      </w:r>
      <w:proofErr w:type="spellEnd"/>
      <w:r w:rsidRPr="00C75187">
        <w:rPr>
          <w:color w:val="000000"/>
          <w:lang w:val="el-GR"/>
        </w:rPr>
        <w:t xml:space="preserve">. </w:t>
      </w:r>
      <w:proofErr w:type="spellStart"/>
      <w:r w:rsidRPr="00C75187">
        <w:rPr>
          <w:color w:val="000000"/>
          <w:lang w:val="el-GR"/>
        </w:rPr>
        <w:t>β΄</w:t>
      </w:r>
      <w:proofErr w:type="spellEnd"/>
      <w:r w:rsidRPr="00C75187">
        <w:rPr>
          <w:color w:val="000000"/>
          <w:lang w:val="el-GR"/>
        </w:rPr>
        <w:t xml:space="preserve"> της παραγράφου 2.2.3.4. Οι επίσημες δηλώσεις καθίστανται διαθέσιμες μέσω του </w:t>
      </w:r>
      <w:proofErr w:type="spellStart"/>
      <w:r w:rsidRPr="00C75187">
        <w:rPr>
          <w:color w:val="000000"/>
          <w:lang w:val="el-GR"/>
        </w:rPr>
        <w:t>επιγραμμικού</w:t>
      </w:r>
      <w:proofErr w:type="spellEnd"/>
      <w:r w:rsidRPr="00C75187">
        <w:rPr>
          <w:color w:val="000000"/>
          <w:lang w:val="el-GR"/>
        </w:rPr>
        <w:t xml:space="preserve"> αποθετηρίου πιστοποιητικών (</w:t>
      </w:r>
      <w:r w:rsidRPr="00C75187">
        <w:rPr>
          <w:color w:val="000000"/>
          <w:lang w:val="en-US"/>
        </w:rPr>
        <w:t>e</w:t>
      </w:r>
      <w:r w:rsidRPr="00C75187">
        <w:rPr>
          <w:color w:val="000000"/>
          <w:lang w:val="el-GR"/>
        </w:rPr>
        <w:t>-</w:t>
      </w:r>
      <w:proofErr w:type="spellStart"/>
      <w:r w:rsidRPr="00C75187">
        <w:rPr>
          <w:color w:val="000000"/>
          <w:lang w:val="en-US"/>
        </w:rPr>
        <w:t>Certis</w:t>
      </w:r>
      <w:proofErr w:type="spellEnd"/>
      <w:r w:rsidRPr="00C75187">
        <w:rPr>
          <w:color w:val="000000"/>
          <w:lang w:val="el-GR"/>
        </w:rPr>
        <w:t>) του άρθρου 81 του ν. 4412/2016.</w:t>
      </w:r>
    </w:p>
    <w:p w:rsidR="003929DA" w:rsidRPr="00C75187" w:rsidRDefault="003929DA">
      <w:pPr>
        <w:rPr>
          <w:lang w:val="el-GR"/>
        </w:rPr>
      </w:pPr>
      <w:r w:rsidRPr="00C75187">
        <w:rPr>
          <w:color w:val="000000"/>
          <w:lang w:val="el-GR"/>
        </w:rPr>
        <w:t>Ειδικότερα οι οικονομικοί φορείς προσκομίζουν:</w:t>
      </w:r>
    </w:p>
    <w:p w:rsidR="003929DA" w:rsidRPr="00C75187" w:rsidRDefault="003929DA">
      <w:pPr>
        <w:rPr>
          <w:lang w:val="el-GR"/>
        </w:rPr>
      </w:pPr>
      <w:r w:rsidRPr="00C75187">
        <w:rPr>
          <w:b/>
          <w:bCs/>
          <w:lang w:val="el-GR"/>
        </w:rPr>
        <w:t>α)</w:t>
      </w:r>
      <w:r w:rsidRPr="00C75187">
        <w:rPr>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w:t>
      </w:r>
      <w:r w:rsidR="001E006D" w:rsidRPr="00C75187">
        <w:rPr>
          <w:lang w:val="el-GR"/>
        </w:rPr>
        <w:t>ο</w:t>
      </w:r>
      <w:r w:rsidRPr="00C75187">
        <w:rPr>
          <w:lang w:val="el-GR"/>
        </w:rPr>
        <w:t xml:space="preserve">λή </w:t>
      </w:r>
      <w:proofErr w:type="spellStart"/>
      <w:r w:rsidRPr="00C75187">
        <w:rPr>
          <w:lang w:val="el-GR"/>
        </w:rPr>
        <w:t>του.Η</w:t>
      </w:r>
      <w:proofErr w:type="spellEnd"/>
      <w:r w:rsidRPr="00C75187">
        <w:rPr>
          <w:lang w:val="el-GR"/>
        </w:rPr>
        <w:t xml:space="preserve">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3929DA" w:rsidRPr="00C75187" w:rsidRDefault="003929DA">
      <w:pPr>
        <w:rPr>
          <w:lang w:val="el-GR"/>
        </w:rPr>
      </w:pPr>
      <w:r w:rsidRPr="00C75187">
        <w:rPr>
          <w:b/>
          <w:bCs/>
          <w:lang w:val="el-GR"/>
        </w:rPr>
        <w:t>β)</w:t>
      </w:r>
      <w:r w:rsidRPr="00C75187">
        <w:rPr>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C75187">
        <w:rPr>
          <w:rStyle w:val="WW-0"/>
          <w:lang w:val="el-GR"/>
        </w:rPr>
        <w:t>.</w:t>
      </w:r>
    </w:p>
    <w:p w:rsidR="003929DA" w:rsidRPr="00C75187" w:rsidRDefault="003929DA">
      <w:pPr>
        <w:rPr>
          <w:b/>
          <w:bCs/>
          <w:color w:val="000000"/>
          <w:lang w:val="el-GR"/>
        </w:rPr>
      </w:pPr>
      <w:r w:rsidRPr="00C75187">
        <w:rPr>
          <w:color w:val="000000"/>
          <w:lang w:val="el-GR"/>
        </w:rPr>
        <w:t>Ιδίως οι οικονομικοί φορείς που είναι εγκατεστημένοι στην Ελλάδα προσκομίζουν:</w:t>
      </w:r>
    </w:p>
    <w:p w:rsidR="003020E6" w:rsidRPr="00C75187" w:rsidRDefault="003020E6" w:rsidP="003020E6">
      <w:pPr>
        <w:rPr>
          <w:color w:val="000000"/>
          <w:lang w:val="el-GR"/>
        </w:rPr>
      </w:pPr>
      <w:proofErr w:type="spellStart"/>
      <w:r w:rsidRPr="00C75187">
        <w:rPr>
          <w:b/>
          <w:bCs/>
          <w:color w:val="000000"/>
          <w:lang w:val="en-US"/>
        </w:rPr>
        <w:t>i</w:t>
      </w:r>
      <w:proofErr w:type="spellEnd"/>
      <w:r w:rsidRPr="00C75187">
        <w:rPr>
          <w:b/>
          <w:bCs/>
          <w:color w:val="000000"/>
          <w:lang w:val="el-GR"/>
        </w:rPr>
        <w:t xml:space="preserve">) </w:t>
      </w:r>
      <w:r w:rsidRPr="00C75187">
        <w:rPr>
          <w:color w:val="000000"/>
          <w:lang w:val="el-GR"/>
        </w:rPr>
        <w:t xml:space="preserve">Για την απόδειξη της εκπλήρωσης των φορολογικών υποχρεώσεων της παραγράφου 2.2.3.2 περίπτωση (α) αποδεικτικό ενημερότητας εκδιδόμενο από την Α.Α.Δ.Ε. </w:t>
      </w:r>
    </w:p>
    <w:p w:rsidR="003020E6" w:rsidRPr="00C75187" w:rsidRDefault="003020E6" w:rsidP="003020E6">
      <w:pPr>
        <w:rPr>
          <w:bCs/>
          <w:i/>
          <w:color w:val="5B9BD5"/>
          <w:lang w:val="el-GR"/>
        </w:rPr>
      </w:pPr>
      <w:r w:rsidRPr="00C75187">
        <w:rPr>
          <w:b/>
          <w:bCs/>
          <w:color w:val="000000"/>
          <w:lang w:val="en-US"/>
        </w:rPr>
        <w:t>ii</w:t>
      </w:r>
      <w:r w:rsidRPr="00C75187">
        <w:rPr>
          <w:b/>
          <w:bCs/>
          <w:color w:val="000000"/>
          <w:lang w:val="el-GR"/>
        </w:rPr>
        <w:t xml:space="preserve">) </w:t>
      </w:r>
      <w:r w:rsidRPr="00C75187">
        <w:rPr>
          <w:color w:val="000000"/>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C75187">
        <w:rPr>
          <w:color w:val="000000"/>
          <w:lang w:val="en-US"/>
        </w:rPr>
        <w:t>e</w:t>
      </w:r>
      <w:r w:rsidRPr="00C75187">
        <w:rPr>
          <w:color w:val="000000"/>
          <w:lang w:val="el-GR"/>
        </w:rPr>
        <w:t xml:space="preserve">-ΕΦΚΑ. </w:t>
      </w:r>
    </w:p>
    <w:p w:rsidR="003020E6" w:rsidRPr="00C75187" w:rsidRDefault="003020E6" w:rsidP="003020E6">
      <w:pPr>
        <w:rPr>
          <w:b/>
          <w:bCs/>
          <w:color w:val="000000"/>
          <w:lang w:val="el-GR"/>
        </w:rPr>
      </w:pPr>
      <w:r w:rsidRPr="00C75187">
        <w:rPr>
          <w:b/>
          <w:bCs/>
          <w:color w:val="000000"/>
          <w:lang w:val="en-US"/>
        </w:rPr>
        <w:t>iii</w:t>
      </w:r>
      <w:r w:rsidRPr="00C75187">
        <w:rPr>
          <w:b/>
          <w:bCs/>
          <w:color w:val="000000"/>
          <w:lang w:val="el-GR"/>
        </w:rPr>
        <w:t xml:space="preserve">) </w:t>
      </w:r>
      <w:r w:rsidRPr="00C75187">
        <w:rPr>
          <w:color w:val="000000"/>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rsidR="003929DA" w:rsidRPr="00C75187" w:rsidRDefault="003929DA">
      <w:pPr>
        <w:rPr>
          <w:color w:val="000000"/>
          <w:lang w:val="el-GR"/>
        </w:rPr>
      </w:pPr>
      <w:r w:rsidRPr="00C75187">
        <w:rPr>
          <w:b/>
          <w:bCs/>
          <w:color w:val="000000"/>
          <w:lang w:val="el-GR"/>
        </w:rPr>
        <w:lastRenderedPageBreak/>
        <w:t>γ)</w:t>
      </w:r>
      <w:r w:rsidRPr="00C75187">
        <w:rPr>
          <w:color w:val="000000"/>
          <w:lang w:val="el-GR"/>
        </w:rPr>
        <w:t xml:space="preserve"> για την παράγραφο 2.2.3.4 περίπτωση </w:t>
      </w:r>
      <w:proofErr w:type="spellStart"/>
      <w:r w:rsidRPr="00C75187">
        <w:rPr>
          <w:color w:val="000000"/>
          <w:lang w:val="el-GR"/>
        </w:rPr>
        <w:t>β΄</w:t>
      </w:r>
      <w:proofErr w:type="spellEnd"/>
      <w:r w:rsidRPr="00C75187">
        <w:rPr>
          <w:color w:val="000000"/>
          <w:lang w:val="el-GR"/>
        </w:rPr>
        <w:t xml:space="preserve">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rsidR="003929DA" w:rsidRPr="00C75187" w:rsidRDefault="003929DA">
      <w:pPr>
        <w:rPr>
          <w:b/>
          <w:bCs/>
          <w:color w:val="000000"/>
          <w:lang w:val="el-GR"/>
        </w:rPr>
      </w:pPr>
      <w:r w:rsidRPr="00C75187">
        <w:rPr>
          <w:color w:val="000000"/>
          <w:lang w:val="el-GR"/>
        </w:rPr>
        <w:t>Ιδίως οι οικονομικοί φορείς που είναι εγκατεστημένοι στην Ελλάδα προσκομίζουν:</w:t>
      </w:r>
    </w:p>
    <w:p w:rsidR="003929DA" w:rsidRPr="00C75187" w:rsidRDefault="00F0704B">
      <w:pPr>
        <w:rPr>
          <w:b/>
          <w:lang w:val="el-GR"/>
        </w:rPr>
      </w:pPr>
      <w:bookmarkStart w:id="35" w:name="_Hlk69240569"/>
      <w:proofErr w:type="spellStart"/>
      <w:r w:rsidRPr="00C75187">
        <w:rPr>
          <w:b/>
          <w:bCs/>
          <w:lang w:val="en-US"/>
        </w:rPr>
        <w:t>i</w:t>
      </w:r>
      <w:proofErr w:type="spellEnd"/>
      <w:r w:rsidR="003929DA" w:rsidRPr="00C75187">
        <w:rPr>
          <w:b/>
          <w:bCs/>
          <w:lang w:val="el-GR"/>
        </w:rPr>
        <w:t>)</w:t>
      </w:r>
      <w:r w:rsidR="003929DA" w:rsidRPr="00C75187">
        <w:rPr>
          <w:bCs/>
          <w:lang w:val="el-GR"/>
        </w:rPr>
        <w:t>Ενιαίο Πιστοποιητικό Δικαστικής Φερεγγυότητας</w:t>
      </w:r>
      <w:bookmarkEnd w:id="35"/>
      <w:r w:rsidR="003929DA" w:rsidRPr="00C75187">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3929DA" w:rsidRPr="00C75187" w:rsidRDefault="00032BAF">
      <w:pPr>
        <w:rPr>
          <w:b/>
          <w:bCs/>
          <w:color w:val="000000"/>
          <w:lang w:val="el-GR"/>
        </w:rPr>
      </w:pPr>
      <w:r w:rsidRPr="00C75187">
        <w:rPr>
          <w:b/>
          <w:lang w:val="en-US"/>
        </w:rPr>
        <w:t>ii</w:t>
      </w:r>
      <w:r w:rsidR="003929DA" w:rsidRPr="00C75187">
        <w:rPr>
          <w:b/>
          <w:lang w:val="el-GR"/>
        </w:rPr>
        <w:t xml:space="preserve">) </w:t>
      </w:r>
      <w:r w:rsidR="003929DA" w:rsidRPr="00C75187">
        <w:rPr>
          <w:bCs/>
          <w:lang w:val="el-GR"/>
        </w:rPr>
        <w:t>Π</w:t>
      </w:r>
      <w:r w:rsidR="003929DA" w:rsidRPr="00C75187">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3929DA" w:rsidRPr="00C75187" w:rsidRDefault="00032BAF">
      <w:pPr>
        <w:rPr>
          <w:bCs/>
          <w:color w:val="000000"/>
          <w:lang w:val="el-GR"/>
        </w:rPr>
      </w:pPr>
      <w:r w:rsidRPr="00C75187">
        <w:rPr>
          <w:b/>
          <w:bCs/>
          <w:color w:val="000000"/>
          <w:lang w:val="en-US"/>
        </w:rPr>
        <w:t>i</w:t>
      </w:r>
      <w:r w:rsidR="00F0704B" w:rsidRPr="00C75187">
        <w:rPr>
          <w:b/>
          <w:bCs/>
          <w:color w:val="000000"/>
          <w:lang w:val="en-US"/>
        </w:rPr>
        <w:t>ii</w:t>
      </w:r>
      <w:r w:rsidR="003929DA" w:rsidRPr="00C75187">
        <w:rPr>
          <w:b/>
          <w:bCs/>
          <w:color w:val="000000"/>
          <w:lang w:val="el-GR"/>
        </w:rPr>
        <w:t xml:space="preserve">) </w:t>
      </w:r>
      <w:r w:rsidR="003929DA" w:rsidRPr="00C75187">
        <w:rPr>
          <w:color w:val="000000"/>
          <w:lang w:val="el-GR"/>
        </w:rPr>
        <w:t xml:space="preserve">Εκτύπωση της καρτέλας “Στοιχεία Μητρώου/ Επιχείρησης” </w:t>
      </w:r>
      <w:r w:rsidR="003929DA" w:rsidRPr="00C75187">
        <w:rPr>
          <w:bCs/>
          <w:lang w:val="el-GR"/>
        </w:rPr>
        <w:t>από την ηλεκτρονική πλατφόρμα της Ανεξάρτητης Αρχής Δημοσίων Εσόδων</w:t>
      </w:r>
      <w:r w:rsidR="003929DA" w:rsidRPr="00C75187">
        <w:rPr>
          <w:color w:val="000000"/>
          <w:lang w:val="el-GR"/>
        </w:rPr>
        <w:t xml:space="preserve">, όπως αυτά εμφανίζονται στο </w:t>
      </w:r>
      <w:proofErr w:type="spellStart"/>
      <w:r w:rsidR="003929DA" w:rsidRPr="00C75187">
        <w:rPr>
          <w:color w:val="000000"/>
          <w:lang w:val="el-GR"/>
        </w:rPr>
        <w:t>taxisnet</w:t>
      </w:r>
      <w:proofErr w:type="spellEnd"/>
      <w:r w:rsidR="003929DA" w:rsidRPr="00C75187">
        <w:rPr>
          <w:color w:val="000000"/>
          <w:lang w:val="el-GR"/>
        </w:rPr>
        <w:t xml:space="preserve">, από την οποία να προκύπτει η </w:t>
      </w:r>
      <w:r w:rsidR="003929DA" w:rsidRPr="00C75187">
        <w:rPr>
          <w:bCs/>
          <w:color w:val="000000"/>
          <w:lang w:val="el-GR"/>
        </w:rPr>
        <w:t>μη αναστολή της επιχειρηματικής δραστηριότητάς τους.</w:t>
      </w:r>
    </w:p>
    <w:p w:rsidR="003929DA" w:rsidRPr="00C75187" w:rsidRDefault="003929DA">
      <w:pPr>
        <w:rPr>
          <w:b/>
          <w:color w:val="000000"/>
          <w:lang w:val="el-GR"/>
        </w:rPr>
      </w:pPr>
      <w:r w:rsidRPr="00C75187">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3929DA" w:rsidRPr="00C75187" w:rsidRDefault="00032BAF">
      <w:pPr>
        <w:rPr>
          <w:b/>
          <w:bCs/>
          <w:lang w:val="el-GR"/>
        </w:rPr>
      </w:pPr>
      <w:r w:rsidRPr="683C6AE9">
        <w:rPr>
          <w:b/>
          <w:bCs/>
          <w:color w:val="000000"/>
          <w:lang w:val="el-GR"/>
        </w:rPr>
        <w:t>δ</w:t>
      </w:r>
      <w:r w:rsidR="003929DA" w:rsidRPr="683C6AE9">
        <w:rPr>
          <w:b/>
          <w:bCs/>
          <w:color w:val="000000"/>
          <w:lang w:val="el-GR"/>
        </w:rPr>
        <w:t>)</w:t>
      </w:r>
      <w:r w:rsidR="003929DA" w:rsidRPr="00C75187">
        <w:rPr>
          <w:color w:val="000000"/>
          <w:lang w:val="el-GR"/>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549CA183" w:rsidRDefault="549CA183" w:rsidP="683C6AE9">
      <w:pPr>
        <w:rPr>
          <w:rFonts w:eastAsia="Calibri"/>
          <w:color w:val="000000" w:themeColor="text1"/>
          <w:szCs w:val="22"/>
          <w:lang w:val="el-GR"/>
        </w:rPr>
      </w:pPr>
      <w:r w:rsidRPr="683C6AE9">
        <w:rPr>
          <w:rFonts w:eastAsia="Calibri"/>
          <w:b/>
          <w:bCs/>
          <w:color w:val="000000" w:themeColor="text1"/>
          <w:szCs w:val="22"/>
          <w:lang w:val="el-GR"/>
        </w:rPr>
        <w:t xml:space="preserve">ε) </w:t>
      </w:r>
      <w:r w:rsidRPr="683C6AE9">
        <w:rPr>
          <w:rFonts w:eastAsia="Calibri"/>
          <w:color w:val="000000" w:themeColor="text1"/>
          <w:szCs w:val="22"/>
          <w:lang w:val="el-GR"/>
        </w:rPr>
        <w:t>για την παράγραφο 2.2.3.5.β υπεύθυνη δήλωση του προσφέροντος οικονομικού φορέα με το κάτωθι περιεχόμενο:</w:t>
      </w:r>
    </w:p>
    <w:p w:rsidR="549CA183" w:rsidRDefault="549CA183" w:rsidP="683C6AE9">
      <w:pPr>
        <w:rPr>
          <w:rFonts w:eastAsia="Calibri"/>
          <w:color w:val="000000" w:themeColor="text1"/>
          <w:szCs w:val="22"/>
          <w:lang w:val="el-GR"/>
        </w:rPr>
      </w:pPr>
      <w:r w:rsidRPr="683C6AE9">
        <w:rPr>
          <w:rFonts w:eastAsia="Calibri"/>
          <w:color w:val="000000" w:themeColor="text1"/>
          <w:szCs w:val="22"/>
          <w:lang w:val="el-GR"/>
        </w:rPr>
        <w:t>«Δηλώνω υπεύθυνα ότι δεν υπάρχει ρωσική συμμετοχή στην εταιρεία που εκπροσωπώ και εκτελεί τη σύμβαση,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w:t>
      </w:r>
    </w:p>
    <w:p w:rsidR="549CA183" w:rsidRDefault="549CA183" w:rsidP="683C6AE9">
      <w:pPr>
        <w:rPr>
          <w:rFonts w:eastAsia="Calibri"/>
          <w:color w:val="000000" w:themeColor="text1"/>
          <w:szCs w:val="22"/>
          <w:lang w:val="el-GR"/>
        </w:rPr>
      </w:pPr>
      <w:r w:rsidRPr="683C6AE9">
        <w:rPr>
          <w:rFonts w:eastAsia="Calibri"/>
          <w:color w:val="000000" w:themeColor="text1"/>
          <w:szCs w:val="22"/>
          <w:lang w:val="el-GR"/>
        </w:rPr>
        <w:t>Συγκεκριμένα δηλώνω ότι :</w:t>
      </w:r>
    </w:p>
    <w:p w:rsidR="549CA183" w:rsidRDefault="549CA183" w:rsidP="683C6AE9">
      <w:pPr>
        <w:rPr>
          <w:rFonts w:eastAsia="Calibri"/>
          <w:color w:val="000000" w:themeColor="text1"/>
          <w:szCs w:val="22"/>
          <w:lang w:val="el-GR"/>
        </w:rPr>
      </w:pPr>
      <w:r w:rsidRPr="683C6AE9">
        <w:rPr>
          <w:rFonts w:eastAsia="Calibri"/>
          <w:color w:val="000000" w:themeColor="text1"/>
          <w:szCs w:val="22"/>
          <w:lang w:val="el-GR"/>
        </w:rPr>
        <w:t>(α) 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rsidR="549CA183" w:rsidRDefault="549CA183" w:rsidP="683C6AE9">
      <w:pPr>
        <w:rPr>
          <w:rFonts w:eastAsia="Calibri"/>
          <w:color w:val="000000" w:themeColor="text1"/>
          <w:szCs w:val="22"/>
          <w:lang w:val="el-GR"/>
        </w:rPr>
      </w:pPr>
      <w:r w:rsidRPr="683C6AE9">
        <w:rPr>
          <w:rFonts w:eastAsia="Calibri"/>
          <w:color w:val="000000" w:themeColor="text1"/>
          <w:szCs w:val="22"/>
          <w:lang w:val="el-GR"/>
        </w:rPr>
        <w:t>(β) 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rsidR="549CA183" w:rsidRDefault="549CA183" w:rsidP="683C6AE9">
      <w:pPr>
        <w:rPr>
          <w:rFonts w:eastAsia="Calibri"/>
          <w:color w:val="000000" w:themeColor="text1"/>
          <w:szCs w:val="22"/>
          <w:lang w:val="el-GR"/>
        </w:rPr>
      </w:pPr>
      <w:r w:rsidRPr="683C6AE9">
        <w:rPr>
          <w:rFonts w:eastAsia="Calibri"/>
          <w:color w:val="000000" w:themeColor="text1"/>
          <w:szCs w:val="22"/>
          <w:lang w:val="el-GR"/>
        </w:rPr>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σημείο(α) ή (β) παραπάνω,</w:t>
      </w:r>
    </w:p>
    <w:p w:rsidR="549CA183" w:rsidRDefault="549CA183" w:rsidP="3F3894C1">
      <w:pPr>
        <w:rPr>
          <w:rFonts w:eastAsia="Calibri"/>
          <w:color w:val="000000" w:themeColor="text1"/>
          <w:szCs w:val="22"/>
          <w:lang w:val="el-GR"/>
        </w:rPr>
      </w:pPr>
      <w:r w:rsidRPr="3F3894C1">
        <w:rPr>
          <w:rFonts w:eastAsia="Calibri"/>
          <w:color w:val="000000" w:themeColor="text1"/>
          <w:szCs w:val="22"/>
          <w:lang w:val="el-GR"/>
        </w:rPr>
        <w:t>(δ) δεν υπάρχει συμμετοχή φορέων και οντοτήτων που απαριθμούνται στα ανωτέρω στοιχεία α) έως γ), άνω του 10% της αξίας της σύμβασης των υπεργολάβων, προμηθευτών ή φορέων στις ικανότητες των οποίων να στηρίζεται ο ανάδοχος τον οποίον εκπροσωπώ.»</w:t>
      </w:r>
    </w:p>
    <w:p w:rsidR="355D664D" w:rsidRDefault="355D664D" w:rsidP="3F3894C1">
      <w:pPr>
        <w:rPr>
          <w:rFonts w:eastAsia="Calibri"/>
          <w:szCs w:val="22"/>
          <w:lang w:val="el-GR"/>
        </w:rPr>
      </w:pPr>
      <w:r w:rsidRPr="3F3894C1">
        <w:rPr>
          <w:rFonts w:eastAsia="Calibri"/>
          <w:b/>
          <w:bCs/>
          <w:color w:val="000000" w:themeColor="text1"/>
          <w:szCs w:val="22"/>
          <w:lang w:val="el-GR"/>
        </w:rPr>
        <w:lastRenderedPageBreak/>
        <w:t xml:space="preserve">στ) </w:t>
      </w:r>
      <w:r w:rsidRPr="3F3894C1">
        <w:rPr>
          <w:rFonts w:eastAsia="Calibri"/>
          <w:color w:val="000000" w:themeColor="text1"/>
          <w:szCs w:val="22"/>
          <w:lang w:val="el-GR"/>
        </w:rPr>
        <w:t>για την παράγραφο 2.2.3.9.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rsidR="3F3894C1" w:rsidRDefault="3F3894C1" w:rsidP="3F3894C1">
      <w:pPr>
        <w:rPr>
          <w:rFonts w:eastAsia="Calibri"/>
          <w:color w:val="000000" w:themeColor="text1"/>
          <w:szCs w:val="22"/>
          <w:lang w:val="el-GR"/>
        </w:rPr>
      </w:pPr>
    </w:p>
    <w:p w:rsidR="003929DA" w:rsidRPr="00C75187" w:rsidRDefault="003929DA">
      <w:pPr>
        <w:rPr>
          <w:rFonts w:eastAsia="Calibri"/>
          <w:lang w:val="el-GR"/>
        </w:rPr>
      </w:pPr>
      <w:r w:rsidRPr="00C75187">
        <w:rPr>
          <w:b/>
          <w:bCs/>
          <w:lang w:val="en-US"/>
        </w:rPr>
        <w:t>B</w:t>
      </w:r>
      <w:r w:rsidRPr="00C75187">
        <w:rPr>
          <w:b/>
          <w:bCs/>
          <w:lang w:val="el-GR"/>
        </w:rPr>
        <w:t>.2.</w:t>
      </w:r>
      <w:r w:rsidRPr="00C75187">
        <w:rPr>
          <w:rFonts w:eastAsia="Calibri"/>
          <w:lang w:val="el-GR"/>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sidRPr="00C75187">
        <w:rPr>
          <w:rStyle w:val="WW-FootnoteReference14"/>
          <w:rFonts w:eastAsia="Calibri"/>
          <w:lang w:val="el-GR"/>
        </w:rPr>
        <w:footnoteReference w:id="6"/>
      </w:r>
    </w:p>
    <w:p w:rsidR="003929DA" w:rsidRPr="00C75187" w:rsidRDefault="003929DA">
      <w:pPr>
        <w:rPr>
          <w:rFonts w:eastAsia="Calibri"/>
          <w:b/>
          <w:lang w:val="el-GR"/>
        </w:rPr>
      </w:pPr>
      <w:r w:rsidRPr="00C75187">
        <w:rPr>
          <w:rFonts w:eastAsia="Calibri"/>
          <w:lang w:val="el-GR"/>
        </w:rP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r w:rsidR="002544F0" w:rsidRPr="00C75187">
        <w:rPr>
          <w:rFonts w:eastAsia="Calibri"/>
          <w:lang w:val="el-GR"/>
        </w:rPr>
        <w:t xml:space="preserve"> ή πιστοποιητικό </w:t>
      </w:r>
      <w:r w:rsidRPr="00C75187">
        <w:rPr>
          <w:rFonts w:eastAsia="Calibri"/>
          <w:lang w:val="el-GR"/>
        </w:rPr>
        <w:t xml:space="preserve">που εκδίδεται από </w:t>
      </w:r>
      <w:r w:rsidR="002544F0" w:rsidRPr="00C75187">
        <w:rPr>
          <w:rFonts w:eastAsia="Calibri"/>
          <w:lang w:val="el-GR"/>
        </w:rPr>
        <w:t xml:space="preserve">την οικεία υπηρεσία </w:t>
      </w:r>
      <w:r w:rsidRPr="00C75187">
        <w:rPr>
          <w:rFonts w:eastAsia="Calibri"/>
          <w:lang w:val="el-GR"/>
        </w:rPr>
        <w:t>το</w:t>
      </w:r>
      <w:r w:rsidR="002544F0" w:rsidRPr="00C75187">
        <w:rPr>
          <w:rFonts w:eastAsia="Calibri"/>
          <w:lang w:val="el-GR"/>
        </w:rPr>
        <w:t>υ</w:t>
      </w:r>
      <w:r w:rsidRPr="00C75187">
        <w:rPr>
          <w:rFonts w:eastAsia="Calibri"/>
          <w:lang w:val="el-GR"/>
        </w:rPr>
        <w:t xml:space="preserve"> Γ.Ε.Μ.Η.</w:t>
      </w:r>
      <w:r w:rsidR="002544F0" w:rsidRPr="00C75187">
        <w:rPr>
          <w:rFonts w:eastAsia="Calibri"/>
          <w:lang w:val="el-GR"/>
        </w:rPr>
        <w:t xml:space="preserve"> των ως άνω </w:t>
      </w:r>
      <w:proofErr w:type="spellStart"/>
      <w:r w:rsidR="002544F0" w:rsidRPr="00C75187">
        <w:rPr>
          <w:rFonts w:eastAsia="Calibri"/>
          <w:lang w:val="el-GR"/>
        </w:rPr>
        <w:t>Επιμελητηρίων</w:t>
      </w:r>
      <w:r w:rsidR="00696AC4" w:rsidRPr="00C75187">
        <w:rPr>
          <w:rFonts w:eastAsia="Calibri"/>
          <w:lang w:val="el-GR"/>
        </w:rPr>
        <w:t>.</w:t>
      </w:r>
      <w:r w:rsidRPr="00C75187">
        <w:rPr>
          <w:lang w:val="el-GR"/>
        </w:rPr>
        <w:t>Για</w:t>
      </w:r>
      <w:proofErr w:type="spellEnd"/>
      <w:r w:rsidRPr="00C75187">
        <w:rPr>
          <w:lang w:val="el-GR"/>
        </w:rPr>
        <w:t xml:space="preserve">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3929DA" w:rsidRPr="00C75187" w:rsidRDefault="003929DA">
      <w:pPr>
        <w:rPr>
          <w:bCs/>
          <w:lang w:val="el-GR"/>
        </w:rPr>
      </w:pPr>
      <w:r w:rsidRPr="00C75187">
        <w:rPr>
          <w:rFonts w:eastAsia="Calibri"/>
          <w:lang w:val="el-GR"/>
        </w:rPr>
        <w:t xml:space="preserve">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w:t>
      </w:r>
      <w:proofErr w:type="spellStart"/>
      <w:r w:rsidRPr="00C75187">
        <w:rPr>
          <w:rFonts w:eastAsia="Calibri"/>
          <w:lang w:val="el-GR"/>
        </w:rPr>
        <w:t>τους,εκτός</w:t>
      </w:r>
      <w:proofErr w:type="spellEnd"/>
      <w:r w:rsidRPr="00C75187">
        <w:rPr>
          <w:rFonts w:eastAsia="Calibri"/>
          <w:lang w:val="el-GR"/>
        </w:rPr>
        <w:t xml:space="preserve"> </w:t>
      </w:r>
      <w:r w:rsidR="007C0468" w:rsidRPr="00C75187">
        <w:rPr>
          <w:rFonts w:eastAsia="Calibri"/>
          <w:lang w:val="el-GR"/>
        </w:rPr>
        <w:t>εάν</w:t>
      </w:r>
      <w:r w:rsidRPr="00C75187">
        <w:rPr>
          <w:rFonts w:eastAsia="Calibri"/>
          <w:lang w:val="el-GR"/>
        </w:rPr>
        <w:t>, σύμφωνα με τις ειδικότερες διατάξεις αυτών, φέρουν συγκεκριμένο χρόνο ισχύος.</w:t>
      </w:r>
    </w:p>
    <w:p w:rsidR="00384493" w:rsidRPr="00C75187" w:rsidRDefault="00384493" w:rsidP="00384493">
      <w:pPr>
        <w:rPr>
          <w:lang w:val="el-GR"/>
        </w:rPr>
      </w:pPr>
      <w:r w:rsidRPr="00C75187">
        <w:rPr>
          <w:b/>
          <w:bCs/>
          <w:lang w:val="el-GR"/>
        </w:rPr>
        <w:t>Β.3.</w:t>
      </w:r>
      <w:r w:rsidRPr="00C75187">
        <w:rPr>
          <w:lang w:val="el-GR"/>
        </w:rPr>
        <w:t xml:space="preserve"> Για την απόδειξη της οικονομικής και χρηματοοικονομικής επάρκειας της παραγράφου 2.2.5 οι οικονομικοί φορείς προσκομίζουν: </w:t>
      </w:r>
    </w:p>
    <w:p w:rsidR="00384493" w:rsidRPr="00C75187" w:rsidRDefault="00384493" w:rsidP="00384493">
      <w:pPr>
        <w:rPr>
          <w:lang w:val="el-GR"/>
        </w:rPr>
      </w:pPr>
      <w:r w:rsidRPr="00C75187">
        <w:rPr>
          <w:lang w:val="el-GR"/>
        </w:rPr>
        <w:t>Αντίγραφο ή απόσπασμα των δημοσιευμένων οικονομικών ισολογισμών της επιχείρησης στην περίπτωση που η δημοσίευση των ισολογισμών απαιτείται από τη νομοθεσία της χώρας όπου είναι εγκατεστημένος ο οικονομικός φορέας, των τριών (3) τελευταίων οικονομικών χρήσεων.</w:t>
      </w:r>
    </w:p>
    <w:p w:rsidR="00384493" w:rsidRPr="00C75187" w:rsidRDefault="00384493" w:rsidP="00384493">
      <w:pPr>
        <w:spacing w:line="276" w:lineRule="auto"/>
        <w:rPr>
          <w:lang w:val="el-GR"/>
        </w:rPr>
      </w:pPr>
      <w:r w:rsidRPr="00C75187">
        <w:rPr>
          <w:lang w:val="el-GR"/>
        </w:rPr>
        <w:t xml:space="preserve">Σε περίπτωση που ο υποψήφιος Ανάδοχος δεν έχει - δεν υποχρεούται σε δημοσίευση ισολογισμών - δημοσιευμένους ισολογισμούς για τρεις (3) διαχειριστικές τους, τότε μπορεί να υποβάλει ισοδύναμα λογιστικά έγγραφα ή άλλα  επίσημα έγγραφα ή φωτοαντίγραφα των αντίστοιχων Φορολογικών Δηλώσεων.  </w:t>
      </w:r>
    </w:p>
    <w:p w:rsidR="00384493" w:rsidRPr="00C75187" w:rsidRDefault="00384493" w:rsidP="00384493">
      <w:pPr>
        <w:spacing w:line="276" w:lineRule="auto"/>
        <w:rPr>
          <w:lang w:val="el-GR"/>
        </w:rPr>
      </w:pPr>
      <w:r w:rsidRPr="00C75187">
        <w:rPr>
          <w:lang w:val="el-GR"/>
        </w:rPr>
        <w:t>Εάν η επιχείρηση λειτουργεί ή ασκεί επιχειρηματική δραστηριότητα κατά χρονικό διάστημα που δεν επιτρέπει την έκδοση κατά νόμο τριών ισολογισμών, υποβάλλει τους ισολογισμούς, εφόσον υπάρχουν, ή τα σχετικά επίσημα στοιχεία που υπάρχουν κατά το διάστημα αυτό.</w:t>
      </w:r>
    </w:p>
    <w:p w:rsidR="003020E6" w:rsidRPr="00C75187" w:rsidRDefault="00384493" w:rsidP="00384493">
      <w:pPr>
        <w:spacing w:line="276" w:lineRule="auto"/>
        <w:rPr>
          <w:lang w:val="el-GR"/>
        </w:rPr>
      </w:pPr>
      <w:r w:rsidRPr="00C75187">
        <w:rPr>
          <w:lang w:val="el-GR"/>
        </w:rPr>
        <w:t>Στην περίπτωση που ο υποψήφιος Ανάδοχος είναι ένωση προσώπων, πρέπει να υποβάλει τα ανωτέρω έγγραφα χωριστά για καθένα από τα μέλη της. Στην περίπτωση αυτή επιτρέπεται η μερική κάλυψη των προϋποθέσεων από τα μέλη της Ένωσης αρκεί αυτές να καλύπτονται συνολικά.</w:t>
      </w:r>
    </w:p>
    <w:p w:rsidR="003020E6" w:rsidRPr="00C75187" w:rsidRDefault="00384493" w:rsidP="00D12DFF">
      <w:pPr>
        <w:rPr>
          <w:lang w:val="el-GR"/>
        </w:rPr>
      </w:pPr>
      <w:r w:rsidRPr="00C75187">
        <w:rPr>
          <w:b/>
          <w:bCs/>
          <w:lang w:val="el-GR"/>
        </w:rPr>
        <w:lastRenderedPageBreak/>
        <w:t xml:space="preserve">Β.4. </w:t>
      </w:r>
      <w:r w:rsidRPr="00C75187">
        <w:rPr>
          <w:lang w:val="el-GR"/>
        </w:rPr>
        <w:t>Για την απόδειξη της τεχνικής ικανότητας της παραγράφου 2.2.6</w:t>
      </w:r>
      <w:r w:rsidR="0073250E" w:rsidRPr="00C75187">
        <w:rPr>
          <w:lang w:val="el-GR"/>
        </w:rPr>
        <w:t>,</w:t>
      </w:r>
      <w:r w:rsidRPr="00C75187">
        <w:rPr>
          <w:lang w:val="el-GR"/>
        </w:rPr>
        <w:t xml:space="preserve"> οι οικονομικοί φορείς </w:t>
      </w:r>
      <w:proofErr w:type="spellStart"/>
      <w:r w:rsidRPr="00C75187">
        <w:rPr>
          <w:lang w:val="el-GR"/>
        </w:rPr>
        <w:t>προσκομίζουν:</w:t>
      </w:r>
      <w:bookmarkStart w:id="36" w:name="_Hlk113538127"/>
      <w:r w:rsidR="003020E6" w:rsidRPr="00C75187">
        <w:rPr>
          <w:iCs/>
          <w:lang w:val="el-GR"/>
        </w:rPr>
        <w:t>Α</w:t>
      </w:r>
      <w:proofErr w:type="spellEnd"/>
      <w:r w:rsidR="003020E6" w:rsidRPr="00C75187">
        <w:rPr>
          <w:iCs/>
          <w:lang w:val="el-GR"/>
        </w:rPr>
        <w:t>)</w:t>
      </w:r>
      <w:r w:rsidR="003020E6" w:rsidRPr="00C75187">
        <w:rPr>
          <w:lang w:val="el-GR" w:eastAsia="el-GR"/>
        </w:rPr>
        <w:t xml:space="preserve">Πίνακα των κυριότερων </w:t>
      </w:r>
      <w:r w:rsidR="00BA48EC" w:rsidRPr="00C75187">
        <w:rPr>
          <w:lang w:val="el-GR" w:eastAsia="el-GR"/>
        </w:rPr>
        <w:t>συμβάσεων</w:t>
      </w:r>
      <w:r w:rsidR="003020E6" w:rsidRPr="00C75187">
        <w:rPr>
          <w:lang w:val="el-GR" w:eastAsia="el-GR"/>
        </w:rPr>
        <w:t xml:space="preserve"> που εκτέλεσ</w:t>
      </w:r>
      <w:r w:rsidR="0073250E" w:rsidRPr="00C75187">
        <w:rPr>
          <w:lang w:val="el-GR" w:eastAsia="el-GR"/>
        </w:rPr>
        <w:t>αν</w:t>
      </w:r>
      <w:r w:rsidR="003020E6" w:rsidRPr="00C75187">
        <w:rPr>
          <w:lang w:val="el-GR" w:eastAsia="el-GR"/>
        </w:rPr>
        <w:t xml:space="preserve"> επιτυχώς</w:t>
      </w:r>
      <w:r w:rsidR="0073250E" w:rsidRPr="00C75187">
        <w:rPr>
          <w:lang w:val="el-GR" w:eastAsia="el-GR"/>
        </w:rPr>
        <w:t>.</w:t>
      </w:r>
    </w:p>
    <w:p w:rsidR="003020E6" w:rsidRPr="00C75187" w:rsidRDefault="003020E6" w:rsidP="003020E6">
      <w:pPr>
        <w:widowControl w:val="0"/>
        <w:spacing w:after="0"/>
        <w:rPr>
          <w:rFonts w:eastAsia="PMingLiU"/>
          <w:lang w:val="el-GR" w:eastAsia="el-GR"/>
        </w:rPr>
      </w:pPr>
      <w:r w:rsidRPr="00C75187">
        <w:rPr>
          <w:rFonts w:eastAsia="PMingLiU"/>
          <w:lang w:val="el-GR" w:eastAsia="el-GR"/>
        </w:rPr>
        <w:t xml:space="preserve">Ο Πίνακας των κυριότερων </w:t>
      </w:r>
      <w:r w:rsidR="00CD197C" w:rsidRPr="00C75187">
        <w:rPr>
          <w:rFonts w:eastAsia="PMingLiU"/>
          <w:lang w:val="el-GR" w:eastAsia="el-GR"/>
        </w:rPr>
        <w:t>συμβάσεων</w:t>
      </w:r>
      <w:r w:rsidRPr="00C75187">
        <w:rPr>
          <w:rFonts w:eastAsia="PMingLiU"/>
          <w:lang w:val="el-GR" w:eastAsia="el-GR"/>
        </w:rPr>
        <w:t xml:space="preserve"> πρέπει να συνταχθεί σύμφωνα με το ακόλουθο υπόδειγμα:</w:t>
      </w:r>
    </w:p>
    <w:tbl>
      <w:tblPr>
        <w:tblpPr w:leftFromText="180" w:rightFromText="180" w:vertAnchor="text" w:horzAnchor="margin" w:tblpXSpec="center" w:tblpY="5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0"/>
        <w:gridCol w:w="722"/>
        <w:gridCol w:w="805"/>
        <w:gridCol w:w="950"/>
        <w:gridCol w:w="1474"/>
        <w:gridCol w:w="913"/>
        <w:gridCol w:w="1529"/>
        <w:gridCol w:w="1424"/>
        <w:gridCol w:w="1387"/>
      </w:tblGrid>
      <w:tr w:rsidR="000235C7" w:rsidRPr="00AF3CEA" w:rsidTr="000235C7">
        <w:tc>
          <w:tcPr>
            <w:tcW w:w="340" w:type="pct"/>
            <w:tcBorders>
              <w:top w:val="single" w:sz="4" w:space="0" w:color="auto"/>
              <w:left w:val="single" w:sz="4" w:space="0" w:color="auto"/>
              <w:bottom w:val="single" w:sz="4" w:space="0" w:color="auto"/>
              <w:right w:val="single" w:sz="4" w:space="0" w:color="auto"/>
            </w:tcBorders>
            <w:shd w:val="clear" w:color="auto" w:fill="D9D9D9"/>
            <w:vAlign w:val="center"/>
            <w:hideMark/>
          </w:tcPr>
          <w:bookmarkEnd w:id="36"/>
          <w:p w:rsidR="000235C7" w:rsidRPr="00C75187" w:rsidRDefault="000235C7" w:rsidP="000235C7">
            <w:pPr>
              <w:widowControl w:val="0"/>
              <w:tabs>
                <w:tab w:val="left" w:pos="-2268"/>
              </w:tabs>
              <w:spacing w:before="100" w:beforeAutospacing="1" w:after="100" w:afterAutospacing="1"/>
              <w:ind w:left="-105" w:firstLine="105"/>
              <w:rPr>
                <w:rFonts w:eastAsia="Courier New"/>
                <w:color w:val="000000"/>
                <w:sz w:val="16"/>
                <w:szCs w:val="16"/>
                <w:lang w:eastAsia="el-GR" w:bidi="el-GR"/>
              </w:rPr>
            </w:pPr>
            <w:r w:rsidRPr="00C75187">
              <w:rPr>
                <w:rFonts w:eastAsia="Courier New"/>
                <w:color w:val="000000"/>
                <w:sz w:val="16"/>
                <w:szCs w:val="16"/>
                <w:lang w:eastAsia="el-GR" w:bidi="el-GR"/>
              </w:rPr>
              <w:t>Α/Α</w:t>
            </w:r>
          </w:p>
        </w:tc>
        <w:tc>
          <w:tcPr>
            <w:tcW w:w="36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0235C7" w:rsidRPr="00C75187" w:rsidRDefault="000235C7" w:rsidP="000235C7">
            <w:pPr>
              <w:widowControl w:val="0"/>
              <w:tabs>
                <w:tab w:val="left" w:pos="-2268"/>
              </w:tabs>
              <w:spacing w:before="100" w:beforeAutospacing="1" w:after="100" w:afterAutospacing="1"/>
              <w:ind w:left="-108"/>
              <w:rPr>
                <w:rFonts w:eastAsia="Courier New"/>
                <w:color w:val="000000"/>
                <w:sz w:val="16"/>
                <w:szCs w:val="16"/>
                <w:lang w:eastAsia="el-GR" w:bidi="el-GR"/>
              </w:rPr>
            </w:pPr>
            <w:r w:rsidRPr="00C75187">
              <w:rPr>
                <w:rFonts w:eastAsia="Courier New"/>
                <w:color w:val="000000"/>
                <w:sz w:val="16"/>
                <w:szCs w:val="16"/>
                <w:lang w:eastAsia="el-GR" w:bidi="el-GR"/>
              </w:rPr>
              <w:t>ΠΕΛΑΤΗΣ</w:t>
            </w:r>
          </w:p>
        </w:tc>
        <w:tc>
          <w:tcPr>
            <w:tcW w:w="404"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0235C7" w:rsidRPr="00C75187" w:rsidRDefault="000235C7" w:rsidP="000235C7">
            <w:pPr>
              <w:widowControl w:val="0"/>
              <w:tabs>
                <w:tab w:val="left" w:pos="-2268"/>
              </w:tabs>
              <w:spacing w:before="100" w:beforeAutospacing="1" w:after="100" w:afterAutospacing="1"/>
              <w:ind w:left="-73" w:right="-102"/>
              <w:rPr>
                <w:rFonts w:eastAsia="Courier New"/>
                <w:color w:val="000000"/>
                <w:sz w:val="16"/>
                <w:szCs w:val="16"/>
                <w:lang w:val="el-GR" w:eastAsia="el-GR" w:bidi="el-GR"/>
              </w:rPr>
            </w:pPr>
            <w:r w:rsidRPr="00C75187">
              <w:rPr>
                <w:rFonts w:eastAsia="Courier New"/>
                <w:color w:val="000000"/>
                <w:sz w:val="16"/>
                <w:szCs w:val="16"/>
                <w:lang w:val="el-GR" w:eastAsia="el-GR" w:bidi="el-GR"/>
              </w:rPr>
              <w:t>ΣΥΝΤΟΜΗ ΠΕΡΙΓΡΑΦΗ ΤΗΣ ΣΥΜΒΑΣΗΣ</w:t>
            </w:r>
          </w:p>
        </w:tc>
        <w:tc>
          <w:tcPr>
            <w:tcW w:w="477"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0235C7" w:rsidRPr="00C75187" w:rsidRDefault="000235C7" w:rsidP="000235C7">
            <w:pPr>
              <w:widowControl w:val="0"/>
              <w:tabs>
                <w:tab w:val="left" w:pos="-2268"/>
              </w:tabs>
              <w:spacing w:before="100" w:beforeAutospacing="1" w:after="100" w:afterAutospacing="1"/>
              <w:rPr>
                <w:rFonts w:eastAsia="Courier New"/>
                <w:color w:val="000000"/>
                <w:sz w:val="16"/>
                <w:szCs w:val="16"/>
                <w:lang w:val="el-GR" w:eastAsia="el-GR" w:bidi="el-GR"/>
              </w:rPr>
            </w:pPr>
            <w:r w:rsidRPr="00C75187">
              <w:rPr>
                <w:rFonts w:eastAsia="Courier New"/>
                <w:color w:val="000000"/>
                <w:sz w:val="16"/>
                <w:szCs w:val="16"/>
                <w:lang w:val="el-GR" w:eastAsia="el-GR" w:bidi="el-GR"/>
              </w:rPr>
              <w:t>ΔΙΑΡΚΕΙΑ ΕΚΤΕΛΕΣΗΣ  (από – έως)</w:t>
            </w:r>
          </w:p>
        </w:tc>
        <w:tc>
          <w:tcPr>
            <w:tcW w:w="7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0235C7" w:rsidRPr="00C75187" w:rsidRDefault="000235C7" w:rsidP="000235C7">
            <w:pPr>
              <w:widowControl w:val="0"/>
              <w:tabs>
                <w:tab w:val="left" w:pos="-2268"/>
              </w:tabs>
              <w:spacing w:before="100" w:beforeAutospacing="1" w:after="100" w:afterAutospacing="1"/>
              <w:ind w:left="-8"/>
              <w:rPr>
                <w:rFonts w:eastAsia="Courier New"/>
                <w:color w:val="000000"/>
                <w:sz w:val="16"/>
                <w:szCs w:val="16"/>
                <w:lang w:eastAsia="el-GR" w:bidi="el-GR"/>
              </w:rPr>
            </w:pPr>
            <w:r w:rsidRPr="00C75187">
              <w:rPr>
                <w:rFonts w:eastAsia="Courier New"/>
                <w:color w:val="000000"/>
                <w:sz w:val="16"/>
                <w:szCs w:val="16"/>
                <w:lang w:eastAsia="el-GR" w:bidi="el-GR"/>
              </w:rPr>
              <w:t>ΠΡΟΫΠΟΛΟΓΙΣΜΟΣ</w:t>
            </w:r>
          </w:p>
        </w:tc>
        <w:tc>
          <w:tcPr>
            <w:tcW w:w="45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0235C7" w:rsidRPr="00C75187" w:rsidRDefault="000235C7" w:rsidP="000235C7">
            <w:pPr>
              <w:widowControl w:val="0"/>
              <w:tabs>
                <w:tab w:val="left" w:pos="-2268"/>
              </w:tabs>
              <w:spacing w:before="100" w:beforeAutospacing="1" w:after="100" w:afterAutospacing="1"/>
              <w:ind w:left="72"/>
              <w:rPr>
                <w:rFonts w:eastAsia="Courier New"/>
                <w:color w:val="000000"/>
                <w:sz w:val="16"/>
                <w:szCs w:val="16"/>
                <w:lang w:eastAsia="el-GR" w:bidi="el-GR"/>
              </w:rPr>
            </w:pPr>
            <w:r w:rsidRPr="00C75187">
              <w:rPr>
                <w:rFonts w:eastAsia="Courier New"/>
                <w:color w:val="000000"/>
                <w:sz w:val="16"/>
                <w:szCs w:val="16"/>
                <w:lang w:eastAsia="el-GR" w:bidi="el-GR"/>
              </w:rPr>
              <w:t>ΠΑΡΟΥΣΑ ΦΑΣΗ</w:t>
            </w:r>
          </w:p>
        </w:tc>
        <w:tc>
          <w:tcPr>
            <w:tcW w:w="78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0235C7" w:rsidRPr="00C75187" w:rsidRDefault="000235C7" w:rsidP="000235C7">
            <w:pPr>
              <w:widowControl w:val="0"/>
              <w:tabs>
                <w:tab w:val="left" w:pos="-2268"/>
              </w:tabs>
              <w:spacing w:before="100" w:beforeAutospacing="1" w:after="100" w:afterAutospacing="1"/>
              <w:ind w:right="-109"/>
              <w:jc w:val="left"/>
              <w:rPr>
                <w:rFonts w:eastAsia="Courier New"/>
                <w:color w:val="000000"/>
                <w:sz w:val="16"/>
                <w:szCs w:val="16"/>
                <w:lang w:val="el-GR" w:eastAsia="el-GR" w:bidi="el-GR"/>
              </w:rPr>
            </w:pPr>
            <w:r w:rsidRPr="00C75187">
              <w:rPr>
                <w:rFonts w:eastAsia="Courier New"/>
                <w:color w:val="000000"/>
                <w:sz w:val="16"/>
                <w:szCs w:val="16"/>
                <w:lang w:val="el-GR" w:eastAsia="el-GR" w:bidi="el-GR"/>
              </w:rPr>
              <w:t>ΣΥΝΟΠΤΙΚΗ ΠΕΡΙΓΡΑΦΗ ΤΟΥ ΑΝΤΙΚΕΙΜΕΝΟΥ ΣΥΝΕΙΣΦΟΡΑΣ ΚΑΘΕ ΟΙΚΟΝΟΜΙΚΟΥ ΦΟΡΕΑ ΠΟΥ ΣΥΜΜΕΤΕΧΕΙ ΣΤΟ ΣΧΗΜΑ ΤΗΣ ΠΡΟΣΟΦΡΑΣ</w:t>
            </w:r>
          </w:p>
        </w:tc>
        <w:tc>
          <w:tcPr>
            <w:tcW w:w="71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0235C7" w:rsidRPr="00C75187" w:rsidRDefault="000235C7" w:rsidP="000235C7">
            <w:pPr>
              <w:widowControl w:val="0"/>
              <w:tabs>
                <w:tab w:val="left" w:pos="-2268"/>
              </w:tabs>
              <w:spacing w:before="100" w:beforeAutospacing="1" w:after="0"/>
              <w:rPr>
                <w:rFonts w:eastAsia="Courier New"/>
                <w:color w:val="000000"/>
                <w:sz w:val="16"/>
                <w:szCs w:val="16"/>
                <w:lang w:val="el-GR" w:eastAsia="el-GR" w:bidi="el-GR"/>
              </w:rPr>
            </w:pPr>
            <w:r w:rsidRPr="00C75187">
              <w:rPr>
                <w:rFonts w:eastAsia="Courier New"/>
                <w:color w:val="000000"/>
                <w:sz w:val="16"/>
                <w:szCs w:val="16"/>
                <w:lang w:val="el-GR" w:eastAsia="el-GR" w:bidi="el-GR"/>
              </w:rPr>
              <w:t>ΠΟΣΟΣΤΟ ΣΥΜΜΕΤΟΧΗΣ ΣΤΟ ΕΡΓΟ</w:t>
            </w:r>
          </w:p>
          <w:p w:rsidR="000235C7" w:rsidRPr="00C75187" w:rsidRDefault="000235C7" w:rsidP="000235C7">
            <w:pPr>
              <w:widowControl w:val="0"/>
              <w:tabs>
                <w:tab w:val="left" w:pos="-2268"/>
              </w:tabs>
              <w:spacing w:before="100" w:beforeAutospacing="1" w:after="100" w:afterAutospacing="1"/>
              <w:rPr>
                <w:rFonts w:eastAsia="Courier New"/>
                <w:color w:val="000000"/>
                <w:sz w:val="16"/>
                <w:szCs w:val="16"/>
                <w:lang w:val="el-GR" w:eastAsia="el-GR" w:bidi="el-GR"/>
              </w:rPr>
            </w:pPr>
            <w:r w:rsidRPr="00C75187">
              <w:rPr>
                <w:rFonts w:eastAsia="Courier New"/>
                <w:color w:val="000000"/>
                <w:sz w:val="16"/>
                <w:szCs w:val="16"/>
                <w:lang w:val="el-GR" w:eastAsia="el-GR" w:bidi="el-GR"/>
              </w:rPr>
              <w:t>(προϋπολογισμός)</w:t>
            </w:r>
          </w:p>
        </w:tc>
        <w:tc>
          <w:tcPr>
            <w:tcW w:w="714"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0235C7" w:rsidRPr="00C75187" w:rsidRDefault="000235C7" w:rsidP="000235C7">
            <w:pPr>
              <w:widowControl w:val="0"/>
              <w:tabs>
                <w:tab w:val="left" w:pos="-2268"/>
              </w:tabs>
              <w:spacing w:before="100" w:beforeAutospacing="1" w:after="0"/>
              <w:rPr>
                <w:rFonts w:eastAsia="Courier New"/>
                <w:color w:val="000000"/>
                <w:sz w:val="16"/>
                <w:szCs w:val="16"/>
                <w:lang w:val="el-GR" w:eastAsia="el-GR" w:bidi="el-GR"/>
              </w:rPr>
            </w:pPr>
            <w:r w:rsidRPr="00C75187">
              <w:rPr>
                <w:rFonts w:eastAsia="Courier New"/>
                <w:color w:val="000000"/>
                <w:sz w:val="16"/>
                <w:szCs w:val="16"/>
                <w:lang w:val="el-GR" w:eastAsia="el-GR" w:bidi="el-GR"/>
              </w:rPr>
              <w:t>ΣΤΟΙΧΕΙΟ ΤΕΚΜΗΡΙΩΣΗΣ</w:t>
            </w:r>
          </w:p>
          <w:p w:rsidR="000235C7" w:rsidRPr="00C75187" w:rsidRDefault="000235C7" w:rsidP="000235C7">
            <w:pPr>
              <w:widowControl w:val="0"/>
              <w:tabs>
                <w:tab w:val="left" w:pos="-2268"/>
              </w:tabs>
              <w:spacing w:after="0"/>
              <w:rPr>
                <w:rFonts w:eastAsia="Courier New"/>
                <w:color w:val="000000"/>
                <w:sz w:val="16"/>
                <w:szCs w:val="16"/>
                <w:lang w:val="el-GR" w:eastAsia="el-GR" w:bidi="el-GR"/>
              </w:rPr>
            </w:pPr>
            <w:r w:rsidRPr="00C75187">
              <w:rPr>
                <w:rFonts w:eastAsia="Courier New"/>
                <w:color w:val="000000"/>
                <w:sz w:val="16"/>
                <w:szCs w:val="16"/>
                <w:lang w:val="el-GR" w:eastAsia="el-GR" w:bidi="el-GR"/>
              </w:rPr>
              <w:t>(τύπος &amp;</w:t>
            </w:r>
          </w:p>
          <w:p w:rsidR="000235C7" w:rsidRPr="00C75187" w:rsidRDefault="000235C7" w:rsidP="000235C7">
            <w:pPr>
              <w:widowControl w:val="0"/>
              <w:tabs>
                <w:tab w:val="left" w:pos="-2268"/>
              </w:tabs>
              <w:spacing w:before="100" w:beforeAutospacing="1" w:after="100" w:afterAutospacing="1"/>
              <w:rPr>
                <w:rFonts w:eastAsia="Courier New"/>
                <w:color w:val="000000"/>
                <w:sz w:val="16"/>
                <w:szCs w:val="16"/>
                <w:lang w:val="el-GR" w:eastAsia="el-GR" w:bidi="el-GR"/>
              </w:rPr>
            </w:pPr>
            <w:proofErr w:type="spellStart"/>
            <w:r w:rsidRPr="00C75187">
              <w:rPr>
                <w:rFonts w:eastAsia="Courier New"/>
                <w:color w:val="000000"/>
                <w:sz w:val="16"/>
                <w:szCs w:val="16"/>
                <w:lang w:val="el-GR" w:eastAsia="el-GR" w:bidi="el-GR"/>
              </w:rPr>
              <w:t>ημ</w:t>
            </w:r>
            <w:proofErr w:type="spellEnd"/>
            <w:r w:rsidRPr="00C75187">
              <w:rPr>
                <w:rFonts w:eastAsia="Courier New"/>
                <w:color w:val="000000"/>
                <w:sz w:val="16"/>
                <w:szCs w:val="16"/>
                <w:lang w:val="el-GR" w:eastAsia="el-GR" w:bidi="el-GR"/>
              </w:rPr>
              <w:t>/</w:t>
            </w:r>
            <w:proofErr w:type="spellStart"/>
            <w:r w:rsidRPr="00C75187">
              <w:rPr>
                <w:rFonts w:eastAsia="Courier New"/>
                <w:color w:val="000000"/>
                <w:sz w:val="16"/>
                <w:szCs w:val="16"/>
                <w:lang w:val="el-GR" w:eastAsia="el-GR" w:bidi="el-GR"/>
              </w:rPr>
              <w:t>νία</w:t>
            </w:r>
            <w:proofErr w:type="spellEnd"/>
          </w:p>
        </w:tc>
      </w:tr>
      <w:tr w:rsidR="000235C7" w:rsidRPr="00AF3CEA" w:rsidTr="000235C7">
        <w:tc>
          <w:tcPr>
            <w:tcW w:w="340" w:type="pct"/>
            <w:tcBorders>
              <w:top w:val="single" w:sz="4" w:space="0" w:color="auto"/>
              <w:left w:val="single" w:sz="4" w:space="0" w:color="auto"/>
              <w:bottom w:val="single" w:sz="4" w:space="0" w:color="auto"/>
              <w:right w:val="single" w:sz="4" w:space="0" w:color="auto"/>
            </w:tcBorders>
            <w:vAlign w:val="center"/>
          </w:tcPr>
          <w:p w:rsidR="000235C7" w:rsidRPr="00C75187" w:rsidRDefault="000235C7" w:rsidP="000235C7">
            <w:pPr>
              <w:widowControl w:val="0"/>
              <w:tabs>
                <w:tab w:val="left" w:pos="-2268"/>
              </w:tabs>
              <w:spacing w:before="100" w:beforeAutospacing="1" w:after="100" w:afterAutospacing="1" w:line="360" w:lineRule="auto"/>
              <w:rPr>
                <w:rFonts w:eastAsia="Courier New"/>
                <w:b/>
                <w:color w:val="000000"/>
                <w:sz w:val="16"/>
                <w:szCs w:val="16"/>
                <w:lang w:val="el-GR" w:eastAsia="el-GR" w:bidi="el-GR"/>
              </w:rPr>
            </w:pPr>
          </w:p>
        </w:tc>
        <w:tc>
          <w:tcPr>
            <w:tcW w:w="363" w:type="pct"/>
            <w:tcBorders>
              <w:top w:val="single" w:sz="4" w:space="0" w:color="auto"/>
              <w:left w:val="single" w:sz="4" w:space="0" w:color="auto"/>
              <w:bottom w:val="single" w:sz="4" w:space="0" w:color="auto"/>
              <w:right w:val="single" w:sz="4" w:space="0" w:color="auto"/>
            </w:tcBorders>
            <w:vAlign w:val="center"/>
          </w:tcPr>
          <w:p w:rsidR="000235C7" w:rsidRPr="00C75187" w:rsidRDefault="000235C7" w:rsidP="000235C7">
            <w:pPr>
              <w:widowControl w:val="0"/>
              <w:tabs>
                <w:tab w:val="left" w:pos="-2268"/>
              </w:tabs>
              <w:spacing w:before="100" w:beforeAutospacing="1" w:after="100" w:afterAutospacing="1" w:line="360" w:lineRule="auto"/>
              <w:ind w:left="-108"/>
              <w:rPr>
                <w:rFonts w:eastAsia="Courier New"/>
                <w:b/>
                <w:color w:val="000000"/>
                <w:sz w:val="16"/>
                <w:szCs w:val="16"/>
                <w:lang w:val="el-GR" w:eastAsia="el-GR" w:bidi="el-GR"/>
              </w:rPr>
            </w:pPr>
          </w:p>
        </w:tc>
        <w:tc>
          <w:tcPr>
            <w:tcW w:w="404" w:type="pct"/>
            <w:tcBorders>
              <w:top w:val="single" w:sz="4" w:space="0" w:color="auto"/>
              <w:left w:val="single" w:sz="4" w:space="0" w:color="auto"/>
              <w:bottom w:val="single" w:sz="4" w:space="0" w:color="auto"/>
              <w:right w:val="single" w:sz="4" w:space="0" w:color="auto"/>
            </w:tcBorders>
            <w:vAlign w:val="center"/>
          </w:tcPr>
          <w:p w:rsidR="000235C7" w:rsidRPr="00C75187" w:rsidRDefault="000235C7" w:rsidP="000235C7">
            <w:pPr>
              <w:widowControl w:val="0"/>
              <w:tabs>
                <w:tab w:val="left" w:pos="-2268"/>
              </w:tabs>
              <w:spacing w:before="100" w:beforeAutospacing="1" w:after="100" w:afterAutospacing="1" w:line="360" w:lineRule="auto"/>
              <w:ind w:left="-108"/>
              <w:rPr>
                <w:rFonts w:eastAsia="Courier New"/>
                <w:b/>
                <w:color w:val="000000"/>
                <w:sz w:val="16"/>
                <w:szCs w:val="16"/>
                <w:lang w:val="el-GR" w:eastAsia="el-GR" w:bidi="el-GR"/>
              </w:rPr>
            </w:pPr>
          </w:p>
        </w:tc>
        <w:tc>
          <w:tcPr>
            <w:tcW w:w="477" w:type="pct"/>
            <w:tcBorders>
              <w:top w:val="single" w:sz="4" w:space="0" w:color="auto"/>
              <w:left w:val="single" w:sz="4" w:space="0" w:color="auto"/>
              <w:bottom w:val="single" w:sz="4" w:space="0" w:color="auto"/>
              <w:right w:val="single" w:sz="4" w:space="0" w:color="auto"/>
            </w:tcBorders>
            <w:vAlign w:val="center"/>
          </w:tcPr>
          <w:p w:rsidR="000235C7" w:rsidRPr="00C75187" w:rsidRDefault="000235C7" w:rsidP="000235C7">
            <w:pPr>
              <w:widowControl w:val="0"/>
              <w:tabs>
                <w:tab w:val="left" w:pos="-2268"/>
              </w:tabs>
              <w:spacing w:before="100" w:beforeAutospacing="1" w:after="100" w:afterAutospacing="1" w:line="360" w:lineRule="auto"/>
              <w:ind w:left="-108"/>
              <w:rPr>
                <w:rFonts w:eastAsia="Courier New"/>
                <w:b/>
                <w:color w:val="000000"/>
                <w:sz w:val="16"/>
                <w:szCs w:val="16"/>
                <w:lang w:val="el-GR" w:eastAsia="el-GR" w:bidi="el-GR"/>
              </w:rPr>
            </w:pPr>
          </w:p>
        </w:tc>
        <w:tc>
          <w:tcPr>
            <w:tcW w:w="740" w:type="pct"/>
            <w:tcBorders>
              <w:top w:val="single" w:sz="4" w:space="0" w:color="auto"/>
              <w:left w:val="single" w:sz="4" w:space="0" w:color="auto"/>
              <w:bottom w:val="single" w:sz="4" w:space="0" w:color="auto"/>
              <w:right w:val="single" w:sz="4" w:space="0" w:color="auto"/>
            </w:tcBorders>
            <w:vAlign w:val="center"/>
          </w:tcPr>
          <w:p w:rsidR="000235C7" w:rsidRPr="00C75187" w:rsidRDefault="000235C7" w:rsidP="000235C7">
            <w:pPr>
              <w:widowControl w:val="0"/>
              <w:tabs>
                <w:tab w:val="left" w:pos="-2268"/>
              </w:tabs>
              <w:spacing w:before="100" w:beforeAutospacing="1" w:after="100" w:afterAutospacing="1" w:line="360" w:lineRule="auto"/>
              <w:ind w:left="72"/>
              <w:rPr>
                <w:rFonts w:eastAsia="Courier New"/>
                <w:b/>
                <w:color w:val="000000"/>
                <w:sz w:val="16"/>
                <w:szCs w:val="16"/>
                <w:lang w:val="el-GR" w:eastAsia="el-GR" w:bidi="el-GR"/>
              </w:rPr>
            </w:pPr>
          </w:p>
        </w:tc>
        <w:tc>
          <w:tcPr>
            <w:tcW w:w="459" w:type="pct"/>
            <w:tcBorders>
              <w:top w:val="single" w:sz="4" w:space="0" w:color="auto"/>
              <w:left w:val="single" w:sz="4" w:space="0" w:color="auto"/>
              <w:bottom w:val="single" w:sz="4" w:space="0" w:color="auto"/>
              <w:right w:val="single" w:sz="4" w:space="0" w:color="auto"/>
            </w:tcBorders>
            <w:vAlign w:val="center"/>
          </w:tcPr>
          <w:p w:rsidR="000235C7" w:rsidRPr="00C75187" w:rsidRDefault="000235C7" w:rsidP="000235C7">
            <w:pPr>
              <w:widowControl w:val="0"/>
              <w:tabs>
                <w:tab w:val="left" w:pos="-2268"/>
              </w:tabs>
              <w:spacing w:before="100" w:beforeAutospacing="1" w:after="100" w:afterAutospacing="1" w:line="360" w:lineRule="auto"/>
              <w:ind w:left="72"/>
              <w:rPr>
                <w:rFonts w:eastAsia="Courier New"/>
                <w:b/>
                <w:color w:val="000000"/>
                <w:sz w:val="16"/>
                <w:szCs w:val="16"/>
                <w:lang w:val="el-GR" w:eastAsia="el-GR" w:bidi="el-GR"/>
              </w:rPr>
            </w:pPr>
          </w:p>
        </w:tc>
        <w:tc>
          <w:tcPr>
            <w:tcW w:w="786" w:type="pct"/>
            <w:tcBorders>
              <w:top w:val="single" w:sz="4" w:space="0" w:color="auto"/>
              <w:left w:val="single" w:sz="4" w:space="0" w:color="auto"/>
              <w:bottom w:val="single" w:sz="4" w:space="0" w:color="auto"/>
              <w:right w:val="single" w:sz="4" w:space="0" w:color="auto"/>
            </w:tcBorders>
            <w:vAlign w:val="center"/>
          </w:tcPr>
          <w:p w:rsidR="000235C7" w:rsidRPr="00C75187" w:rsidRDefault="000235C7" w:rsidP="000235C7">
            <w:pPr>
              <w:widowControl w:val="0"/>
              <w:tabs>
                <w:tab w:val="left" w:pos="-2268"/>
              </w:tabs>
              <w:spacing w:before="100" w:beforeAutospacing="1" w:after="100" w:afterAutospacing="1" w:line="360" w:lineRule="auto"/>
              <w:rPr>
                <w:rFonts w:eastAsia="Courier New"/>
                <w:b/>
                <w:color w:val="000000"/>
                <w:sz w:val="16"/>
                <w:szCs w:val="16"/>
                <w:lang w:val="el-GR" w:eastAsia="el-GR" w:bidi="el-GR"/>
              </w:rPr>
            </w:pPr>
          </w:p>
        </w:tc>
        <w:tc>
          <w:tcPr>
            <w:tcW w:w="715" w:type="pct"/>
            <w:tcBorders>
              <w:top w:val="single" w:sz="4" w:space="0" w:color="auto"/>
              <w:left w:val="single" w:sz="4" w:space="0" w:color="auto"/>
              <w:bottom w:val="single" w:sz="4" w:space="0" w:color="auto"/>
              <w:right w:val="single" w:sz="4" w:space="0" w:color="auto"/>
            </w:tcBorders>
            <w:vAlign w:val="center"/>
          </w:tcPr>
          <w:p w:rsidR="000235C7" w:rsidRPr="00C75187" w:rsidRDefault="000235C7" w:rsidP="000235C7">
            <w:pPr>
              <w:widowControl w:val="0"/>
              <w:tabs>
                <w:tab w:val="left" w:pos="-2268"/>
              </w:tabs>
              <w:spacing w:before="100" w:beforeAutospacing="1" w:after="100" w:afterAutospacing="1" w:line="360" w:lineRule="auto"/>
              <w:rPr>
                <w:rFonts w:eastAsia="Courier New"/>
                <w:b/>
                <w:color w:val="000000"/>
                <w:sz w:val="16"/>
                <w:szCs w:val="16"/>
                <w:lang w:val="el-GR" w:eastAsia="el-GR" w:bidi="el-GR"/>
              </w:rPr>
            </w:pPr>
          </w:p>
        </w:tc>
        <w:tc>
          <w:tcPr>
            <w:tcW w:w="714" w:type="pct"/>
            <w:tcBorders>
              <w:top w:val="single" w:sz="4" w:space="0" w:color="auto"/>
              <w:left w:val="single" w:sz="4" w:space="0" w:color="auto"/>
              <w:bottom w:val="single" w:sz="4" w:space="0" w:color="auto"/>
              <w:right w:val="single" w:sz="4" w:space="0" w:color="auto"/>
            </w:tcBorders>
            <w:vAlign w:val="center"/>
          </w:tcPr>
          <w:p w:rsidR="000235C7" w:rsidRPr="00C75187" w:rsidRDefault="000235C7" w:rsidP="000235C7">
            <w:pPr>
              <w:widowControl w:val="0"/>
              <w:tabs>
                <w:tab w:val="left" w:pos="-2268"/>
              </w:tabs>
              <w:spacing w:before="100" w:beforeAutospacing="1" w:after="100" w:afterAutospacing="1" w:line="360" w:lineRule="auto"/>
              <w:rPr>
                <w:rFonts w:eastAsia="Courier New"/>
                <w:b/>
                <w:color w:val="000000"/>
                <w:sz w:val="16"/>
                <w:szCs w:val="16"/>
                <w:lang w:val="el-GR" w:eastAsia="el-GR" w:bidi="el-GR"/>
              </w:rPr>
            </w:pPr>
          </w:p>
        </w:tc>
      </w:tr>
    </w:tbl>
    <w:p w:rsidR="003020E6" w:rsidRPr="00C75187" w:rsidRDefault="003020E6" w:rsidP="003020E6">
      <w:pPr>
        <w:widowControl w:val="0"/>
        <w:spacing w:after="0" w:line="360" w:lineRule="auto"/>
        <w:rPr>
          <w:rFonts w:eastAsia="Courier New"/>
          <w:color w:val="000000"/>
          <w:sz w:val="20"/>
          <w:lang w:val="el-GR" w:eastAsia="el-GR" w:bidi="el-GR"/>
        </w:rPr>
      </w:pPr>
      <w:r w:rsidRPr="00C75187">
        <w:rPr>
          <w:rFonts w:eastAsia="Courier New"/>
          <w:color w:val="000000"/>
          <w:sz w:val="20"/>
          <w:lang w:val="el-GR" w:eastAsia="el-GR" w:bidi="el-GR"/>
        </w:rPr>
        <w:t>Όπου:</w:t>
      </w:r>
    </w:p>
    <w:p w:rsidR="003020E6" w:rsidRPr="00C75187" w:rsidRDefault="003020E6" w:rsidP="00BF1DD1">
      <w:pPr>
        <w:spacing w:before="240"/>
        <w:rPr>
          <w:b/>
          <w:bCs/>
          <w:szCs w:val="22"/>
          <w:lang w:val="el-GR"/>
        </w:rPr>
      </w:pPr>
      <w:bookmarkStart w:id="37" w:name="_Hlk113538167"/>
      <w:r w:rsidRPr="00C75187">
        <w:rPr>
          <w:lang w:val="el-GR" w:eastAsia="el-GR"/>
        </w:rPr>
        <w:t xml:space="preserve">Β) </w:t>
      </w:r>
      <w:r w:rsidR="00570E84" w:rsidRPr="00C75187">
        <w:rPr>
          <w:lang w:val="el-GR" w:eastAsia="el-GR"/>
        </w:rPr>
        <w:t>Ως αποδεικτικό για την, κατά τη</w:t>
      </w:r>
      <w:r w:rsidR="00570E84" w:rsidRPr="00C75187">
        <w:rPr>
          <w:bCs/>
          <w:szCs w:val="22"/>
          <w:lang w:val="el-GR"/>
        </w:rPr>
        <w:t xml:space="preserve"> διάρκεια της τελευταίας πενταετίας (2017-2021) και έως την ημερομηνία δημοσίευσης της </w:t>
      </w:r>
      <w:r w:rsidR="00A52917" w:rsidRPr="00C75187">
        <w:rPr>
          <w:bCs/>
          <w:szCs w:val="22"/>
          <w:lang w:val="el-GR"/>
        </w:rPr>
        <w:t>Δ</w:t>
      </w:r>
      <w:r w:rsidR="00570E84" w:rsidRPr="00C75187">
        <w:rPr>
          <w:bCs/>
          <w:szCs w:val="22"/>
          <w:lang w:val="el-GR"/>
        </w:rPr>
        <w:t>ιακήρυξης, εκτέλεσης τουλάχιστον μία</w:t>
      </w:r>
      <w:r w:rsidR="00BA48EC" w:rsidRPr="00C75187">
        <w:rPr>
          <w:bCs/>
          <w:szCs w:val="22"/>
          <w:lang w:val="el-GR"/>
        </w:rPr>
        <w:t>ς</w:t>
      </w:r>
      <w:r w:rsidR="00570E84" w:rsidRPr="00C75187">
        <w:rPr>
          <w:bCs/>
          <w:szCs w:val="22"/>
          <w:lang w:val="el-GR"/>
        </w:rPr>
        <w:t xml:space="preserve"> (1) </w:t>
      </w:r>
      <w:r w:rsidR="00570E84" w:rsidRPr="00C75187">
        <w:rPr>
          <w:lang w:val="el-GR"/>
        </w:rPr>
        <w:t>σύμβαση</w:t>
      </w:r>
      <w:r w:rsidR="00BA48EC" w:rsidRPr="00C75187">
        <w:rPr>
          <w:lang w:val="el-GR"/>
        </w:rPr>
        <w:t>ς</w:t>
      </w:r>
      <w:r w:rsidR="00570E84" w:rsidRPr="00C75187">
        <w:rPr>
          <w:lang w:val="el-GR"/>
        </w:rPr>
        <w:t xml:space="preserve"> προμήθειας και εγκατάστασης συστήματος μίσθωσης κοινόχρηστων ποδηλάτων, όπως αναφέρεται στο Άρθρο 2.2.6</w:t>
      </w:r>
      <w:r w:rsidR="00570E84" w:rsidRPr="00C75187">
        <w:rPr>
          <w:vertAlign w:val="superscript"/>
          <w:lang w:val="el-GR"/>
        </w:rPr>
        <w:t>α</w:t>
      </w:r>
      <w:r w:rsidR="00570E84" w:rsidRPr="00C75187">
        <w:rPr>
          <w:lang w:val="el-GR"/>
        </w:rPr>
        <w:t xml:space="preserve"> της παρούσης Διακήρυξης, </w:t>
      </w:r>
      <w:r w:rsidR="0044264E" w:rsidRPr="00C75187">
        <w:rPr>
          <w:lang w:val="el-GR"/>
        </w:rPr>
        <w:t xml:space="preserve">απαιτείται </w:t>
      </w:r>
      <w:r w:rsidR="00570E84" w:rsidRPr="00C75187">
        <w:rPr>
          <w:lang w:val="el-GR"/>
        </w:rPr>
        <w:t>βεβ</w:t>
      </w:r>
      <w:r w:rsidR="00570E84" w:rsidRPr="00C75187">
        <w:rPr>
          <w:i/>
          <w:lang w:val="el-GR"/>
        </w:rPr>
        <w:t xml:space="preserve">αίωση καλής εκτέλεσης από την Υπηρεσία (από Αναθέτοντες Φορείς Δημόσιου ή ευρύτερου Δημόσιου Τομέα) που παρέλαβε το σύστημα, η οποία θα αποδεικνύει την προμήθεια, εγκατάσταση και θέση σε λειτουργία αντίστοιχου </w:t>
      </w:r>
      <w:r w:rsidR="00D529CE" w:rsidRPr="00C75187">
        <w:rPr>
          <w:i/>
          <w:lang w:val="el-GR"/>
        </w:rPr>
        <w:t xml:space="preserve">συστήματος </w:t>
      </w:r>
      <w:r w:rsidR="00570E84" w:rsidRPr="00C75187">
        <w:rPr>
          <w:i/>
          <w:lang w:val="el-GR"/>
        </w:rPr>
        <w:t>με αυτό της δημοπρατούμενης προμήθειας</w:t>
      </w:r>
      <w:r w:rsidR="0044264E" w:rsidRPr="00C75187">
        <w:rPr>
          <w:i/>
          <w:lang w:val="el-GR"/>
        </w:rPr>
        <w:t>.</w:t>
      </w:r>
      <w:bookmarkEnd w:id="37"/>
    </w:p>
    <w:p w:rsidR="003020E6" w:rsidRPr="00C75187" w:rsidRDefault="003020E6" w:rsidP="003020E6">
      <w:pPr>
        <w:spacing w:before="80" w:line="276" w:lineRule="auto"/>
        <w:rPr>
          <w:lang w:val="el-GR" w:eastAsia="el-GR"/>
        </w:rPr>
      </w:pPr>
      <w:r w:rsidRPr="00C75187">
        <w:rPr>
          <w:lang w:val="el-GR" w:eastAsia="el-GR"/>
        </w:rPr>
        <w:t>Σημειώνεται ότι, η Αναθέτουσα Αρχή διατηρεί το δικαίωμα επαλήθευσης της ακρίβειας και αξιοπιστίας των δηλώσεων με απευθείας επικοινωνία με τους προσδιορισμένους πελάτες, τους οποίους αναφέρει ο Υποψήφιος Ανάδοχος.</w:t>
      </w:r>
    </w:p>
    <w:p w:rsidR="00384493" w:rsidRPr="00C75187" w:rsidRDefault="00384493" w:rsidP="00384493">
      <w:pPr>
        <w:rPr>
          <w:lang w:val="el-GR"/>
        </w:rPr>
      </w:pPr>
      <w:r w:rsidRPr="00C75187">
        <w:rPr>
          <w:b/>
          <w:bCs/>
          <w:lang w:val="el-GR"/>
        </w:rPr>
        <w:t xml:space="preserve">Β.5. </w:t>
      </w:r>
      <w:r w:rsidRPr="00C75187">
        <w:rPr>
          <w:lang w:val="el-GR"/>
        </w:rPr>
        <w:t xml:space="preserve">Για την απόδειξη της συμμόρφωσής τους με </w:t>
      </w:r>
      <w:r w:rsidRPr="00C75187">
        <w:rPr>
          <w:color w:val="000000"/>
          <w:lang w:val="el-GR"/>
        </w:rPr>
        <w:t>πρότυπα διασφάλισης ποιότητας και πρότυπα περιβαλλοντικής διαχείρισης</w:t>
      </w:r>
      <w:r w:rsidRPr="00C75187">
        <w:rPr>
          <w:lang w:val="el-GR"/>
        </w:rPr>
        <w:t xml:space="preserve"> της παραγράφου 2.2.7 οι οικονομικοί φορείς προσκομίζουν τα κάτωθι πιστοποιητικά: </w:t>
      </w:r>
    </w:p>
    <w:p w:rsidR="00580BD4" w:rsidRPr="00C75187" w:rsidRDefault="00580BD4" w:rsidP="00580BD4">
      <w:pPr>
        <w:rPr>
          <w:szCs w:val="22"/>
          <w:lang w:val="el-GR"/>
        </w:rPr>
      </w:pPr>
      <w:r w:rsidRPr="00C75187">
        <w:rPr>
          <w:szCs w:val="22"/>
          <w:lang w:val="el-GR"/>
        </w:rPr>
        <w:t xml:space="preserve">α) Πιστοποίηση Διασφάλισης Ποιότητας της σειράς ISO 9001:2015 </w:t>
      </w:r>
      <w:proofErr w:type="spellStart"/>
      <w:r w:rsidRPr="00C75187">
        <w:rPr>
          <w:szCs w:val="22"/>
          <w:lang w:val="el-GR"/>
        </w:rPr>
        <w:t>ή</w:t>
      </w:r>
      <w:proofErr w:type="spellEnd"/>
      <w:r w:rsidRPr="00C75187">
        <w:rPr>
          <w:szCs w:val="22"/>
          <w:lang w:val="el-GR"/>
        </w:rPr>
        <w:t xml:space="preserve"> ισοδύναμο. </w:t>
      </w:r>
    </w:p>
    <w:p w:rsidR="00580BD4" w:rsidRPr="00C75187" w:rsidRDefault="00580BD4" w:rsidP="00580BD4">
      <w:pPr>
        <w:rPr>
          <w:szCs w:val="22"/>
          <w:lang w:val="el-GR"/>
        </w:rPr>
      </w:pPr>
      <w:r w:rsidRPr="00C75187">
        <w:rPr>
          <w:szCs w:val="22"/>
          <w:lang w:val="el-GR"/>
        </w:rPr>
        <w:t xml:space="preserve">β) Πιστοποίηση Συστήματος Περιβαλλοντικής Διαχείρισης κατά ISO 14001:2015 </w:t>
      </w:r>
      <w:proofErr w:type="spellStart"/>
      <w:r w:rsidRPr="00C75187">
        <w:rPr>
          <w:szCs w:val="22"/>
          <w:lang w:val="el-GR"/>
        </w:rPr>
        <w:t>ή</w:t>
      </w:r>
      <w:proofErr w:type="spellEnd"/>
      <w:r w:rsidRPr="00C75187">
        <w:rPr>
          <w:szCs w:val="22"/>
          <w:lang w:val="el-GR"/>
        </w:rPr>
        <w:t xml:space="preserve"> ισοδύναμο. </w:t>
      </w:r>
    </w:p>
    <w:p w:rsidR="00580BD4" w:rsidRPr="00C75187" w:rsidRDefault="00580BD4" w:rsidP="00580BD4">
      <w:pPr>
        <w:rPr>
          <w:szCs w:val="22"/>
          <w:lang w:val="el-GR"/>
        </w:rPr>
      </w:pPr>
      <w:r w:rsidRPr="00C75187">
        <w:rPr>
          <w:lang w:val="el-GR"/>
        </w:rPr>
        <w:t xml:space="preserve">γ) Πιστοποίηση Συστήματος Ασφάλειας Πληροφοριών κατά 27001:2013 </w:t>
      </w:r>
      <w:proofErr w:type="spellStart"/>
      <w:r w:rsidRPr="00C75187">
        <w:rPr>
          <w:szCs w:val="22"/>
          <w:lang w:val="el-GR"/>
        </w:rPr>
        <w:t>ή</w:t>
      </w:r>
      <w:proofErr w:type="spellEnd"/>
      <w:r w:rsidRPr="00C75187">
        <w:rPr>
          <w:szCs w:val="22"/>
          <w:lang w:val="el-GR"/>
        </w:rPr>
        <w:t xml:space="preserve"> ισοδύναμο.</w:t>
      </w:r>
    </w:p>
    <w:p w:rsidR="00580BD4" w:rsidRPr="00C75187" w:rsidRDefault="00580BD4" w:rsidP="00580BD4">
      <w:pPr>
        <w:rPr>
          <w:szCs w:val="22"/>
          <w:lang w:val="el-GR"/>
        </w:rPr>
      </w:pPr>
      <w:r w:rsidRPr="00C75187">
        <w:rPr>
          <w:szCs w:val="22"/>
          <w:lang w:val="el-GR"/>
        </w:rPr>
        <w:t>δ)</w:t>
      </w:r>
      <w:bookmarkStart w:id="38" w:name="_Hlk89280017"/>
      <w:r w:rsidRPr="00C75187">
        <w:rPr>
          <w:lang w:val="el-GR"/>
        </w:rPr>
        <w:t xml:space="preserve">Πιστοποίηση Συστήματος Διαχείρισης της Υγείας και της Ασφάλειας στην Εργασία κατά </w:t>
      </w:r>
      <w:r w:rsidRPr="00C75187">
        <w:rPr>
          <w:lang w:val="en-US"/>
        </w:rPr>
        <w:t>ISO</w:t>
      </w:r>
      <w:r w:rsidRPr="00C75187">
        <w:rPr>
          <w:lang w:val="el-GR"/>
        </w:rPr>
        <w:t xml:space="preserve"> 45001:2018 ή </w:t>
      </w:r>
      <w:r w:rsidRPr="00C75187">
        <w:rPr>
          <w:szCs w:val="22"/>
          <w:lang w:val="el-GR"/>
        </w:rPr>
        <w:t>ισοδύναμο.</w:t>
      </w:r>
      <w:bookmarkEnd w:id="38"/>
    </w:p>
    <w:p w:rsidR="00384493" w:rsidRPr="00C75187" w:rsidRDefault="00384493" w:rsidP="00384493">
      <w:pPr>
        <w:spacing w:before="240" w:line="276" w:lineRule="auto"/>
        <w:rPr>
          <w:lang w:val="el-GR"/>
        </w:rPr>
      </w:pPr>
      <w:r w:rsidRPr="00C75187">
        <w:rPr>
          <w:lang w:val="el-GR"/>
        </w:rPr>
        <w:t>Τα πιστοποιητικά θα πρέπει να έχουν εκδοθεί από επίσημα ινστιτούτα ή υπηρεσίες αναγνωρισμένων ικανοτήτων και να βρίσκονται σε ισχύ την ημερομηνία διενέργειας του διαγωνισμού.</w:t>
      </w:r>
      <w:bookmarkStart w:id="39" w:name="_Hlk66377612"/>
    </w:p>
    <w:bookmarkEnd w:id="39"/>
    <w:p w:rsidR="00374B84" w:rsidRPr="00C75187" w:rsidRDefault="003929DA">
      <w:pPr>
        <w:rPr>
          <w:lang w:val="el-GR"/>
        </w:rPr>
      </w:pPr>
      <w:r w:rsidRPr="00C75187">
        <w:rPr>
          <w:b/>
          <w:bCs/>
          <w:lang w:val="el-GR"/>
        </w:rPr>
        <w:t>Β.6.</w:t>
      </w:r>
      <w:r w:rsidRPr="00C75187">
        <w:rPr>
          <w:lang w:val="el-GR"/>
        </w:rPr>
        <w:t xml:space="preserve"> Για την απόδειξη της νόμιμης εκπροσώπησης, στις περιπτώσεις που ο οικονομικός φορέας είναι νομικό πρόσωπο και </w:t>
      </w:r>
      <w:r w:rsidR="00E427F2" w:rsidRPr="00C75187">
        <w:rPr>
          <w:lang w:val="el-GR"/>
        </w:rPr>
        <w:t>εγγράφεται υποχρεωτικά ή προαιρετικά</w:t>
      </w:r>
      <w:r w:rsidRPr="00C75187">
        <w:rPr>
          <w:lang w:val="el-GR"/>
        </w:rPr>
        <w:t xml:space="preserve">, κατά την κείμενη νομοθεσία, </w:t>
      </w:r>
      <w:r w:rsidR="00E427F2" w:rsidRPr="00C75187">
        <w:rPr>
          <w:lang w:val="el-GR"/>
        </w:rPr>
        <w:t>και</w:t>
      </w:r>
      <w:r w:rsidRPr="00C75187">
        <w:rPr>
          <w:lang w:val="el-GR"/>
        </w:rPr>
        <w:t xml:space="preserve">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w:t>
      </w:r>
      <w:proofErr w:type="spellStart"/>
      <w:r w:rsidRPr="00C75187">
        <w:rPr>
          <w:lang w:val="el-GR"/>
        </w:rPr>
        <w:t>του</w:t>
      </w:r>
      <w:r w:rsidR="00E427F2" w:rsidRPr="00C75187">
        <w:rPr>
          <w:lang w:val="el-GR"/>
        </w:rPr>
        <w:t>,εκτός</w:t>
      </w:r>
      <w:proofErr w:type="spellEnd"/>
      <w:r w:rsidR="00E427F2" w:rsidRPr="00C75187">
        <w:rPr>
          <w:lang w:val="el-GR"/>
        </w:rPr>
        <w:t xml:space="preserve"> αν αυτό φέρει συγκεκριμένο χρόνο ισχύος.</w:t>
      </w:r>
    </w:p>
    <w:p w:rsidR="00374B84" w:rsidRPr="00C75187" w:rsidRDefault="00374B84" w:rsidP="00374B84">
      <w:pPr>
        <w:rPr>
          <w:lang w:val="el-GR"/>
        </w:rPr>
      </w:pPr>
      <w:r w:rsidRPr="00C75187">
        <w:rPr>
          <w:lang w:val="el-GR"/>
        </w:rPr>
        <w:t>Ειδικότερα για τους ημεδαπούς οικονομικούς φορείς προσκομίζονται:</w:t>
      </w:r>
    </w:p>
    <w:p w:rsidR="00374B84" w:rsidRPr="00C75187" w:rsidRDefault="00374B84" w:rsidP="00374B84">
      <w:pPr>
        <w:rPr>
          <w:lang w:val="el-GR"/>
        </w:rPr>
      </w:pPr>
      <w:r w:rsidRPr="00C75187">
        <w:rPr>
          <w:lang w:val="el-GR"/>
        </w:rPr>
        <w:t xml:space="preserve">i) </w:t>
      </w:r>
      <w:r w:rsidRPr="00C75187">
        <w:rPr>
          <w:b/>
          <w:lang w:val="el-GR"/>
        </w:rPr>
        <w:t>για την απόδειξη της νόμιμης εκπροσώπησης</w:t>
      </w:r>
      <w:r w:rsidRPr="00C75187">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w:t>
      </w:r>
      <w:r w:rsidRPr="00C75187">
        <w:rPr>
          <w:lang w:val="el-GR"/>
        </w:rPr>
        <w:lastRenderedPageBreak/>
        <w:t>της στο ΓΕΜΗ,</w:t>
      </w:r>
      <w:r w:rsidR="00D12DFF">
        <w:rPr>
          <w:lang w:val="el-GR"/>
        </w:rPr>
        <w:t xml:space="preserve"> </w:t>
      </w:r>
      <w:r w:rsidRPr="00C75187">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rsidR="00374B84" w:rsidRPr="00C75187" w:rsidRDefault="00374B84" w:rsidP="00374B84">
      <w:pPr>
        <w:rPr>
          <w:lang w:val="el-GR"/>
        </w:rPr>
      </w:pPr>
      <w:r w:rsidRPr="00C75187">
        <w:rPr>
          <w:lang w:val="el-GR"/>
        </w:rPr>
        <w:t xml:space="preserve"> ii) Για την </w:t>
      </w:r>
      <w:r w:rsidRPr="00C75187">
        <w:rPr>
          <w:b/>
          <w:lang w:val="el-GR"/>
        </w:rPr>
        <w:t>απόδειξη της νόμιμης σύστασης και των μεταβολών</w:t>
      </w:r>
      <w:r w:rsidRPr="00C75187">
        <w:rPr>
          <w:lang w:val="el-GR"/>
        </w:rPr>
        <w:t xml:space="preserve"> του νομικού </w:t>
      </w:r>
      <w:proofErr w:type="spellStart"/>
      <w:r w:rsidRPr="00C75187">
        <w:rPr>
          <w:lang w:val="el-GR"/>
        </w:rPr>
        <w:t>προσώπουγενικό</w:t>
      </w:r>
      <w:proofErr w:type="spellEnd"/>
      <w:r w:rsidRPr="00C75187">
        <w:rPr>
          <w:lang w:val="el-GR"/>
        </w:rPr>
        <w:t xml:space="preserve"> πιστοποιητικό </w:t>
      </w:r>
      <w:r w:rsidR="00921AC1" w:rsidRPr="00C75187">
        <w:rPr>
          <w:lang w:val="el-GR"/>
        </w:rPr>
        <w:t xml:space="preserve">μεταβολών </w:t>
      </w:r>
      <w:r w:rsidRPr="00C75187">
        <w:rPr>
          <w:lang w:val="el-GR"/>
        </w:rPr>
        <w:t>του ΓΕΜΗ, εφόσον έχει εκδοθεί έως τρεις (3) μήνες πριν από την υποβολή του</w:t>
      </w:r>
      <w:r w:rsidR="00921AC1" w:rsidRPr="00C75187">
        <w:rPr>
          <w:lang w:val="el-GR"/>
        </w:rPr>
        <w:t>.</w:t>
      </w:r>
    </w:p>
    <w:p w:rsidR="003929DA" w:rsidRPr="00C75187" w:rsidRDefault="003929DA">
      <w:pPr>
        <w:rPr>
          <w:color w:val="000000"/>
          <w:lang w:val="el-GR"/>
        </w:rPr>
      </w:pPr>
      <w:r w:rsidRPr="00C75187">
        <w:rPr>
          <w:lang w:val="el-GR"/>
        </w:rPr>
        <w:t xml:space="preserve">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w:t>
      </w:r>
      <w:r w:rsidR="00921AC1" w:rsidRPr="00C75187">
        <w:rPr>
          <w:lang w:val="el-GR"/>
        </w:rPr>
        <w:t>διοίκησης</w:t>
      </w:r>
      <w:r w:rsidRPr="00C75187">
        <w:rPr>
          <w:lang w:val="el-GR"/>
        </w:rPr>
        <w:t xml:space="preserve">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rsidR="003929DA" w:rsidRPr="00C75187" w:rsidRDefault="003929DA">
      <w:pPr>
        <w:rPr>
          <w:lang w:val="el-GR"/>
        </w:rPr>
      </w:pPr>
      <w:r w:rsidRPr="00C75187">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w:t>
      </w:r>
      <w:r w:rsidR="004A208E" w:rsidRPr="00C75187">
        <w:rPr>
          <w:color w:val="000000"/>
          <w:lang w:val="el-GR"/>
        </w:rPr>
        <w:t xml:space="preserve">με </w:t>
      </w:r>
      <w:r w:rsidR="002D2C87" w:rsidRPr="00C75187">
        <w:rPr>
          <w:color w:val="000000"/>
          <w:lang w:val="el-GR"/>
        </w:rPr>
        <w:t>την</w:t>
      </w:r>
      <w:r w:rsidR="004A208E" w:rsidRPr="00C75187">
        <w:rPr>
          <w:color w:val="000000"/>
          <w:lang w:val="el-GR"/>
        </w:rPr>
        <w:t xml:space="preserve"> οποί</w:t>
      </w:r>
      <w:r w:rsidR="002D2C87" w:rsidRPr="00C75187">
        <w:rPr>
          <w:color w:val="000000"/>
          <w:lang w:val="el-GR"/>
        </w:rPr>
        <w:t>α</w:t>
      </w:r>
      <w:r w:rsidRPr="00C75187">
        <w:rPr>
          <w:color w:val="000000"/>
          <w:lang w:val="el-GR"/>
        </w:rPr>
        <w:t xml:space="preserve">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rsidR="003929DA" w:rsidRPr="00C75187" w:rsidRDefault="003929DA">
      <w:pPr>
        <w:rPr>
          <w:bCs/>
          <w:lang w:val="el-GR"/>
        </w:rPr>
      </w:pPr>
      <w:r w:rsidRPr="00C75187">
        <w:rPr>
          <w:bCs/>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rsidR="003929DA" w:rsidRPr="00C75187" w:rsidRDefault="003929DA">
      <w:pPr>
        <w:rPr>
          <w:lang w:val="el-GR"/>
        </w:rPr>
      </w:pPr>
      <w:r w:rsidRPr="00C75187">
        <w:rPr>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rsidR="003929DA" w:rsidRPr="00C75187" w:rsidRDefault="003929DA">
      <w:pPr>
        <w:rPr>
          <w:b/>
          <w:bCs/>
          <w:lang w:val="el-GR"/>
        </w:rPr>
      </w:pPr>
      <w:r w:rsidRPr="00C75187">
        <w:rPr>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C75187">
        <w:rPr>
          <w:lang w:val="el-GR"/>
        </w:rPr>
        <w:t>ουν</w:t>
      </w:r>
      <w:proofErr w:type="spellEnd"/>
      <w:r w:rsidRPr="00C75187">
        <w:rPr>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3929DA" w:rsidRPr="00C75187" w:rsidRDefault="003929DA">
      <w:pPr>
        <w:rPr>
          <w:lang w:val="el-GR"/>
        </w:rPr>
      </w:pPr>
      <w:r w:rsidRPr="00C75187">
        <w:rPr>
          <w:b/>
          <w:bCs/>
          <w:lang w:val="el-GR"/>
        </w:rPr>
        <w:t>Β.7.</w:t>
      </w:r>
      <w:r w:rsidRPr="00C75187">
        <w:rPr>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C75187">
        <w:t>VII</w:t>
      </w:r>
      <w:r w:rsidRPr="00C75187">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3929DA" w:rsidRPr="00C75187" w:rsidRDefault="003929DA">
      <w:pPr>
        <w:rPr>
          <w:lang w:val="el-GR"/>
        </w:rPr>
      </w:pPr>
      <w:r w:rsidRPr="00C75187">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3929DA" w:rsidRPr="00C75187" w:rsidRDefault="003929DA">
      <w:pPr>
        <w:rPr>
          <w:lang w:val="el-GR"/>
        </w:rPr>
      </w:pPr>
      <w:r w:rsidRPr="00C75187">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3929DA" w:rsidRPr="00C75187" w:rsidRDefault="003929DA">
      <w:pPr>
        <w:rPr>
          <w:b/>
          <w:bCs/>
          <w:lang w:val="el-GR"/>
        </w:rPr>
      </w:pPr>
      <w:r w:rsidRPr="00C75187">
        <w:rPr>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sidRPr="00C75187">
        <w:rPr>
          <w:color w:val="000000"/>
          <w:lang w:val="el-GR"/>
        </w:rPr>
        <w:t>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w:t>
      </w:r>
      <w:r w:rsidR="00207038" w:rsidRPr="00C75187">
        <w:rPr>
          <w:color w:val="000000"/>
          <w:lang w:val="el-GR"/>
        </w:rPr>
        <w:t>,</w:t>
      </w:r>
      <w:r w:rsidRPr="00C75187">
        <w:rPr>
          <w:color w:val="000000"/>
          <w:lang w:val="el-GR"/>
        </w:rPr>
        <w:t xml:space="preserve"> </w:t>
      </w:r>
      <w:proofErr w:type="spellStart"/>
      <w:r w:rsidRPr="00C75187">
        <w:rPr>
          <w:color w:val="000000"/>
          <w:lang w:val="el-GR"/>
        </w:rPr>
        <w:t>υποπερ</w:t>
      </w:r>
      <w:proofErr w:type="spellEnd"/>
      <w:r w:rsidR="00207038" w:rsidRPr="00C75187">
        <w:rPr>
          <w:color w:val="000000"/>
          <w:lang w:val="el-GR"/>
        </w:rPr>
        <w:t>.</w:t>
      </w:r>
      <w:proofErr w:type="spellStart"/>
      <w:r w:rsidR="00921AC1" w:rsidRPr="00C75187">
        <w:rPr>
          <w:color w:val="000000"/>
          <w:lang w:val="en-US"/>
        </w:rPr>
        <w:t>i</w:t>
      </w:r>
      <w:proofErr w:type="spellEnd"/>
      <w:r w:rsidR="00921AC1" w:rsidRPr="00C75187">
        <w:rPr>
          <w:color w:val="000000"/>
          <w:lang w:val="el-GR"/>
        </w:rPr>
        <w:t xml:space="preserve">, </w:t>
      </w:r>
      <w:r w:rsidR="00921AC1" w:rsidRPr="00C75187">
        <w:rPr>
          <w:color w:val="000000"/>
          <w:lang w:val="en-US"/>
        </w:rPr>
        <w:t>ii</w:t>
      </w:r>
      <w:r w:rsidR="00921AC1" w:rsidRPr="00C75187">
        <w:rPr>
          <w:color w:val="000000"/>
          <w:lang w:val="el-GR"/>
        </w:rPr>
        <w:t xml:space="preserve"> και </w:t>
      </w:r>
      <w:r w:rsidR="00921AC1" w:rsidRPr="00C75187">
        <w:rPr>
          <w:color w:val="000000"/>
          <w:lang w:val="en-US"/>
        </w:rPr>
        <w:t>iii</w:t>
      </w:r>
      <w:r w:rsidR="00921AC1" w:rsidRPr="00C75187">
        <w:rPr>
          <w:color w:val="000000"/>
          <w:lang w:val="el-GR"/>
        </w:rPr>
        <w:t xml:space="preserve"> της </w:t>
      </w:r>
      <w:proofErr w:type="spellStart"/>
      <w:r w:rsidR="00921AC1" w:rsidRPr="00C75187">
        <w:rPr>
          <w:color w:val="000000"/>
          <w:lang w:val="el-GR"/>
        </w:rPr>
        <w:t>περ</w:t>
      </w:r>
      <w:proofErr w:type="spellEnd"/>
      <w:r w:rsidR="00921AC1" w:rsidRPr="00C75187">
        <w:rPr>
          <w:color w:val="000000"/>
          <w:lang w:val="el-GR"/>
        </w:rPr>
        <w:t>. β</w:t>
      </w:r>
      <w:r w:rsidRPr="00C75187">
        <w:rPr>
          <w:color w:val="000000"/>
          <w:lang w:val="el-GR"/>
        </w:rPr>
        <w:t>.</w:t>
      </w:r>
    </w:p>
    <w:p w:rsidR="00FD3A4C" w:rsidRPr="00C75187" w:rsidRDefault="003929DA">
      <w:pPr>
        <w:rPr>
          <w:b/>
          <w:bCs/>
          <w:lang w:val="el-GR"/>
        </w:rPr>
      </w:pPr>
      <w:r w:rsidRPr="00C75187">
        <w:rPr>
          <w:b/>
          <w:bCs/>
          <w:lang w:val="el-GR"/>
        </w:rPr>
        <w:t>Β.8.</w:t>
      </w:r>
      <w:r w:rsidRPr="00C75187">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82142D" w:rsidRPr="00C75187" w:rsidRDefault="003929DA">
      <w:pPr>
        <w:rPr>
          <w:color w:val="000000"/>
          <w:lang w:val="el-GR"/>
        </w:rPr>
      </w:pPr>
      <w:r w:rsidRPr="00C75187">
        <w:rPr>
          <w:b/>
          <w:bCs/>
          <w:lang w:val="el-GR"/>
        </w:rPr>
        <w:lastRenderedPageBreak/>
        <w:t>Β.9.</w:t>
      </w:r>
      <w:r w:rsidRPr="00C75187">
        <w:rPr>
          <w:color w:val="000000"/>
          <w:lang w:val="el-GR"/>
        </w:rPr>
        <w:t xml:space="preserve">Στην περίπτωση που οικονομικός φορέας επιθυμεί να στηριχθεί στις ικανότητες άλλων φορέων, σύμφωνα με </w:t>
      </w:r>
      <w:r w:rsidRPr="00C75187">
        <w:rPr>
          <w:lang w:val="el-GR"/>
        </w:rPr>
        <w:t xml:space="preserve">την παράγραφο </w:t>
      </w:r>
      <w:r w:rsidRPr="00C75187">
        <w:rPr>
          <w:color w:val="000000"/>
          <w:lang w:val="el-GR"/>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DC1AF8" w:rsidRPr="00C75187">
        <w:rPr>
          <w:color w:val="000000"/>
          <w:lang w:val="el-GR"/>
        </w:rPr>
        <w:tab/>
      </w:r>
      <w:r w:rsidR="00DC1AF8" w:rsidRPr="00C75187">
        <w:rPr>
          <w:rStyle w:val="FootnoteReference2"/>
          <w:color w:val="000000"/>
          <w:szCs w:val="22"/>
          <w:lang w:val="el-GR"/>
        </w:rPr>
        <w:br/>
      </w:r>
      <w:r w:rsidRPr="00C75187">
        <w:rPr>
          <w:color w:val="000000"/>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w:t>
      </w:r>
    </w:p>
    <w:p w:rsidR="005D11ED" w:rsidRPr="00C75187" w:rsidRDefault="005D11ED" w:rsidP="005D11ED">
      <w:pPr>
        <w:rPr>
          <w:lang w:val="el-GR"/>
        </w:rPr>
      </w:pPr>
      <w:r w:rsidRPr="00C75187">
        <w:rPr>
          <w:b/>
          <w:bCs/>
          <w:lang w:val="el-GR"/>
        </w:rPr>
        <w:t xml:space="preserve">Β.10. </w:t>
      </w:r>
      <w:r w:rsidRPr="00C75187">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rsidR="00611572" w:rsidRPr="00C75187" w:rsidRDefault="00921AC1" w:rsidP="00611572">
      <w:pPr>
        <w:rPr>
          <w:bCs/>
          <w:lang w:val="el-GR"/>
        </w:rPr>
      </w:pPr>
      <w:r w:rsidRPr="00C75187">
        <w:rPr>
          <w:b/>
          <w:bCs/>
          <w:lang w:val="el-GR"/>
        </w:rPr>
        <w:t>Β.11.</w:t>
      </w:r>
      <w:r w:rsidR="00611572" w:rsidRPr="00C75187">
        <w:rPr>
          <w:bCs/>
          <w:lang w:val="el-GR"/>
        </w:rPr>
        <w:t>Επισημαίνεται ότι γίνονται αποδεκτές:</w:t>
      </w:r>
    </w:p>
    <w:p w:rsidR="00611572" w:rsidRPr="00C75187" w:rsidRDefault="00611572" w:rsidP="00156655">
      <w:pPr>
        <w:numPr>
          <w:ilvl w:val="0"/>
          <w:numId w:val="5"/>
        </w:numPr>
        <w:rPr>
          <w:bCs/>
          <w:lang w:val="el-GR"/>
        </w:rPr>
      </w:pPr>
      <w:r w:rsidRPr="00C75187">
        <w:rPr>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rsidR="005D11ED" w:rsidRPr="00C75187" w:rsidRDefault="00611572" w:rsidP="00BF1DD1">
      <w:pPr>
        <w:numPr>
          <w:ilvl w:val="0"/>
          <w:numId w:val="5"/>
        </w:numPr>
        <w:rPr>
          <w:bCs/>
          <w:lang w:val="el-GR"/>
        </w:rPr>
      </w:pPr>
      <w:r w:rsidRPr="00C75187">
        <w:rPr>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w:t>
      </w:r>
      <w:r w:rsidR="00B44470" w:rsidRPr="00C75187">
        <w:rPr>
          <w:bCs/>
          <w:lang w:val="el-GR"/>
        </w:rPr>
        <w:t xml:space="preserve"> τους</w:t>
      </w:r>
      <w:r w:rsidRPr="00C75187">
        <w:rPr>
          <w:bCs/>
          <w:lang w:val="el-GR"/>
        </w:rPr>
        <w:t>.</w:t>
      </w:r>
    </w:p>
    <w:p w:rsidR="003929DA" w:rsidRPr="00C75187" w:rsidRDefault="003929DA">
      <w:pPr>
        <w:pStyle w:val="2"/>
        <w:rPr>
          <w:rFonts w:ascii="Calibri" w:hAnsi="Calibri" w:cs="Calibri"/>
          <w:lang w:val="el-GR"/>
        </w:rPr>
      </w:pPr>
      <w:bookmarkStart w:id="40" w:name="_Toc114843772"/>
      <w:r w:rsidRPr="00C75187">
        <w:rPr>
          <w:rFonts w:ascii="Calibri" w:hAnsi="Calibri" w:cs="Calibri"/>
          <w:lang w:val="el-GR"/>
        </w:rPr>
        <w:t>2.3</w:t>
      </w:r>
      <w:r w:rsidRPr="00C75187">
        <w:rPr>
          <w:rFonts w:ascii="Calibri" w:hAnsi="Calibri" w:cs="Calibri"/>
          <w:lang w:val="el-GR"/>
        </w:rPr>
        <w:tab/>
        <w:t>Κριτήρια Ανάθεσης</w:t>
      </w:r>
      <w:bookmarkEnd w:id="40"/>
    </w:p>
    <w:p w:rsidR="003020E6" w:rsidRPr="00C75187" w:rsidRDefault="003020E6" w:rsidP="003020E6">
      <w:pPr>
        <w:pStyle w:val="3"/>
        <w:rPr>
          <w:rFonts w:ascii="Calibri" w:hAnsi="Calibri" w:cs="Calibri"/>
          <w:lang w:val="el-GR"/>
        </w:rPr>
      </w:pPr>
      <w:bookmarkStart w:id="41" w:name="_Toc89273006"/>
      <w:bookmarkStart w:id="42" w:name="_Toc114843773"/>
      <w:r w:rsidRPr="00C75187">
        <w:rPr>
          <w:rFonts w:ascii="Calibri" w:hAnsi="Calibri" w:cs="Calibri"/>
          <w:lang w:val="el-GR"/>
        </w:rPr>
        <w:t>2.3.1</w:t>
      </w:r>
      <w:r w:rsidRPr="00C75187">
        <w:rPr>
          <w:rFonts w:ascii="Calibri" w:hAnsi="Calibri" w:cs="Calibri"/>
          <w:lang w:val="el-GR"/>
        </w:rPr>
        <w:tab/>
        <w:t>Κριτήριο ανάθεσης</w:t>
      </w:r>
      <w:bookmarkEnd w:id="41"/>
      <w:bookmarkEnd w:id="42"/>
    </w:p>
    <w:p w:rsidR="003020E6" w:rsidRPr="00C75187" w:rsidRDefault="003020E6" w:rsidP="003020E6">
      <w:pPr>
        <w:rPr>
          <w:lang w:val="el-GR"/>
        </w:rPr>
      </w:pPr>
      <w:r w:rsidRPr="00C75187">
        <w:rPr>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rsidR="003020E6" w:rsidRPr="00C75187" w:rsidRDefault="003020E6" w:rsidP="00BF1DD1">
      <w:pPr>
        <w:suppressAutoHyphens w:val="0"/>
        <w:spacing w:after="0"/>
        <w:ind w:left="840" w:right="1770"/>
        <w:jc w:val="center"/>
        <w:textAlignment w:val="baseline"/>
        <w:rPr>
          <w:sz w:val="18"/>
          <w:szCs w:val="18"/>
          <w:lang w:val="el-GR" w:eastAsia="el-GR"/>
        </w:rPr>
      </w:pPr>
      <w:r w:rsidRPr="00C75187">
        <w:rPr>
          <w:b/>
          <w:bCs/>
          <w:szCs w:val="22"/>
          <w:lang w:val="el-GR" w:eastAsia="el-GR"/>
        </w:rPr>
        <w:t>Κριτήρια Τεχνικής Αξιολόγησης (Συνολική βαρύτητα </w:t>
      </w:r>
      <w:r w:rsidR="006F0C65" w:rsidRPr="00C75187">
        <w:rPr>
          <w:b/>
          <w:bCs/>
          <w:szCs w:val="22"/>
          <w:lang w:val="el-GR" w:eastAsia="el-GR"/>
        </w:rPr>
        <w:t>75</w:t>
      </w:r>
      <w:r w:rsidRPr="00C75187">
        <w:rPr>
          <w:b/>
          <w:bCs/>
          <w:szCs w:val="22"/>
          <w:lang w:val="el-GR" w:eastAsia="el-GR"/>
        </w:rPr>
        <w:t>%)</w:t>
      </w:r>
      <w:r w:rsidRPr="00C75187">
        <w:rPr>
          <w:szCs w:val="22"/>
          <w:lang w:val="el-GR" w:eastAsia="el-GR"/>
        </w:rPr>
        <w:t> </w:t>
      </w:r>
    </w:p>
    <w:p w:rsidR="00806C45" w:rsidRPr="00C75187" w:rsidRDefault="003020E6" w:rsidP="003020E6">
      <w:pPr>
        <w:suppressAutoHyphens w:val="0"/>
        <w:spacing w:after="0"/>
        <w:ind w:left="555" w:hanging="555"/>
        <w:textAlignment w:val="baseline"/>
        <w:rPr>
          <w:b/>
          <w:bCs/>
          <w:sz w:val="18"/>
          <w:szCs w:val="18"/>
          <w:lang w:val="el-GR" w:eastAsia="el-GR"/>
        </w:rPr>
      </w:pPr>
      <w:r w:rsidRPr="00C75187">
        <w:rPr>
          <w:b/>
          <w:bCs/>
          <w:szCs w:val="22"/>
          <w:lang w:val="el-GR" w:eastAsia="el-GR"/>
        </w:rPr>
        <w:t> </w:t>
      </w:r>
    </w:p>
    <w:tbl>
      <w:tblPr>
        <w:tblW w:w="97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0"/>
        <w:gridCol w:w="7302"/>
        <w:gridCol w:w="1354"/>
      </w:tblGrid>
      <w:tr w:rsidR="00806C45" w:rsidRPr="00C75187" w:rsidTr="00DC3B9D">
        <w:trPr>
          <w:trHeight w:val="600"/>
        </w:trPr>
        <w:tc>
          <w:tcPr>
            <w:tcW w:w="1070" w:type="dxa"/>
            <w:shd w:val="clear" w:color="000000" w:fill="A6A6A6"/>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Κριτήριο</w:t>
            </w:r>
            <w:r w:rsidRPr="00C75187">
              <w:rPr>
                <w:color w:val="000000"/>
                <w:szCs w:val="22"/>
                <w:lang w:val="el-GR" w:eastAsia="el-GR"/>
              </w:rPr>
              <w:t> </w:t>
            </w:r>
          </w:p>
        </w:tc>
        <w:tc>
          <w:tcPr>
            <w:tcW w:w="7302" w:type="dxa"/>
            <w:shd w:val="clear" w:color="000000" w:fill="A6A6A6"/>
            <w:vAlign w:val="center"/>
            <w:hideMark/>
          </w:tcPr>
          <w:p w:rsidR="00806C45" w:rsidRPr="00C75187" w:rsidRDefault="00806C45" w:rsidP="00806C45">
            <w:pPr>
              <w:suppressAutoHyphens w:val="0"/>
              <w:spacing w:after="0"/>
              <w:ind w:firstLineChars="100" w:firstLine="221"/>
              <w:jc w:val="left"/>
              <w:rPr>
                <w:b/>
                <w:bCs/>
                <w:color w:val="000000"/>
                <w:szCs w:val="22"/>
                <w:lang w:val="el-GR" w:eastAsia="el-GR"/>
              </w:rPr>
            </w:pPr>
            <w:r w:rsidRPr="00C75187">
              <w:rPr>
                <w:b/>
                <w:bCs/>
                <w:color w:val="000000"/>
                <w:szCs w:val="22"/>
                <w:lang w:val="el-GR" w:eastAsia="el-GR"/>
              </w:rPr>
              <w:t>Περιγραφή</w:t>
            </w:r>
            <w:r w:rsidRPr="00C75187">
              <w:rPr>
                <w:color w:val="000000"/>
                <w:szCs w:val="22"/>
                <w:lang w:val="el-GR" w:eastAsia="el-GR"/>
              </w:rPr>
              <w:t> </w:t>
            </w:r>
          </w:p>
        </w:tc>
        <w:tc>
          <w:tcPr>
            <w:tcW w:w="1354" w:type="dxa"/>
            <w:shd w:val="clear" w:color="000000" w:fill="A6A6A6"/>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Συντελεστής Βαρύτητας (σ)</w:t>
            </w:r>
            <w:r w:rsidRPr="00C75187">
              <w:rPr>
                <w:color w:val="000000"/>
                <w:szCs w:val="22"/>
                <w:lang w:val="el-GR" w:eastAsia="el-GR"/>
              </w:rPr>
              <w:t> </w:t>
            </w:r>
          </w:p>
        </w:tc>
      </w:tr>
      <w:tr w:rsidR="00806C45" w:rsidRPr="00C75187" w:rsidTr="00DC3B9D">
        <w:trPr>
          <w:trHeight w:val="780"/>
        </w:trPr>
        <w:tc>
          <w:tcPr>
            <w:tcW w:w="8372" w:type="dxa"/>
            <w:gridSpan w:val="2"/>
            <w:shd w:val="clear" w:color="000000" w:fill="A9D08E"/>
            <w:vAlign w:val="center"/>
            <w:hideMark/>
          </w:tcPr>
          <w:p w:rsidR="00806C45" w:rsidRPr="00C75187" w:rsidRDefault="00806C45" w:rsidP="00806C45">
            <w:pPr>
              <w:suppressAutoHyphens w:val="0"/>
              <w:spacing w:after="0"/>
              <w:jc w:val="left"/>
              <w:rPr>
                <w:b/>
                <w:bCs/>
                <w:szCs w:val="22"/>
                <w:lang w:val="el-GR" w:eastAsia="el-GR"/>
              </w:rPr>
            </w:pPr>
            <w:r w:rsidRPr="00C75187">
              <w:rPr>
                <w:b/>
                <w:bCs/>
                <w:szCs w:val="22"/>
                <w:lang w:val="el-GR" w:eastAsia="el-GR"/>
              </w:rPr>
              <w:t xml:space="preserve">Αξιολόγηση των ποιοτικών χαρακτηριστικών εξοπλισμού και λογισμικού. Πληρότητα- Εναρμόνιση των προδιαγραφών τους με τις προβλεπόμενες από τη διακήρυξη </w:t>
            </w:r>
          </w:p>
        </w:tc>
        <w:tc>
          <w:tcPr>
            <w:tcW w:w="1354" w:type="dxa"/>
            <w:shd w:val="clear" w:color="000000" w:fill="A9D08E"/>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80%</w:t>
            </w:r>
          </w:p>
        </w:tc>
      </w:tr>
      <w:tr w:rsidR="00806C45" w:rsidRPr="00C75187" w:rsidTr="00DC3B9D">
        <w:trPr>
          <w:trHeight w:val="300"/>
        </w:trPr>
        <w:tc>
          <w:tcPr>
            <w:tcW w:w="1070" w:type="dxa"/>
            <w:shd w:val="clear" w:color="000000" w:fill="D9D9D9"/>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 </w:t>
            </w:r>
          </w:p>
        </w:tc>
        <w:tc>
          <w:tcPr>
            <w:tcW w:w="7302" w:type="dxa"/>
            <w:shd w:val="clear" w:color="000000" w:fill="D9D9D9"/>
            <w:vAlign w:val="center"/>
            <w:hideMark/>
          </w:tcPr>
          <w:p w:rsidR="00806C45" w:rsidRPr="00C75187" w:rsidRDefault="00806C45" w:rsidP="00806C45">
            <w:pPr>
              <w:suppressAutoHyphens w:val="0"/>
              <w:spacing w:after="0"/>
              <w:ind w:firstLineChars="100" w:firstLine="221"/>
              <w:jc w:val="left"/>
              <w:rPr>
                <w:b/>
                <w:bCs/>
                <w:color w:val="000000"/>
                <w:szCs w:val="22"/>
                <w:lang w:val="el-GR" w:eastAsia="el-GR"/>
              </w:rPr>
            </w:pPr>
            <w:r w:rsidRPr="00C75187">
              <w:rPr>
                <w:b/>
                <w:bCs/>
                <w:color w:val="000000"/>
                <w:szCs w:val="22"/>
                <w:lang w:val="el-GR" w:eastAsia="el-GR"/>
              </w:rPr>
              <w:t>Τερματικό Μίσθωσης Ποδηλάτων</w:t>
            </w:r>
          </w:p>
        </w:tc>
        <w:tc>
          <w:tcPr>
            <w:tcW w:w="1354" w:type="dxa"/>
            <w:shd w:val="clear" w:color="000000" w:fill="D9D9D9"/>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13%</w:t>
            </w:r>
          </w:p>
        </w:tc>
      </w:tr>
      <w:tr w:rsidR="00806C45" w:rsidRPr="00C75187" w:rsidTr="00DC3B9D">
        <w:trPr>
          <w:trHeight w:val="18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lastRenderedPageBreak/>
              <w:t>Κ1</w:t>
            </w:r>
          </w:p>
        </w:tc>
        <w:tc>
          <w:tcPr>
            <w:tcW w:w="7302" w:type="dxa"/>
            <w:shd w:val="clear" w:color="auto" w:fill="auto"/>
            <w:noWrap/>
            <w:vAlign w:val="center"/>
            <w:hideMark/>
          </w:tcPr>
          <w:p w:rsidR="00806C45" w:rsidRPr="00C75187" w:rsidRDefault="00806C45" w:rsidP="00BF1DD1">
            <w:pPr>
              <w:suppressAutoHyphens w:val="0"/>
              <w:spacing w:after="0"/>
              <w:rPr>
                <w:color w:val="000000"/>
                <w:szCs w:val="22"/>
                <w:lang w:val="el-GR" w:eastAsia="el-GR"/>
              </w:rPr>
            </w:pPr>
            <w:r w:rsidRPr="00C75187">
              <w:rPr>
                <w:color w:val="000000"/>
                <w:szCs w:val="22"/>
                <w:lang w:val="el-GR" w:eastAsia="el-GR"/>
              </w:rPr>
              <w:t xml:space="preserve">Μέγεθος οθόνης: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 </w:t>
            </w:r>
            <w:r w:rsidRPr="00C75187">
              <w:rPr>
                <w:szCs w:val="22"/>
                <w:lang w:val="el-GR" w:eastAsia="el-GR"/>
              </w:rPr>
              <w:t>Μέγιστη διάσταση έως 15'', για λόγους εργονομίας και συνολικών εξωτερικών διαστάσεων της συσκευής.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2%</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Κ2</w:t>
            </w:r>
          </w:p>
        </w:tc>
        <w:tc>
          <w:tcPr>
            <w:tcW w:w="7302" w:type="dxa"/>
            <w:shd w:val="clear" w:color="auto" w:fill="auto"/>
            <w:noWrap/>
            <w:vAlign w:val="center"/>
            <w:hideMark/>
          </w:tcPr>
          <w:p w:rsidR="00806C45" w:rsidRPr="00C75187" w:rsidRDefault="00806C45" w:rsidP="00BF1DD1">
            <w:pPr>
              <w:suppressAutoHyphens w:val="0"/>
              <w:spacing w:after="0"/>
              <w:rPr>
                <w:color w:val="000000"/>
                <w:szCs w:val="22"/>
                <w:lang w:val="el-GR" w:eastAsia="el-GR"/>
              </w:rPr>
            </w:pPr>
            <w:r w:rsidRPr="00C75187">
              <w:rPr>
                <w:color w:val="000000"/>
                <w:szCs w:val="22"/>
                <w:lang w:val="el-GR" w:eastAsia="el-GR"/>
              </w:rPr>
              <w:t>Φωτεινότητα οθόνης: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4%</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Κ3</w:t>
            </w:r>
          </w:p>
        </w:tc>
        <w:tc>
          <w:tcPr>
            <w:tcW w:w="7302" w:type="dxa"/>
            <w:shd w:val="clear" w:color="auto" w:fill="auto"/>
            <w:noWrap/>
            <w:vAlign w:val="center"/>
            <w:hideMark/>
          </w:tcPr>
          <w:p w:rsidR="00806C45" w:rsidRPr="00C75187" w:rsidRDefault="00806C45" w:rsidP="00BF1DD1">
            <w:pPr>
              <w:suppressAutoHyphens w:val="0"/>
              <w:spacing w:after="0"/>
              <w:rPr>
                <w:color w:val="000000"/>
                <w:szCs w:val="22"/>
                <w:lang w:val="el-GR" w:eastAsia="el-GR"/>
              </w:rPr>
            </w:pPr>
            <w:r w:rsidRPr="00C75187">
              <w:rPr>
                <w:color w:val="000000"/>
                <w:szCs w:val="22"/>
                <w:lang w:val="el-GR" w:eastAsia="el-GR"/>
              </w:rPr>
              <w:t>Συχνότητα επεξεργαστή: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4%</w:t>
            </w:r>
          </w:p>
        </w:tc>
      </w:tr>
      <w:tr w:rsidR="00806C45" w:rsidRPr="00C75187" w:rsidTr="00DC3B9D">
        <w:trPr>
          <w:trHeight w:val="893"/>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Κ4</w:t>
            </w:r>
          </w:p>
        </w:tc>
        <w:tc>
          <w:tcPr>
            <w:tcW w:w="7302" w:type="dxa"/>
            <w:shd w:val="clear" w:color="auto" w:fill="auto"/>
            <w:vAlign w:val="bottom"/>
            <w:hideMark/>
          </w:tcPr>
          <w:p w:rsidR="00806C45" w:rsidRPr="00C75187" w:rsidRDefault="00806C45" w:rsidP="00BF1DD1">
            <w:pPr>
              <w:suppressAutoHyphens w:val="0"/>
              <w:spacing w:after="0"/>
              <w:rPr>
                <w:color w:val="000000"/>
                <w:szCs w:val="22"/>
                <w:lang w:val="el-GR" w:eastAsia="el-GR"/>
              </w:rPr>
            </w:pPr>
            <w:r w:rsidRPr="00C75187">
              <w:rPr>
                <w:color w:val="000000"/>
                <w:szCs w:val="22"/>
                <w:lang w:val="el-GR" w:eastAsia="el-GR"/>
              </w:rPr>
              <w:t xml:space="preserve">Μέγεθος μνήμης: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w:t>
            </w:r>
          </w:p>
          <w:p w:rsidR="00C4192F" w:rsidRPr="00C75187" w:rsidRDefault="00C4192F" w:rsidP="00BF1DD1">
            <w:pPr>
              <w:suppressAutoHyphens w:val="0"/>
              <w:spacing w:after="0"/>
              <w:rPr>
                <w:color w:val="000000"/>
                <w:szCs w:val="22"/>
                <w:lang w:val="el-GR" w:eastAsia="el-GR"/>
              </w:rPr>
            </w:pPr>
          </w:p>
          <w:p w:rsidR="00C4192F" w:rsidRPr="00C75187" w:rsidRDefault="00C4192F" w:rsidP="00BF1DD1">
            <w:pPr>
              <w:suppressAutoHyphens w:val="0"/>
              <w:spacing w:after="0"/>
              <w:rPr>
                <w:color w:val="000000"/>
                <w:szCs w:val="22"/>
                <w:lang w:val="el-GR" w:eastAsia="el-GR"/>
              </w:rPr>
            </w:pP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3%</w:t>
            </w:r>
          </w:p>
        </w:tc>
      </w:tr>
      <w:tr w:rsidR="00806C45" w:rsidRPr="00C75187" w:rsidTr="00DC3B9D">
        <w:trPr>
          <w:trHeight w:val="300"/>
        </w:trPr>
        <w:tc>
          <w:tcPr>
            <w:tcW w:w="1070" w:type="dxa"/>
            <w:shd w:val="clear" w:color="000000" w:fill="BFBFBF"/>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 </w:t>
            </w:r>
          </w:p>
        </w:tc>
        <w:tc>
          <w:tcPr>
            <w:tcW w:w="7302" w:type="dxa"/>
            <w:shd w:val="clear" w:color="000000" w:fill="BFBFBF"/>
            <w:vAlign w:val="bottom"/>
            <w:hideMark/>
          </w:tcPr>
          <w:p w:rsidR="00806C45" w:rsidRPr="00C75187" w:rsidRDefault="00806C45" w:rsidP="00806C45">
            <w:pPr>
              <w:suppressAutoHyphens w:val="0"/>
              <w:spacing w:after="0"/>
              <w:jc w:val="left"/>
              <w:rPr>
                <w:b/>
                <w:bCs/>
                <w:color w:val="000000"/>
                <w:szCs w:val="22"/>
                <w:lang w:val="el-GR" w:eastAsia="el-GR"/>
              </w:rPr>
            </w:pPr>
            <w:r w:rsidRPr="00C75187">
              <w:rPr>
                <w:b/>
                <w:bCs/>
                <w:color w:val="000000"/>
                <w:szCs w:val="22"/>
                <w:lang w:val="el-GR" w:eastAsia="el-GR"/>
              </w:rPr>
              <w:t>Θέση Κλειδώματος/Φόρτισης Ποδηλάτου</w:t>
            </w:r>
          </w:p>
        </w:tc>
        <w:tc>
          <w:tcPr>
            <w:tcW w:w="1354" w:type="dxa"/>
            <w:shd w:val="clear" w:color="000000" w:fill="BFBFBF"/>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23%</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Κ5</w:t>
            </w:r>
          </w:p>
        </w:tc>
        <w:tc>
          <w:tcPr>
            <w:tcW w:w="7302" w:type="dxa"/>
            <w:shd w:val="clear" w:color="auto" w:fill="auto"/>
            <w:noWrap/>
            <w:vAlign w:val="center"/>
            <w:hideMark/>
          </w:tcPr>
          <w:p w:rsidR="00806C45" w:rsidRPr="00C75187" w:rsidRDefault="00806C45" w:rsidP="00806C45">
            <w:pPr>
              <w:suppressAutoHyphens w:val="0"/>
              <w:spacing w:after="0"/>
              <w:rPr>
                <w:color w:val="000000"/>
                <w:szCs w:val="22"/>
                <w:lang w:val="el-GR" w:eastAsia="el-GR"/>
              </w:rPr>
            </w:pPr>
            <w:r w:rsidRPr="00C75187">
              <w:rPr>
                <w:color w:val="000000"/>
                <w:szCs w:val="22"/>
                <w:lang w:val="el-GR" w:eastAsia="el-GR"/>
              </w:rPr>
              <w:t>Πάχος υλικού κατασκευής: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4%</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Κ6</w:t>
            </w:r>
          </w:p>
        </w:tc>
        <w:tc>
          <w:tcPr>
            <w:tcW w:w="7302" w:type="dxa"/>
            <w:shd w:val="clear" w:color="auto" w:fill="auto"/>
            <w:noWrap/>
            <w:vAlign w:val="center"/>
            <w:hideMark/>
          </w:tcPr>
          <w:p w:rsidR="00806C45" w:rsidRPr="00C75187" w:rsidRDefault="00806C45" w:rsidP="00806C45">
            <w:pPr>
              <w:suppressAutoHyphens w:val="0"/>
              <w:spacing w:after="0"/>
              <w:rPr>
                <w:color w:val="000000"/>
                <w:szCs w:val="22"/>
                <w:lang w:val="el-GR" w:eastAsia="el-GR"/>
              </w:rPr>
            </w:pPr>
            <w:r w:rsidRPr="00C75187">
              <w:rPr>
                <w:color w:val="000000"/>
                <w:szCs w:val="22"/>
                <w:lang w:val="el-GR" w:eastAsia="el-GR"/>
              </w:rPr>
              <w:t xml:space="preserve">Διάρκεια </w:t>
            </w:r>
            <w:proofErr w:type="spellStart"/>
            <w:r w:rsidRPr="00C75187">
              <w:rPr>
                <w:color w:val="000000"/>
                <w:szCs w:val="22"/>
                <w:lang w:val="el-GR" w:eastAsia="el-GR"/>
              </w:rPr>
              <w:t>αντισκωριακής</w:t>
            </w:r>
            <w:proofErr w:type="spellEnd"/>
            <w:r w:rsidRPr="00C75187">
              <w:rPr>
                <w:color w:val="000000"/>
                <w:szCs w:val="22"/>
                <w:lang w:val="el-GR" w:eastAsia="el-GR"/>
              </w:rPr>
              <w:t xml:space="preserve"> βαφής: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5%</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Κ7</w:t>
            </w:r>
          </w:p>
        </w:tc>
        <w:tc>
          <w:tcPr>
            <w:tcW w:w="7302" w:type="dxa"/>
            <w:shd w:val="clear" w:color="auto" w:fill="auto"/>
            <w:noWrap/>
            <w:vAlign w:val="center"/>
            <w:hideMark/>
          </w:tcPr>
          <w:p w:rsidR="00806C45" w:rsidRPr="00C75187" w:rsidRDefault="00806C45" w:rsidP="00806C45">
            <w:pPr>
              <w:suppressAutoHyphens w:val="0"/>
              <w:spacing w:after="0"/>
              <w:rPr>
                <w:color w:val="000000"/>
                <w:szCs w:val="22"/>
                <w:lang w:val="el-GR" w:eastAsia="el-GR"/>
              </w:rPr>
            </w:pPr>
            <w:r w:rsidRPr="00C75187">
              <w:rPr>
                <w:color w:val="000000"/>
                <w:szCs w:val="22"/>
                <w:lang w:val="el-GR" w:eastAsia="el-GR"/>
              </w:rPr>
              <w:t>Κύκλοι κλειδώματος/ξεκλειδώματος: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4%</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Κ8</w:t>
            </w:r>
          </w:p>
        </w:tc>
        <w:tc>
          <w:tcPr>
            <w:tcW w:w="7302" w:type="dxa"/>
            <w:shd w:val="clear" w:color="auto" w:fill="auto"/>
            <w:noWrap/>
            <w:vAlign w:val="center"/>
            <w:hideMark/>
          </w:tcPr>
          <w:p w:rsidR="00806C45" w:rsidRPr="00C75187" w:rsidRDefault="00806C45" w:rsidP="00806C45">
            <w:pPr>
              <w:suppressAutoHyphens w:val="0"/>
              <w:spacing w:after="0"/>
              <w:rPr>
                <w:color w:val="000000"/>
                <w:szCs w:val="22"/>
                <w:lang w:val="el-GR" w:eastAsia="el-GR"/>
              </w:rPr>
            </w:pPr>
            <w:r w:rsidRPr="00C75187">
              <w:rPr>
                <w:color w:val="000000"/>
                <w:szCs w:val="22"/>
                <w:lang w:val="el-GR" w:eastAsia="el-GR"/>
              </w:rPr>
              <w:t>Αντοχή μηχανισμού κλειδώματος: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4%</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Κ9</w:t>
            </w:r>
          </w:p>
        </w:tc>
        <w:tc>
          <w:tcPr>
            <w:tcW w:w="7302" w:type="dxa"/>
            <w:shd w:val="clear" w:color="auto" w:fill="auto"/>
            <w:vAlign w:val="bottom"/>
            <w:hideMark/>
          </w:tcPr>
          <w:p w:rsidR="00806C45" w:rsidRPr="00C75187" w:rsidRDefault="00806C45" w:rsidP="00806C45">
            <w:pPr>
              <w:suppressAutoHyphens w:val="0"/>
              <w:spacing w:after="0"/>
              <w:jc w:val="left"/>
              <w:rPr>
                <w:color w:val="000000"/>
                <w:szCs w:val="22"/>
                <w:lang w:val="el-GR" w:eastAsia="el-GR"/>
              </w:rPr>
            </w:pPr>
            <w:r w:rsidRPr="00C75187">
              <w:rPr>
                <w:color w:val="000000"/>
                <w:szCs w:val="22"/>
                <w:lang w:val="el-GR" w:eastAsia="el-GR"/>
              </w:rPr>
              <w:t>Προαιρετικές πιστοποιήσεις: Το κριτήριο βαθμολογείται με 100 βαθμούς εφόσον δεν παρέχονται πιστοποιήσεις και αυξάνεται αναλογικά έως τους 150 βαθμούς, εφόσον παρέχεται μέρος ή το σύνολο των προαιρετικών πιστοποιήσεων</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6%</w:t>
            </w:r>
          </w:p>
        </w:tc>
      </w:tr>
      <w:tr w:rsidR="00806C45" w:rsidRPr="00C75187" w:rsidTr="00DC3B9D">
        <w:trPr>
          <w:trHeight w:val="300"/>
        </w:trPr>
        <w:tc>
          <w:tcPr>
            <w:tcW w:w="1070" w:type="dxa"/>
            <w:shd w:val="clear" w:color="000000" w:fill="BFBFBF"/>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 </w:t>
            </w:r>
          </w:p>
        </w:tc>
        <w:tc>
          <w:tcPr>
            <w:tcW w:w="7302" w:type="dxa"/>
            <w:shd w:val="clear" w:color="000000" w:fill="BFBFBF"/>
            <w:vAlign w:val="bottom"/>
            <w:hideMark/>
          </w:tcPr>
          <w:p w:rsidR="00806C45" w:rsidRPr="00C75187" w:rsidRDefault="00806C45" w:rsidP="00806C45">
            <w:pPr>
              <w:suppressAutoHyphens w:val="0"/>
              <w:spacing w:after="0"/>
              <w:jc w:val="left"/>
              <w:rPr>
                <w:b/>
                <w:bCs/>
                <w:color w:val="000000"/>
                <w:szCs w:val="22"/>
                <w:lang w:val="el-GR" w:eastAsia="el-GR"/>
              </w:rPr>
            </w:pPr>
            <w:r w:rsidRPr="00C75187">
              <w:rPr>
                <w:b/>
                <w:bCs/>
                <w:color w:val="000000"/>
                <w:szCs w:val="22"/>
                <w:lang w:val="el-GR" w:eastAsia="el-GR"/>
              </w:rPr>
              <w:t>Ηλεκτρικό Ποδήλατο</w:t>
            </w:r>
          </w:p>
        </w:tc>
        <w:tc>
          <w:tcPr>
            <w:tcW w:w="1354" w:type="dxa"/>
            <w:shd w:val="clear" w:color="000000" w:fill="BFBFBF"/>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36%</w:t>
            </w:r>
          </w:p>
        </w:tc>
      </w:tr>
      <w:tr w:rsidR="00806C45" w:rsidRPr="00C75187" w:rsidTr="00DC3B9D">
        <w:trPr>
          <w:trHeight w:val="18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lastRenderedPageBreak/>
              <w:t>Κ10</w:t>
            </w:r>
          </w:p>
        </w:tc>
        <w:tc>
          <w:tcPr>
            <w:tcW w:w="7302" w:type="dxa"/>
            <w:shd w:val="clear" w:color="auto" w:fill="auto"/>
            <w:noWrap/>
            <w:vAlign w:val="center"/>
            <w:hideMark/>
          </w:tcPr>
          <w:p w:rsidR="00806C45" w:rsidRPr="00C75187" w:rsidRDefault="00806C45" w:rsidP="00806C45">
            <w:pPr>
              <w:suppressAutoHyphens w:val="0"/>
              <w:spacing w:after="0"/>
              <w:rPr>
                <w:color w:val="000000"/>
                <w:szCs w:val="22"/>
                <w:lang w:val="el-GR" w:eastAsia="el-GR"/>
              </w:rPr>
            </w:pPr>
            <w:r w:rsidRPr="00C75187">
              <w:rPr>
                <w:color w:val="000000"/>
                <w:szCs w:val="22"/>
                <w:lang w:val="el-GR" w:eastAsia="el-GR"/>
              </w:rPr>
              <w:t xml:space="preserve">Βάρος φορτίου καλαθιού: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 </w:t>
            </w:r>
            <w:r w:rsidRPr="00C75187">
              <w:rPr>
                <w:szCs w:val="22"/>
                <w:lang w:val="el-GR" w:eastAsia="el-GR"/>
              </w:rPr>
              <w:t>Μέγιστο βάρος έως 30 κιλά, διότι τίθεται θέμα ασφαλούς οδήγησης του ποδηλάτου όταν στο καλάθι υπάρχει μεγάλο βάρος.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3%</w:t>
            </w:r>
          </w:p>
        </w:tc>
      </w:tr>
      <w:tr w:rsidR="00806C45" w:rsidRPr="00C75187" w:rsidTr="00DC3B9D">
        <w:trPr>
          <w:trHeight w:val="18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Κ11</w:t>
            </w:r>
          </w:p>
        </w:tc>
        <w:tc>
          <w:tcPr>
            <w:tcW w:w="7302" w:type="dxa"/>
            <w:shd w:val="clear" w:color="auto" w:fill="auto"/>
            <w:noWrap/>
            <w:vAlign w:val="center"/>
            <w:hideMark/>
          </w:tcPr>
          <w:p w:rsidR="00806C45" w:rsidRPr="00C75187" w:rsidRDefault="00806C45" w:rsidP="00806C45">
            <w:pPr>
              <w:suppressAutoHyphens w:val="0"/>
              <w:spacing w:after="0"/>
              <w:rPr>
                <w:color w:val="000000"/>
                <w:szCs w:val="22"/>
                <w:lang w:val="el-GR" w:eastAsia="el-GR"/>
              </w:rPr>
            </w:pPr>
            <w:r w:rsidRPr="00C75187">
              <w:rPr>
                <w:color w:val="000000"/>
                <w:szCs w:val="22"/>
                <w:lang w:val="el-GR" w:eastAsia="el-GR"/>
              </w:rPr>
              <w:t>Διάσταση τροχών: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w:t>
            </w:r>
            <w:r w:rsidRPr="00C75187">
              <w:rPr>
                <w:szCs w:val="22"/>
                <w:lang w:val="el-GR" w:eastAsia="el-GR"/>
              </w:rPr>
              <w:t xml:space="preserve">. Μέγιστη διάσταση έως </w:t>
            </w:r>
            <w:r w:rsidR="00405296" w:rsidRPr="00C75187">
              <w:rPr>
                <w:szCs w:val="22"/>
                <w:lang w:val="el-GR" w:eastAsia="el-GR"/>
              </w:rPr>
              <w:t>29</w:t>
            </w:r>
            <w:r w:rsidRPr="00C75187">
              <w:rPr>
                <w:szCs w:val="22"/>
                <w:lang w:val="el-GR" w:eastAsia="el-GR"/>
              </w:rPr>
              <w:t>'', διότι τίθεται θέμα ασφαλούς οδήγησης και ισορροπίας του αναβάτη.</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5%</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Κ12</w:t>
            </w:r>
          </w:p>
        </w:tc>
        <w:tc>
          <w:tcPr>
            <w:tcW w:w="7302" w:type="dxa"/>
            <w:shd w:val="clear" w:color="auto" w:fill="auto"/>
            <w:noWrap/>
            <w:vAlign w:val="center"/>
            <w:hideMark/>
          </w:tcPr>
          <w:p w:rsidR="00806C45" w:rsidRPr="00C75187" w:rsidRDefault="00806C45" w:rsidP="00806C45">
            <w:pPr>
              <w:suppressAutoHyphens w:val="0"/>
              <w:spacing w:after="0"/>
              <w:rPr>
                <w:color w:val="000000"/>
                <w:szCs w:val="22"/>
                <w:lang w:val="el-GR" w:eastAsia="el-GR"/>
              </w:rPr>
            </w:pPr>
            <w:r w:rsidRPr="00C75187">
              <w:rPr>
                <w:color w:val="000000"/>
                <w:szCs w:val="22"/>
                <w:lang w:val="el-GR" w:eastAsia="el-GR"/>
              </w:rPr>
              <w:t>Χωρητικότητα μπαταρίας: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5%</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Κ13</w:t>
            </w:r>
          </w:p>
        </w:tc>
        <w:tc>
          <w:tcPr>
            <w:tcW w:w="7302" w:type="dxa"/>
            <w:shd w:val="clear" w:color="auto" w:fill="auto"/>
            <w:noWrap/>
            <w:vAlign w:val="center"/>
            <w:hideMark/>
          </w:tcPr>
          <w:p w:rsidR="00806C45" w:rsidRPr="00C75187" w:rsidRDefault="00806C45" w:rsidP="00806C45">
            <w:pPr>
              <w:suppressAutoHyphens w:val="0"/>
              <w:spacing w:after="0"/>
              <w:rPr>
                <w:color w:val="000000"/>
                <w:szCs w:val="22"/>
                <w:lang w:val="el-GR" w:eastAsia="el-GR"/>
              </w:rPr>
            </w:pPr>
            <w:r w:rsidRPr="00C75187">
              <w:rPr>
                <w:color w:val="000000"/>
                <w:szCs w:val="22"/>
                <w:lang w:val="el-GR" w:eastAsia="el-GR"/>
              </w:rPr>
              <w:t xml:space="preserve">Μέγιστη αυτονομία σε </w:t>
            </w:r>
            <w:proofErr w:type="spellStart"/>
            <w:r w:rsidRPr="00C75187">
              <w:rPr>
                <w:color w:val="000000"/>
                <w:szCs w:val="22"/>
                <w:lang w:val="el-GR" w:eastAsia="el-GR"/>
              </w:rPr>
              <w:t>Km</w:t>
            </w:r>
            <w:proofErr w:type="spellEnd"/>
            <w:r w:rsidRPr="00C75187">
              <w:rPr>
                <w:color w:val="000000"/>
                <w:szCs w:val="22"/>
                <w:lang w:val="el-GR" w:eastAsia="el-GR"/>
              </w:rPr>
              <w:t>: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5%</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Κ14</w:t>
            </w:r>
          </w:p>
        </w:tc>
        <w:tc>
          <w:tcPr>
            <w:tcW w:w="7302" w:type="dxa"/>
            <w:shd w:val="clear" w:color="auto" w:fill="auto"/>
            <w:noWrap/>
            <w:vAlign w:val="center"/>
            <w:hideMark/>
          </w:tcPr>
          <w:p w:rsidR="00806C45" w:rsidRPr="00C75187" w:rsidRDefault="00806C45" w:rsidP="00806C45">
            <w:pPr>
              <w:suppressAutoHyphens w:val="0"/>
              <w:spacing w:after="0"/>
              <w:rPr>
                <w:color w:val="000000"/>
                <w:szCs w:val="22"/>
                <w:lang w:val="el-GR" w:eastAsia="el-GR"/>
              </w:rPr>
            </w:pPr>
            <w:r w:rsidRPr="00C75187">
              <w:rPr>
                <w:color w:val="000000"/>
                <w:szCs w:val="22"/>
                <w:lang w:val="el-GR" w:eastAsia="el-GR"/>
              </w:rPr>
              <w:t>Χρόνος φόρτισης: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4%</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Κ15</w:t>
            </w:r>
          </w:p>
        </w:tc>
        <w:tc>
          <w:tcPr>
            <w:tcW w:w="7302" w:type="dxa"/>
            <w:shd w:val="clear" w:color="auto" w:fill="auto"/>
            <w:noWrap/>
            <w:vAlign w:val="center"/>
            <w:hideMark/>
          </w:tcPr>
          <w:p w:rsidR="00806C45" w:rsidRPr="00C75187" w:rsidRDefault="00806C45" w:rsidP="00806C45">
            <w:pPr>
              <w:suppressAutoHyphens w:val="0"/>
              <w:spacing w:after="0"/>
              <w:rPr>
                <w:color w:val="000000"/>
                <w:szCs w:val="22"/>
                <w:lang w:val="el-GR" w:eastAsia="el-GR"/>
              </w:rPr>
            </w:pPr>
            <w:r w:rsidRPr="00C75187">
              <w:rPr>
                <w:color w:val="000000"/>
                <w:szCs w:val="22"/>
                <w:lang w:val="el-GR" w:eastAsia="el-GR"/>
              </w:rPr>
              <w:t>Βάρος ποδηλάτου: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4%</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Κ16</w:t>
            </w:r>
          </w:p>
        </w:tc>
        <w:tc>
          <w:tcPr>
            <w:tcW w:w="7302" w:type="dxa"/>
            <w:shd w:val="clear" w:color="auto" w:fill="auto"/>
            <w:noWrap/>
            <w:vAlign w:val="center"/>
            <w:hideMark/>
          </w:tcPr>
          <w:p w:rsidR="00806C45" w:rsidRPr="00C75187" w:rsidRDefault="00806C45" w:rsidP="00806C45">
            <w:pPr>
              <w:suppressAutoHyphens w:val="0"/>
              <w:spacing w:after="0"/>
              <w:rPr>
                <w:color w:val="000000"/>
                <w:szCs w:val="22"/>
                <w:lang w:val="el-GR" w:eastAsia="el-GR"/>
              </w:rPr>
            </w:pPr>
            <w:r w:rsidRPr="00C75187">
              <w:rPr>
                <w:color w:val="000000"/>
                <w:szCs w:val="22"/>
                <w:lang w:val="el-GR" w:eastAsia="el-GR"/>
              </w:rPr>
              <w:t>Υποστήριξη προαιρετικών πρωτοκόλλων CAN 2.0 και CAN-FD: Το κριτήριο βαθμολογείται με 100 βαθμούς εφόσον δεν παρέχονται πιστοποιήσεις και αυξάνεται αναλογικά έως τους 150 βαθμούς, εφόσον παρέχεται μέρος ή το σύνολο των προαιρετικών πιστοποιήσεων.</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5%</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Κ17</w:t>
            </w:r>
          </w:p>
        </w:tc>
        <w:tc>
          <w:tcPr>
            <w:tcW w:w="7302" w:type="dxa"/>
            <w:shd w:val="clear" w:color="auto" w:fill="auto"/>
            <w:noWrap/>
            <w:vAlign w:val="center"/>
            <w:hideMark/>
          </w:tcPr>
          <w:p w:rsidR="00806C45" w:rsidRPr="00C75187" w:rsidRDefault="00806C45" w:rsidP="00806C45">
            <w:pPr>
              <w:suppressAutoHyphens w:val="0"/>
              <w:spacing w:after="0"/>
              <w:rPr>
                <w:color w:val="000000"/>
                <w:szCs w:val="22"/>
                <w:lang w:val="el-GR" w:eastAsia="el-GR"/>
              </w:rPr>
            </w:pPr>
            <w:r w:rsidRPr="00C75187">
              <w:rPr>
                <w:color w:val="000000"/>
                <w:szCs w:val="22"/>
                <w:lang w:val="el-GR" w:eastAsia="el-GR"/>
              </w:rPr>
              <w:t xml:space="preserve">Προαιρετικές </w:t>
            </w:r>
            <w:proofErr w:type="spellStart"/>
            <w:r w:rsidRPr="00C75187">
              <w:rPr>
                <w:color w:val="000000"/>
                <w:szCs w:val="22"/>
                <w:lang w:val="el-GR" w:eastAsia="el-GR"/>
              </w:rPr>
              <w:t>πιστοποιήσεις:Το</w:t>
            </w:r>
            <w:proofErr w:type="spellEnd"/>
            <w:r w:rsidRPr="00C75187">
              <w:rPr>
                <w:color w:val="000000"/>
                <w:szCs w:val="22"/>
                <w:lang w:val="el-GR" w:eastAsia="el-GR"/>
              </w:rPr>
              <w:t xml:space="preserve"> κριτήριο βαθμολογείται με 100 βαθμούς εφόσον δεν παρέχονται πιστοποιήσεις και αυξάνεται αναλογικά έως τους 150 βαθμούς, εφόσον παρέχεται μέρος ή το σύνολο των προαιρετικών πιστοποιήσεων.</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5%</w:t>
            </w:r>
          </w:p>
        </w:tc>
      </w:tr>
      <w:tr w:rsidR="00806C45" w:rsidRPr="00C75187" w:rsidTr="00DC3B9D">
        <w:trPr>
          <w:trHeight w:val="300"/>
        </w:trPr>
        <w:tc>
          <w:tcPr>
            <w:tcW w:w="1070" w:type="dxa"/>
            <w:shd w:val="clear" w:color="000000" w:fill="BFBFBF"/>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 </w:t>
            </w:r>
          </w:p>
        </w:tc>
        <w:tc>
          <w:tcPr>
            <w:tcW w:w="7302" w:type="dxa"/>
            <w:shd w:val="clear" w:color="000000" w:fill="BFBFBF"/>
            <w:noWrap/>
            <w:vAlign w:val="center"/>
            <w:hideMark/>
          </w:tcPr>
          <w:p w:rsidR="00806C45" w:rsidRPr="00C75187" w:rsidRDefault="00806C45" w:rsidP="00806C45">
            <w:pPr>
              <w:suppressAutoHyphens w:val="0"/>
              <w:spacing w:after="0"/>
              <w:rPr>
                <w:b/>
                <w:bCs/>
                <w:color w:val="000000"/>
                <w:szCs w:val="22"/>
                <w:lang w:val="el-GR" w:eastAsia="el-GR"/>
              </w:rPr>
            </w:pPr>
            <w:r w:rsidRPr="00C75187">
              <w:rPr>
                <w:b/>
                <w:bCs/>
                <w:color w:val="000000"/>
                <w:szCs w:val="22"/>
                <w:lang w:val="el-GR" w:eastAsia="el-GR"/>
              </w:rPr>
              <w:t>Λογισμικό Διαχείρισης Συστήματος</w:t>
            </w:r>
          </w:p>
        </w:tc>
        <w:tc>
          <w:tcPr>
            <w:tcW w:w="1354" w:type="dxa"/>
            <w:shd w:val="clear" w:color="000000" w:fill="BFBFBF"/>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2%</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Κ18</w:t>
            </w:r>
          </w:p>
        </w:tc>
        <w:tc>
          <w:tcPr>
            <w:tcW w:w="7302" w:type="dxa"/>
            <w:shd w:val="clear" w:color="auto" w:fill="auto"/>
            <w:vAlign w:val="bottom"/>
            <w:hideMark/>
          </w:tcPr>
          <w:p w:rsidR="00806C45" w:rsidRPr="00C75187" w:rsidRDefault="00806C45" w:rsidP="00806C45">
            <w:pPr>
              <w:suppressAutoHyphens w:val="0"/>
              <w:spacing w:after="0"/>
              <w:jc w:val="left"/>
              <w:rPr>
                <w:color w:val="000000"/>
                <w:szCs w:val="22"/>
                <w:lang w:val="el-GR" w:eastAsia="el-GR"/>
              </w:rPr>
            </w:pPr>
            <w:r w:rsidRPr="00C75187">
              <w:rPr>
                <w:color w:val="000000"/>
                <w:szCs w:val="22"/>
                <w:lang w:val="el-GR" w:eastAsia="el-GR"/>
              </w:rPr>
              <w:t>Άδειες χρήσης ποδηλάτων: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2%</w:t>
            </w:r>
          </w:p>
        </w:tc>
      </w:tr>
      <w:tr w:rsidR="00806C45" w:rsidRPr="00C75187" w:rsidTr="00DC3B9D">
        <w:trPr>
          <w:trHeight w:val="300"/>
        </w:trPr>
        <w:tc>
          <w:tcPr>
            <w:tcW w:w="1070" w:type="dxa"/>
            <w:shd w:val="clear" w:color="000000" w:fill="BFBFBF"/>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 </w:t>
            </w:r>
          </w:p>
        </w:tc>
        <w:tc>
          <w:tcPr>
            <w:tcW w:w="7302" w:type="dxa"/>
            <w:shd w:val="clear" w:color="000000" w:fill="BFBFBF"/>
            <w:vAlign w:val="bottom"/>
            <w:hideMark/>
          </w:tcPr>
          <w:p w:rsidR="00806C45" w:rsidRPr="00C75187" w:rsidRDefault="00806C45" w:rsidP="00806C45">
            <w:pPr>
              <w:suppressAutoHyphens w:val="0"/>
              <w:spacing w:after="0"/>
              <w:jc w:val="left"/>
              <w:rPr>
                <w:b/>
                <w:bCs/>
                <w:color w:val="000000"/>
                <w:szCs w:val="22"/>
                <w:lang w:val="el-GR" w:eastAsia="el-GR"/>
              </w:rPr>
            </w:pPr>
            <w:r w:rsidRPr="00C75187">
              <w:rPr>
                <w:b/>
                <w:bCs/>
                <w:color w:val="000000"/>
                <w:szCs w:val="22"/>
                <w:lang w:val="el-GR" w:eastAsia="el-GR"/>
              </w:rPr>
              <w:t>Συσκευή Εγγραφής/Ανάγνωσης Καρτών Συνδρομητών</w:t>
            </w:r>
          </w:p>
        </w:tc>
        <w:tc>
          <w:tcPr>
            <w:tcW w:w="1354" w:type="dxa"/>
            <w:shd w:val="clear" w:color="000000" w:fill="BFBFBF"/>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2%</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lastRenderedPageBreak/>
              <w:t>Κ19</w:t>
            </w:r>
          </w:p>
        </w:tc>
        <w:tc>
          <w:tcPr>
            <w:tcW w:w="7302" w:type="dxa"/>
            <w:shd w:val="clear" w:color="auto" w:fill="auto"/>
            <w:noWrap/>
            <w:vAlign w:val="center"/>
            <w:hideMark/>
          </w:tcPr>
          <w:p w:rsidR="00806C45" w:rsidRPr="00C75187" w:rsidRDefault="00806C45" w:rsidP="00806C45">
            <w:pPr>
              <w:suppressAutoHyphens w:val="0"/>
              <w:spacing w:after="0"/>
              <w:rPr>
                <w:color w:val="000000"/>
                <w:szCs w:val="22"/>
                <w:lang w:val="el-GR" w:eastAsia="el-GR"/>
              </w:rPr>
            </w:pPr>
            <w:r w:rsidRPr="00C75187">
              <w:rPr>
                <w:color w:val="000000"/>
                <w:szCs w:val="22"/>
                <w:lang w:val="el-GR" w:eastAsia="el-GR"/>
              </w:rPr>
              <w:t>Ποσότητα: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2%</w:t>
            </w:r>
          </w:p>
        </w:tc>
      </w:tr>
      <w:tr w:rsidR="00806C45" w:rsidRPr="00C75187" w:rsidTr="00DC3B9D">
        <w:trPr>
          <w:trHeight w:val="300"/>
        </w:trPr>
        <w:tc>
          <w:tcPr>
            <w:tcW w:w="1070" w:type="dxa"/>
            <w:shd w:val="clear" w:color="000000" w:fill="BFBFBF"/>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 </w:t>
            </w:r>
          </w:p>
        </w:tc>
        <w:tc>
          <w:tcPr>
            <w:tcW w:w="7302" w:type="dxa"/>
            <w:shd w:val="clear" w:color="000000" w:fill="BFBFBF"/>
            <w:noWrap/>
            <w:vAlign w:val="center"/>
            <w:hideMark/>
          </w:tcPr>
          <w:p w:rsidR="00806C45" w:rsidRPr="00C75187" w:rsidRDefault="00806C45" w:rsidP="00806C45">
            <w:pPr>
              <w:suppressAutoHyphens w:val="0"/>
              <w:spacing w:after="0"/>
              <w:rPr>
                <w:b/>
                <w:bCs/>
                <w:color w:val="000000"/>
                <w:szCs w:val="22"/>
                <w:lang w:val="el-GR" w:eastAsia="el-GR"/>
              </w:rPr>
            </w:pPr>
            <w:r w:rsidRPr="00C75187">
              <w:rPr>
                <w:b/>
                <w:bCs/>
                <w:color w:val="000000"/>
                <w:szCs w:val="22"/>
                <w:lang w:val="el-GR" w:eastAsia="el-GR"/>
              </w:rPr>
              <w:t>Υπολογιστής Έκδοσης Καρτών Συνδρομητών</w:t>
            </w:r>
          </w:p>
        </w:tc>
        <w:tc>
          <w:tcPr>
            <w:tcW w:w="1354" w:type="dxa"/>
            <w:shd w:val="clear" w:color="000000" w:fill="BFBFBF"/>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2%</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Κ20</w:t>
            </w:r>
          </w:p>
        </w:tc>
        <w:tc>
          <w:tcPr>
            <w:tcW w:w="7302" w:type="dxa"/>
            <w:shd w:val="clear" w:color="auto" w:fill="auto"/>
            <w:noWrap/>
            <w:vAlign w:val="center"/>
            <w:hideMark/>
          </w:tcPr>
          <w:p w:rsidR="00806C45" w:rsidRPr="00C75187" w:rsidRDefault="00806C45" w:rsidP="00806C45">
            <w:pPr>
              <w:suppressAutoHyphens w:val="0"/>
              <w:spacing w:after="0"/>
              <w:rPr>
                <w:color w:val="000000"/>
                <w:szCs w:val="22"/>
                <w:lang w:val="el-GR" w:eastAsia="el-GR"/>
              </w:rPr>
            </w:pPr>
            <w:r w:rsidRPr="00C75187">
              <w:rPr>
                <w:color w:val="000000"/>
                <w:szCs w:val="22"/>
                <w:lang w:val="el-GR" w:eastAsia="el-GR"/>
              </w:rPr>
              <w:t>Ποσότητα: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2%</w:t>
            </w:r>
          </w:p>
        </w:tc>
      </w:tr>
      <w:tr w:rsidR="00806C45" w:rsidRPr="00C75187" w:rsidTr="00DC3B9D">
        <w:trPr>
          <w:trHeight w:val="300"/>
        </w:trPr>
        <w:tc>
          <w:tcPr>
            <w:tcW w:w="1070" w:type="dxa"/>
            <w:shd w:val="clear" w:color="000000" w:fill="BFBFBF"/>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 </w:t>
            </w:r>
          </w:p>
        </w:tc>
        <w:tc>
          <w:tcPr>
            <w:tcW w:w="7302" w:type="dxa"/>
            <w:shd w:val="clear" w:color="000000" w:fill="BFBFBF"/>
            <w:noWrap/>
            <w:vAlign w:val="center"/>
            <w:hideMark/>
          </w:tcPr>
          <w:p w:rsidR="00806C45" w:rsidRPr="00C75187" w:rsidRDefault="00806C45" w:rsidP="00806C45">
            <w:pPr>
              <w:suppressAutoHyphens w:val="0"/>
              <w:spacing w:after="0"/>
              <w:rPr>
                <w:b/>
                <w:bCs/>
                <w:color w:val="000000"/>
                <w:szCs w:val="22"/>
                <w:lang w:val="el-GR" w:eastAsia="el-GR"/>
              </w:rPr>
            </w:pPr>
            <w:r w:rsidRPr="00C75187">
              <w:rPr>
                <w:b/>
                <w:bCs/>
                <w:color w:val="000000"/>
                <w:szCs w:val="22"/>
                <w:lang w:val="el-GR" w:eastAsia="el-GR"/>
              </w:rPr>
              <w:t>Κάμερα</w:t>
            </w:r>
          </w:p>
        </w:tc>
        <w:tc>
          <w:tcPr>
            <w:tcW w:w="1354" w:type="dxa"/>
            <w:shd w:val="clear" w:color="000000" w:fill="BFBFBF"/>
            <w:vAlign w:val="center"/>
            <w:hideMark/>
          </w:tcPr>
          <w:p w:rsidR="00806C45" w:rsidRPr="00C75187" w:rsidRDefault="00806C45" w:rsidP="00806C45">
            <w:pPr>
              <w:suppressAutoHyphens w:val="0"/>
              <w:spacing w:after="0"/>
              <w:jc w:val="center"/>
              <w:rPr>
                <w:b/>
                <w:bCs/>
                <w:color w:val="000000"/>
                <w:szCs w:val="22"/>
                <w:lang w:val="el-GR" w:eastAsia="el-GR"/>
              </w:rPr>
            </w:pPr>
            <w:r w:rsidRPr="00C75187">
              <w:rPr>
                <w:b/>
                <w:bCs/>
                <w:color w:val="000000"/>
                <w:szCs w:val="22"/>
                <w:lang w:val="el-GR" w:eastAsia="el-GR"/>
              </w:rPr>
              <w:t>2%</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Κ21</w:t>
            </w:r>
          </w:p>
        </w:tc>
        <w:tc>
          <w:tcPr>
            <w:tcW w:w="7302" w:type="dxa"/>
            <w:shd w:val="clear" w:color="auto" w:fill="auto"/>
            <w:noWrap/>
            <w:vAlign w:val="center"/>
            <w:hideMark/>
          </w:tcPr>
          <w:p w:rsidR="00806C45" w:rsidRPr="00C75187" w:rsidRDefault="00806C45" w:rsidP="00806C45">
            <w:pPr>
              <w:suppressAutoHyphens w:val="0"/>
              <w:spacing w:after="0"/>
              <w:rPr>
                <w:color w:val="000000"/>
                <w:szCs w:val="22"/>
                <w:lang w:val="el-GR" w:eastAsia="el-GR"/>
              </w:rPr>
            </w:pPr>
            <w:r w:rsidRPr="00C75187">
              <w:rPr>
                <w:color w:val="000000"/>
                <w:szCs w:val="22"/>
                <w:lang w:val="el-GR" w:eastAsia="el-GR"/>
              </w:rPr>
              <w:t>Ποσότητα: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2%</w:t>
            </w:r>
          </w:p>
        </w:tc>
      </w:tr>
      <w:tr w:rsidR="00806C45" w:rsidRPr="00C75187" w:rsidTr="00DC3B9D">
        <w:trPr>
          <w:trHeight w:val="300"/>
        </w:trPr>
        <w:tc>
          <w:tcPr>
            <w:tcW w:w="8372" w:type="dxa"/>
            <w:gridSpan w:val="2"/>
            <w:shd w:val="clear" w:color="000000" w:fill="A9D08E"/>
            <w:vAlign w:val="center"/>
            <w:hideMark/>
          </w:tcPr>
          <w:p w:rsidR="00806C45" w:rsidRPr="00C75187" w:rsidRDefault="00892DB3" w:rsidP="00806C45">
            <w:pPr>
              <w:suppressAutoHyphens w:val="0"/>
              <w:spacing w:after="0"/>
              <w:jc w:val="left"/>
              <w:rPr>
                <w:b/>
                <w:bCs/>
                <w:szCs w:val="22"/>
                <w:lang w:val="el-GR" w:eastAsia="el-GR"/>
              </w:rPr>
            </w:pPr>
            <w:r w:rsidRPr="00C75187">
              <w:rPr>
                <w:b/>
                <w:bCs/>
                <w:szCs w:val="22"/>
                <w:lang w:val="el-GR" w:eastAsia="el-GR"/>
              </w:rPr>
              <w:t>Χρονοδιάγραμμα</w:t>
            </w:r>
            <w:r w:rsidR="00806C45" w:rsidRPr="00C75187">
              <w:rPr>
                <w:b/>
                <w:bCs/>
                <w:szCs w:val="22"/>
                <w:lang w:val="el-GR" w:eastAsia="el-GR"/>
              </w:rPr>
              <w:t xml:space="preserve"> υλοποίησης</w:t>
            </w:r>
          </w:p>
        </w:tc>
        <w:tc>
          <w:tcPr>
            <w:tcW w:w="1354" w:type="dxa"/>
            <w:shd w:val="clear" w:color="000000" w:fill="A9D08E"/>
            <w:vAlign w:val="center"/>
            <w:hideMark/>
          </w:tcPr>
          <w:p w:rsidR="00806C45" w:rsidRPr="00C75187" w:rsidRDefault="00806C45" w:rsidP="00806C45">
            <w:pPr>
              <w:suppressAutoHyphens w:val="0"/>
              <w:spacing w:after="0"/>
              <w:jc w:val="center"/>
              <w:rPr>
                <w:b/>
                <w:bCs/>
                <w:szCs w:val="22"/>
                <w:lang w:val="el-GR" w:eastAsia="el-GR"/>
              </w:rPr>
            </w:pPr>
            <w:r w:rsidRPr="00C75187">
              <w:rPr>
                <w:b/>
                <w:bCs/>
                <w:szCs w:val="22"/>
                <w:lang w:val="el-GR" w:eastAsia="el-GR"/>
              </w:rPr>
              <w:t>10%</w:t>
            </w:r>
          </w:p>
        </w:tc>
      </w:tr>
      <w:tr w:rsidR="00806C45" w:rsidRPr="00C75187" w:rsidTr="00DC3B9D">
        <w:trPr>
          <w:trHeight w:val="27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Κ22</w:t>
            </w:r>
          </w:p>
        </w:tc>
        <w:tc>
          <w:tcPr>
            <w:tcW w:w="7302" w:type="dxa"/>
            <w:shd w:val="clear" w:color="auto" w:fill="auto"/>
            <w:noWrap/>
            <w:vAlign w:val="center"/>
            <w:hideMark/>
          </w:tcPr>
          <w:p w:rsidR="00806C45" w:rsidRPr="00C75187" w:rsidRDefault="00806C45" w:rsidP="00806C45">
            <w:pPr>
              <w:suppressAutoHyphens w:val="0"/>
              <w:spacing w:after="0"/>
              <w:rPr>
                <w:color w:val="000000"/>
                <w:szCs w:val="22"/>
                <w:lang w:val="el-GR" w:eastAsia="el-GR"/>
              </w:rPr>
            </w:pPr>
            <w:r w:rsidRPr="00C75187">
              <w:rPr>
                <w:color w:val="000000"/>
                <w:szCs w:val="22"/>
                <w:lang w:val="el-GR" w:eastAsia="el-GR"/>
              </w:rPr>
              <w:t xml:space="preserve">Συνολικός χρόνος υλοποίησης του έργου: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 Σημειώνεται ότι ο χρόνος υλοποίησης του έργου πρέπει να τεκμηριώνεται επαρκώς, λαμβάνοντας υπόψη τις ιδιαιτερότητες που αφορούν στους χρόνους προμήθειας και </w:t>
            </w:r>
            <w:r w:rsidR="00892DB3" w:rsidRPr="00C75187">
              <w:rPr>
                <w:color w:val="000000"/>
                <w:szCs w:val="22"/>
                <w:lang w:val="el-GR" w:eastAsia="el-GR"/>
              </w:rPr>
              <w:t>εγκατάστασης</w:t>
            </w:r>
            <w:r w:rsidRPr="00C75187">
              <w:rPr>
                <w:color w:val="000000"/>
                <w:szCs w:val="22"/>
                <w:lang w:val="el-GR" w:eastAsia="el-GR"/>
              </w:rPr>
              <w:t xml:space="preserve"> του εξοπλισμού. Η υποβολή υπερβολικά μικρών χρονοδιαγραμμάτων χωρίς αναλυτική τεκμηρίωση, αποτελούν λόγο απόρριψης της προσφοράς.</w:t>
            </w:r>
          </w:p>
        </w:tc>
        <w:tc>
          <w:tcPr>
            <w:tcW w:w="1354"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10%</w:t>
            </w:r>
          </w:p>
        </w:tc>
      </w:tr>
      <w:tr w:rsidR="00806C45" w:rsidRPr="00C75187" w:rsidTr="00DC3B9D">
        <w:trPr>
          <w:trHeight w:val="300"/>
        </w:trPr>
        <w:tc>
          <w:tcPr>
            <w:tcW w:w="8372" w:type="dxa"/>
            <w:gridSpan w:val="2"/>
            <w:shd w:val="clear" w:color="000000" w:fill="A9D08E"/>
            <w:vAlign w:val="center"/>
            <w:hideMark/>
          </w:tcPr>
          <w:p w:rsidR="00806C45" w:rsidRPr="00C75187" w:rsidRDefault="00806C45" w:rsidP="00806C45">
            <w:pPr>
              <w:suppressAutoHyphens w:val="0"/>
              <w:spacing w:after="0"/>
              <w:jc w:val="left"/>
              <w:rPr>
                <w:b/>
                <w:bCs/>
                <w:szCs w:val="22"/>
                <w:lang w:val="el-GR" w:eastAsia="el-GR"/>
              </w:rPr>
            </w:pPr>
            <w:r w:rsidRPr="00C75187">
              <w:rPr>
                <w:b/>
                <w:bCs/>
                <w:szCs w:val="22"/>
                <w:lang w:val="el-GR" w:eastAsia="el-GR"/>
              </w:rPr>
              <w:t>Προσφερόμενες Υπηρεσίες</w:t>
            </w:r>
          </w:p>
        </w:tc>
        <w:tc>
          <w:tcPr>
            <w:tcW w:w="1354" w:type="dxa"/>
            <w:shd w:val="clear" w:color="000000" w:fill="A9D08E"/>
            <w:vAlign w:val="center"/>
            <w:hideMark/>
          </w:tcPr>
          <w:p w:rsidR="00806C45" w:rsidRPr="00C75187" w:rsidRDefault="00806C45" w:rsidP="00806C45">
            <w:pPr>
              <w:suppressAutoHyphens w:val="0"/>
              <w:spacing w:after="0"/>
              <w:jc w:val="center"/>
              <w:rPr>
                <w:b/>
                <w:bCs/>
                <w:szCs w:val="22"/>
                <w:lang w:val="el-GR" w:eastAsia="el-GR"/>
              </w:rPr>
            </w:pPr>
            <w:r w:rsidRPr="00C75187">
              <w:rPr>
                <w:b/>
                <w:bCs/>
                <w:szCs w:val="22"/>
                <w:lang w:val="el-GR" w:eastAsia="el-GR"/>
              </w:rPr>
              <w:t>10%</w:t>
            </w:r>
          </w:p>
        </w:tc>
      </w:tr>
      <w:tr w:rsidR="00806C45" w:rsidRPr="00C75187" w:rsidTr="00DC3B9D">
        <w:trPr>
          <w:trHeight w:val="15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Κ23</w:t>
            </w:r>
          </w:p>
        </w:tc>
        <w:tc>
          <w:tcPr>
            <w:tcW w:w="7302" w:type="dxa"/>
            <w:shd w:val="clear" w:color="auto" w:fill="auto"/>
            <w:noWrap/>
            <w:vAlign w:val="center"/>
            <w:hideMark/>
          </w:tcPr>
          <w:p w:rsidR="00806C45" w:rsidRPr="00C75187" w:rsidRDefault="00806C45" w:rsidP="00806C45">
            <w:pPr>
              <w:suppressAutoHyphens w:val="0"/>
              <w:spacing w:after="0"/>
              <w:rPr>
                <w:b/>
                <w:bCs/>
                <w:color w:val="000000"/>
                <w:szCs w:val="22"/>
                <w:lang w:val="el-GR" w:eastAsia="el-GR"/>
              </w:rPr>
            </w:pPr>
            <w:r w:rsidRPr="00C75187">
              <w:rPr>
                <w:b/>
                <w:bCs/>
                <w:color w:val="000000"/>
                <w:szCs w:val="22"/>
                <w:lang w:val="el-GR" w:eastAsia="el-GR"/>
              </w:rPr>
              <w:t xml:space="preserve">Διάρκεια προσφερόμενης </w:t>
            </w:r>
            <w:r w:rsidR="00490CCA" w:rsidRPr="00C75187">
              <w:rPr>
                <w:b/>
                <w:bCs/>
                <w:color w:val="000000"/>
                <w:szCs w:val="22"/>
                <w:lang w:val="el-GR" w:eastAsia="el-GR"/>
              </w:rPr>
              <w:t>περιόδου εγγυημένης λειτουργίας</w:t>
            </w:r>
            <w:r w:rsidRPr="00C75187">
              <w:rPr>
                <w:b/>
                <w:bCs/>
                <w:color w:val="000000"/>
                <w:szCs w:val="22"/>
                <w:lang w:val="el-GR" w:eastAsia="el-GR"/>
              </w:rPr>
              <w:t>:</w:t>
            </w:r>
            <w:r w:rsidRPr="00C75187">
              <w:rPr>
                <w:color w:val="000000"/>
                <w:szCs w:val="22"/>
                <w:lang w:val="el-GR" w:eastAsia="el-GR"/>
              </w:rPr>
              <w:t xml:space="preserve"> Το κριτήριο βαθμολογείται με 100 βαθμούς όταν καλύπτεται ακριβώς η προδιαγραφή της διακήρυξης</w:t>
            </w:r>
            <w:r w:rsidR="00E8306D" w:rsidRPr="00C75187">
              <w:rPr>
                <w:color w:val="000000"/>
                <w:szCs w:val="22"/>
                <w:lang w:val="el-GR" w:eastAsia="el-GR"/>
              </w:rPr>
              <w:t xml:space="preserve"> (περίοδος διάρκειας 1 έτους)</w:t>
            </w:r>
            <w:r w:rsidRPr="00C75187">
              <w:rPr>
                <w:color w:val="000000"/>
                <w:szCs w:val="22"/>
                <w:lang w:val="el-GR" w:eastAsia="el-GR"/>
              </w:rPr>
              <w:t xml:space="preserve"> και αυξάνεται αναλογικά, έως τους 150 βαθμούς, ανάλογα με τον βαθμό υπερκάλυψης της προδιαγραφής της διακήρυξης.</w:t>
            </w:r>
          </w:p>
        </w:tc>
        <w:tc>
          <w:tcPr>
            <w:tcW w:w="1354" w:type="dxa"/>
            <w:shd w:val="clear" w:color="auto" w:fill="auto"/>
            <w:vAlign w:val="center"/>
            <w:hideMark/>
          </w:tcPr>
          <w:p w:rsidR="00806C45" w:rsidRPr="00C75187" w:rsidRDefault="00C4192F" w:rsidP="00806C45">
            <w:pPr>
              <w:suppressAutoHyphens w:val="0"/>
              <w:spacing w:after="0"/>
              <w:jc w:val="center"/>
              <w:rPr>
                <w:color w:val="000000"/>
                <w:szCs w:val="22"/>
                <w:lang w:val="el-GR" w:eastAsia="el-GR"/>
              </w:rPr>
            </w:pPr>
            <w:r w:rsidRPr="00C75187">
              <w:rPr>
                <w:color w:val="000000"/>
                <w:szCs w:val="22"/>
                <w:lang w:val="el-GR" w:eastAsia="el-GR"/>
              </w:rPr>
              <w:t>7</w:t>
            </w:r>
            <w:r w:rsidR="00806C45" w:rsidRPr="00C75187">
              <w:rPr>
                <w:color w:val="000000"/>
                <w:szCs w:val="22"/>
                <w:lang w:val="el-GR" w:eastAsia="el-GR"/>
              </w:rPr>
              <w:t>%</w:t>
            </w:r>
          </w:p>
        </w:tc>
      </w:tr>
      <w:tr w:rsidR="00806C45" w:rsidRPr="00C75187" w:rsidTr="00DC3B9D">
        <w:trPr>
          <w:trHeight w:val="1200"/>
        </w:trPr>
        <w:tc>
          <w:tcPr>
            <w:tcW w:w="1070" w:type="dxa"/>
            <w:shd w:val="clear" w:color="auto" w:fill="auto"/>
            <w:vAlign w:val="center"/>
            <w:hideMark/>
          </w:tcPr>
          <w:p w:rsidR="00806C45" w:rsidRPr="00C75187" w:rsidRDefault="00806C45" w:rsidP="00806C45">
            <w:pPr>
              <w:suppressAutoHyphens w:val="0"/>
              <w:spacing w:after="0"/>
              <w:jc w:val="center"/>
              <w:rPr>
                <w:color w:val="000000"/>
                <w:szCs w:val="22"/>
                <w:lang w:val="el-GR" w:eastAsia="el-GR"/>
              </w:rPr>
            </w:pPr>
            <w:r w:rsidRPr="00C75187">
              <w:rPr>
                <w:color w:val="000000"/>
                <w:szCs w:val="22"/>
                <w:lang w:val="el-GR" w:eastAsia="el-GR"/>
              </w:rPr>
              <w:t>Κ24</w:t>
            </w:r>
          </w:p>
        </w:tc>
        <w:tc>
          <w:tcPr>
            <w:tcW w:w="7302" w:type="dxa"/>
            <w:shd w:val="clear" w:color="auto" w:fill="auto"/>
            <w:noWrap/>
            <w:vAlign w:val="center"/>
            <w:hideMark/>
          </w:tcPr>
          <w:p w:rsidR="00806C45" w:rsidRPr="00C75187" w:rsidRDefault="00806C45" w:rsidP="00806C45">
            <w:pPr>
              <w:suppressAutoHyphens w:val="0"/>
              <w:spacing w:after="0"/>
              <w:rPr>
                <w:b/>
                <w:bCs/>
                <w:color w:val="000000"/>
                <w:szCs w:val="22"/>
                <w:lang w:val="el-GR" w:eastAsia="el-GR"/>
              </w:rPr>
            </w:pPr>
            <w:r w:rsidRPr="00C75187">
              <w:rPr>
                <w:b/>
                <w:bCs/>
                <w:color w:val="000000"/>
                <w:szCs w:val="22"/>
                <w:lang w:val="el-GR" w:eastAsia="el-GR"/>
              </w:rPr>
              <w:t>Προσφερόμενες ώρες εκπαίδευσης:</w:t>
            </w:r>
            <w:r w:rsidRPr="00C75187">
              <w:rPr>
                <w:color w:val="000000"/>
                <w:szCs w:val="22"/>
                <w:lang w:val="el-GR" w:eastAsia="el-GR"/>
              </w:rPr>
              <w:t xml:space="preserve"> Το κριτήριο βαθμολογείται με 100 βαθμούς όταν καλύπτεται ακριβώς η προδιαγραφή της διακήρυξης και αυξάνεται αναλογικά, έως τους 150 βαθμούς, ανάλογα με τον βαθμό υπερκάλυψης της προδιαγραφής της διακήρυξης.</w:t>
            </w:r>
          </w:p>
        </w:tc>
        <w:tc>
          <w:tcPr>
            <w:tcW w:w="1354" w:type="dxa"/>
            <w:shd w:val="clear" w:color="auto" w:fill="auto"/>
            <w:vAlign w:val="center"/>
            <w:hideMark/>
          </w:tcPr>
          <w:p w:rsidR="00806C45" w:rsidRPr="00C75187" w:rsidRDefault="00C4192F" w:rsidP="00806C45">
            <w:pPr>
              <w:suppressAutoHyphens w:val="0"/>
              <w:spacing w:after="0"/>
              <w:jc w:val="center"/>
              <w:rPr>
                <w:color w:val="000000"/>
                <w:szCs w:val="22"/>
                <w:lang w:val="el-GR" w:eastAsia="el-GR"/>
              </w:rPr>
            </w:pPr>
            <w:r w:rsidRPr="00C75187">
              <w:rPr>
                <w:color w:val="000000"/>
                <w:szCs w:val="22"/>
                <w:lang w:val="el-GR" w:eastAsia="el-GR"/>
              </w:rPr>
              <w:t>3</w:t>
            </w:r>
            <w:r w:rsidR="00806C45" w:rsidRPr="00C75187">
              <w:rPr>
                <w:color w:val="000000"/>
                <w:szCs w:val="22"/>
                <w:lang w:val="el-GR" w:eastAsia="el-GR"/>
              </w:rPr>
              <w:t>%</w:t>
            </w:r>
          </w:p>
        </w:tc>
      </w:tr>
      <w:tr w:rsidR="00806C45" w:rsidRPr="00C75187" w:rsidTr="00DC3B9D">
        <w:trPr>
          <w:trHeight w:val="300"/>
        </w:trPr>
        <w:tc>
          <w:tcPr>
            <w:tcW w:w="8372" w:type="dxa"/>
            <w:gridSpan w:val="2"/>
            <w:shd w:val="clear" w:color="000000" w:fill="AEAAAA"/>
            <w:vAlign w:val="center"/>
            <w:hideMark/>
          </w:tcPr>
          <w:p w:rsidR="00806C45" w:rsidRPr="00C75187" w:rsidRDefault="00806C45" w:rsidP="00806C45">
            <w:pPr>
              <w:suppressAutoHyphens w:val="0"/>
              <w:spacing w:after="0"/>
              <w:jc w:val="left"/>
              <w:rPr>
                <w:b/>
                <w:bCs/>
                <w:color w:val="000000"/>
                <w:sz w:val="28"/>
                <w:szCs w:val="28"/>
                <w:lang w:val="el-GR" w:eastAsia="el-GR"/>
              </w:rPr>
            </w:pPr>
            <w:r w:rsidRPr="00C75187">
              <w:rPr>
                <w:b/>
                <w:bCs/>
                <w:color w:val="000000"/>
                <w:sz w:val="28"/>
                <w:szCs w:val="28"/>
                <w:lang w:val="el-GR" w:eastAsia="el-GR"/>
              </w:rPr>
              <w:t>ΑΘΡΟΙΣΜΑ ΣΥΝΟΛΟΥ ΣΥΝΤΕΛΕΣΤΩΝ ΒΑΡΥΤΗΤΑΣ </w:t>
            </w:r>
          </w:p>
        </w:tc>
        <w:tc>
          <w:tcPr>
            <w:tcW w:w="1354" w:type="dxa"/>
            <w:shd w:val="clear" w:color="000000" w:fill="AEAAAA"/>
            <w:vAlign w:val="center"/>
            <w:hideMark/>
          </w:tcPr>
          <w:p w:rsidR="00806C45" w:rsidRPr="00C75187" w:rsidRDefault="00806C45" w:rsidP="00806C45">
            <w:pPr>
              <w:suppressAutoHyphens w:val="0"/>
              <w:spacing w:after="0"/>
              <w:jc w:val="center"/>
              <w:rPr>
                <w:b/>
                <w:bCs/>
                <w:color w:val="000000"/>
                <w:sz w:val="28"/>
                <w:szCs w:val="28"/>
                <w:lang w:val="el-GR" w:eastAsia="el-GR"/>
              </w:rPr>
            </w:pPr>
            <w:r w:rsidRPr="00C75187">
              <w:rPr>
                <w:b/>
                <w:bCs/>
                <w:color w:val="000000"/>
                <w:sz w:val="28"/>
                <w:szCs w:val="28"/>
                <w:lang w:val="el-GR" w:eastAsia="el-GR"/>
              </w:rPr>
              <w:t>100%</w:t>
            </w:r>
          </w:p>
        </w:tc>
      </w:tr>
    </w:tbl>
    <w:p w:rsidR="003020E6" w:rsidRPr="00C75187" w:rsidRDefault="003020E6" w:rsidP="003020E6">
      <w:pPr>
        <w:suppressAutoHyphens w:val="0"/>
        <w:spacing w:after="0"/>
        <w:ind w:left="555" w:hanging="555"/>
        <w:textAlignment w:val="baseline"/>
        <w:rPr>
          <w:b/>
          <w:bCs/>
          <w:sz w:val="18"/>
          <w:szCs w:val="18"/>
          <w:lang w:val="el-GR" w:eastAsia="el-GR"/>
        </w:rPr>
      </w:pPr>
    </w:p>
    <w:p w:rsidR="003020E6" w:rsidRPr="00C75187" w:rsidRDefault="003020E6" w:rsidP="003020E6">
      <w:pPr>
        <w:pStyle w:val="3"/>
        <w:rPr>
          <w:rFonts w:ascii="Calibri" w:hAnsi="Calibri" w:cs="Calibri"/>
          <w:lang w:val="el-GR"/>
        </w:rPr>
      </w:pPr>
      <w:bookmarkStart w:id="43" w:name="_Toc89273007"/>
      <w:bookmarkStart w:id="44" w:name="_Toc114843774"/>
      <w:r w:rsidRPr="00C75187">
        <w:rPr>
          <w:rFonts w:ascii="Calibri" w:hAnsi="Calibri" w:cs="Calibri"/>
          <w:lang w:val="el-GR"/>
        </w:rPr>
        <w:t>2.3.2</w:t>
      </w:r>
      <w:r w:rsidRPr="00C75187">
        <w:rPr>
          <w:rFonts w:ascii="Calibri" w:hAnsi="Calibri" w:cs="Calibri"/>
          <w:lang w:val="el-GR"/>
        </w:rPr>
        <w:tab/>
        <w:t>Βαθμολόγηση και κατάταξη προσφορών</w:t>
      </w:r>
      <w:bookmarkEnd w:id="43"/>
      <w:bookmarkEnd w:id="44"/>
    </w:p>
    <w:p w:rsidR="003020E6" w:rsidRPr="00C75187" w:rsidRDefault="003020E6" w:rsidP="003020E6">
      <w:pPr>
        <w:rPr>
          <w:b/>
          <w:i/>
          <w:u w:val="single"/>
          <w:lang w:val="el-GR"/>
        </w:rPr>
      </w:pPr>
      <w:r w:rsidRPr="00C75187">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C75187">
        <w:rPr>
          <w:rStyle w:val="14"/>
          <w:b/>
          <w:lang w:val="el-GR"/>
        </w:rPr>
        <w:t xml:space="preserve">. </w:t>
      </w:r>
    </w:p>
    <w:p w:rsidR="003020E6" w:rsidRPr="00C75187" w:rsidRDefault="003020E6" w:rsidP="003020E6">
      <w:pPr>
        <w:rPr>
          <w:lang w:val="el-GR"/>
        </w:rPr>
      </w:pPr>
      <w:r w:rsidRPr="00C75187">
        <w:rPr>
          <w:rStyle w:val="normaltextrun"/>
          <w:color w:val="000000"/>
          <w:szCs w:val="22"/>
          <w:shd w:val="clear" w:color="auto" w:fill="FFFFFF"/>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r w:rsidRPr="00C75187">
        <w:rPr>
          <w:rStyle w:val="eop"/>
          <w:color w:val="000000"/>
          <w:szCs w:val="22"/>
          <w:shd w:val="clear" w:color="auto" w:fill="FFFFFF"/>
        </w:rPr>
        <w:t> </w:t>
      </w:r>
    </w:p>
    <w:p w:rsidR="003020E6" w:rsidRPr="00C75187" w:rsidRDefault="003020E6" w:rsidP="003020E6">
      <w:pPr>
        <w:rPr>
          <w:lang w:val="el-GR"/>
        </w:rPr>
      </w:pPr>
      <w:r w:rsidRPr="00C75187">
        <w:rPr>
          <w:lang w:val="el-GR"/>
        </w:rPr>
        <w:lastRenderedPageBreak/>
        <w:t xml:space="preserve">Κάθε κριτήριο αξιολόγησης βαθμολογείται αυτόνομα με βάση τα στοιχεία της προσφοράς. </w:t>
      </w:r>
    </w:p>
    <w:p w:rsidR="003020E6" w:rsidRPr="00C75187" w:rsidRDefault="003020E6" w:rsidP="003020E6">
      <w:pPr>
        <w:rPr>
          <w:lang w:val="el-GR"/>
        </w:rPr>
      </w:pPr>
      <w:r w:rsidRPr="00C75187">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rsidR="003020E6" w:rsidRPr="00C75187" w:rsidRDefault="003020E6" w:rsidP="003020E6">
      <w:pPr>
        <w:rPr>
          <w:lang w:val="el-GR"/>
        </w:rPr>
      </w:pPr>
      <w:r w:rsidRPr="00C75187">
        <w:rPr>
          <w:lang w:val="el-GR"/>
        </w:rPr>
        <w:t>Το άθροισμα των σχετικών συντελεστών βαρύτητας των Ομάδων κριτηρίων αξιολόγησης ανέρχεται σε κάθε περίπτωση σε 100.</w:t>
      </w:r>
    </w:p>
    <w:p w:rsidR="003020E6" w:rsidRPr="00C75187" w:rsidRDefault="003020E6" w:rsidP="003020E6">
      <w:pPr>
        <w:rPr>
          <w:lang w:val="el-GR"/>
        </w:rPr>
      </w:pPr>
      <w:r w:rsidRPr="00C75187">
        <w:rPr>
          <w:lang w:val="el-GR"/>
        </w:rPr>
        <w:t xml:space="preserve">Η συνολική βαθμολογία της τεχνικής προσφοράς υπολογίζεται με βάση τον παρακάτω τύπο : </w:t>
      </w:r>
    </w:p>
    <w:p w:rsidR="003020E6" w:rsidRPr="00C75187" w:rsidRDefault="003020E6" w:rsidP="003020E6">
      <w:pPr>
        <w:pStyle w:val="paragraph"/>
        <w:spacing w:before="0" w:beforeAutospacing="0" w:after="0" w:afterAutospacing="0"/>
        <w:ind w:left="420" w:right="-45"/>
        <w:jc w:val="both"/>
        <w:textAlignment w:val="baseline"/>
        <w:rPr>
          <w:rStyle w:val="eop"/>
          <w:rFonts w:ascii="Calibri" w:hAnsi="Calibri" w:cs="Calibri"/>
          <w:sz w:val="22"/>
          <w:szCs w:val="22"/>
        </w:rPr>
      </w:pPr>
      <w:r w:rsidRPr="00C75187">
        <w:rPr>
          <w:rStyle w:val="normaltextrun"/>
          <w:rFonts w:ascii="Calibri" w:hAnsi="Calibri" w:cs="Calibri"/>
          <w:sz w:val="22"/>
          <w:szCs w:val="22"/>
        </w:rPr>
        <w:t>U = σ1*Κ1 +σ2*Κ2+ ..+</w:t>
      </w:r>
      <w:proofErr w:type="spellStart"/>
      <w:r w:rsidRPr="00C75187">
        <w:rPr>
          <w:rStyle w:val="spellingerror"/>
          <w:rFonts w:ascii="Calibri" w:hAnsi="Calibri" w:cs="Calibri"/>
          <w:sz w:val="22"/>
          <w:szCs w:val="22"/>
        </w:rPr>
        <w:t>σν</w:t>
      </w:r>
      <w:r w:rsidRPr="00C75187">
        <w:rPr>
          <w:rStyle w:val="normaltextrun"/>
          <w:rFonts w:ascii="Calibri" w:hAnsi="Calibri" w:cs="Calibri"/>
          <w:sz w:val="22"/>
          <w:szCs w:val="22"/>
        </w:rPr>
        <w:t>*</w:t>
      </w:r>
      <w:r w:rsidRPr="00C75187">
        <w:rPr>
          <w:rStyle w:val="spellingerror"/>
          <w:rFonts w:ascii="Calibri" w:hAnsi="Calibri" w:cs="Calibri"/>
          <w:sz w:val="22"/>
          <w:szCs w:val="22"/>
        </w:rPr>
        <w:t>Κν</w:t>
      </w:r>
      <w:proofErr w:type="spellEnd"/>
      <w:r w:rsidRPr="00C75187">
        <w:rPr>
          <w:rStyle w:val="eop"/>
          <w:rFonts w:ascii="Calibri" w:hAnsi="Calibri" w:cs="Calibri"/>
          <w:sz w:val="22"/>
          <w:szCs w:val="22"/>
        </w:rPr>
        <w:t> </w:t>
      </w:r>
    </w:p>
    <w:p w:rsidR="003020E6" w:rsidRPr="00C75187" w:rsidRDefault="003020E6" w:rsidP="003020E6">
      <w:pPr>
        <w:pStyle w:val="paragraph"/>
        <w:spacing w:before="0" w:beforeAutospacing="0" w:after="0" w:afterAutospacing="0"/>
        <w:ind w:left="420" w:right="-45"/>
        <w:jc w:val="both"/>
        <w:textAlignment w:val="baseline"/>
        <w:rPr>
          <w:rFonts w:ascii="Calibri" w:hAnsi="Calibri" w:cs="Calibri"/>
          <w:sz w:val="18"/>
          <w:szCs w:val="18"/>
        </w:rPr>
      </w:pPr>
    </w:p>
    <w:p w:rsidR="003020E6" w:rsidRPr="00C75187" w:rsidRDefault="003020E6" w:rsidP="003020E6">
      <w:pPr>
        <w:pStyle w:val="paragraph"/>
        <w:spacing w:before="0" w:beforeAutospacing="0" w:after="0" w:afterAutospacing="0" w:line="276" w:lineRule="auto"/>
        <w:ind w:right="75"/>
        <w:jc w:val="both"/>
        <w:textAlignment w:val="baseline"/>
        <w:rPr>
          <w:rStyle w:val="eop"/>
          <w:rFonts w:ascii="Calibri" w:hAnsi="Calibri" w:cs="Calibri"/>
          <w:sz w:val="22"/>
          <w:szCs w:val="22"/>
        </w:rPr>
      </w:pPr>
      <w:r w:rsidRPr="00C75187">
        <w:rPr>
          <w:rStyle w:val="normaltextrun"/>
          <w:rFonts w:ascii="Calibri" w:hAnsi="Calibri" w:cs="Calibri"/>
          <w:sz w:val="22"/>
          <w:szCs w:val="22"/>
        </w:rPr>
        <w:t>όπου: «</w:t>
      </w:r>
      <w:r w:rsidRPr="00C75187">
        <w:rPr>
          <w:rStyle w:val="spellingerror"/>
          <w:rFonts w:ascii="Calibri" w:hAnsi="Calibri" w:cs="Calibri"/>
          <w:sz w:val="22"/>
          <w:szCs w:val="22"/>
        </w:rPr>
        <w:t>σν</w:t>
      </w:r>
      <w:r w:rsidRPr="00C75187">
        <w:rPr>
          <w:rStyle w:val="normaltextrun"/>
          <w:rFonts w:ascii="Calibri" w:hAnsi="Calibri" w:cs="Calibri"/>
          <w:sz w:val="22"/>
          <w:szCs w:val="22"/>
        </w:rPr>
        <w:t>» είναι ο συντελεστής βαρύτητας του κριτηρίου ανάθεσης </w:t>
      </w:r>
      <w:proofErr w:type="spellStart"/>
      <w:r w:rsidRPr="00C75187">
        <w:rPr>
          <w:rStyle w:val="spellingerror"/>
          <w:rFonts w:ascii="Calibri" w:hAnsi="Calibri" w:cs="Calibri"/>
          <w:sz w:val="22"/>
          <w:szCs w:val="22"/>
        </w:rPr>
        <w:t>Κν</w:t>
      </w:r>
      <w:proofErr w:type="spellEnd"/>
      <w:r w:rsidRPr="00C75187">
        <w:rPr>
          <w:rStyle w:val="normaltextrun"/>
          <w:rFonts w:ascii="Calibri" w:hAnsi="Calibri" w:cs="Calibri"/>
          <w:sz w:val="22"/>
          <w:szCs w:val="22"/>
        </w:rPr>
        <w:t> και ισχύει σ1+σ2+..σν=1.</w:t>
      </w:r>
      <w:r w:rsidRPr="00C75187">
        <w:rPr>
          <w:rStyle w:val="eop"/>
          <w:rFonts w:ascii="Calibri" w:hAnsi="Calibri" w:cs="Calibri"/>
          <w:sz w:val="22"/>
          <w:szCs w:val="22"/>
        </w:rPr>
        <w:t> </w:t>
      </w:r>
    </w:p>
    <w:p w:rsidR="003020E6" w:rsidRPr="00C75187" w:rsidRDefault="003020E6" w:rsidP="003020E6">
      <w:pPr>
        <w:pStyle w:val="paragraph"/>
        <w:spacing w:before="0" w:beforeAutospacing="0" w:after="0" w:afterAutospacing="0" w:line="276" w:lineRule="auto"/>
        <w:ind w:right="75"/>
        <w:jc w:val="both"/>
        <w:textAlignment w:val="baseline"/>
        <w:rPr>
          <w:rFonts w:ascii="Calibri" w:hAnsi="Calibri" w:cs="Calibri"/>
          <w:sz w:val="18"/>
          <w:szCs w:val="18"/>
        </w:rPr>
      </w:pPr>
    </w:p>
    <w:p w:rsidR="003020E6" w:rsidRPr="00C75187" w:rsidRDefault="003020E6" w:rsidP="003020E6">
      <w:pPr>
        <w:pStyle w:val="paragraph"/>
        <w:spacing w:before="0" w:beforeAutospacing="0" w:after="0" w:afterAutospacing="0" w:line="276" w:lineRule="auto"/>
        <w:ind w:right="75"/>
        <w:jc w:val="both"/>
        <w:textAlignment w:val="baseline"/>
        <w:rPr>
          <w:rStyle w:val="eop"/>
          <w:rFonts w:ascii="Calibri" w:hAnsi="Calibri" w:cs="Calibri"/>
          <w:sz w:val="22"/>
          <w:szCs w:val="22"/>
        </w:rPr>
      </w:pPr>
      <w:r w:rsidRPr="00C75187">
        <w:rPr>
          <w:rStyle w:val="normaltextrun"/>
          <w:rFonts w:ascii="Calibri" w:hAnsi="Calibri" w:cs="Calibri"/>
          <w:sz w:val="22"/>
          <w:szCs w:val="22"/>
        </w:rPr>
        <w:t>Μετά την ολοκλήρωση της τεχνικής και οικονομικής αξιολόγησης κατά τα προηγούμενα, η Επιτροπή Διαγωνισμού κατατάσσει τις προσφορές σε Συγκριτικό Πίνακα, κατά φθίνουσα σειρά του τελικού βαθμού:</w:t>
      </w:r>
      <w:r w:rsidRPr="00C75187">
        <w:rPr>
          <w:rStyle w:val="eop"/>
          <w:rFonts w:ascii="Calibri" w:hAnsi="Calibri" w:cs="Calibri"/>
          <w:sz w:val="22"/>
          <w:szCs w:val="22"/>
        </w:rPr>
        <w:t> </w:t>
      </w:r>
    </w:p>
    <w:p w:rsidR="003020E6" w:rsidRPr="00C75187" w:rsidRDefault="003020E6" w:rsidP="003020E6">
      <w:pPr>
        <w:pStyle w:val="paragraph"/>
        <w:spacing w:before="0" w:beforeAutospacing="0" w:after="0" w:afterAutospacing="0" w:line="276" w:lineRule="auto"/>
        <w:ind w:right="75"/>
        <w:jc w:val="both"/>
        <w:textAlignment w:val="baseline"/>
        <w:rPr>
          <w:rFonts w:ascii="Calibri" w:hAnsi="Calibri" w:cs="Calibri"/>
          <w:sz w:val="18"/>
          <w:szCs w:val="18"/>
        </w:rPr>
      </w:pPr>
    </w:p>
    <w:p w:rsidR="003020E6" w:rsidRPr="00C75187" w:rsidRDefault="003020E6" w:rsidP="003020E6">
      <w:pPr>
        <w:pStyle w:val="paragraph"/>
        <w:spacing w:before="0" w:beforeAutospacing="0" w:after="0" w:afterAutospacing="0" w:line="276" w:lineRule="auto"/>
        <w:ind w:right="75"/>
        <w:jc w:val="both"/>
        <w:textAlignment w:val="baseline"/>
        <w:rPr>
          <w:rStyle w:val="eop"/>
          <w:rFonts w:ascii="Calibri" w:hAnsi="Calibri" w:cs="Calibri"/>
          <w:sz w:val="22"/>
          <w:szCs w:val="22"/>
          <w:lang w:val="en-US"/>
        </w:rPr>
      </w:pPr>
      <w:r w:rsidRPr="00C75187">
        <w:rPr>
          <w:rStyle w:val="normaltextrun"/>
          <w:rFonts w:ascii="Calibri" w:hAnsi="Calibri" w:cs="Calibri"/>
          <w:b/>
          <w:bCs/>
          <w:sz w:val="22"/>
          <w:szCs w:val="22"/>
        </w:rPr>
        <w:t>Β</w:t>
      </w:r>
      <w:r w:rsidRPr="00C75187">
        <w:rPr>
          <w:rStyle w:val="normaltextrun"/>
          <w:rFonts w:ascii="Calibri" w:hAnsi="Calibri" w:cs="Calibri"/>
          <w:b/>
          <w:bCs/>
          <w:sz w:val="22"/>
          <w:szCs w:val="22"/>
          <w:lang w:val="en-US"/>
        </w:rPr>
        <w:t>=0,</w:t>
      </w:r>
      <w:r w:rsidR="006F0C65" w:rsidRPr="00C75187">
        <w:rPr>
          <w:rStyle w:val="normaltextrun"/>
          <w:rFonts w:ascii="Calibri" w:hAnsi="Calibri" w:cs="Calibri"/>
          <w:b/>
          <w:bCs/>
          <w:sz w:val="22"/>
          <w:szCs w:val="22"/>
          <w:lang w:val="en-US"/>
        </w:rPr>
        <w:t>75</w:t>
      </w:r>
      <w:r w:rsidRPr="00C75187">
        <w:rPr>
          <w:rStyle w:val="normaltextrun"/>
          <w:rFonts w:ascii="Calibri" w:hAnsi="Calibri" w:cs="Calibri"/>
          <w:b/>
          <w:bCs/>
          <w:sz w:val="22"/>
          <w:szCs w:val="22"/>
          <w:lang w:val="en-US"/>
        </w:rPr>
        <w:t>*(UT/UMAX) + 0,2</w:t>
      </w:r>
      <w:r w:rsidR="006F0C65" w:rsidRPr="00C75187">
        <w:rPr>
          <w:rStyle w:val="normaltextrun"/>
          <w:rFonts w:ascii="Calibri" w:hAnsi="Calibri" w:cs="Calibri"/>
          <w:b/>
          <w:bCs/>
          <w:sz w:val="22"/>
          <w:szCs w:val="22"/>
          <w:lang w:val="en-US"/>
        </w:rPr>
        <w:t>5</w:t>
      </w:r>
      <w:r w:rsidRPr="00C75187">
        <w:rPr>
          <w:rStyle w:val="normaltextrun"/>
          <w:rFonts w:ascii="Calibri" w:hAnsi="Calibri" w:cs="Calibri"/>
          <w:b/>
          <w:bCs/>
          <w:sz w:val="22"/>
          <w:szCs w:val="22"/>
          <w:lang w:val="en-US"/>
        </w:rPr>
        <w:t>*(BMIN/BK)</w:t>
      </w:r>
      <w:r w:rsidRPr="00C75187">
        <w:rPr>
          <w:rStyle w:val="eop"/>
          <w:rFonts w:ascii="Calibri" w:hAnsi="Calibri" w:cs="Calibri"/>
          <w:sz w:val="22"/>
          <w:szCs w:val="22"/>
          <w:lang w:val="en-US"/>
        </w:rPr>
        <w:t> </w:t>
      </w:r>
    </w:p>
    <w:p w:rsidR="003020E6" w:rsidRPr="00C75187" w:rsidRDefault="003020E6" w:rsidP="003020E6">
      <w:pPr>
        <w:pStyle w:val="paragraph"/>
        <w:spacing w:before="0" w:beforeAutospacing="0" w:after="0" w:afterAutospacing="0" w:line="276" w:lineRule="auto"/>
        <w:ind w:right="75"/>
        <w:jc w:val="both"/>
        <w:textAlignment w:val="baseline"/>
        <w:rPr>
          <w:rFonts w:ascii="Calibri" w:hAnsi="Calibri" w:cs="Calibri"/>
          <w:sz w:val="18"/>
          <w:szCs w:val="18"/>
          <w:lang w:val="en-US"/>
        </w:rPr>
      </w:pPr>
    </w:p>
    <w:p w:rsidR="003020E6" w:rsidRPr="00C75187" w:rsidRDefault="003020E6" w:rsidP="003020E6">
      <w:pPr>
        <w:pStyle w:val="paragraph"/>
        <w:spacing w:before="0" w:beforeAutospacing="0" w:after="0" w:afterAutospacing="0" w:line="276" w:lineRule="auto"/>
        <w:ind w:right="75"/>
        <w:jc w:val="both"/>
        <w:textAlignment w:val="baseline"/>
        <w:rPr>
          <w:rFonts w:ascii="Calibri" w:hAnsi="Calibri" w:cs="Calibri"/>
          <w:sz w:val="18"/>
          <w:szCs w:val="18"/>
        </w:rPr>
      </w:pPr>
      <w:r w:rsidRPr="00C75187">
        <w:rPr>
          <w:rStyle w:val="normaltextrun"/>
          <w:rFonts w:ascii="Calibri" w:hAnsi="Calibri" w:cs="Calibri"/>
          <w:sz w:val="22"/>
          <w:szCs w:val="22"/>
        </w:rPr>
        <w:t>Όπου:</w:t>
      </w:r>
      <w:r w:rsidRPr="00C75187">
        <w:rPr>
          <w:rStyle w:val="eop"/>
          <w:rFonts w:ascii="Calibri" w:hAnsi="Calibri" w:cs="Calibri"/>
          <w:sz w:val="22"/>
          <w:szCs w:val="22"/>
        </w:rPr>
        <w:t> </w:t>
      </w:r>
    </w:p>
    <w:p w:rsidR="003020E6" w:rsidRPr="00C75187" w:rsidRDefault="003020E6" w:rsidP="003020E6">
      <w:pPr>
        <w:pStyle w:val="paragraph"/>
        <w:spacing w:before="0" w:beforeAutospacing="0" w:after="0" w:afterAutospacing="0" w:line="276" w:lineRule="auto"/>
        <w:ind w:right="75"/>
        <w:jc w:val="both"/>
        <w:textAlignment w:val="baseline"/>
        <w:rPr>
          <w:rFonts w:ascii="Calibri" w:hAnsi="Calibri" w:cs="Calibri"/>
          <w:sz w:val="18"/>
          <w:szCs w:val="18"/>
        </w:rPr>
      </w:pPr>
      <w:r w:rsidRPr="00C75187">
        <w:rPr>
          <w:rStyle w:val="normaltextrun"/>
          <w:rFonts w:ascii="Calibri" w:hAnsi="Calibri" w:cs="Calibri"/>
          <w:sz w:val="22"/>
          <w:szCs w:val="22"/>
        </w:rPr>
        <w:t>Β= ο τελικός βαθμός της προσφοράς</w:t>
      </w:r>
      <w:r w:rsidRPr="00C75187">
        <w:rPr>
          <w:rStyle w:val="eop"/>
          <w:rFonts w:ascii="Calibri" w:hAnsi="Calibri" w:cs="Calibri"/>
          <w:sz w:val="22"/>
          <w:szCs w:val="22"/>
        </w:rPr>
        <w:t> </w:t>
      </w:r>
    </w:p>
    <w:p w:rsidR="003020E6" w:rsidRPr="00C75187" w:rsidRDefault="003020E6" w:rsidP="003020E6">
      <w:pPr>
        <w:pStyle w:val="paragraph"/>
        <w:spacing w:before="0" w:beforeAutospacing="0" w:after="0" w:afterAutospacing="0" w:line="276" w:lineRule="auto"/>
        <w:ind w:right="75"/>
        <w:jc w:val="both"/>
        <w:textAlignment w:val="baseline"/>
        <w:rPr>
          <w:rFonts w:ascii="Calibri" w:hAnsi="Calibri" w:cs="Calibri"/>
          <w:sz w:val="18"/>
          <w:szCs w:val="18"/>
        </w:rPr>
      </w:pPr>
      <w:r w:rsidRPr="00C75187">
        <w:rPr>
          <w:rStyle w:val="normaltextrun"/>
          <w:rFonts w:ascii="Calibri" w:hAnsi="Calibri" w:cs="Calibri"/>
          <w:sz w:val="22"/>
          <w:szCs w:val="22"/>
        </w:rPr>
        <w:t>UT= ο βαθμός τεχνικής αξιολόγησης της προσφοράς του υποψήφιου αναδόχου </w:t>
      </w:r>
      <w:r w:rsidRPr="00C75187">
        <w:rPr>
          <w:rStyle w:val="eop"/>
          <w:rFonts w:ascii="Calibri" w:hAnsi="Calibri" w:cs="Calibri"/>
          <w:sz w:val="22"/>
          <w:szCs w:val="22"/>
        </w:rPr>
        <w:t> </w:t>
      </w:r>
    </w:p>
    <w:p w:rsidR="003020E6" w:rsidRPr="00C75187" w:rsidRDefault="003020E6" w:rsidP="003020E6">
      <w:pPr>
        <w:pStyle w:val="paragraph"/>
        <w:spacing w:before="0" w:beforeAutospacing="0" w:after="0" w:afterAutospacing="0" w:line="276" w:lineRule="auto"/>
        <w:ind w:right="75"/>
        <w:jc w:val="both"/>
        <w:textAlignment w:val="baseline"/>
        <w:rPr>
          <w:rFonts w:ascii="Calibri" w:hAnsi="Calibri" w:cs="Calibri"/>
          <w:sz w:val="18"/>
          <w:szCs w:val="18"/>
        </w:rPr>
      </w:pPr>
      <w:r w:rsidRPr="00C75187">
        <w:rPr>
          <w:rStyle w:val="normaltextrun"/>
          <w:rFonts w:ascii="Calibri" w:hAnsi="Calibri" w:cs="Calibri"/>
          <w:sz w:val="22"/>
          <w:szCs w:val="22"/>
        </w:rPr>
        <w:t>UMAX= ο βαθμός τεχνικής αξιολόγησης της καλύτερης τεχνικής προσφοράς</w:t>
      </w:r>
      <w:r w:rsidRPr="00C75187">
        <w:rPr>
          <w:rStyle w:val="eop"/>
          <w:rFonts w:ascii="Calibri" w:hAnsi="Calibri" w:cs="Calibri"/>
          <w:sz w:val="22"/>
          <w:szCs w:val="22"/>
        </w:rPr>
        <w:t> </w:t>
      </w:r>
    </w:p>
    <w:p w:rsidR="003020E6" w:rsidRPr="00C75187" w:rsidRDefault="003020E6" w:rsidP="003020E6">
      <w:pPr>
        <w:pStyle w:val="paragraph"/>
        <w:spacing w:before="0" w:beforeAutospacing="0" w:after="0" w:afterAutospacing="0" w:line="276" w:lineRule="auto"/>
        <w:ind w:right="75"/>
        <w:jc w:val="both"/>
        <w:textAlignment w:val="baseline"/>
        <w:rPr>
          <w:rFonts w:ascii="Calibri" w:hAnsi="Calibri" w:cs="Calibri"/>
          <w:sz w:val="18"/>
          <w:szCs w:val="18"/>
        </w:rPr>
      </w:pPr>
      <w:r w:rsidRPr="00C75187">
        <w:rPr>
          <w:rStyle w:val="normaltextrun"/>
          <w:rFonts w:ascii="Calibri" w:hAnsi="Calibri" w:cs="Calibri"/>
          <w:sz w:val="22"/>
          <w:szCs w:val="22"/>
        </w:rPr>
        <w:t>ΒΚ= το συνολικό κόστος της οικονομικής προσφοράς του υποψήφιου αναδόχου </w:t>
      </w:r>
      <w:r w:rsidRPr="00C75187">
        <w:rPr>
          <w:rStyle w:val="eop"/>
          <w:rFonts w:ascii="Calibri" w:hAnsi="Calibri" w:cs="Calibri"/>
          <w:sz w:val="22"/>
          <w:szCs w:val="22"/>
        </w:rPr>
        <w:t> </w:t>
      </w:r>
    </w:p>
    <w:p w:rsidR="003020E6" w:rsidRPr="00C75187" w:rsidRDefault="003020E6" w:rsidP="003020E6">
      <w:pPr>
        <w:pStyle w:val="paragraph"/>
        <w:spacing w:before="0" w:beforeAutospacing="0" w:after="0" w:afterAutospacing="0" w:line="276" w:lineRule="auto"/>
        <w:ind w:right="75"/>
        <w:jc w:val="both"/>
        <w:textAlignment w:val="baseline"/>
        <w:rPr>
          <w:rStyle w:val="eop"/>
          <w:rFonts w:ascii="Calibri" w:hAnsi="Calibri" w:cs="Calibri"/>
          <w:sz w:val="22"/>
          <w:szCs w:val="22"/>
        </w:rPr>
      </w:pPr>
      <w:r w:rsidRPr="00C75187">
        <w:rPr>
          <w:rStyle w:val="normaltextrun"/>
          <w:rFonts w:ascii="Calibri" w:hAnsi="Calibri" w:cs="Calibri"/>
          <w:sz w:val="22"/>
          <w:szCs w:val="22"/>
        </w:rPr>
        <w:t>ΒΜΙΝ= το συνολικό κόστος της χαμηλότερης οικονομικής προσφοράς.</w:t>
      </w:r>
      <w:r w:rsidRPr="00C75187">
        <w:rPr>
          <w:rStyle w:val="eop"/>
          <w:rFonts w:ascii="Calibri" w:hAnsi="Calibri" w:cs="Calibri"/>
          <w:sz w:val="22"/>
          <w:szCs w:val="22"/>
        </w:rPr>
        <w:t> </w:t>
      </w:r>
    </w:p>
    <w:p w:rsidR="003020E6" w:rsidRPr="00C75187" w:rsidRDefault="003020E6" w:rsidP="003020E6">
      <w:pPr>
        <w:pStyle w:val="paragraph"/>
        <w:spacing w:before="0" w:beforeAutospacing="0" w:after="0" w:afterAutospacing="0" w:line="276" w:lineRule="auto"/>
        <w:ind w:right="75"/>
        <w:jc w:val="both"/>
        <w:textAlignment w:val="baseline"/>
        <w:rPr>
          <w:rFonts w:ascii="Calibri" w:hAnsi="Calibri" w:cs="Calibri"/>
          <w:sz w:val="18"/>
          <w:szCs w:val="18"/>
        </w:rPr>
      </w:pPr>
    </w:p>
    <w:p w:rsidR="003020E6" w:rsidRPr="00C75187" w:rsidRDefault="003020E6" w:rsidP="003020E6">
      <w:pPr>
        <w:pStyle w:val="paragraph"/>
        <w:spacing w:before="0" w:beforeAutospacing="0" w:after="0" w:afterAutospacing="0" w:line="276" w:lineRule="auto"/>
        <w:ind w:right="75"/>
        <w:jc w:val="both"/>
        <w:textAlignment w:val="baseline"/>
        <w:rPr>
          <w:rFonts w:ascii="Calibri" w:hAnsi="Calibri" w:cs="Calibri"/>
          <w:sz w:val="18"/>
          <w:szCs w:val="18"/>
        </w:rPr>
      </w:pPr>
      <w:r w:rsidRPr="00C75187">
        <w:rPr>
          <w:rStyle w:val="normaltextrun"/>
          <w:rFonts w:ascii="Calibri" w:hAnsi="Calibri" w:cs="Calibri"/>
          <w:b/>
          <w:bCs/>
          <w:sz w:val="22"/>
          <w:szCs w:val="22"/>
        </w:rPr>
        <w:t>Η πρώτη στο συγκριτικό πίνακα κατάταξης, δηλαδή η προσφορά εκείνη με το μεγαλύτερο βαθμό Β, θεωρείται η πλέον συμφέρουσα από οικονομική άποψη προσφορά.</w:t>
      </w:r>
      <w:r w:rsidRPr="00C75187">
        <w:rPr>
          <w:rStyle w:val="eop"/>
          <w:rFonts w:ascii="Calibri" w:hAnsi="Calibri" w:cs="Calibri"/>
          <w:sz w:val="22"/>
          <w:szCs w:val="22"/>
        </w:rPr>
        <w:t> </w:t>
      </w:r>
    </w:p>
    <w:p w:rsidR="003929DA" w:rsidRPr="00C75187" w:rsidRDefault="003929DA">
      <w:pPr>
        <w:pStyle w:val="2"/>
        <w:rPr>
          <w:rFonts w:ascii="Calibri" w:hAnsi="Calibri" w:cs="Calibri"/>
          <w:lang w:val="el-GR"/>
        </w:rPr>
      </w:pPr>
      <w:bookmarkStart w:id="45" w:name="_Toc114843775"/>
      <w:r w:rsidRPr="00C75187">
        <w:rPr>
          <w:rFonts w:ascii="Calibri" w:hAnsi="Calibri" w:cs="Calibri"/>
          <w:lang w:val="el-GR"/>
        </w:rPr>
        <w:t>2.4</w:t>
      </w:r>
      <w:r w:rsidRPr="00C75187">
        <w:rPr>
          <w:rFonts w:ascii="Calibri" w:hAnsi="Calibri" w:cs="Calibri"/>
          <w:lang w:val="el-GR"/>
        </w:rPr>
        <w:tab/>
        <w:t>Κατάρτιση - Περιεχόμενο Προσφορών</w:t>
      </w:r>
      <w:bookmarkEnd w:id="45"/>
    </w:p>
    <w:p w:rsidR="003929DA" w:rsidRPr="00C75187" w:rsidRDefault="003929DA">
      <w:pPr>
        <w:pStyle w:val="3"/>
        <w:rPr>
          <w:rFonts w:ascii="Calibri" w:hAnsi="Calibri" w:cs="Calibri"/>
          <w:lang w:val="el-GR"/>
        </w:rPr>
      </w:pPr>
      <w:bookmarkStart w:id="46" w:name="_Toc114843776"/>
      <w:r w:rsidRPr="00C75187">
        <w:rPr>
          <w:rFonts w:ascii="Calibri" w:hAnsi="Calibri" w:cs="Calibri"/>
          <w:lang w:val="el-GR"/>
        </w:rPr>
        <w:t>2.4.1</w:t>
      </w:r>
      <w:r w:rsidRPr="00C75187">
        <w:rPr>
          <w:rFonts w:ascii="Calibri" w:hAnsi="Calibri" w:cs="Calibri"/>
          <w:lang w:val="el-GR"/>
        </w:rPr>
        <w:tab/>
        <w:t>Γενικοί όροι υποβολής προσφορών</w:t>
      </w:r>
      <w:bookmarkEnd w:id="46"/>
    </w:p>
    <w:p w:rsidR="003929DA" w:rsidRPr="00C75187" w:rsidRDefault="003929DA">
      <w:pPr>
        <w:rPr>
          <w:lang w:val="el-GR"/>
        </w:rPr>
      </w:pPr>
      <w:r w:rsidRPr="00C75187">
        <w:rPr>
          <w:lang w:val="el-GR"/>
        </w:rPr>
        <w:t xml:space="preserve">Οι προσφορές υποβάλλονται με βάση τις απαιτήσεις που ορίζονται στο </w:t>
      </w:r>
      <w:proofErr w:type="spellStart"/>
      <w:r w:rsidRPr="00C75187">
        <w:rPr>
          <w:lang w:val="el-GR"/>
        </w:rPr>
        <w:t>Παράρτημα</w:t>
      </w:r>
      <w:r w:rsidR="003020E6" w:rsidRPr="00C75187">
        <w:rPr>
          <w:lang w:val="el-GR"/>
        </w:rPr>
        <w:t>Ι</w:t>
      </w:r>
      <w:r w:rsidRPr="00C75187">
        <w:rPr>
          <w:lang w:val="el-GR"/>
        </w:rPr>
        <w:t>της</w:t>
      </w:r>
      <w:proofErr w:type="spellEnd"/>
      <w:r w:rsidRPr="00C75187">
        <w:rPr>
          <w:lang w:val="el-GR"/>
        </w:rPr>
        <w:t xml:space="preserve"> Διακήρυξης, για το σύνολο της </w:t>
      </w:r>
      <w:proofErr w:type="spellStart"/>
      <w:r w:rsidRPr="00C75187">
        <w:rPr>
          <w:lang w:val="el-GR"/>
        </w:rPr>
        <w:t>προκηρυχθείσας</w:t>
      </w:r>
      <w:proofErr w:type="spellEnd"/>
      <w:r w:rsidRPr="00C75187">
        <w:rPr>
          <w:lang w:val="el-GR"/>
        </w:rPr>
        <w:t xml:space="preserve"> ποσότητας της προμήθειας ανά είδος /τμήμα. </w:t>
      </w:r>
    </w:p>
    <w:p w:rsidR="003929DA" w:rsidRPr="00C75187" w:rsidRDefault="003929DA">
      <w:pPr>
        <w:rPr>
          <w:color w:val="000000"/>
          <w:szCs w:val="22"/>
          <w:lang w:val="el-GR" w:eastAsia="el-GR"/>
        </w:rPr>
      </w:pPr>
      <w:r w:rsidRPr="00C75187">
        <w:rPr>
          <w:lang w:val="el-GR"/>
        </w:rPr>
        <w:t>Δεν επιτρέπονται εναλλακτικές προσφορές</w:t>
      </w:r>
      <w:r w:rsidR="00562F5F" w:rsidRPr="00C75187">
        <w:rPr>
          <w:lang w:val="el-GR"/>
        </w:rPr>
        <w:t>.</w:t>
      </w:r>
    </w:p>
    <w:p w:rsidR="003929DA" w:rsidRPr="00C75187" w:rsidRDefault="003929DA">
      <w:pPr>
        <w:rPr>
          <w:color w:val="000000"/>
          <w:szCs w:val="22"/>
          <w:lang w:val="el-GR" w:eastAsia="el-GR"/>
        </w:rPr>
      </w:pPr>
      <w:r w:rsidRPr="00C75187">
        <w:rPr>
          <w:color w:val="000000"/>
          <w:szCs w:val="22"/>
          <w:lang w:val="el-GR" w:eastAsia="el-GR"/>
        </w:rPr>
        <w:t xml:space="preserve">Η ένωση </w:t>
      </w:r>
      <w:r w:rsidR="0032639F" w:rsidRPr="00C75187">
        <w:rPr>
          <w:color w:val="000000"/>
          <w:szCs w:val="22"/>
          <w:lang w:val="el-GR" w:eastAsia="el-GR"/>
        </w:rPr>
        <w:t>Ο</w:t>
      </w:r>
      <w:r w:rsidRPr="00C75187">
        <w:rPr>
          <w:color w:val="000000"/>
          <w:szCs w:val="22"/>
          <w:lang w:val="el-GR" w:eastAsia="el-GR"/>
        </w:rPr>
        <w:t xml:space="preserve">ικονομικών </w:t>
      </w:r>
      <w:r w:rsidR="0032639F" w:rsidRPr="00C75187">
        <w:rPr>
          <w:color w:val="000000"/>
          <w:szCs w:val="22"/>
          <w:lang w:val="el-GR" w:eastAsia="el-GR"/>
        </w:rPr>
        <w:t>Φ</w:t>
      </w:r>
      <w:r w:rsidRPr="00C75187">
        <w:rPr>
          <w:color w:val="000000"/>
          <w:szCs w:val="22"/>
          <w:lang w:val="el-GR" w:eastAsia="el-GR"/>
        </w:rPr>
        <w:t xml:space="preserve">ορέων υποβάλλει κοινή προσφορά, η οποία υπογράφεται υποχρεωτικά </w:t>
      </w:r>
      <w:r w:rsidRPr="00C75187">
        <w:rPr>
          <w:lang w:val="el-GR"/>
        </w:rPr>
        <w:t xml:space="preserve">ηλεκτρονικά </w:t>
      </w:r>
      <w:r w:rsidRPr="00C75187">
        <w:rPr>
          <w:color w:val="000000"/>
          <w:szCs w:val="22"/>
          <w:lang w:val="el-GR" w:eastAsia="el-GR"/>
        </w:rPr>
        <w:t xml:space="preserve">είτε από όλους τους </w:t>
      </w:r>
      <w:r w:rsidR="0032639F" w:rsidRPr="00C75187">
        <w:rPr>
          <w:color w:val="000000"/>
          <w:szCs w:val="22"/>
          <w:lang w:val="el-GR" w:eastAsia="el-GR"/>
        </w:rPr>
        <w:t>Ο</w:t>
      </w:r>
      <w:r w:rsidRPr="00C75187">
        <w:rPr>
          <w:color w:val="000000"/>
          <w:szCs w:val="22"/>
          <w:lang w:val="el-GR" w:eastAsia="el-GR"/>
        </w:rPr>
        <w:t xml:space="preserve">ικονομικούς </w:t>
      </w:r>
      <w:r w:rsidR="0032639F" w:rsidRPr="00C75187">
        <w:rPr>
          <w:color w:val="000000"/>
          <w:szCs w:val="22"/>
          <w:lang w:val="el-GR" w:eastAsia="el-GR"/>
        </w:rPr>
        <w:t>Φ</w:t>
      </w:r>
      <w:r w:rsidRPr="00C75187">
        <w:rPr>
          <w:color w:val="000000"/>
          <w:szCs w:val="22"/>
          <w:lang w:val="el-GR" w:eastAsia="el-GR"/>
        </w:rPr>
        <w:t>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2E6CB5" w:rsidRPr="00C75187" w:rsidRDefault="002E6CB5">
      <w:pPr>
        <w:rPr>
          <w:lang w:val="el-GR"/>
        </w:rPr>
      </w:pPr>
      <w:r w:rsidRPr="00C75187">
        <w:rPr>
          <w:color w:val="000000"/>
          <w:szCs w:val="22"/>
          <w:lang w:val="el-GR" w:eastAsia="el-GR"/>
        </w:rPr>
        <w:t xml:space="preserve">Οι οικονομικοί φορείς </w:t>
      </w:r>
      <w:r w:rsidR="00BF6D04" w:rsidRPr="00C75187">
        <w:rPr>
          <w:color w:val="000000"/>
          <w:szCs w:val="22"/>
          <w:lang w:val="el-GR" w:eastAsia="el-GR"/>
        </w:rPr>
        <w:t>μπορούν</w:t>
      </w:r>
      <w:r w:rsidRPr="00C75187">
        <w:rPr>
          <w:color w:val="000000"/>
          <w:szCs w:val="22"/>
          <w:lang w:val="el-GR" w:eastAsia="el-GR"/>
        </w:rPr>
        <w:t xml:space="preserve"> να </w:t>
      </w:r>
      <w:r w:rsidR="006E3BA7" w:rsidRPr="00C75187">
        <w:rPr>
          <w:color w:val="000000"/>
          <w:szCs w:val="22"/>
          <w:lang w:val="el-GR" w:eastAsia="el-GR"/>
        </w:rPr>
        <w:t>αποσύρουν</w:t>
      </w:r>
      <w:r w:rsidRPr="00C75187">
        <w:rPr>
          <w:color w:val="000000"/>
          <w:szCs w:val="22"/>
          <w:lang w:val="el-GR" w:eastAsia="el-GR"/>
        </w:rPr>
        <w:t xml:space="preserve"> την προσφορά τους, </w:t>
      </w:r>
      <w:r w:rsidR="00FA0C24" w:rsidRPr="00C75187">
        <w:rPr>
          <w:color w:val="000000"/>
          <w:szCs w:val="22"/>
          <w:lang w:val="el-GR" w:eastAsia="el-GR"/>
        </w:rPr>
        <w:t>πριν την καταληκτική ημερομηνία υποβολής προσφοράς</w:t>
      </w:r>
      <w:r w:rsidR="00F43694" w:rsidRPr="00C75187">
        <w:rPr>
          <w:color w:val="000000"/>
          <w:szCs w:val="22"/>
          <w:lang w:val="el-GR" w:eastAsia="el-GR"/>
        </w:rPr>
        <w:t xml:space="preserve">, χωρίς να απαιτείται έγκριση εκ μέρους του αποφαινομένου οργάνου της αναθέτουσας αρχής, </w:t>
      </w:r>
      <w:r w:rsidR="006E3BA7" w:rsidRPr="00C75187">
        <w:rPr>
          <w:color w:val="000000"/>
          <w:szCs w:val="22"/>
          <w:lang w:val="el-GR" w:eastAsia="el-GR"/>
        </w:rPr>
        <w:t xml:space="preserve">υποβάλλοντας έγγραφη ειδοποίηση προς την αναθέτουσα αρχή </w:t>
      </w:r>
      <w:r w:rsidRPr="00C75187">
        <w:rPr>
          <w:color w:val="000000"/>
          <w:szCs w:val="22"/>
          <w:lang w:val="el-GR" w:eastAsia="el-GR"/>
        </w:rPr>
        <w:t xml:space="preserve">μέσω της λειτουργικότητας </w:t>
      </w:r>
      <w:r w:rsidR="006E3BA7" w:rsidRPr="00C75187">
        <w:rPr>
          <w:color w:val="000000"/>
          <w:szCs w:val="22"/>
          <w:lang w:val="el-GR" w:eastAsia="el-GR"/>
        </w:rPr>
        <w:t>«Επικοινωνία» του ΕΣΗΔΗΣ</w:t>
      </w:r>
      <w:r w:rsidR="00FA0C24" w:rsidRPr="00C75187">
        <w:rPr>
          <w:color w:val="000000"/>
          <w:szCs w:val="22"/>
          <w:lang w:val="el-GR" w:eastAsia="el-GR"/>
        </w:rPr>
        <w:t>.</w:t>
      </w:r>
    </w:p>
    <w:p w:rsidR="00E62802" w:rsidRPr="00C75187" w:rsidRDefault="003929DA" w:rsidP="00DC3B9D">
      <w:pPr>
        <w:pStyle w:val="3"/>
        <w:rPr>
          <w:rFonts w:ascii="Calibri" w:hAnsi="Calibri" w:cs="Calibri"/>
          <w:i/>
          <w:iCs/>
          <w:color w:val="5B9BD5"/>
          <w:lang w:val="el-GR"/>
        </w:rPr>
      </w:pPr>
      <w:bookmarkStart w:id="47" w:name="_Toc114843777"/>
      <w:r w:rsidRPr="00C75187">
        <w:rPr>
          <w:rFonts w:ascii="Calibri" w:hAnsi="Calibri" w:cs="Calibri"/>
          <w:lang w:val="el-GR"/>
        </w:rPr>
        <w:lastRenderedPageBreak/>
        <w:t>2.4.2</w:t>
      </w:r>
      <w:r w:rsidRPr="00C75187">
        <w:rPr>
          <w:rFonts w:ascii="Calibri" w:hAnsi="Calibri" w:cs="Calibri"/>
          <w:lang w:val="el-GR"/>
        </w:rPr>
        <w:tab/>
        <w:t>Χρόνος και Τρόπος υποβολής προσφορών</w:t>
      </w:r>
      <w:bookmarkEnd w:id="47"/>
    </w:p>
    <w:p w:rsidR="003929DA" w:rsidRPr="00C75187" w:rsidRDefault="003929DA">
      <w:pPr>
        <w:rPr>
          <w:i/>
          <w:iCs/>
          <w:color w:val="5B9BD5"/>
          <w:lang w:val="el-GR"/>
        </w:rPr>
      </w:pPr>
      <w:r w:rsidRPr="00C75187">
        <w:rPr>
          <w:b/>
          <w:bCs/>
          <w:lang w:val="el-GR"/>
        </w:rPr>
        <w:t xml:space="preserve">2.4.2.1. </w:t>
      </w:r>
      <w:r w:rsidRPr="00C75187">
        <w:rPr>
          <w:lang w:val="el-GR"/>
        </w:rPr>
        <w:t xml:space="preserve">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w:t>
      </w:r>
      <w:r w:rsidR="00AA6147" w:rsidRPr="00C75187">
        <w:rPr>
          <w:lang w:val="el-GR"/>
        </w:rPr>
        <w:t xml:space="preserve">στα </w:t>
      </w:r>
      <w:r w:rsidRPr="00C75187">
        <w:rPr>
          <w:lang w:val="el-GR"/>
        </w:rPr>
        <w:t xml:space="preserve">άρθρα 36 και 37 και </w:t>
      </w:r>
      <w:r w:rsidR="00AA6147" w:rsidRPr="00C75187">
        <w:rPr>
          <w:lang w:val="el-GR"/>
        </w:rPr>
        <w:t>σ</w:t>
      </w:r>
      <w:r w:rsidRPr="00C75187">
        <w:rPr>
          <w:lang w:val="el-GR"/>
        </w:rPr>
        <w:t xml:space="preserve">την </w:t>
      </w:r>
      <w:r w:rsidR="00AA6147" w:rsidRPr="00C75187">
        <w:rPr>
          <w:lang w:val="el-GR"/>
        </w:rPr>
        <w:t xml:space="preserve">κατ’ εξουσιοδότηση της παρ. 5 του άρθρου 36 του ν.4412/2016 </w:t>
      </w:r>
      <w:proofErr w:type="spellStart"/>
      <w:r w:rsidR="00AA6147" w:rsidRPr="00C75187">
        <w:rPr>
          <w:lang w:val="el-GR"/>
        </w:rPr>
        <w:t>εκδοθείσα</w:t>
      </w:r>
      <w:r w:rsidR="001A71FA" w:rsidRPr="00C75187">
        <w:rPr>
          <w:lang w:val="el-GR"/>
        </w:rPr>
        <w:t>υπ΄αριθμ</w:t>
      </w:r>
      <w:proofErr w:type="spellEnd"/>
      <w:r w:rsidR="001A71FA" w:rsidRPr="00C75187">
        <w:rPr>
          <w:lang w:val="el-GR"/>
        </w:rPr>
        <w:t>.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008809EB" w:rsidRPr="00C75187">
        <w:rPr>
          <w:lang w:val="el-GR"/>
        </w:rPr>
        <w:t>(</w:t>
      </w:r>
      <w:r w:rsidR="007918B1" w:rsidRPr="00C75187">
        <w:rPr>
          <w:lang w:val="el-GR"/>
        </w:rPr>
        <w:t xml:space="preserve">εφεξής Κ.Υ.Α. ΕΣΗΔΗΣ Προμήθειες </w:t>
      </w:r>
      <w:proofErr w:type="spellStart"/>
      <w:r w:rsidR="007918B1" w:rsidRPr="00C75187">
        <w:rPr>
          <w:lang w:val="el-GR"/>
        </w:rPr>
        <w:t>καιΥπηρεσίες</w:t>
      </w:r>
      <w:proofErr w:type="spellEnd"/>
      <w:r w:rsidR="008809EB" w:rsidRPr="00C75187">
        <w:rPr>
          <w:lang w:val="el-GR"/>
        </w:rPr>
        <w:t>).</w:t>
      </w:r>
    </w:p>
    <w:p w:rsidR="003929DA" w:rsidRPr="00C75187" w:rsidRDefault="003929DA">
      <w:pPr>
        <w:suppressAutoHyphens w:val="0"/>
        <w:autoSpaceDE w:val="0"/>
        <w:spacing w:after="0"/>
        <w:rPr>
          <w:lang w:val="el-GR"/>
        </w:rPr>
      </w:pPr>
      <w:r w:rsidRPr="00C75187">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w:t>
      </w:r>
      <w:r w:rsidR="00CB3E18" w:rsidRPr="00C75187">
        <w:rPr>
          <w:color w:val="000000"/>
          <w:lang w:val="el-GR"/>
        </w:rPr>
        <w:t xml:space="preserve">τουλάχιστον </w:t>
      </w:r>
      <w:r w:rsidRPr="00C75187">
        <w:rPr>
          <w:color w:val="000000"/>
          <w:lang w:val="el-GR"/>
        </w:rPr>
        <w:t xml:space="preserve">από </w:t>
      </w:r>
      <w:r w:rsidR="000521DC" w:rsidRPr="00C75187">
        <w:rPr>
          <w:color w:val="000000"/>
          <w:lang w:val="el-GR"/>
        </w:rPr>
        <w:t xml:space="preserve">αναγνωρισμένο </w:t>
      </w:r>
      <w:r w:rsidR="009C1E20" w:rsidRPr="00C75187">
        <w:rPr>
          <w:color w:val="000000"/>
          <w:lang w:val="el-GR"/>
        </w:rPr>
        <w:t xml:space="preserve">(εγκεκριμένο) </w:t>
      </w:r>
      <w:r w:rsidRPr="00C75187">
        <w:rPr>
          <w:color w:val="000000"/>
          <w:lang w:val="el-GR"/>
        </w:rPr>
        <w:t>πιστοποιητικό</w:t>
      </w:r>
      <w:r w:rsidR="00AA6147" w:rsidRPr="00C75187">
        <w:rPr>
          <w:color w:val="000000"/>
          <w:lang w:val="el-GR"/>
        </w:rPr>
        <w:t>,</w:t>
      </w:r>
      <w:r w:rsidRPr="00C75187">
        <w:rPr>
          <w:color w:val="000000"/>
          <w:lang w:val="el-GR"/>
        </w:rPr>
        <w:t xml:space="preserve"> το οποίο χορηγήθηκε από πάροχο υπηρεσιών πιστοποίησης, ο οποίος περιλαμβάνεται στον κατάλογο </w:t>
      </w:r>
      <w:proofErr w:type="spellStart"/>
      <w:r w:rsidRPr="00C75187">
        <w:rPr>
          <w:color w:val="000000"/>
          <w:lang w:val="el-GR"/>
        </w:rPr>
        <w:t>εμπίστευσης</w:t>
      </w:r>
      <w:proofErr w:type="spellEnd"/>
      <w:r w:rsidRPr="00C75187">
        <w:rPr>
          <w:color w:val="000000"/>
          <w:lang w:val="el-GR"/>
        </w:rPr>
        <w:t xml:space="preserve"> που προβλέπεται στην απόφαση 2009/767/ΕΚ και σύμφωνα με τα οριζόμενα στο Κανονισμό (ΕΕ) 910/2014 και να εγγραφούν </w:t>
      </w:r>
      <w:r w:rsidR="00AA6147" w:rsidRPr="00C75187">
        <w:rPr>
          <w:color w:val="000000"/>
          <w:lang w:val="el-GR"/>
        </w:rPr>
        <w:t xml:space="preserve">στο </w:t>
      </w:r>
      <w:proofErr w:type="spellStart"/>
      <w:r w:rsidR="00AA6147" w:rsidRPr="00C75187">
        <w:rPr>
          <w:color w:val="000000"/>
          <w:lang w:val="el-GR"/>
        </w:rPr>
        <w:t>ΕΣΗΔΗΣ</w:t>
      </w:r>
      <w:r w:rsidR="00F95471" w:rsidRPr="00C75187">
        <w:rPr>
          <w:color w:val="000000"/>
          <w:lang w:val="el-GR"/>
        </w:rPr>
        <w:t>,</w:t>
      </w:r>
      <w:r w:rsidR="00AA6147" w:rsidRPr="00C75187">
        <w:rPr>
          <w:color w:val="000000"/>
          <w:lang w:val="el-GR"/>
        </w:rPr>
        <w:t>σύμφωνα</w:t>
      </w:r>
      <w:proofErr w:type="spellEnd"/>
      <w:r w:rsidR="00AA6147" w:rsidRPr="00C75187">
        <w:rPr>
          <w:color w:val="000000"/>
          <w:lang w:val="el-GR"/>
        </w:rPr>
        <w:t xml:space="preserve"> με </w:t>
      </w:r>
      <w:r w:rsidR="000521DC" w:rsidRPr="00C75187">
        <w:rPr>
          <w:color w:val="000000"/>
          <w:lang w:val="el-GR"/>
        </w:rPr>
        <w:t xml:space="preserve">την </w:t>
      </w:r>
      <w:proofErr w:type="spellStart"/>
      <w:r w:rsidR="000521DC" w:rsidRPr="00C75187">
        <w:rPr>
          <w:color w:val="000000"/>
          <w:lang w:val="el-GR"/>
        </w:rPr>
        <w:t>περ</w:t>
      </w:r>
      <w:proofErr w:type="spellEnd"/>
      <w:r w:rsidR="000521DC" w:rsidRPr="00C75187">
        <w:rPr>
          <w:color w:val="000000"/>
          <w:lang w:val="el-GR"/>
        </w:rPr>
        <w:t xml:space="preserve">. β της παρ. 2 του άρθρου 37 του ν. 4412/2016 και </w:t>
      </w:r>
      <w:r w:rsidR="00AA6147" w:rsidRPr="00C75187">
        <w:rPr>
          <w:color w:val="000000"/>
          <w:lang w:val="el-GR"/>
        </w:rPr>
        <w:t xml:space="preserve">τις διατάξεις </w:t>
      </w:r>
      <w:r w:rsidR="007918B1" w:rsidRPr="00C75187">
        <w:rPr>
          <w:color w:val="000000"/>
          <w:lang w:val="el-GR"/>
        </w:rPr>
        <w:t xml:space="preserve">του άρθρου </w:t>
      </w:r>
      <w:r w:rsidR="008809EB" w:rsidRPr="00C75187">
        <w:rPr>
          <w:color w:val="000000"/>
          <w:lang w:val="el-GR"/>
        </w:rPr>
        <w:t>6</w:t>
      </w:r>
      <w:r w:rsidR="00AA6147" w:rsidRPr="00C75187">
        <w:rPr>
          <w:color w:val="000000"/>
          <w:lang w:val="el-GR"/>
        </w:rPr>
        <w:t xml:space="preserve">της </w:t>
      </w:r>
      <w:r w:rsidR="008809EB" w:rsidRPr="00C75187">
        <w:rPr>
          <w:color w:val="000000"/>
          <w:lang w:val="el-GR"/>
        </w:rPr>
        <w:t>Κ.Υ.Α. ΕΣΗΔΗΣ Προμήθειες και Υπηρεσίες</w:t>
      </w:r>
      <w:r w:rsidR="00AA6147" w:rsidRPr="00C75187">
        <w:rPr>
          <w:color w:val="000000"/>
          <w:lang w:val="el-GR"/>
        </w:rPr>
        <w:t xml:space="preserve">. </w:t>
      </w:r>
    </w:p>
    <w:p w:rsidR="003929DA" w:rsidRPr="00C75187" w:rsidRDefault="003929DA" w:rsidP="00DC3B9D">
      <w:pPr>
        <w:spacing w:before="240"/>
        <w:rPr>
          <w:lang w:val="el-GR"/>
        </w:rPr>
      </w:pPr>
      <w:r w:rsidRPr="00C75187">
        <w:rPr>
          <w:b/>
          <w:bCs/>
          <w:lang w:val="el-GR"/>
        </w:rPr>
        <w:t>2.4.2.2.</w:t>
      </w:r>
      <w:r w:rsidRPr="00C75187">
        <w:rPr>
          <w:lang w:val="el-GR"/>
        </w:rPr>
        <w:t xml:space="preserve"> Ο χρόνος υποβολής της προσφοράς μέσω του </w:t>
      </w:r>
      <w:r w:rsidR="00E47A43" w:rsidRPr="00C75187">
        <w:rPr>
          <w:lang w:val="el-GR"/>
        </w:rPr>
        <w:t>ΕΣΗΔΗΣ</w:t>
      </w:r>
      <w:r w:rsidRPr="00C75187">
        <w:rPr>
          <w:lang w:val="el-GR"/>
        </w:rPr>
        <w:t xml:space="preserve"> βεβαιώνεται αυτόματα από το </w:t>
      </w:r>
      <w:r w:rsidR="00E47A43" w:rsidRPr="00C75187">
        <w:rPr>
          <w:lang w:val="el-GR"/>
        </w:rPr>
        <w:t>ΕΣΗΔΗΣ</w:t>
      </w:r>
      <w:r w:rsidRPr="00C75187">
        <w:rPr>
          <w:lang w:val="el-GR"/>
        </w:rPr>
        <w:t xml:space="preserve"> με υπηρεσίες χρονοσήμανσης, σύμφωνα με τα οριζόμενα στο άρθρο 37 του ν. 4412/2016 και </w:t>
      </w:r>
      <w:r w:rsidR="007B3A65" w:rsidRPr="00C75187">
        <w:rPr>
          <w:lang w:val="el-GR"/>
        </w:rPr>
        <w:t xml:space="preserve">τις </w:t>
      </w:r>
      <w:proofErr w:type="spellStart"/>
      <w:r w:rsidR="007B3A65" w:rsidRPr="00C75187">
        <w:rPr>
          <w:lang w:val="el-GR"/>
        </w:rPr>
        <w:t>διατάξεις</w:t>
      </w:r>
      <w:r w:rsidR="007918B1" w:rsidRPr="00C75187">
        <w:rPr>
          <w:lang w:val="el-GR"/>
        </w:rPr>
        <w:t>του</w:t>
      </w:r>
      <w:proofErr w:type="spellEnd"/>
      <w:r w:rsidR="007918B1" w:rsidRPr="00C75187">
        <w:rPr>
          <w:lang w:val="el-GR"/>
        </w:rPr>
        <w:t xml:space="preserve"> άρθρου 10 </w:t>
      </w:r>
      <w:r w:rsidRPr="00C75187">
        <w:rPr>
          <w:lang w:val="el-GR"/>
        </w:rPr>
        <w:t xml:space="preserve">της ως άνω </w:t>
      </w:r>
      <w:r w:rsidR="007B3A65" w:rsidRPr="00C75187">
        <w:rPr>
          <w:lang w:val="el-GR"/>
        </w:rPr>
        <w:t>κοινής υ</w:t>
      </w:r>
      <w:r w:rsidRPr="00C75187">
        <w:rPr>
          <w:lang w:val="el-GR"/>
        </w:rPr>
        <w:t xml:space="preserve">πουργικής </w:t>
      </w:r>
      <w:r w:rsidR="007B3A65" w:rsidRPr="00C75187">
        <w:rPr>
          <w:lang w:val="el-GR"/>
        </w:rPr>
        <w:t>α</w:t>
      </w:r>
      <w:r w:rsidRPr="00C75187">
        <w:rPr>
          <w:lang w:val="el-GR"/>
        </w:rPr>
        <w:t>πόφασης.</w:t>
      </w:r>
    </w:p>
    <w:p w:rsidR="003929DA" w:rsidRPr="00C75187" w:rsidRDefault="003929DA" w:rsidP="00DC3B9D">
      <w:pPr>
        <w:rPr>
          <w:lang w:val="el-GR"/>
        </w:rPr>
      </w:pPr>
      <w:r w:rsidRPr="00C75187">
        <w:rPr>
          <w:lang w:val="el-GR"/>
        </w:rPr>
        <w:t xml:space="preserve">Μετά την παρέλευση της καταληκτικής ημερομηνίας και ώρας, δεν υπάρχει η δυνατότητα υποβολής προσφοράς στο </w:t>
      </w:r>
      <w:r w:rsidR="004E6858" w:rsidRPr="00C75187">
        <w:rPr>
          <w:lang w:val="el-GR"/>
        </w:rPr>
        <w:t>ΕΣΗΔΗΣ</w:t>
      </w:r>
      <w:r w:rsidRPr="00C75187">
        <w:rPr>
          <w:lang w:val="el-GR"/>
        </w:rPr>
        <w:t xml:space="preserve">. </w:t>
      </w:r>
      <w:r w:rsidRPr="00C75187">
        <w:rPr>
          <w:color w:val="000000"/>
          <w:szCs w:val="22"/>
          <w:lang w:val="el-GR"/>
        </w:rPr>
        <w:t xml:space="preserve">Σε περιπτώσεις τεχνικής αδυναμίας λειτουργίας του ΕΣΗΔΗΣ, η αναθέτουσα αρχή </w:t>
      </w:r>
      <w:r w:rsidR="00F95471" w:rsidRPr="00C75187">
        <w:rPr>
          <w:color w:val="000000"/>
          <w:szCs w:val="22"/>
          <w:lang w:val="el-GR"/>
        </w:rPr>
        <w:t>ρυθμίζει</w:t>
      </w:r>
      <w:r w:rsidRPr="00C75187">
        <w:rPr>
          <w:color w:val="000000"/>
          <w:szCs w:val="22"/>
          <w:lang w:val="el-GR"/>
        </w:rPr>
        <w:t xml:space="preserve"> τα της συνέχειας του διαγωνισμού με</w:t>
      </w:r>
      <w:r w:rsidR="00C67F87" w:rsidRPr="00C75187">
        <w:rPr>
          <w:color w:val="000000"/>
          <w:szCs w:val="22"/>
          <w:lang w:val="el-GR"/>
        </w:rPr>
        <w:t xml:space="preserve"> αιτιολογημένη απόφασ</w:t>
      </w:r>
      <w:r w:rsidR="00F95471" w:rsidRPr="00C75187">
        <w:rPr>
          <w:color w:val="000000"/>
          <w:szCs w:val="22"/>
          <w:lang w:val="el-GR"/>
        </w:rPr>
        <w:t>ή της</w:t>
      </w:r>
      <w:r w:rsidRPr="00C75187">
        <w:rPr>
          <w:color w:val="000000"/>
          <w:szCs w:val="22"/>
          <w:lang w:val="el-GR"/>
        </w:rPr>
        <w:t>.</w:t>
      </w:r>
    </w:p>
    <w:p w:rsidR="003929DA" w:rsidRPr="00C75187" w:rsidRDefault="003929DA">
      <w:pPr>
        <w:spacing w:after="0"/>
        <w:rPr>
          <w:lang w:val="el-GR"/>
        </w:rPr>
      </w:pPr>
      <w:r w:rsidRPr="00C75187">
        <w:rPr>
          <w:b/>
          <w:bCs/>
          <w:lang w:val="el-GR"/>
        </w:rPr>
        <w:t>2.4.2.3.</w:t>
      </w:r>
      <w:r w:rsidRPr="00C75187">
        <w:rPr>
          <w:lang w:val="el-GR"/>
        </w:rPr>
        <w:t xml:space="preserve"> Οι οικονομικοί φορείς υποβάλλουν με την προσφορά τους τα ακόλουθα</w:t>
      </w:r>
      <w:r w:rsidR="00C67F87" w:rsidRPr="00C75187">
        <w:rPr>
          <w:lang w:val="el-GR"/>
        </w:rPr>
        <w:t xml:space="preserve"> σύμφωνα με τις διατάξεις του άρθρου </w:t>
      </w:r>
      <w:r w:rsidR="000E636F" w:rsidRPr="00C75187">
        <w:rPr>
          <w:lang w:val="el-GR"/>
        </w:rPr>
        <w:t>13</w:t>
      </w:r>
      <w:r w:rsidR="00C67F87" w:rsidRPr="00C75187">
        <w:rPr>
          <w:lang w:val="el-GR"/>
        </w:rPr>
        <w:t xml:space="preserve"> της Κ</w:t>
      </w:r>
      <w:r w:rsidR="000E636F" w:rsidRPr="00C75187">
        <w:rPr>
          <w:lang w:val="el-GR"/>
        </w:rPr>
        <w:t>.</w:t>
      </w:r>
      <w:r w:rsidR="00C67F87" w:rsidRPr="00C75187">
        <w:rPr>
          <w:lang w:val="el-GR"/>
        </w:rPr>
        <w:t>Υ</w:t>
      </w:r>
      <w:r w:rsidR="000E636F" w:rsidRPr="00C75187">
        <w:rPr>
          <w:lang w:val="el-GR"/>
        </w:rPr>
        <w:t>.</w:t>
      </w:r>
      <w:r w:rsidR="00C67F87" w:rsidRPr="00C75187">
        <w:rPr>
          <w:lang w:val="el-GR"/>
        </w:rPr>
        <w:t>Α</w:t>
      </w:r>
      <w:r w:rsidR="000E636F" w:rsidRPr="00C75187">
        <w:rPr>
          <w:lang w:val="el-GR"/>
        </w:rPr>
        <w:t>.</w:t>
      </w:r>
      <w:r w:rsidR="00C67F87" w:rsidRPr="00C75187">
        <w:rPr>
          <w:lang w:val="el-GR"/>
        </w:rPr>
        <w:t xml:space="preserve"> ΕΣΗΔΗΣ Προμήθειες και Υπηρεσίες</w:t>
      </w:r>
      <w:r w:rsidRPr="00C75187">
        <w:rPr>
          <w:lang w:val="el-GR"/>
        </w:rPr>
        <w:t xml:space="preserve">: </w:t>
      </w:r>
    </w:p>
    <w:p w:rsidR="003929DA" w:rsidRPr="00C75187" w:rsidRDefault="003929DA">
      <w:pPr>
        <w:rPr>
          <w:lang w:val="el-GR"/>
        </w:rPr>
      </w:pPr>
      <w:r w:rsidRPr="00C75187">
        <w:rPr>
          <w:lang w:val="el-GR"/>
        </w:rPr>
        <w:t xml:space="preserve">(α) έναν </w:t>
      </w:r>
      <w:r w:rsidR="00204DA6" w:rsidRPr="00C75187">
        <w:rPr>
          <w:lang w:val="el-GR"/>
        </w:rPr>
        <w:t xml:space="preserve">ηλεκτρονικό </w:t>
      </w:r>
      <w:r w:rsidRPr="00C75187">
        <w:rPr>
          <w:lang w:val="el-GR"/>
        </w:rPr>
        <w:t>(</w:t>
      </w:r>
      <w:proofErr w:type="spellStart"/>
      <w:r w:rsidRPr="00C75187">
        <w:rPr>
          <w:lang w:val="el-GR"/>
        </w:rPr>
        <w:t>υπο</w:t>
      </w:r>
      <w:proofErr w:type="spellEnd"/>
      <w:r w:rsidRPr="00C75187">
        <w:rPr>
          <w:lang w:val="el-GR"/>
        </w:rPr>
        <w:t xml:space="preserve">)φάκελο με την ένδειξη «Δικαιολογητικά </w:t>
      </w:r>
      <w:proofErr w:type="spellStart"/>
      <w:r w:rsidRPr="00C75187">
        <w:rPr>
          <w:lang w:val="el-GR"/>
        </w:rPr>
        <w:t>Συμμετοχής–Τεχνική</w:t>
      </w:r>
      <w:proofErr w:type="spellEnd"/>
      <w:r w:rsidRPr="00C75187">
        <w:rPr>
          <w:lang w:val="el-GR"/>
        </w:rPr>
        <w:t xml:space="preserve"> Προσφορά»</w:t>
      </w:r>
      <w:r w:rsidR="006E3BA7" w:rsidRPr="00C75187">
        <w:rPr>
          <w:lang w:val="el-GR"/>
        </w:rPr>
        <w:t>,</w:t>
      </w:r>
      <w:r w:rsidRPr="00C75187">
        <w:rPr>
          <w:lang w:val="el-GR"/>
        </w:rPr>
        <w:t xml:space="preserve"> στον οποίο περιλαμβάν</w:t>
      </w:r>
      <w:r w:rsidR="008D6C2F" w:rsidRPr="00C75187">
        <w:rPr>
          <w:lang w:val="el-GR"/>
        </w:rPr>
        <w:t xml:space="preserve">εται το σύνολο των </w:t>
      </w:r>
      <w:r w:rsidRPr="00C75187">
        <w:rPr>
          <w:lang w:val="el-GR"/>
        </w:rPr>
        <w:t>κατά περίπτωση απαιτούμεν</w:t>
      </w:r>
      <w:r w:rsidR="008D6C2F" w:rsidRPr="00C75187">
        <w:rPr>
          <w:lang w:val="el-GR"/>
        </w:rPr>
        <w:t>ων</w:t>
      </w:r>
      <w:r w:rsidRPr="00C75187">
        <w:rPr>
          <w:lang w:val="el-GR"/>
        </w:rPr>
        <w:t xml:space="preserve"> δικαιολογητικ</w:t>
      </w:r>
      <w:r w:rsidR="008D6C2F" w:rsidRPr="00C75187">
        <w:rPr>
          <w:lang w:val="el-GR"/>
        </w:rPr>
        <w:t>ών</w:t>
      </w:r>
      <w:r w:rsidRPr="00C75187">
        <w:rPr>
          <w:lang w:val="el-GR"/>
        </w:rPr>
        <w:t xml:space="preserve"> και η τεχνική προσφορά</w:t>
      </w:r>
      <w:r w:rsidR="006E3BA7" w:rsidRPr="00C75187">
        <w:rPr>
          <w:lang w:val="el-GR"/>
        </w:rPr>
        <w:t>,</w:t>
      </w:r>
      <w:r w:rsidRPr="00C75187">
        <w:rPr>
          <w:lang w:val="el-GR"/>
        </w:rPr>
        <w:t xml:space="preserve">  σύμφωνα με τις διατάξεις της κείμενης νομοθεσίας και την παρούσα.</w:t>
      </w:r>
    </w:p>
    <w:p w:rsidR="003929DA" w:rsidRPr="00C75187" w:rsidRDefault="003929DA">
      <w:pPr>
        <w:rPr>
          <w:lang w:val="el-GR"/>
        </w:rPr>
      </w:pPr>
      <w:r w:rsidRPr="00C75187">
        <w:rPr>
          <w:lang w:val="el-GR"/>
        </w:rPr>
        <w:t xml:space="preserve">(β) έναν </w:t>
      </w:r>
      <w:r w:rsidR="00204DA6" w:rsidRPr="00C75187">
        <w:rPr>
          <w:lang w:val="el-GR"/>
        </w:rPr>
        <w:t xml:space="preserve">ηλεκτρονικό </w:t>
      </w:r>
      <w:r w:rsidRPr="00C75187">
        <w:rPr>
          <w:lang w:val="el-GR"/>
        </w:rPr>
        <w:t>(</w:t>
      </w:r>
      <w:proofErr w:type="spellStart"/>
      <w:r w:rsidRPr="00C75187">
        <w:rPr>
          <w:lang w:val="el-GR"/>
        </w:rPr>
        <w:t>υπο</w:t>
      </w:r>
      <w:proofErr w:type="spellEnd"/>
      <w:r w:rsidRPr="00C75187">
        <w:rPr>
          <w:lang w:val="el-GR"/>
        </w:rPr>
        <w:t>)φάκελο με την ένδειξη «Οικονομική Προσφορά»</w:t>
      </w:r>
      <w:r w:rsidR="006E3BA7" w:rsidRPr="00C75187">
        <w:rPr>
          <w:lang w:val="el-GR"/>
        </w:rPr>
        <w:t>,</w:t>
      </w:r>
      <w:r w:rsidRPr="00C75187">
        <w:rPr>
          <w:lang w:val="el-GR"/>
        </w:rPr>
        <w:t xml:space="preserve"> στον οποίο περιλαμβάνεται η οικονομική προσφορά του οικονομικού φορέα και </w:t>
      </w:r>
      <w:r w:rsidR="008D6C2F" w:rsidRPr="00C75187">
        <w:rPr>
          <w:lang w:val="el-GR"/>
        </w:rPr>
        <w:t xml:space="preserve">το σύνολο των </w:t>
      </w:r>
      <w:r w:rsidRPr="00C75187">
        <w:rPr>
          <w:lang w:val="el-GR"/>
        </w:rPr>
        <w:t>κατά περίπτωση απαιτούμεν</w:t>
      </w:r>
      <w:r w:rsidR="008D6C2F" w:rsidRPr="00C75187">
        <w:rPr>
          <w:lang w:val="el-GR"/>
        </w:rPr>
        <w:t>ων</w:t>
      </w:r>
      <w:r w:rsidRPr="00C75187">
        <w:rPr>
          <w:lang w:val="el-GR"/>
        </w:rPr>
        <w:t xml:space="preserve"> δικαιολογητικ</w:t>
      </w:r>
      <w:r w:rsidR="008D6C2F" w:rsidRPr="00C75187">
        <w:rPr>
          <w:lang w:val="el-GR"/>
        </w:rPr>
        <w:t>ών</w:t>
      </w:r>
      <w:r w:rsidRPr="00C75187">
        <w:rPr>
          <w:lang w:val="el-GR"/>
        </w:rPr>
        <w:t xml:space="preserve">. </w:t>
      </w:r>
    </w:p>
    <w:p w:rsidR="003929DA" w:rsidRPr="00C75187" w:rsidRDefault="003929DA">
      <w:pPr>
        <w:rPr>
          <w:lang w:val="el-GR"/>
        </w:rPr>
      </w:pPr>
      <w:r w:rsidRPr="00C75187">
        <w:rPr>
          <w:lang w:val="el-GR"/>
        </w:rPr>
        <w:t xml:space="preserve">Από τον </w:t>
      </w:r>
      <w:r w:rsidR="00204DA6" w:rsidRPr="00C75187">
        <w:rPr>
          <w:lang w:val="el-GR"/>
        </w:rPr>
        <w:t xml:space="preserve">Οικονομικό Φορέα </w:t>
      </w:r>
      <w:r w:rsidRPr="00C75187">
        <w:rPr>
          <w:lang w:val="el-GR"/>
        </w:rPr>
        <w:t>σημαίνονται</w:t>
      </w:r>
      <w:r w:rsidR="007B3A65" w:rsidRPr="00C75187">
        <w:rPr>
          <w:lang w:val="el-GR"/>
        </w:rPr>
        <w:t>,</w:t>
      </w:r>
      <w:r w:rsidRPr="00C75187">
        <w:rPr>
          <w:lang w:val="el-GR"/>
        </w:rPr>
        <w:t xml:space="preserve"> με χρήση τ</w:t>
      </w:r>
      <w:r w:rsidR="007B3A65" w:rsidRPr="00C75187">
        <w:rPr>
          <w:lang w:val="el-GR"/>
        </w:rPr>
        <w:t xml:space="preserve">ης σχετικής λειτουργικότητας του </w:t>
      </w:r>
      <w:r w:rsidR="00C67F87" w:rsidRPr="00C75187">
        <w:rPr>
          <w:lang w:val="el-GR"/>
        </w:rPr>
        <w:t>ΕΣΗΔΗΣ</w:t>
      </w:r>
      <w:r w:rsidR="007B3A65" w:rsidRPr="00C75187">
        <w:rPr>
          <w:lang w:val="el-GR"/>
        </w:rPr>
        <w:t xml:space="preserve">, </w:t>
      </w:r>
      <w:r w:rsidRPr="00C75187">
        <w:rPr>
          <w:lang w:val="el-GR"/>
        </w:rPr>
        <w:t>τα στοιχεία εκείνα της προσφοράς του που έχουν εμπιστευτικό χαρακτήρα σύμφωνα με τα οριζόμενα στο άρθρο 21 του ν. 4412/</w:t>
      </w:r>
      <w:r w:rsidR="007B3A65" w:rsidRPr="00C75187">
        <w:rPr>
          <w:lang w:val="el-GR"/>
        </w:rPr>
        <w:t>20</w:t>
      </w:r>
      <w:r w:rsidRPr="00C75187">
        <w:rPr>
          <w:lang w:val="el-GR"/>
        </w:rPr>
        <w:t>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3929DA" w:rsidRPr="00C75187" w:rsidRDefault="003929DA">
      <w:pPr>
        <w:rPr>
          <w:b/>
          <w:bCs/>
          <w:lang w:val="el-GR"/>
        </w:rPr>
      </w:pPr>
      <w:r w:rsidRPr="00C75187">
        <w:rPr>
          <w:lang w:val="el-GR"/>
        </w:rPr>
        <w:t>Δεν χαρακτηρίζονται ως εμπιστευτικές</w:t>
      </w:r>
      <w:r w:rsidR="00204DA6" w:rsidRPr="00C75187">
        <w:rPr>
          <w:lang w:val="el-GR"/>
        </w:rPr>
        <w:t>,</w:t>
      </w:r>
      <w:r w:rsidRPr="00C75187">
        <w:rPr>
          <w:lang w:val="el-GR"/>
        </w:rPr>
        <w:t xml:space="preserve"> πληροφορίες σχετικά με τις τιμές μονάδ</w:t>
      </w:r>
      <w:r w:rsidR="007B3A65" w:rsidRPr="00C75187">
        <w:rPr>
          <w:lang w:val="el-GR"/>
        </w:rPr>
        <w:t>α</w:t>
      </w:r>
      <w:r w:rsidRPr="00C75187">
        <w:rPr>
          <w:lang w:val="el-GR"/>
        </w:rPr>
        <w:t>ς, τις προσφερόμενες ποσότητες, την οικονομική προσφορά και τα στοιχεία της τεχνικής προσφοράς που χρησιμοποιούνται για την αξιολόγησή της.</w:t>
      </w:r>
    </w:p>
    <w:p w:rsidR="000521DC" w:rsidRPr="00C75187" w:rsidRDefault="003929DA" w:rsidP="00DC3B9D">
      <w:pPr>
        <w:rPr>
          <w:strike/>
          <w:lang w:val="el-GR"/>
        </w:rPr>
      </w:pPr>
      <w:r w:rsidRPr="00C75187">
        <w:rPr>
          <w:b/>
          <w:bCs/>
          <w:lang w:val="el-GR"/>
        </w:rPr>
        <w:t>2.4.2.4.</w:t>
      </w:r>
      <w:r w:rsidR="00292883" w:rsidRPr="00C75187">
        <w:rPr>
          <w:lang w:val="el-GR"/>
        </w:rPr>
        <w:t xml:space="preserve">Εφόσον οι Οικονομικοί Φορείς καταχωρίσουν τα στοιχεία, μεταδεδομένα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w:t>
      </w:r>
      <w:r w:rsidR="00292883" w:rsidRPr="00C75187">
        <w:rPr>
          <w:lang w:val="el-GR"/>
        </w:rPr>
        <w:lastRenderedPageBreak/>
        <w:t xml:space="preserve">εν λόγω αναφορών (εκτυπώσεων) υπογράφονται ψηφιακά, σύμφωνα με τις προβλεπόμενες διατάξεις </w:t>
      </w:r>
      <w:r w:rsidR="00B409C7" w:rsidRPr="00C75187">
        <w:rPr>
          <w:lang w:val="el-GR"/>
        </w:rPr>
        <w:t>(</w:t>
      </w:r>
      <w:proofErr w:type="spellStart"/>
      <w:r w:rsidR="00B409C7" w:rsidRPr="00C75187">
        <w:rPr>
          <w:lang w:val="el-GR"/>
        </w:rPr>
        <w:t>περ</w:t>
      </w:r>
      <w:proofErr w:type="spellEnd"/>
      <w:r w:rsidR="00B409C7" w:rsidRPr="00C75187">
        <w:rPr>
          <w:lang w:val="el-GR"/>
        </w:rPr>
        <w:t xml:space="preserve">. β της παρ. 2 του άρθρου 37) </w:t>
      </w:r>
      <w:r w:rsidR="00292883" w:rsidRPr="00C75187">
        <w:rPr>
          <w:lang w:val="el-GR"/>
        </w:rPr>
        <w:t xml:space="preserve">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 </w:t>
      </w:r>
    </w:p>
    <w:p w:rsidR="003929DA" w:rsidRPr="00C75187" w:rsidRDefault="003929DA">
      <w:pPr>
        <w:rPr>
          <w:color w:val="000000"/>
          <w:lang w:val="el-GR"/>
        </w:rPr>
      </w:pPr>
      <w:r w:rsidRPr="00C75187">
        <w:rPr>
          <w:b/>
          <w:lang w:val="el-GR"/>
        </w:rPr>
        <w:t>2.4.2.5.</w:t>
      </w:r>
      <w:r w:rsidR="00204DA6" w:rsidRPr="00C75187">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204DA6" w:rsidRPr="00C75187">
        <w:rPr>
          <w:lang w:val="el-GR"/>
        </w:rPr>
        <w:t>υπο</w:t>
      </w:r>
      <w:proofErr w:type="spellEnd"/>
      <w:r w:rsidR="00204DA6" w:rsidRPr="00C75187">
        <w:rPr>
          <w:lang w:val="el-GR"/>
        </w:rPr>
        <w:t xml:space="preserve">)φακέλους μέσω του Υποσυστήματος, ως εξής </w:t>
      </w:r>
      <w:r w:rsidRPr="00C75187">
        <w:rPr>
          <w:lang w:val="el-GR"/>
        </w:rPr>
        <w:t>:</w:t>
      </w:r>
    </w:p>
    <w:p w:rsidR="008A2283" w:rsidRPr="00C75187" w:rsidRDefault="008A2283" w:rsidP="008A2283">
      <w:pPr>
        <w:rPr>
          <w:color w:val="000000"/>
          <w:lang w:val="el-GR"/>
        </w:rPr>
      </w:pPr>
      <w:bookmarkStart w:id="48" w:name="_Hlk71366084"/>
      <w:r w:rsidRPr="00C75187">
        <w:rPr>
          <w:color w:val="000000"/>
          <w:lang w:val="el-GR"/>
        </w:rPr>
        <w:t xml:space="preserve">Τα έγγραφα που καταχωρίζονται στην ηλεκτρονική προσφορά, </w:t>
      </w:r>
      <w:r w:rsidR="008D6C2F" w:rsidRPr="00C75187">
        <w:rPr>
          <w:color w:val="000000"/>
          <w:lang w:val="el-GR"/>
        </w:rPr>
        <w:t xml:space="preserve">και δεν απαιτείται να προσκομισθούν </w:t>
      </w:r>
      <w:r w:rsidR="00BC6F28" w:rsidRPr="00C75187">
        <w:rPr>
          <w:color w:val="000000"/>
          <w:lang w:val="el-GR"/>
        </w:rPr>
        <w:t xml:space="preserve">και </w:t>
      </w:r>
      <w:r w:rsidR="008D6C2F" w:rsidRPr="00C75187">
        <w:rPr>
          <w:color w:val="000000"/>
          <w:lang w:val="el-GR"/>
        </w:rPr>
        <w:t xml:space="preserve">σε έντυπη μορφή, </w:t>
      </w:r>
      <w:r w:rsidRPr="00C75187">
        <w:rPr>
          <w:color w:val="000000"/>
          <w:lang w:val="el-GR"/>
        </w:rPr>
        <w:t>γίνονται αποδεκτά κατά περίπτωση, σύμφωνα με τα προβλεπόμενα στις διατάξεις</w:t>
      </w:r>
      <w:r w:rsidR="00FE6868" w:rsidRPr="00C75187">
        <w:rPr>
          <w:color w:val="000000"/>
          <w:lang w:val="el-GR"/>
        </w:rPr>
        <w:t>:</w:t>
      </w:r>
    </w:p>
    <w:p w:rsidR="008A2283" w:rsidRPr="00C75187" w:rsidRDefault="008A2283" w:rsidP="008A2283">
      <w:pPr>
        <w:rPr>
          <w:color w:val="000000"/>
          <w:lang w:val="el-GR"/>
        </w:rPr>
      </w:pPr>
      <w:r w:rsidRPr="00C75187">
        <w:rPr>
          <w:color w:val="000000"/>
          <w:lang w:val="el-GR"/>
        </w:rPr>
        <w:t xml:space="preserve">α) είτε </w:t>
      </w:r>
      <w:r w:rsidR="00D32DAE" w:rsidRPr="00C75187">
        <w:rPr>
          <w:color w:val="000000"/>
          <w:lang w:val="el-GR"/>
        </w:rPr>
        <w:t xml:space="preserve">των </w:t>
      </w:r>
      <w:r w:rsidRPr="00C75187">
        <w:rPr>
          <w:color w:val="000000"/>
          <w:lang w:val="el-GR"/>
        </w:rPr>
        <w:t>άρθρ</w:t>
      </w:r>
      <w:r w:rsidR="00D32DAE" w:rsidRPr="00C75187">
        <w:rPr>
          <w:color w:val="000000"/>
          <w:lang w:val="el-GR"/>
        </w:rPr>
        <w:t>ων</w:t>
      </w:r>
      <w:r w:rsidRPr="00C75187">
        <w:rPr>
          <w:color w:val="000000"/>
          <w:lang w:val="el-GR"/>
        </w:rPr>
        <w:t xml:space="preserve"> 13</w:t>
      </w:r>
      <w:r w:rsidR="00726A0F" w:rsidRPr="00C75187">
        <w:rPr>
          <w:color w:val="000000"/>
          <w:lang w:val="el-GR"/>
        </w:rPr>
        <w:t xml:space="preserve">, </w:t>
      </w:r>
      <w:r w:rsidRPr="00C75187">
        <w:rPr>
          <w:color w:val="000000"/>
          <w:lang w:val="el-GR"/>
        </w:rPr>
        <w:t xml:space="preserve">14 </w:t>
      </w:r>
      <w:r w:rsidR="00726A0F" w:rsidRPr="00C75187">
        <w:rPr>
          <w:color w:val="000000"/>
          <w:lang w:val="el-GR"/>
        </w:rPr>
        <w:t xml:space="preserve">και 28 </w:t>
      </w:r>
      <w:r w:rsidRPr="00C75187">
        <w:rPr>
          <w:color w:val="000000"/>
          <w:lang w:val="el-GR"/>
        </w:rPr>
        <w:t>του ν. 4727/2020 (Α΄ 184) περί ηλεκτρονικών δημοσίων εγγράφων</w:t>
      </w:r>
      <w:r w:rsidR="005B67DD" w:rsidRPr="00C75187">
        <w:rPr>
          <w:color w:val="000000"/>
          <w:lang w:val="el-GR"/>
        </w:rPr>
        <w:t xml:space="preserve"> που φέρουν ηλεκτρονική υπογραφή ή σφραγίδα</w:t>
      </w:r>
      <w:r w:rsidR="00D32DAE" w:rsidRPr="00C75187">
        <w:rPr>
          <w:color w:val="000000"/>
          <w:lang w:val="el-GR"/>
        </w:rPr>
        <w:t xml:space="preserve"> και, εφόσον</w:t>
      </w:r>
      <w:r w:rsidR="00F95471" w:rsidRPr="00C75187">
        <w:rPr>
          <w:color w:val="000000"/>
          <w:lang w:val="el-GR"/>
        </w:rPr>
        <w:t xml:space="preserve"> πρόκειται για </w:t>
      </w:r>
      <w:r w:rsidR="005F0D4C" w:rsidRPr="00C75187">
        <w:rPr>
          <w:color w:val="000000"/>
          <w:lang w:val="el-GR"/>
        </w:rPr>
        <w:t>αλλοδαπά δημόσια ηλεκτρονικά έγγραφα</w:t>
      </w:r>
      <w:r w:rsidR="00F95471" w:rsidRPr="00C75187">
        <w:rPr>
          <w:color w:val="000000"/>
          <w:lang w:val="el-GR"/>
        </w:rPr>
        <w:t xml:space="preserve">, εάν </w:t>
      </w:r>
      <w:r w:rsidR="005F0D4C" w:rsidRPr="00C75187">
        <w:rPr>
          <w:color w:val="000000"/>
          <w:lang w:val="el-GR"/>
        </w:rPr>
        <w:t xml:space="preserve">φέρουν επισημείωση </w:t>
      </w:r>
      <w:r w:rsidR="005F0D4C" w:rsidRPr="00C75187">
        <w:rPr>
          <w:color w:val="000000"/>
          <w:lang w:val="en-US"/>
        </w:rPr>
        <w:t>e</w:t>
      </w:r>
      <w:r w:rsidR="005F0D4C" w:rsidRPr="00C75187">
        <w:rPr>
          <w:color w:val="000000"/>
          <w:lang w:val="el-GR"/>
        </w:rPr>
        <w:t>-</w:t>
      </w:r>
      <w:proofErr w:type="spellStart"/>
      <w:r w:rsidR="005F0D4C" w:rsidRPr="00C75187">
        <w:rPr>
          <w:color w:val="000000"/>
          <w:lang w:val="en-US"/>
        </w:rPr>
        <w:t>Apostille</w:t>
      </w:r>
      <w:proofErr w:type="spellEnd"/>
    </w:p>
    <w:p w:rsidR="008A2283" w:rsidRPr="00C75187" w:rsidRDefault="008A2283" w:rsidP="008A2283">
      <w:pPr>
        <w:rPr>
          <w:color w:val="000000"/>
          <w:lang w:val="el-GR"/>
        </w:rPr>
      </w:pPr>
      <w:r w:rsidRPr="00C75187">
        <w:rPr>
          <w:color w:val="000000"/>
          <w:lang w:val="el-GR"/>
        </w:rPr>
        <w:t>β) είτε τ</w:t>
      </w:r>
      <w:r w:rsidR="00DA3D63" w:rsidRPr="00C75187">
        <w:rPr>
          <w:color w:val="000000"/>
          <w:lang w:val="el-GR"/>
        </w:rPr>
        <w:t>ων</w:t>
      </w:r>
      <w:r w:rsidRPr="00C75187">
        <w:rPr>
          <w:color w:val="000000"/>
          <w:lang w:val="el-GR"/>
        </w:rPr>
        <w:t xml:space="preserve"> άρθρ</w:t>
      </w:r>
      <w:r w:rsidR="00DA3D63" w:rsidRPr="00C75187">
        <w:rPr>
          <w:color w:val="000000"/>
          <w:lang w:val="el-GR"/>
        </w:rPr>
        <w:t>ων</w:t>
      </w:r>
      <w:r w:rsidRPr="00C75187">
        <w:rPr>
          <w:color w:val="000000"/>
          <w:lang w:val="el-GR"/>
        </w:rPr>
        <w:t xml:space="preserve"> 15 </w:t>
      </w:r>
      <w:r w:rsidR="00C613A7" w:rsidRPr="00C75187">
        <w:rPr>
          <w:color w:val="000000"/>
          <w:lang w:val="el-GR"/>
        </w:rPr>
        <w:t>και 27</w:t>
      </w:r>
      <w:r w:rsidR="00D12DFF">
        <w:rPr>
          <w:color w:val="000000"/>
          <w:lang w:val="el-GR"/>
        </w:rPr>
        <w:t xml:space="preserve"> </w:t>
      </w:r>
      <w:r w:rsidRPr="00C75187">
        <w:rPr>
          <w:color w:val="000000"/>
          <w:lang w:val="el-GR"/>
        </w:rPr>
        <w:t xml:space="preserve">του ν. 4727/2020 (Α΄ 184) περί </w:t>
      </w:r>
      <w:r w:rsidR="005B67DD" w:rsidRPr="00C75187">
        <w:rPr>
          <w:color w:val="000000"/>
          <w:lang w:val="el-GR"/>
        </w:rPr>
        <w:t xml:space="preserve">ηλεκτρονικών </w:t>
      </w:r>
      <w:r w:rsidRPr="00C75187">
        <w:rPr>
          <w:color w:val="000000"/>
          <w:lang w:val="el-GR"/>
        </w:rPr>
        <w:t xml:space="preserve">ιδιωτικών εγγράφων </w:t>
      </w:r>
      <w:r w:rsidR="005B67DD" w:rsidRPr="00C75187">
        <w:rPr>
          <w:color w:val="000000"/>
          <w:lang w:val="el-GR"/>
        </w:rPr>
        <w:t>που φέρουν ηλεκτρονική υπογραφή</w:t>
      </w:r>
      <w:r w:rsidR="005F589B" w:rsidRPr="00C75187">
        <w:rPr>
          <w:color w:val="000000"/>
          <w:lang w:val="el-GR"/>
        </w:rPr>
        <w:t xml:space="preserve"> ή σφραγίδα</w:t>
      </w:r>
    </w:p>
    <w:p w:rsidR="008A2283" w:rsidRPr="00C75187" w:rsidRDefault="008A2283" w:rsidP="00FA354F">
      <w:pPr>
        <w:rPr>
          <w:color w:val="000000"/>
          <w:lang w:val="el-GR"/>
        </w:rPr>
      </w:pPr>
      <w:r w:rsidRPr="00C75187">
        <w:rPr>
          <w:color w:val="000000"/>
          <w:lang w:val="el-GR"/>
        </w:rPr>
        <w:t xml:space="preserve">γ) είτε του </w:t>
      </w:r>
      <w:r w:rsidR="008D6C2F" w:rsidRPr="00C75187">
        <w:rPr>
          <w:color w:val="000000"/>
          <w:lang w:val="el-GR"/>
        </w:rPr>
        <w:t xml:space="preserve">άρθρου 11 του </w:t>
      </w:r>
      <w:r w:rsidRPr="00C75187">
        <w:rPr>
          <w:color w:val="000000"/>
          <w:lang w:val="el-GR"/>
        </w:rPr>
        <w:t>ν. 2690/1999 (Α΄ 45),</w:t>
      </w:r>
    </w:p>
    <w:p w:rsidR="008A2283" w:rsidRPr="00C75187" w:rsidRDefault="00D55AB5" w:rsidP="008A2283">
      <w:pPr>
        <w:rPr>
          <w:color w:val="000000"/>
          <w:lang w:val="el-GR"/>
        </w:rPr>
      </w:pPr>
      <w:r w:rsidRPr="00C75187">
        <w:rPr>
          <w:color w:val="000000"/>
          <w:lang w:val="el-GR"/>
        </w:rPr>
        <w:t>δ</w:t>
      </w:r>
      <w:r w:rsidR="008A2283" w:rsidRPr="00C75187">
        <w:rPr>
          <w:color w:val="000000"/>
          <w:lang w:val="el-GR"/>
        </w:rPr>
        <w:t xml:space="preserve">) είτε της παρ. 2 του άρθρου 37 του ν.4412/2016, περί χρήσης ηλεκτρονικών υπογραφών σε ηλεκτρονικές διαδικασίες δημοσίων συμβάσεων,  </w:t>
      </w:r>
    </w:p>
    <w:p w:rsidR="00633777" w:rsidRPr="00C75187" w:rsidRDefault="00D55AB5" w:rsidP="008A2283">
      <w:pPr>
        <w:rPr>
          <w:color w:val="000000"/>
          <w:lang w:val="el-GR"/>
        </w:rPr>
      </w:pPr>
      <w:r w:rsidRPr="00C75187">
        <w:rPr>
          <w:color w:val="000000"/>
          <w:lang w:val="el-GR"/>
        </w:rPr>
        <w:t>ε</w:t>
      </w:r>
      <w:r w:rsidR="008A2283" w:rsidRPr="00C75187">
        <w:rPr>
          <w:color w:val="000000"/>
          <w:lang w:val="el-GR"/>
        </w:rPr>
        <w:t xml:space="preserve">) είτε της παρ. </w:t>
      </w:r>
      <w:r w:rsidR="00D424C9" w:rsidRPr="00C75187">
        <w:rPr>
          <w:color w:val="000000"/>
          <w:lang w:val="el-GR"/>
        </w:rPr>
        <w:t>8</w:t>
      </w:r>
      <w:r w:rsidR="008A2283" w:rsidRPr="00C75187">
        <w:rPr>
          <w:color w:val="000000"/>
          <w:lang w:val="el-GR"/>
        </w:rPr>
        <w:t xml:space="preserve"> του άρθρου </w:t>
      </w:r>
      <w:r w:rsidR="00D424C9" w:rsidRPr="00C75187">
        <w:rPr>
          <w:color w:val="000000"/>
          <w:lang w:val="el-GR"/>
        </w:rPr>
        <w:t>92</w:t>
      </w:r>
      <w:r w:rsidR="008A2283" w:rsidRPr="00C75187">
        <w:rPr>
          <w:color w:val="000000"/>
          <w:lang w:val="el-GR"/>
        </w:rPr>
        <w:t xml:space="preserve"> του ν.4412/2016, περί συνυποβολής υπεύθυνης δήλωσης στην περίπτωση απλής </w:t>
      </w:r>
      <w:proofErr w:type="spellStart"/>
      <w:r w:rsidR="008A2283" w:rsidRPr="00C75187">
        <w:rPr>
          <w:color w:val="000000"/>
          <w:lang w:val="el-GR"/>
        </w:rPr>
        <w:t>φωτοτυπίαςιδιωτικών</w:t>
      </w:r>
      <w:proofErr w:type="spellEnd"/>
      <w:r w:rsidR="008A2283" w:rsidRPr="00C75187">
        <w:rPr>
          <w:color w:val="000000"/>
          <w:lang w:val="el-GR"/>
        </w:rPr>
        <w:t xml:space="preserve"> εγγράφων. </w:t>
      </w:r>
    </w:p>
    <w:p w:rsidR="00BC6F28" w:rsidRPr="00C75187" w:rsidRDefault="00BC6F28" w:rsidP="008A2283">
      <w:pPr>
        <w:rPr>
          <w:color w:val="000000"/>
          <w:lang w:val="el-GR"/>
        </w:rPr>
      </w:pPr>
      <w:r w:rsidRPr="00C75187">
        <w:rPr>
          <w:color w:val="000000"/>
          <w:lang w:val="el-GR"/>
        </w:rPr>
        <w:t>Επιπλέον</w:t>
      </w:r>
      <w:r w:rsidR="00A13FF3" w:rsidRPr="00C75187">
        <w:rPr>
          <w:color w:val="000000"/>
          <w:lang w:val="el-GR"/>
        </w:rPr>
        <w:t>,</w:t>
      </w:r>
      <w:r w:rsidRPr="00C75187">
        <w:rPr>
          <w:color w:val="000000"/>
          <w:lang w:val="el-GR"/>
        </w:rPr>
        <w:t xml:space="preserve"> δεν προσκομίζονται σε έντυπη μορφή τα ΦΕΚ</w:t>
      </w:r>
      <w:r w:rsidR="00D12DFF">
        <w:rPr>
          <w:color w:val="000000"/>
          <w:lang w:val="el-GR"/>
        </w:rPr>
        <w:t xml:space="preserve"> </w:t>
      </w:r>
      <w:r w:rsidRPr="00C75187">
        <w:rPr>
          <w:color w:val="000000"/>
          <w:lang w:val="el-GR"/>
        </w:rPr>
        <w:t xml:space="preserve">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sidR="00633777" w:rsidRPr="00C75187">
        <w:rPr>
          <w:color w:val="000000"/>
          <w:lang w:val="el-GR"/>
        </w:rPr>
        <w:t>.</w:t>
      </w:r>
    </w:p>
    <w:p w:rsidR="00026E2E" w:rsidRPr="00C75187" w:rsidRDefault="008A2283">
      <w:pPr>
        <w:spacing w:after="144"/>
        <w:rPr>
          <w:b/>
          <w:strike/>
          <w:color w:val="000000"/>
          <w:lang w:val="el-GR"/>
        </w:rPr>
      </w:pPr>
      <w:r w:rsidRPr="00C75187">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00B409C7" w:rsidRPr="00C75187">
        <w:rPr>
          <w:b/>
          <w:color w:val="000000"/>
          <w:lang w:val="el-GR"/>
        </w:rPr>
        <w:t>.</w:t>
      </w:r>
      <w:bookmarkEnd w:id="48"/>
    </w:p>
    <w:p w:rsidR="00D932EE" w:rsidRPr="00C75187" w:rsidRDefault="00E2389C" w:rsidP="00BD65F6">
      <w:pPr>
        <w:rPr>
          <w:lang w:val="el-GR"/>
        </w:rPr>
      </w:pPr>
      <w:r w:rsidRPr="00C75187">
        <w:rPr>
          <w:lang w:val="el-GR"/>
        </w:rPr>
        <w:t xml:space="preserve">Έως την ημέρα και ώρα αποσφράγισης των προσφορών </w:t>
      </w:r>
      <w:r w:rsidR="003929DA" w:rsidRPr="00C75187">
        <w:rPr>
          <w:lang w:val="el-GR"/>
        </w:rPr>
        <w:t xml:space="preserve">προσκομίζονται </w:t>
      </w:r>
      <w:r w:rsidR="00D04387" w:rsidRPr="00C75187">
        <w:rPr>
          <w:lang w:val="el-GR"/>
        </w:rPr>
        <w:t xml:space="preserve">με ευθύνη του </w:t>
      </w:r>
      <w:r w:rsidR="003929DA" w:rsidRPr="00C75187">
        <w:rPr>
          <w:lang w:val="el-GR"/>
        </w:rPr>
        <w:t>οικονομικ</w:t>
      </w:r>
      <w:r w:rsidR="00D04387" w:rsidRPr="00C75187">
        <w:rPr>
          <w:lang w:val="el-GR"/>
        </w:rPr>
        <w:t>ού</w:t>
      </w:r>
      <w:r w:rsidR="003929DA" w:rsidRPr="00C75187">
        <w:rPr>
          <w:lang w:val="el-GR"/>
        </w:rPr>
        <w:t xml:space="preserve"> φορέα στην αναθέτουσα αρχή, σε έντυπη μορφή και σε </w:t>
      </w:r>
      <w:r w:rsidR="00D04387" w:rsidRPr="00C75187">
        <w:rPr>
          <w:lang w:val="el-GR"/>
        </w:rPr>
        <w:t>κλειστό</w:t>
      </w:r>
      <w:r w:rsidR="00FB6660" w:rsidRPr="00C75187">
        <w:rPr>
          <w:lang w:val="el-GR"/>
        </w:rPr>
        <w:t>-</w:t>
      </w:r>
      <w:proofErr w:type="spellStart"/>
      <w:r w:rsidR="00FB6660" w:rsidRPr="00C75187">
        <w:rPr>
          <w:lang w:val="el-GR"/>
        </w:rPr>
        <w:t>ούς</w:t>
      </w:r>
      <w:r w:rsidR="003929DA" w:rsidRPr="00C75187">
        <w:rPr>
          <w:lang w:val="el-GR"/>
        </w:rPr>
        <w:t>φάκελο</w:t>
      </w:r>
      <w:proofErr w:type="spellEnd"/>
      <w:r w:rsidR="00FB6660" w:rsidRPr="00C75187">
        <w:rPr>
          <w:lang w:val="el-GR"/>
        </w:rPr>
        <w:t>-ους</w:t>
      </w:r>
      <w:r w:rsidR="003929DA" w:rsidRPr="00C75187">
        <w:rPr>
          <w:lang w:val="el-GR"/>
        </w:rPr>
        <w:t xml:space="preserve">, </w:t>
      </w:r>
      <w:r w:rsidR="00494393" w:rsidRPr="00C75187">
        <w:rPr>
          <w:lang w:val="el-GR"/>
        </w:rPr>
        <w:t xml:space="preserve">στον οποίο αναγράφεται ο αποστολέας και ως παραλήπτης η Επιτροπή Διαγωνισμού του παρόντος διαγωνισμού, </w:t>
      </w:r>
      <w:r w:rsidR="003929DA" w:rsidRPr="00C75187">
        <w:rPr>
          <w:lang w:val="el-GR"/>
        </w:rPr>
        <w:t xml:space="preserve">τα στοιχεία της ηλεκτρονικής προσφοράς </w:t>
      </w:r>
      <w:proofErr w:type="spellStart"/>
      <w:r w:rsidR="00D04387" w:rsidRPr="00C75187">
        <w:rPr>
          <w:lang w:val="el-GR"/>
        </w:rPr>
        <w:t>του</w:t>
      </w:r>
      <w:r w:rsidR="00494393" w:rsidRPr="00C75187">
        <w:rPr>
          <w:lang w:val="el-GR"/>
        </w:rPr>
        <w:t>,</w:t>
      </w:r>
      <w:r w:rsidR="003929DA" w:rsidRPr="00C75187">
        <w:rPr>
          <w:lang w:val="el-GR"/>
        </w:rPr>
        <w:t>τα</w:t>
      </w:r>
      <w:proofErr w:type="spellEnd"/>
      <w:r w:rsidR="003929DA" w:rsidRPr="00C75187">
        <w:rPr>
          <w:lang w:val="el-GR"/>
        </w:rPr>
        <w:t xml:space="preserve"> οποία απαιτείται να προσκομισθούν σε πρωτότυπη </w:t>
      </w:r>
      <w:proofErr w:type="spellStart"/>
      <w:r w:rsidR="003929DA" w:rsidRPr="00C75187">
        <w:rPr>
          <w:lang w:val="el-GR"/>
        </w:rPr>
        <w:t>μορφή</w:t>
      </w:r>
      <w:r w:rsidR="00FA593B" w:rsidRPr="00C75187">
        <w:rPr>
          <w:lang w:val="el-GR"/>
        </w:rPr>
        <w:t>.Τέτοια</w:t>
      </w:r>
      <w:proofErr w:type="spellEnd"/>
      <w:r w:rsidR="00FA593B" w:rsidRPr="00C75187">
        <w:rPr>
          <w:lang w:val="el-GR"/>
        </w:rPr>
        <w:t xml:space="preserve"> στοιχεία και δικαιολογητικά ενδεικτικά είναι </w:t>
      </w:r>
      <w:r w:rsidR="00321EA9" w:rsidRPr="00C75187">
        <w:rPr>
          <w:lang w:val="el-GR"/>
        </w:rPr>
        <w:t>:</w:t>
      </w:r>
    </w:p>
    <w:p w:rsidR="00FA593B" w:rsidRPr="00C75187" w:rsidRDefault="00FB6660" w:rsidP="00BD65F6">
      <w:pPr>
        <w:rPr>
          <w:lang w:val="el-GR"/>
        </w:rPr>
      </w:pPr>
      <w:r w:rsidRPr="00C75187">
        <w:rPr>
          <w:lang w:val="el-GR"/>
        </w:rPr>
        <w:t>α</w:t>
      </w:r>
      <w:r w:rsidR="00D932EE" w:rsidRPr="00C75187">
        <w:rPr>
          <w:lang w:val="el-GR"/>
        </w:rPr>
        <w:t>) η πρωτότυπη εγγυητική επιστολή συμμετοχής, πλην των περιπτώσεων που αυτή εκδίδεται ηλεκτρονικά,</w:t>
      </w:r>
      <w:r w:rsidRPr="00C75187">
        <w:rPr>
          <w:lang w:val="el-GR"/>
        </w:rPr>
        <w:t xml:space="preserve"> άλλως η προσφορά απορρίπτεται ως απαράδεκτη</w:t>
      </w:r>
      <w:r w:rsidR="00FA354F" w:rsidRPr="00C75187">
        <w:rPr>
          <w:lang w:val="el-GR"/>
        </w:rPr>
        <w:t>,</w:t>
      </w:r>
    </w:p>
    <w:p w:rsidR="00FA593B" w:rsidRPr="00C75187" w:rsidRDefault="007470A4" w:rsidP="00FA593B">
      <w:pPr>
        <w:rPr>
          <w:lang w:val="el-GR"/>
        </w:rPr>
      </w:pPr>
      <w:r w:rsidRPr="00C75187">
        <w:rPr>
          <w:lang w:val="el-GR"/>
        </w:rPr>
        <w:t>β</w:t>
      </w:r>
      <w:r w:rsidR="00FA593B" w:rsidRPr="00C75187">
        <w:rPr>
          <w:lang w:val="el-GR"/>
        </w:rPr>
        <w:t xml:space="preserve">) αυτά που </w:t>
      </w:r>
      <w:r w:rsidRPr="00C75187">
        <w:rPr>
          <w:lang w:val="el-GR"/>
        </w:rPr>
        <w:t xml:space="preserve">δεν </w:t>
      </w:r>
      <w:r w:rsidR="00FA593B" w:rsidRPr="00C75187">
        <w:rPr>
          <w:lang w:val="el-GR"/>
        </w:rPr>
        <w:t>υπάγονται στις διατάξεις του άρθρου 11 παρ. 2 του ν. 2690/1999</w:t>
      </w:r>
      <w:r w:rsidR="00FA354F" w:rsidRPr="00C75187">
        <w:rPr>
          <w:lang w:val="el-GR"/>
        </w:rPr>
        <w:t>,</w:t>
      </w:r>
    </w:p>
    <w:p w:rsidR="00FA593B" w:rsidRPr="00C75187" w:rsidRDefault="00FA593B" w:rsidP="0047283A">
      <w:pPr>
        <w:rPr>
          <w:lang w:val="el-GR"/>
        </w:rPr>
      </w:pPr>
      <w:r w:rsidRPr="00C75187">
        <w:rPr>
          <w:lang w:val="el-GR"/>
        </w:rPr>
        <w:t xml:space="preserve">γ) </w:t>
      </w:r>
      <w:r w:rsidR="00274969" w:rsidRPr="00C75187">
        <w:rPr>
          <w:lang w:val="el-GR"/>
        </w:rPr>
        <w:t xml:space="preserve">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w:t>
      </w:r>
      <w:r w:rsidR="00B503CC" w:rsidRPr="00C75187">
        <w:rPr>
          <w:lang w:val="el-GR"/>
        </w:rPr>
        <w:t>ή δεν συνοδεύονται από υπεύθυνη δήλωση για την ακρίβειά τους, καθώς και</w:t>
      </w:r>
    </w:p>
    <w:p w:rsidR="00FA593B" w:rsidRPr="00C75187" w:rsidRDefault="00FA593B" w:rsidP="00FA593B">
      <w:pPr>
        <w:rPr>
          <w:lang w:val="el-GR"/>
        </w:rPr>
      </w:pPr>
      <w:r w:rsidRPr="00C75187">
        <w:rPr>
          <w:lang w:val="el-GR"/>
        </w:rPr>
        <w:t xml:space="preserve">δ) τα </w:t>
      </w:r>
      <w:r w:rsidR="00FB6660" w:rsidRPr="00C75187">
        <w:rPr>
          <w:lang w:val="el-GR"/>
        </w:rPr>
        <w:t xml:space="preserve">αλλοδαπά δημόσια </w:t>
      </w:r>
      <w:r w:rsidRPr="00C75187">
        <w:rPr>
          <w:lang w:val="el-GR"/>
        </w:rPr>
        <w:t>έντυπα έγγραφα που φέρουν τη</w:t>
      </w:r>
      <w:r w:rsidR="008178FF" w:rsidRPr="00C75187">
        <w:rPr>
          <w:lang w:val="el-GR"/>
        </w:rPr>
        <w:t>ν επισημείωση</w:t>
      </w:r>
      <w:r w:rsidRPr="00C75187">
        <w:rPr>
          <w:lang w:val="el-GR"/>
        </w:rPr>
        <w:t xml:space="preserve"> της Χάγης (</w:t>
      </w:r>
      <w:proofErr w:type="spellStart"/>
      <w:r w:rsidRPr="00C75187">
        <w:rPr>
          <w:lang w:val="el-GR"/>
        </w:rPr>
        <w:t>Apostille</w:t>
      </w:r>
      <w:proofErr w:type="spellEnd"/>
      <w:r w:rsidRPr="00C75187">
        <w:rPr>
          <w:lang w:val="el-GR"/>
        </w:rPr>
        <w:t>)</w:t>
      </w:r>
      <w:r w:rsidR="00CE38E4" w:rsidRPr="00C75187">
        <w:rPr>
          <w:lang w:val="el-GR"/>
        </w:rPr>
        <w:t>,</w:t>
      </w:r>
      <w:r w:rsidR="00910ED2" w:rsidRPr="00C75187">
        <w:rPr>
          <w:lang w:val="el-GR"/>
        </w:rPr>
        <w:t xml:space="preserve">ή προξενική θεώρηση </w:t>
      </w:r>
      <w:r w:rsidR="00633777" w:rsidRPr="00C75187">
        <w:rPr>
          <w:lang w:val="el-GR"/>
        </w:rPr>
        <w:t xml:space="preserve">και δεν </w:t>
      </w:r>
      <w:r w:rsidR="00FA354F" w:rsidRPr="00C75187">
        <w:rPr>
          <w:lang w:val="el-GR"/>
        </w:rPr>
        <w:t xml:space="preserve">έχουν επικυρωθεί </w:t>
      </w:r>
      <w:r w:rsidR="00633777" w:rsidRPr="00C75187">
        <w:rPr>
          <w:lang w:val="el-GR"/>
        </w:rPr>
        <w:t xml:space="preserve"> από δικηγόρο</w:t>
      </w:r>
      <w:r w:rsidRPr="00C75187">
        <w:rPr>
          <w:lang w:val="el-GR"/>
        </w:rPr>
        <w:t xml:space="preserve">. </w:t>
      </w:r>
    </w:p>
    <w:p w:rsidR="00855C3E" w:rsidRPr="00C75187" w:rsidRDefault="00E1420D" w:rsidP="00FA593B">
      <w:pPr>
        <w:rPr>
          <w:lang w:val="el-GR"/>
        </w:rPr>
      </w:pPr>
      <w:r w:rsidRPr="00C75187">
        <w:rPr>
          <w:lang w:val="el-GR"/>
        </w:rPr>
        <w:t xml:space="preserve">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w:t>
      </w:r>
      <w:r w:rsidR="00150871" w:rsidRPr="00C75187">
        <w:rPr>
          <w:lang w:val="el-GR"/>
        </w:rPr>
        <w:t xml:space="preserve">η αναθέτουσα αρχή </w:t>
      </w:r>
      <w:r w:rsidR="00855C3E" w:rsidRPr="00C75187">
        <w:rPr>
          <w:lang w:val="el-GR"/>
        </w:rPr>
        <w:t xml:space="preserve">δύναται να </w:t>
      </w:r>
      <w:r w:rsidR="00150871" w:rsidRPr="00C75187">
        <w:rPr>
          <w:lang w:val="el-GR"/>
        </w:rPr>
        <w:t xml:space="preserve">ζητήσει τη συμπλήρωση και υποβολή τους, </w:t>
      </w:r>
      <w:r w:rsidR="00855C3E" w:rsidRPr="00C75187">
        <w:rPr>
          <w:lang w:val="el-GR"/>
        </w:rPr>
        <w:t>σύμφωνα με το άρθρο 102 του ν. 4412/2016.</w:t>
      </w:r>
    </w:p>
    <w:p w:rsidR="00FD3A4C" w:rsidRPr="00C75187" w:rsidRDefault="00FD3A4C" w:rsidP="00633777">
      <w:pPr>
        <w:rPr>
          <w:lang w:val="el-GR"/>
        </w:rPr>
      </w:pPr>
      <w:r w:rsidRPr="00C75187">
        <w:rPr>
          <w:lang w:val="el-GR"/>
        </w:rPr>
        <w:lastRenderedPageBreak/>
        <w:t>Σ</w:t>
      </w:r>
      <w:r w:rsidR="00633777" w:rsidRPr="00C75187">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00633777" w:rsidRPr="00C75187">
        <w:rPr>
          <w:lang w:val="el-GR"/>
        </w:rPr>
        <w:t>Apostille</w:t>
      </w:r>
      <w:proofErr w:type="spellEnd"/>
      <w:r w:rsidR="00633777" w:rsidRPr="00C75187">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w:t>
      </w:r>
      <w:r w:rsidR="00C93713" w:rsidRPr="00C75187">
        <w:rPr>
          <w:lang w:val="el-GR"/>
        </w:rPr>
        <w:t>από</w:t>
      </w:r>
      <w:r w:rsidR="00633777" w:rsidRPr="00C75187">
        <w:rPr>
          <w:lang w:val="el-GR"/>
        </w:rPr>
        <w:t xml:space="preserve">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p>
    <w:p w:rsidR="00633777" w:rsidRPr="00C75187" w:rsidRDefault="00633777" w:rsidP="00633777">
      <w:pPr>
        <w:rPr>
          <w:lang w:val="el-GR"/>
        </w:rPr>
      </w:pPr>
      <w:r w:rsidRPr="00C75187">
        <w:rPr>
          <w:lang w:val="el-GR"/>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C75187">
        <w:rPr>
          <w:lang w:val="el-GR"/>
        </w:rPr>
        <w:t>περ</w:t>
      </w:r>
      <w:proofErr w:type="spellEnd"/>
      <w:r w:rsidRPr="00C75187">
        <w:rPr>
          <w:lang w:val="el-GR"/>
        </w:rPr>
        <w:t>. β του άρθρου 11 του ν. 2690/1999 “Κώδικας Διοικητικής Διαδικασίας”, όπως αντικαταστάθηκε ως άνω με το άρθρο 1 παρ.2 του ν.4250/2014.</w:t>
      </w:r>
    </w:p>
    <w:p w:rsidR="00B40DD7" w:rsidRPr="00C75187" w:rsidRDefault="00B40DD7" w:rsidP="00B40DD7">
      <w:pPr>
        <w:rPr>
          <w:lang w:val="el-GR"/>
        </w:rPr>
      </w:pPr>
      <w:r w:rsidRPr="00C75187">
        <w:rPr>
          <w:lang w:val="el-GR"/>
        </w:rPr>
        <w:t xml:space="preserve">Οι πρωτότυπες εγγυήσεις συμμετοχής, πλην των εγγυήσεων που εκδίδονται ηλεκτρονικά, προσκομίζονται, </w:t>
      </w:r>
      <w:r w:rsidR="00397E25" w:rsidRPr="00C75187">
        <w:rPr>
          <w:lang w:val="el-GR"/>
        </w:rPr>
        <w:t xml:space="preserve">με ευθύνη του οικονομικού φορέα, </w:t>
      </w:r>
      <w:r w:rsidRPr="00C75187">
        <w:rPr>
          <w:lang w:val="el-GR"/>
        </w:rPr>
        <w:t>σε κλειστό φάκελο</w:t>
      </w:r>
      <w:r w:rsidR="00397E25" w:rsidRPr="00C75187">
        <w:rPr>
          <w:lang w:val="el-GR"/>
        </w:rPr>
        <w:t>, στον οποίο αναγράφεται ο αποστολέας, τα στοιχεία του παρόντος διαγωνισμού και ως παραλήπτης η Επιτροπή Διαγωνισμού,</w:t>
      </w:r>
      <w:r w:rsidRPr="00C75187">
        <w:rPr>
          <w:lang w:val="el-GR"/>
        </w:rPr>
        <w:t xml:space="preserve">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rsidR="003929DA" w:rsidRPr="00C75187" w:rsidRDefault="003929DA">
      <w:pPr>
        <w:pStyle w:val="3"/>
        <w:rPr>
          <w:rFonts w:ascii="Calibri" w:hAnsi="Calibri" w:cs="Calibri"/>
          <w:i/>
          <w:iCs/>
          <w:color w:val="5B9BD5"/>
          <w:shd w:val="clear" w:color="auto" w:fill="FFFF00"/>
          <w:lang w:val="el-GR"/>
        </w:rPr>
      </w:pPr>
      <w:bookmarkStart w:id="49" w:name="_Toc114843778"/>
      <w:r w:rsidRPr="00C75187">
        <w:rPr>
          <w:rFonts w:ascii="Calibri" w:hAnsi="Calibri" w:cs="Calibri"/>
          <w:lang w:val="el-GR"/>
        </w:rPr>
        <w:t>2.4.3</w:t>
      </w:r>
      <w:r w:rsidRPr="00C75187">
        <w:rPr>
          <w:rFonts w:ascii="Calibri" w:hAnsi="Calibri" w:cs="Calibri"/>
          <w:lang w:val="el-GR"/>
        </w:rPr>
        <w:tab/>
        <w:t>Περιεχόμενα Φακέλου «Δικαιολογητικά Συμμετοχής- Τεχνική Προσφορά»</w:t>
      </w:r>
      <w:bookmarkEnd w:id="49"/>
    </w:p>
    <w:p w:rsidR="003929DA" w:rsidRPr="00C75187" w:rsidRDefault="003929DA">
      <w:pPr>
        <w:pStyle w:val="4"/>
        <w:rPr>
          <w:rFonts w:ascii="Calibri" w:hAnsi="Calibri" w:cs="Calibri"/>
          <w:lang w:val="el-GR"/>
        </w:rPr>
      </w:pPr>
      <w:bookmarkStart w:id="50" w:name="_Toc114843779"/>
      <w:r w:rsidRPr="00C75187">
        <w:rPr>
          <w:rFonts w:ascii="Calibri" w:hAnsi="Calibri" w:cs="Calibri"/>
          <w:lang w:val="el-GR"/>
        </w:rPr>
        <w:t>2.4.3.1 Δικαιολογητικά Συμμετοχής</w:t>
      </w:r>
      <w:bookmarkEnd w:id="50"/>
    </w:p>
    <w:p w:rsidR="007F17CF" w:rsidRPr="00C75187" w:rsidRDefault="003929DA" w:rsidP="683C6AE9">
      <w:pPr>
        <w:rPr>
          <w:lang w:val="el-GR"/>
        </w:rPr>
      </w:pPr>
      <w:r w:rsidRPr="00C75187">
        <w:rPr>
          <w:lang w:val="el-GR"/>
        </w:rPr>
        <w:t>Τα στοιχεία και δικαιολογητικά για την συμμετοχή των προσφερόντων στη διαγωνιστική διαδικασία περιλαμβάνουν</w:t>
      </w:r>
      <w:r w:rsidR="002B61F6" w:rsidRPr="00C75187">
        <w:rPr>
          <w:lang w:val="el-GR"/>
        </w:rPr>
        <w:t xml:space="preserve"> με ποινή αποκλεισμού</w:t>
      </w:r>
      <w:r w:rsidRPr="00C75187">
        <w:rPr>
          <w:rStyle w:val="WW-FootnoteReference7"/>
          <w:lang w:val="el-GR"/>
        </w:rPr>
        <w:footnoteReference w:id="7"/>
      </w:r>
      <w:r w:rsidR="00E9694C" w:rsidRPr="00C75187">
        <w:rPr>
          <w:lang w:val="el-GR"/>
        </w:rPr>
        <w:t xml:space="preserve"> τα ακόλουθα υπό α</w:t>
      </w:r>
      <w:r w:rsidR="2A7E5084" w:rsidRPr="00C75187">
        <w:rPr>
          <w:lang w:val="el-GR"/>
        </w:rPr>
        <w:t xml:space="preserve">, </w:t>
      </w:r>
      <w:r w:rsidR="00E9694C" w:rsidRPr="00C75187">
        <w:rPr>
          <w:lang w:val="el-GR"/>
        </w:rPr>
        <w:t>β</w:t>
      </w:r>
      <w:r w:rsidR="60AD94A5" w:rsidRPr="00C75187">
        <w:rPr>
          <w:lang w:val="el-GR"/>
        </w:rPr>
        <w:t xml:space="preserve"> και γ</w:t>
      </w:r>
      <w:r w:rsidR="00E9694C" w:rsidRPr="00C75187">
        <w:rPr>
          <w:lang w:val="el-GR"/>
        </w:rPr>
        <w:t xml:space="preserve"> στοιχεία</w:t>
      </w:r>
      <w:r w:rsidR="006D50E7" w:rsidRPr="00C75187">
        <w:rPr>
          <w:lang w:val="el-GR"/>
        </w:rPr>
        <w:t>:</w:t>
      </w:r>
      <w:r w:rsidR="0045105D" w:rsidRPr="00C75187">
        <w:rPr>
          <w:lang w:val="el-GR"/>
        </w:rPr>
        <w:br/>
      </w:r>
      <w:r w:rsidRPr="00C75187">
        <w:rPr>
          <w:lang w:val="el-GR"/>
        </w:rPr>
        <w:t>α) το Ευρωπαϊκό Ενιαίο Έγγραφο Σύμβασης (ΕΕΕΣ), όπως προβλέπεται στ</w:t>
      </w:r>
      <w:r w:rsidR="00A46D55" w:rsidRPr="00C75187">
        <w:rPr>
          <w:lang w:val="el-GR"/>
        </w:rPr>
        <w:t>ις</w:t>
      </w:r>
      <w:r w:rsidRPr="00C75187">
        <w:rPr>
          <w:lang w:val="el-GR"/>
        </w:rPr>
        <w:t xml:space="preserve"> παρ. 1 και 3 του άρθρου 79 του ν. 4412/2016 και </w:t>
      </w:r>
      <w:r w:rsidR="0053703A" w:rsidRPr="00C75187">
        <w:rPr>
          <w:lang w:val="el-GR"/>
        </w:rPr>
        <w:t xml:space="preserve">τη συνοδευτική υπεύθυνη δήλωση με την οποία ο οικονομικός φορέας </w:t>
      </w:r>
      <w:r w:rsidR="0053703A" w:rsidRPr="00C75187">
        <w:rPr>
          <w:u w:val="single"/>
          <w:lang w:val="el-GR"/>
        </w:rPr>
        <w:t>δύναται</w:t>
      </w:r>
      <w:r w:rsidR="0053703A" w:rsidRPr="00C75187">
        <w:rPr>
          <w:lang w:val="el-GR"/>
        </w:rPr>
        <w:t xml:space="preserve"> να διευκρινίζει τις πληροφορίες που παρέχει με το ΕΕΕΣ</w:t>
      </w:r>
      <w:r w:rsidR="00052D56" w:rsidRPr="00C75187">
        <w:rPr>
          <w:lang w:val="el-GR"/>
        </w:rPr>
        <w:t xml:space="preserve"> σύμφωνα με την παρ. 9 του ίδιου άρθρου</w:t>
      </w:r>
      <w:r w:rsidR="00604CE3" w:rsidRPr="00C75187">
        <w:rPr>
          <w:lang w:val="el-GR"/>
        </w:rPr>
        <w:t>,</w:t>
      </w:r>
      <w:r w:rsidR="0045105D" w:rsidRPr="00C75187">
        <w:rPr>
          <w:lang w:val="el-GR"/>
        </w:rPr>
        <w:br/>
      </w:r>
      <w:r w:rsidRPr="00C75187">
        <w:rPr>
          <w:lang w:val="el-GR"/>
        </w:rPr>
        <w:t xml:space="preserve">β) την εγγύηση συμμετοχής, όπως προβλέπεται στο άρθρο 72 του Ν.4412/2016 και </w:t>
      </w:r>
      <w:r w:rsidR="009B07C0" w:rsidRPr="00C75187">
        <w:rPr>
          <w:lang w:val="el-GR"/>
        </w:rPr>
        <w:t>τις παραγράφους</w:t>
      </w:r>
      <w:r w:rsidRPr="00C75187">
        <w:rPr>
          <w:lang w:val="el-GR"/>
        </w:rPr>
        <w:t xml:space="preserve"> 2.1.5 και 2.2.2 αντίστοιχα της παρούσας διακήρυξης</w:t>
      </w:r>
      <w:r w:rsidR="006D50E7" w:rsidRPr="00C75187">
        <w:rPr>
          <w:lang w:val="el-GR"/>
        </w:rPr>
        <w:t>.</w:t>
      </w:r>
    </w:p>
    <w:p w:rsidR="007F17CF" w:rsidRPr="00C75187" w:rsidRDefault="41BB377B" w:rsidP="683C6AE9">
      <w:pPr>
        <w:rPr>
          <w:lang w:val="el-GR"/>
        </w:rPr>
      </w:pPr>
      <w:r w:rsidRPr="683C6AE9">
        <w:rPr>
          <w:lang w:val="el-GR"/>
        </w:rPr>
        <w:t>Γ) υπεύθυνη δήλωση με το περιεχόμενο που προβλέπεται στον όρο 2.2.9.2.Β1.ε</w:t>
      </w:r>
    </w:p>
    <w:p w:rsidR="00F12393" w:rsidRPr="00C75187" w:rsidRDefault="003929DA">
      <w:pPr>
        <w:rPr>
          <w:lang w:val="el-GR"/>
        </w:rPr>
      </w:pPr>
      <w:r w:rsidRPr="00C75187">
        <w:rPr>
          <w:lang w:val="el-GR"/>
        </w:rPr>
        <w:t xml:space="preserve">Οι προσφέροντες συμπληρώνουν το σχετικό </w:t>
      </w:r>
      <w:r w:rsidR="009C7640" w:rsidRPr="00C75187">
        <w:rPr>
          <w:lang w:val="el-GR"/>
        </w:rPr>
        <w:t xml:space="preserve">υπόδειγμα </w:t>
      </w:r>
      <w:r w:rsidRPr="00C75187">
        <w:rPr>
          <w:lang w:val="el-GR"/>
        </w:rPr>
        <w:t>ΕΕΕΣ</w:t>
      </w:r>
      <w:r w:rsidR="009C7640" w:rsidRPr="00C75187">
        <w:rPr>
          <w:lang w:val="el-GR"/>
        </w:rPr>
        <w:t xml:space="preserve">, </w:t>
      </w:r>
      <w:r w:rsidRPr="00C75187">
        <w:rPr>
          <w:lang w:val="el-GR"/>
        </w:rPr>
        <w:t xml:space="preserve"> το οποίο</w:t>
      </w:r>
      <w:r w:rsidR="009C7640" w:rsidRPr="00C75187">
        <w:rPr>
          <w:lang w:val="el-GR"/>
        </w:rPr>
        <w:t xml:space="preserve"> αποτελεί αναπόσπαστο μέρος της παρούσας διακήρυξης</w:t>
      </w:r>
      <w:r w:rsidR="0049092A" w:rsidRPr="00C75187">
        <w:rPr>
          <w:lang w:val="el-GR"/>
        </w:rPr>
        <w:t xml:space="preserve"> ως Παράρτημα  </w:t>
      </w:r>
      <w:r w:rsidR="00F12393" w:rsidRPr="00C75187">
        <w:rPr>
          <w:lang w:val="el-GR"/>
        </w:rPr>
        <w:t>αυτής</w:t>
      </w:r>
      <w:r w:rsidR="0049092A" w:rsidRPr="00C75187">
        <w:rPr>
          <w:lang w:val="el-GR"/>
        </w:rPr>
        <w:t xml:space="preserve">. </w:t>
      </w:r>
    </w:p>
    <w:p w:rsidR="003929DA" w:rsidRPr="00C75187" w:rsidRDefault="00F12393">
      <w:pPr>
        <w:rPr>
          <w:lang w:val="el-GR"/>
        </w:rPr>
      </w:pPr>
      <w:r w:rsidRPr="00C75187">
        <w:rPr>
          <w:lang w:val="el-GR"/>
        </w:rPr>
        <w:t>Η συμπλήρωσ</w:t>
      </w:r>
      <w:r w:rsidR="002B61F6" w:rsidRPr="00C75187">
        <w:rPr>
          <w:lang w:val="el-GR"/>
        </w:rPr>
        <w:t>ή</w:t>
      </w:r>
      <w:r w:rsidRPr="00C75187">
        <w:rPr>
          <w:lang w:val="el-GR"/>
        </w:rPr>
        <w:t xml:space="preserve"> του δύναται να πραγματοποιηθεί μ</w:t>
      </w:r>
      <w:r w:rsidR="0049092A" w:rsidRPr="00C75187">
        <w:rPr>
          <w:lang w:val="el-GR"/>
        </w:rPr>
        <w:t>ε χρήση</w:t>
      </w:r>
      <w:r w:rsidR="00322771" w:rsidRPr="00C75187">
        <w:rPr>
          <w:lang w:val="el-GR"/>
        </w:rPr>
        <w:t xml:space="preserve"> του υποσυστήματος </w:t>
      </w:r>
      <w:proofErr w:type="spellStart"/>
      <w:r w:rsidR="00322771" w:rsidRPr="00C75187">
        <w:rPr>
          <w:lang w:val="en-US"/>
        </w:rPr>
        <w:t>Promitheus</w:t>
      </w:r>
      <w:r w:rsidR="0049092A" w:rsidRPr="00C75187">
        <w:rPr>
          <w:lang w:val="en-US"/>
        </w:rPr>
        <w:t>ESPDint</w:t>
      </w:r>
      <w:proofErr w:type="spellEnd"/>
      <w:r w:rsidRPr="00C75187">
        <w:rPr>
          <w:lang w:val="el-GR"/>
        </w:rPr>
        <w:t xml:space="preserve">, </w:t>
      </w:r>
      <w:proofErr w:type="spellStart"/>
      <w:r w:rsidR="0049092A" w:rsidRPr="00C75187">
        <w:rPr>
          <w:lang w:val="el-GR"/>
        </w:rPr>
        <w:t>προσβάσιμ</w:t>
      </w:r>
      <w:r w:rsidR="00322771" w:rsidRPr="00C75187">
        <w:rPr>
          <w:lang w:val="el-GR"/>
        </w:rPr>
        <w:t>ου</w:t>
      </w:r>
      <w:proofErr w:type="spellEnd"/>
      <w:r w:rsidR="0049092A" w:rsidRPr="00C75187">
        <w:rPr>
          <w:lang w:val="el-GR"/>
        </w:rPr>
        <w:t xml:space="preserve"> μέσω της Διαδικτυακής Πύλης (</w:t>
      </w:r>
      <w:hyperlink r:id="rId23" w:history="1">
        <w:r w:rsidR="0049092A" w:rsidRPr="00C75187">
          <w:rPr>
            <w:rStyle w:val="-"/>
            <w:lang w:val="en-US"/>
          </w:rPr>
          <w:t>www</w:t>
        </w:r>
        <w:r w:rsidR="0049092A" w:rsidRPr="00C75187">
          <w:rPr>
            <w:rStyle w:val="-"/>
            <w:lang w:val="el-GR"/>
          </w:rPr>
          <w:t>.</w:t>
        </w:r>
        <w:proofErr w:type="spellStart"/>
        <w:r w:rsidR="0049092A" w:rsidRPr="00C75187">
          <w:rPr>
            <w:rStyle w:val="-"/>
            <w:lang w:val="en-US"/>
          </w:rPr>
          <w:t>promitheus</w:t>
        </w:r>
        <w:proofErr w:type="spellEnd"/>
        <w:r w:rsidR="0049092A" w:rsidRPr="00C75187">
          <w:rPr>
            <w:rStyle w:val="-"/>
            <w:lang w:val="el-GR"/>
          </w:rPr>
          <w:t>.</w:t>
        </w:r>
        <w:proofErr w:type="spellStart"/>
        <w:r w:rsidR="0049092A" w:rsidRPr="00C75187">
          <w:rPr>
            <w:rStyle w:val="-"/>
            <w:lang w:val="en-US"/>
          </w:rPr>
          <w:t>gov</w:t>
        </w:r>
        <w:proofErr w:type="spellEnd"/>
        <w:r w:rsidR="0049092A" w:rsidRPr="00C75187">
          <w:rPr>
            <w:rStyle w:val="-"/>
            <w:lang w:val="el-GR"/>
          </w:rPr>
          <w:t>.</w:t>
        </w:r>
        <w:proofErr w:type="spellStart"/>
        <w:r w:rsidR="0049092A" w:rsidRPr="00C75187">
          <w:rPr>
            <w:rStyle w:val="-"/>
            <w:lang w:val="en-US"/>
          </w:rPr>
          <w:t>gr</w:t>
        </w:r>
        <w:proofErr w:type="spellEnd"/>
      </w:hyperlink>
      <w:r w:rsidR="0049092A" w:rsidRPr="00C75187">
        <w:rPr>
          <w:lang w:val="el-GR"/>
        </w:rPr>
        <w:t>) του ΟΠΣ ΕΣΗΔΗΣ</w:t>
      </w:r>
      <w:r w:rsidRPr="00C75187">
        <w:rPr>
          <w:lang w:val="el-GR"/>
        </w:rPr>
        <w:t>, ή άλλης σχετικής συμβατής πλατφόρμας υπηρεσιών διαχείρισης ηλεκτρονικών ΕΕΕΣ. Οι</w:t>
      </w:r>
      <w:r w:rsidR="0049092A" w:rsidRPr="00C75187">
        <w:rPr>
          <w:lang w:val="el-GR"/>
        </w:rPr>
        <w:t xml:space="preserve"> Οικονομικοί Φορείς δύνα</w:t>
      </w:r>
      <w:r w:rsidR="002B61F6" w:rsidRPr="00C75187">
        <w:rPr>
          <w:lang w:val="el-GR"/>
        </w:rPr>
        <w:t>ν</w:t>
      </w:r>
      <w:r w:rsidR="0049092A" w:rsidRPr="00C75187">
        <w:rPr>
          <w:lang w:val="el-GR"/>
        </w:rPr>
        <w:t xml:space="preserve">ται </w:t>
      </w:r>
      <w:r w:rsidRPr="00C75187">
        <w:rPr>
          <w:lang w:val="el-GR"/>
        </w:rPr>
        <w:t>για αυτό το σκοπό να αξιοποιήσουν</w:t>
      </w:r>
      <w:r w:rsidR="0049092A" w:rsidRPr="00C75187">
        <w:rPr>
          <w:lang w:val="el-GR"/>
        </w:rPr>
        <w:t xml:space="preserve"> το αντίστοιχο ηλεκτρονικό αρχείο με μορφότυπο </w:t>
      </w:r>
      <w:r w:rsidR="003929DA" w:rsidRPr="00C75187">
        <w:rPr>
          <w:lang w:val="el-GR"/>
        </w:rPr>
        <w:t>XML</w:t>
      </w:r>
      <w:r w:rsidR="0049092A" w:rsidRPr="00C75187">
        <w:rPr>
          <w:lang w:val="el-GR"/>
        </w:rPr>
        <w:t xml:space="preserve"> που αποτελεί επικουρικό στοιχείο των εγγράφων της σύμβασης.</w:t>
      </w:r>
    </w:p>
    <w:p w:rsidR="003929DA" w:rsidRPr="00C75187" w:rsidRDefault="003929DA">
      <w:pPr>
        <w:rPr>
          <w:i/>
          <w:iCs/>
          <w:color w:val="5B9BD5"/>
          <w:lang w:val="el-GR"/>
        </w:rPr>
      </w:pPr>
      <w:r w:rsidRPr="00C75187">
        <w:rPr>
          <w:lang w:val="el-GR"/>
        </w:rPr>
        <w:t xml:space="preserve">Το </w:t>
      </w:r>
      <w:r w:rsidR="00F12393" w:rsidRPr="00C75187">
        <w:rPr>
          <w:lang w:val="el-GR"/>
        </w:rPr>
        <w:t>συμπληρωμένο από τον Οικονομικό Φορέα ΕΕΕΣ</w:t>
      </w:r>
      <w:r w:rsidR="00F93782" w:rsidRPr="00C75187">
        <w:rPr>
          <w:lang w:val="el-GR"/>
        </w:rPr>
        <w:t xml:space="preserve">, καθώς και η τυχόν συνοδευτική αυτού υπεύθυνη </w:t>
      </w:r>
      <w:proofErr w:type="spellStart"/>
      <w:r w:rsidR="00F93782" w:rsidRPr="00C75187">
        <w:rPr>
          <w:lang w:val="el-GR"/>
        </w:rPr>
        <w:t>δήλωση,</w:t>
      </w:r>
      <w:r w:rsidRPr="00C75187">
        <w:rPr>
          <w:lang w:val="el-GR"/>
        </w:rPr>
        <w:t>υποβάλλ</w:t>
      </w:r>
      <w:r w:rsidR="00F93782" w:rsidRPr="00C75187">
        <w:rPr>
          <w:lang w:val="el-GR"/>
        </w:rPr>
        <w:t>ονται</w:t>
      </w:r>
      <w:r w:rsidR="00F12393" w:rsidRPr="00C75187">
        <w:rPr>
          <w:lang w:val="el-GR"/>
        </w:rPr>
        <w:t>σύμφωνα</w:t>
      </w:r>
      <w:proofErr w:type="spellEnd"/>
      <w:r w:rsidR="00F12393" w:rsidRPr="00C75187">
        <w:rPr>
          <w:lang w:val="el-GR"/>
        </w:rPr>
        <w:t xml:space="preserve"> με </w:t>
      </w:r>
      <w:r w:rsidR="00F93782" w:rsidRPr="00C75187">
        <w:rPr>
          <w:lang w:val="el-GR"/>
        </w:rPr>
        <w:t>την</w:t>
      </w:r>
      <w:r w:rsidR="00322771" w:rsidRPr="00C75187">
        <w:rPr>
          <w:lang w:val="el-GR"/>
        </w:rPr>
        <w:t xml:space="preserve"> περίπτωση </w:t>
      </w:r>
      <w:r w:rsidR="005B4FFA" w:rsidRPr="00C75187">
        <w:rPr>
          <w:lang w:val="el-GR"/>
        </w:rPr>
        <w:t xml:space="preserve">δ </w:t>
      </w:r>
      <w:r w:rsidR="00322771" w:rsidRPr="00C75187">
        <w:rPr>
          <w:lang w:val="el-GR"/>
        </w:rPr>
        <w:t>της παραγράφου 2.4.2.5 της παρούσας,</w:t>
      </w:r>
      <w:r w:rsidR="00F12393" w:rsidRPr="00C75187">
        <w:rPr>
          <w:lang w:val="el-GR"/>
        </w:rPr>
        <w:t xml:space="preserve"> σε </w:t>
      </w:r>
      <w:r w:rsidR="00322771" w:rsidRPr="00C75187">
        <w:rPr>
          <w:lang w:val="el-GR"/>
        </w:rPr>
        <w:t xml:space="preserve">ψηφιακά υπογεγραμμένο </w:t>
      </w:r>
      <w:r w:rsidR="00F12393" w:rsidRPr="00C75187">
        <w:rPr>
          <w:lang w:val="el-GR"/>
        </w:rPr>
        <w:t>ηλεκτρονικό αρχείο με μο</w:t>
      </w:r>
      <w:r w:rsidR="00322771" w:rsidRPr="00C75187">
        <w:rPr>
          <w:lang w:val="el-GR"/>
        </w:rPr>
        <w:t>ρφ</w:t>
      </w:r>
      <w:r w:rsidR="00F12393" w:rsidRPr="00C75187">
        <w:rPr>
          <w:lang w:val="el-GR"/>
        </w:rPr>
        <w:t xml:space="preserve">ότυπο </w:t>
      </w:r>
      <w:r w:rsidR="00F12393" w:rsidRPr="00C75187">
        <w:rPr>
          <w:lang w:val="en-US"/>
        </w:rPr>
        <w:t>PDF</w:t>
      </w:r>
      <w:r w:rsidR="00322771" w:rsidRPr="00C75187">
        <w:rPr>
          <w:lang w:val="el-GR"/>
        </w:rPr>
        <w:t>.</w:t>
      </w:r>
    </w:p>
    <w:p w:rsidR="003929DA" w:rsidRPr="00C75187" w:rsidRDefault="003929DA" w:rsidP="00BF1DD1">
      <w:pPr>
        <w:pStyle w:val="4"/>
        <w:rPr>
          <w:rFonts w:ascii="Calibri" w:hAnsi="Calibri" w:cs="Calibri"/>
          <w:lang w:val="el-GR"/>
        </w:rPr>
      </w:pPr>
      <w:bookmarkStart w:id="51" w:name="_Toc114843780"/>
      <w:r w:rsidRPr="00C75187">
        <w:rPr>
          <w:rFonts w:ascii="Calibri" w:hAnsi="Calibri" w:cs="Calibri"/>
          <w:lang w:val="el-GR"/>
        </w:rPr>
        <w:lastRenderedPageBreak/>
        <w:t>2.4.3.2 Τεχνική προσφορά</w:t>
      </w:r>
      <w:bookmarkEnd w:id="51"/>
    </w:p>
    <w:p w:rsidR="003929DA" w:rsidRPr="00C75187" w:rsidRDefault="003929DA" w:rsidP="00BF1DD1">
      <w:pPr>
        <w:rPr>
          <w:lang w:val="el-GR"/>
        </w:rPr>
      </w:pPr>
      <w:r w:rsidRPr="00C75187">
        <w:rPr>
          <w:lang w:val="en-US"/>
        </w:rPr>
        <w:t>H</w:t>
      </w:r>
      <w:r w:rsidRPr="00C75187">
        <w:rPr>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w:t>
      </w:r>
      <w:r w:rsidR="004E6098" w:rsidRPr="00C75187">
        <w:rPr>
          <w:lang w:val="el-GR"/>
        </w:rPr>
        <w:t xml:space="preserve">Παραρτήματος Ι </w:t>
      </w:r>
      <w:r w:rsidRPr="00C75187">
        <w:rPr>
          <w:lang w:val="el-GR"/>
        </w:rPr>
        <w:t>της Διακήρυξης</w:t>
      </w:r>
      <w:r w:rsidR="000B34C8" w:rsidRPr="00C75187">
        <w:rPr>
          <w:i/>
          <w:iCs/>
          <w:lang w:val="el-GR"/>
        </w:rPr>
        <w:t xml:space="preserve">, </w:t>
      </w:r>
      <w:r w:rsidRPr="00C75187">
        <w:rPr>
          <w:lang w:val="el-GR"/>
        </w:rPr>
        <w:t>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w:t>
      </w:r>
      <w:r w:rsidRPr="00C75187">
        <w:rPr>
          <w:rStyle w:val="WW-FootnoteReference9"/>
          <w:lang w:val="el-GR"/>
        </w:rPr>
        <w:t>.</w:t>
      </w:r>
    </w:p>
    <w:p w:rsidR="008936F3" w:rsidRPr="00C75187" w:rsidRDefault="008936F3" w:rsidP="00BF1DD1">
      <w:pPr>
        <w:suppressAutoHyphens w:val="0"/>
        <w:spacing w:after="0"/>
        <w:textAlignment w:val="baseline"/>
        <w:rPr>
          <w:sz w:val="21"/>
          <w:szCs w:val="21"/>
          <w:lang w:val="el-GR" w:eastAsia="en-US"/>
        </w:rPr>
      </w:pPr>
      <w:r w:rsidRPr="00C75187">
        <w:rPr>
          <w:b/>
          <w:bCs/>
          <w:i/>
          <w:iCs/>
          <w:szCs w:val="22"/>
          <w:lang w:val="el-GR" w:eastAsia="en-US"/>
        </w:rPr>
        <w:t>Στο φάκελο τεχνικής προσφοράς θα πρέπει να υποβληθούν συμπληρωμένα τα φύλλα συμμόρφωσης του Παραρτήματος </w:t>
      </w:r>
      <w:r w:rsidRPr="00C75187">
        <w:rPr>
          <w:b/>
          <w:bCs/>
          <w:i/>
          <w:iCs/>
          <w:szCs w:val="22"/>
          <w:bdr w:val="none" w:sz="0" w:space="0" w:color="auto" w:frame="1"/>
          <w:lang w:val="en-US" w:eastAsia="en-US"/>
        </w:rPr>
        <w:t>VI </w:t>
      </w:r>
      <w:bookmarkStart w:id="52" w:name="_Hlk113538341"/>
      <w:r w:rsidRPr="00C75187">
        <w:rPr>
          <w:b/>
          <w:bCs/>
          <w:i/>
          <w:iCs/>
          <w:szCs w:val="22"/>
          <w:lang w:val="el-GR" w:eastAsia="en-US"/>
        </w:rPr>
        <w:t>συμπεριλαμβανομένων όλων τ</w:t>
      </w:r>
      <w:r w:rsidR="005C7BE3" w:rsidRPr="00C75187">
        <w:rPr>
          <w:b/>
          <w:bCs/>
          <w:i/>
          <w:iCs/>
          <w:szCs w:val="22"/>
          <w:lang w:val="el-GR" w:eastAsia="en-US"/>
        </w:rPr>
        <w:t>ων</w:t>
      </w:r>
      <w:r w:rsidRPr="00C75187">
        <w:rPr>
          <w:b/>
          <w:bCs/>
          <w:i/>
          <w:iCs/>
          <w:szCs w:val="22"/>
          <w:lang w:val="el-GR" w:eastAsia="en-US"/>
        </w:rPr>
        <w:t> </w:t>
      </w:r>
      <w:r w:rsidRPr="00C75187">
        <w:rPr>
          <w:b/>
          <w:bCs/>
          <w:szCs w:val="22"/>
          <w:lang w:val="el-GR" w:eastAsia="en-US"/>
        </w:rPr>
        <w:t>εγγράφων και δικαιολογητικών που αποδεικνύουν την πλήρωση των συγκεκριμένων απαιτήσεων και προδιαγραφών του ως άνω Παραρτήματος.</w:t>
      </w:r>
      <w:bookmarkEnd w:id="52"/>
    </w:p>
    <w:p w:rsidR="00E118D5" w:rsidRPr="00C75187" w:rsidRDefault="0044264E" w:rsidP="00BF1DD1">
      <w:pPr>
        <w:rPr>
          <w:bCs/>
          <w:szCs w:val="22"/>
          <w:lang w:val="el-GR"/>
        </w:rPr>
      </w:pPr>
      <w:bookmarkStart w:id="53" w:name="_Hlk113545757"/>
      <w:r w:rsidRPr="00C75187">
        <w:rPr>
          <w:bCs/>
          <w:szCs w:val="22"/>
          <w:lang w:val="el-GR"/>
        </w:rPr>
        <w:t xml:space="preserve">Δεδομένου ότι η απαίτηση για τα πλέον κρίσιμα παραδοτέα του έργου, </w:t>
      </w:r>
      <w:r w:rsidR="00E118D5" w:rsidRPr="00C75187">
        <w:rPr>
          <w:bCs/>
          <w:szCs w:val="22"/>
          <w:lang w:val="el-GR"/>
        </w:rPr>
        <w:t>που είναι αυτά που περιγράφονται στις παραγράφους 2.1 και 2.10 του παραρτήματος Ι της παρούσας διακήρυξης και από τα οποία</w:t>
      </w:r>
      <w:r w:rsidRPr="00C75187">
        <w:rPr>
          <w:bCs/>
          <w:szCs w:val="22"/>
          <w:lang w:val="el-GR"/>
        </w:rPr>
        <w:t xml:space="preserve">, αφενός μεν,  </w:t>
      </w:r>
      <w:r w:rsidR="00E118D5" w:rsidRPr="00C75187">
        <w:rPr>
          <w:bCs/>
          <w:szCs w:val="22"/>
          <w:lang w:val="el-GR"/>
        </w:rPr>
        <w:t xml:space="preserve">εξαρτάται σε πολύ μεγάλο βαθμό η έγκαιρη και επιτυχής υλοποίησή του και διασφαλίζεται ότι το προσφερόμενο σύστημα θα αποτελεί ένα ολοκληρωμένο σύστημα που έχει αναπτύξει ο οικονομικός φορέας και δύναται με την κατάλληλη παραμετροποίηση να το προμηθεύσει ως έτοιμη λύση στο πλαίσιο της προμήθειας, αφετέρου δε, η επιτυχής και έγκαιρη ολοκλήρωση της προμήθειας και εγκατάστασής του, μέχρι την 31.12.2023, που είναι η ημερομηνία </w:t>
      </w:r>
      <w:proofErr w:type="spellStart"/>
      <w:r w:rsidR="00E118D5" w:rsidRPr="00C75187">
        <w:rPr>
          <w:bCs/>
          <w:szCs w:val="22"/>
          <w:lang w:val="el-GR"/>
        </w:rPr>
        <w:t>επιλεξιμότητας</w:t>
      </w:r>
      <w:proofErr w:type="spellEnd"/>
      <w:r w:rsidR="00E118D5" w:rsidRPr="00C75187">
        <w:rPr>
          <w:bCs/>
          <w:szCs w:val="22"/>
          <w:lang w:val="el-GR"/>
        </w:rPr>
        <w:t xml:space="preserve"> δαπανών για την ΠΠ 2014-2020 και επειδή η ανωτέρω δράση δεν είναι επιλέξιμη για συγχρηματοδότηση στο πρόγραμμα ΠΕΚΑ της ΠΠ 2021-2027</w:t>
      </w:r>
      <w:r w:rsidR="00DA6FB5" w:rsidRPr="00C75187">
        <w:rPr>
          <w:bCs/>
          <w:szCs w:val="22"/>
          <w:lang w:val="el-GR"/>
        </w:rPr>
        <w:t xml:space="preserve">, </w:t>
      </w:r>
      <w:r w:rsidR="008936F3" w:rsidRPr="00C75187">
        <w:rPr>
          <w:color w:val="201F1E"/>
          <w:szCs w:val="22"/>
          <w:shd w:val="clear" w:color="auto" w:fill="FFFFFF"/>
          <w:lang w:val="el-GR"/>
        </w:rPr>
        <w:t>θα πρέπει</w:t>
      </w:r>
      <w:r w:rsidR="008936F3" w:rsidRPr="00C75187">
        <w:rPr>
          <w:color w:val="201F1E"/>
          <w:szCs w:val="22"/>
          <w:shd w:val="clear" w:color="auto" w:fill="FFFFFF"/>
        </w:rPr>
        <w:t> </w:t>
      </w:r>
      <w:r w:rsidR="008936F3" w:rsidRPr="00C75187">
        <w:rPr>
          <w:b/>
          <w:bCs/>
          <w:color w:val="201F1E"/>
          <w:szCs w:val="22"/>
          <w:shd w:val="clear" w:color="auto" w:fill="FFFFFF"/>
          <w:lang w:val="el-GR"/>
        </w:rPr>
        <w:t>τουλάχιστον ένα,</w:t>
      </w:r>
      <w:r w:rsidR="008936F3" w:rsidRPr="00C75187">
        <w:rPr>
          <w:color w:val="201F1E"/>
          <w:szCs w:val="22"/>
          <w:shd w:val="clear" w:color="auto" w:fill="FFFFFF"/>
        </w:rPr>
        <w:t> </w:t>
      </w:r>
      <w:r w:rsidR="008936F3" w:rsidRPr="00C75187">
        <w:rPr>
          <w:color w:val="201F1E"/>
          <w:szCs w:val="22"/>
          <w:shd w:val="clear" w:color="auto" w:fill="FFFFFF"/>
          <w:lang w:val="el-GR"/>
        </w:rPr>
        <w:t>να είναι έτοιμο προς επίδειξη (εγκατεστημένο και σε πλήρη λειτουργία) σε χώρο επιλογής του Αναδόχου στην Ελλάδα ή στο Εξωτερικό)</w:t>
      </w:r>
      <w:r w:rsidR="00313A31" w:rsidRPr="00C75187">
        <w:rPr>
          <w:color w:val="201F1E"/>
          <w:szCs w:val="22"/>
          <w:shd w:val="clear" w:color="auto" w:fill="FFFFFF"/>
          <w:lang w:val="el-GR"/>
        </w:rPr>
        <w:t>.</w:t>
      </w:r>
    </w:p>
    <w:p w:rsidR="00324F7E" w:rsidRPr="00C75187" w:rsidRDefault="00DA6FB5" w:rsidP="00BF1DD1">
      <w:pPr>
        <w:rPr>
          <w:bCs/>
          <w:szCs w:val="22"/>
          <w:lang w:val="el-GR"/>
        </w:rPr>
      </w:pPr>
      <w:r w:rsidRPr="00C75187">
        <w:rPr>
          <w:bCs/>
          <w:szCs w:val="22"/>
          <w:lang w:val="el-GR"/>
        </w:rPr>
        <w:t>Για τους ανωτέρω λόγους σ</w:t>
      </w:r>
      <w:r w:rsidR="00324F7E" w:rsidRPr="00C75187">
        <w:rPr>
          <w:bCs/>
          <w:szCs w:val="22"/>
          <w:lang w:val="el-GR"/>
        </w:rPr>
        <w:t>την προσφορά τους οι οικονομικοί φορείς θα πρέπει να περιγράψουν το εν λόγω σύστημα, τον τόπο εγκατάστασης αυτού και να αποδέχονται την επίδειξή του προς την Επιτροπή Διαγωνισμού. Η επίδειξη θα πραγματοποιηθεί κατά τη διαδικασία αξιολόγησης προσφορών, κατόπιν σχετικής πρόσκλησης της Επιτροπής Διαγωνισμού, είτε με επιτόπια επίσκεψη στο χώρο εγκατάστασης, είτε απομακρυσμένα</w:t>
      </w:r>
      <w:r w:rsidRPr="00C75187">
        <w:rPr>
          <w:bCs/>
          <w:szCs w:val="22"/>
          <w:lang w:val="el-GR"/>
        </w:rPr>
        <w:t xml:space="preserve"> (μέσω τηλεδιάσκεψης ή άλλο πρόσφορο μέσο)</w:t>
      </w:r>
      <w:r w:rsidR="00324F7E" w:rsidRPr="00C75187">
        <w:rPr>
          <w:bCs/>
          <w:szCs w:val="22"/>
          <w:lang w:val="el-GR"/>
        </w:rPr>
        <w:t xml:space="preserve"> και θα περιλαμβάνει τις εξής προδιαγραφές προς επίδειξη:</w:t>
      </w:r>
    </w:p>
    <w:p w:rsidR="00324F7E" w:rsidRPr="00C75187" w:rsidRDefault="00324F7E" w:rsidP="00324F7E">
      <w:pPr>
        <w:rPr>
          <w:bCs/>
          <w:szCs w:val="22"/>
          <w:u w:val="single"/>
          <w:lang w:val="el-GR"/>
        </w:rPr>
      </w:pPr>
      <w:r w:rsidRPr="00C75187">
        <w:rPr>
          <w:bCs/>
          <w:szCs w:val="22"/>
          <w:u w:val="single"/>
          <w:lang w:val="el-GR"/>
        </w:rPr>
        <w:t>• Για τις απαιτήσεις της παρ. «2.1. Λογισμικό Διαχείρισης Συστήματος»:</w:t>
      </w:r>
    </w:p>
    <w:p w:rsidR="00324F7E" w:rsidRPr="00C75187" w:rsidRDefault="00324F7E" w:rsidP="004A7C51">
      <w:pPr>
        <w:numPr>
          <w:ilvl w:val="0"/>
          <w:numId w:val="43"/>
        </w:numPr>
        <w:ind w:left="567"/>
        <w:rPr>
          <w:bCs/>
          <w:szCs w:val="22"/>
          <w:lang w:val="el-GR"/>
        </w:rPr>
      </w:pPr>
      <w:proofErr w:type="spellStart"/>
      <w:r w:rsidRPr="00C75187">
        <w:rPr>
          <w:bCs/>
          <w:szCs w:val="22"/>
          <w:lang w:val="el-GR"/>
        </w:rPr>
        <w:t>Προσπελασιμότητα</w:t>
      </w:r>
      <w:proofErr w:type="spellEnd"/>
      <w:r w:rsidRPr="00C75187">
        <w:rPr>
          <w:bCs/>
          <w:szCs w:val="22"/>
          <w:lang w:val="el-GR"/>
        </w:rPr>
        <w:t xml:space="preserve"> μέσω κοινού περιηγητή ιστοσελίδων (</w:t>
      </w:r>
      <w:proofErr w:type="spellStart"/>
      <w:r w:rsidRPr="00C75187">
        <w:rPr>
          <w:bCs/>
          <w:szCs w:val="22"/>
          <w:lang w:val="el-GR"/>
        </w:rPr>
        <w:t>browser</w:t>
      </w:r>
      <w:proofErr w:type="spellEnd"/>
      <w:r w:rsidRPr="00C75187">
        <w:rPr>
          <w:bCs/>
          <w:szCs w:val="22"/>
          <w:lang w:val="el-GR"/>
        </w:rPr>
        <w:t>).</w:t>
      </w:r>
    </w:p>
    <w:p w:rsidR="00324F7E" w:rsidRPr="00C75187" w:rsidRDefault="00324F7E" w:rsidP="004A7C51">
      <w:pPr>
        <w:numPr>
          <w:ilvl w:val="0"/>
          <w:numId w:val="43"/>
        </w:numPr>
        <w:ind w:left="567"/>
        <w:rPr>
          <w:bCs/>
          <w:szCs w:val="22"/>
          <w:lang w:val="el-GR"/>
        </w:rPr>
      </w:pPr>
      <w:r w:rsidRPr="00C75187">
        <w:rPr>
          <w:bCs/>
          <w:szCs w:val="22"/>
          <w:lang w:val="el-GR"/>
        </w:rPr>
        <w:t>Ενημέρωση για τη φόρτιση των ποδηλάτων, καθώς και για την κατάσταση της μπαταρίας τους.</w:t>
      </w:r>
    </w:p>
    <w:p w:rsidR="00324F7E" w:rsidRPr="00C75187" w:rsidRDefault="00324F7E" w:rsidP="004A7C51">
      <w:pPr>
        <w:numPr>
          <w:ilvl w:val="0"/>
          <w:numId w:val="43"/>
        </w:numPr>
        <w:ind w:left="567"/>
        <w:rPr>
          <w:bCs/>
          <w:szCs w:val="22"/>
          <w:lang w:val="el-GR"/>
        </w:rPr>
      </w:pPr>
      <w:r w:rsidRPr="00C75187">
        <w:rPr>
          <w:bCs/>
          <w:szCs w:val="22"/>
          <w:lang w:val="el-GR"/>
        </w:rPr>
        <w:t>Συνεχή παρακολούθηση της γεωγραφικής θέσης του κάθε ποδηλάτου.</w:t>
      </w:r>
    </w:p>
    <w:p w:rsidR="00324F7E" w:rsidRPr="00C75187" w:rsidRDefault="00324F7E" w:rsidP="004A7C51">
      <w:pPr>
        <w:numPr>
          <w:ilvl w:val="0"/>
          <w:numId w:val="43"/>
        </w:numPr>
        <w:ind w:left="567"/>
        <w:rPr>
          <w:bCs/>
          <w:szCs w:val="22"/>
          <w:lang w:val="el-GR"/>
        </w:rPr>
      </w:pPr>
      <w:r w:rsidRPr="00C75187">
        <w:rPr>
          <w:bCs/>
          <w:szCs w:val="22"/>
          <w:lang w:val="el-GR"/>
        </w:rPr>
        <w:t>Παροχή πληροφοριών στον διαχειριστή του συστήματος, σε πραγματικό χρόνο, αναφορικά με την καλή λειτουργία των ποδηλάτων και τη διαθεσιμότητα των ποδηλάτων σε κάθε σταθμό.</w:t>
      </w:r>
    </w:p>
    <w:p w:rsidR="00324F7E" w:rsidRPr="00C75187" w:rsidRDefault="00324F7E" w:rsidP="00324F7E">
      <w:pPr>
        <w:rPr>
          <w:bCs/>
          <w:szCs w:val="22"/>
          <w:u w:val="single"/>
          <w:lang w:val="el-GR"/>
        </w:rPr>
      </w:pPr>
      <w:r w:rsidRPr="00C75187">
        <w:rPr>
          <w:bCs/>
          <w:szCs w:val="22"/>
          <w:u w:val="single"/>
          <w:lang w:val="el-GR"/>
        </w:rPr>
        <w:t>• Για τις απαιτήσεις της παρ. «2.10 Ηλεκτρικό Ποδήλατο»:</w:t>
      </w:r>
    </w:p>
    <w:p w:rsidR="00324F7E" w:rsidRPr="00C75187" w:rsidRDefault="001504E9" w:rsidP="00324F7E">
      <w:pPr>
        <w:rPr>
          <w:bCs/>
          <w:szCs w:val="22"/>
          <w:lang w:val="el-GR"/>
        </w:rPr>
      </w:pPr>
      <w:r w:rsidRPr="00C75187">
        <w:rPr>
          <w:bCs/>
          <w:szCs w:val="22"/>
          <w:lang w:val="el-GR"/>
        </w:rPr>
        <w:t xml:space="preserve">Οι προδιαγραφές </w:t>
      </w:r>
      <w:r w:rsidR="00930F6E" w:rsidRPr="00C75187">
        <w:rPr>
          <w:bCs/>
          <w:szCs w:val="22"/>
          <w:lang w:val="el-GR"/>
        </w:rPr>
        <w:t>4, 13, 17, 18, 19, 21, 22, 23, 24, 28, 29, 32, 39, 40, 45, 46 47, 55</w:t>
      </w:r>
      <w:r w:rsidRPr="00C75187">
        <w:rPr>
          <w:bCs/>
          <w:szCs w:val="22"/>
          <w:lang w:val="el-GR"/>
        </w:rPr>
        <w:t xml:space="preserve"> όπως αυτές αναφέρονται στον πίνακα συμμόρφωσης με τίτλο «Ηλεκτρικό Ποδήλατο» του Παραρτήματος </w:t>
      </w:r>
      <w:r w:rsidRPr="00C75187">
        <w:rPr>
          <w:bCs/>
          <w:szCs w:val="22"/>
          <w:lang w:val="en-US"/>
        </w:rPr>
        <w:t>VI</w:t>
      </w:r>
      <w:r w:rsidRPr="00C75187">
        <w:rPr>
          <w:bCs/>
          <w:szCs w:val="22"/>
          <w:lang w:val="el-GR"/>
        </w:rPr>
        <w:t xml:space="preserve">. </w:t>
      </w:r>
      <w:bookmarkEnd w:id="53"/>
    </w:p>
    <w:p w:rsidR="00052D56" w:rsidRPr="00C75187" w:rsidRDefault="003929DA">
      <w:pPr>
        <w:rPr>
          <w:lang w:val="el-GR"/>
        </w:rPr>
      </w:pPr>
      <w:r w:rsidRPr="00C75187">
        <w:rPr>
          <w:lang w:val="el-GR"/>
        </w:rPr>
        <w:t>Οι οικονομικοί φορείς αναφέρουν</w:t>
      </w:r>
      <w:r w:rsidR="00052D56" w:rsidRPr="00C75187">
        <w:rPr>
          <w:lang w:val="el-GR"/>
        </w:rPr>
        <w:t xml:space="preserve">: </w:t>
      </w:r>
    </w:p>
    <w:p w:rsidR="003929DA" w:rsidRPr="00C75187" w:rsidRDefault="00052D56">
      <w:pPr>
        <w:rPr>
          <w:lang w:val="el-GR"/>
        </w:rPr>
      </w:pPr>
      <w:r w:rsidRPr="00C75187">
        <w:rPr>
          <w:lang w:val="el-GR"/>
        </w:rPr>
        <w:t>α)</w:t>
      </w:r>
      <w:r w:rsidR="003929DA" w:rsidRPr="00C75187">
        <w:rPr>
          <w:lang w:val="el-GR"/>
        </w:rPr>
        <w:t xml:space="preserve"> το τμήμα της σύμβασης που προτίθενται να αναθέσουν υπό μορφή υπεργολαβίας σε τρίτους, καθώς και τους υπεργολάβους που προτείνουν.</w:t>
      </w:r>
    </w:p>
    <w:p w:rsidR="003929DA" w:rsidRPr="00C75187" w:rsidRDefault="003929DA">
      <w:pPr>
        <w:pStyle w:val="3"/>
        <w:rPr>
          <w:rFonts w:ascii="Calibri" w:hAnsi="Calibri" w:cs="Calibri"/>
          <w:lang w:val="el-GR"/>
        </w:rPr>
      </w:pPr>
      <w:bookmarkStart w:id="54" w:name="_Toc114843781"/>
      <w:r w:rsidRPr="00C75187">
        <w:rPr>
          <w:rFonts w:ascii="Calibri" w:hAnsi="Calibri" w:cs="Calibri"/>
          <w:lang w:val="el-GR"/>
        </w:rPr>
        <w:lastRenderedPageBreak/>
        <w:t>2.4.4</w:t>
      </w:r>
      <w:r w:rsidRPr="00C75187">
        <w:rPr>
          <w:rFonts w:ascii="Calibri" w:hAnsi="Calibri" w:cs="Calibri"/>
          <w:lang w:val="el-GR"/>
        </w:rPr>
        <w:tab/>
        <w:t>Περιεχόμενα Φακέλου «Οικονομική Προσφορά» / Τρόπος σύνταξης και υποβολής οικονομικών προσφορών</w:t>
      </w:r>
      <w:bookmarkEnd w:id="54"/>
    </w:p>
    <w:p w:rsidR="00AE2D63" w:rsidRPr="00C75187" w:rsidRDefault="00AE2D63" w:rsidP="00AE2D63">
      <w:pPr>
        <w:rPr>
          <w:lang w:val="el-GR"/>
        </w:rPr>
      </w:pPr>
      <w:r w:rsidRPr="00C75187">
        <w:rPr>
          <w:lang w:val="el-GR"/>
        </w:rPr>
        <w:t>Η Οικονομική Προσφορά συντάσσεται σε ηλεκτρονική μορφή, με βάση το αναγραφόμενο στην παράγραφο 2.3.1 της παρούσης διακήρυξης κριτήριο ανάθεσης  και  σύμφωνα με το «Υπόδειγμα Οικονομικής Προσφοράς» στο επισυναπτόμενο Παράρτημα της διακήρυξης.</w:t>
      </w:r>
    </w:p>
    <w:p w:rsidR="00AE2D63" w:rsidRPr="00C75187" w:rsidRDefault="00AE2D63" w:rsidP="00AE2D63">
      <w:pPr>
        <w:suppressAutoHyphens w:val="0"/>
        <w:autoSpaceDE w:val="0"/>
        <w:autoSpaceDN w:val="0"/>
        <w:adjustRightInd w:val="0"/>
        <w:rPr>
          <w:szCs w:val="22"/>
          <w:lang w:val="el-GR" w:eastAsia="el-GR"/>
        </w:rPr>
      </w:pPr>
      <w:r w:rsidRPr="00C75187">
        <w:rPr>
          <w:szCs w:val="22"/>
          <w:lang w:val="el-GR" w:eastAsia="el-GR"/>
        </w:rPr>
        <w:t>Εφόσον δεν προκύπτει με σαφήνεια η προσφερόμενη τιμή, η προσφορά θα απορρίπτεται ως απαράδεκτη.</w:t>
      </w:r>
    </w:p>
    <w:p w:rsidR="00AE2D63" w:rsidRPr="00C75187" w:rsidRDefault="00AE2D63" w:rsidP="00AE2D63">
      <w:pPr>
        <w:suppressAutoHyphens w:val="0"/>
        <w:autoSpaceDE w:val="0"/>
        <w:autoSpaceDN w:val="0"/>
        <w:adjustRightInd w:val="0"/>
        <w:rPr>
          <w:szCs w:val="22"/>
          <w:lang w:val="el-GR" w:eastAsia="el-GR"/>
        </w:rPr>
      </w:pPr>
      <w:r w:rsidRPr="00C75187">
        <w:rPr>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w:t>
      </w:r>
    </w:p>
    <w:p w:rsidR="00AE2D63" w:rsidRPr="00C75187" w:rsidRDefault="00AE2D63" w:rsidP="00AE2D63">
      <w:pPr>
        <w:suppressAutoHyphens w:val="0"/>
        <w:autoSpaceDE w:val="0"/>
        <w:autoSpaceDN w:val="0"/>
        <w:adjustRightInd w:val="0"/>
        <w:rPr>
          <w:szCs w:val="22"/>
          <w:lang w:val="el-GR" w:eastAsia="el-GR"/>
        </w:rPr>
      </w:pPr>
      <w:r w:rsidRPr="00C75187">
        <w:rPr>
          <w:szCs w:val="22"/>
          <w:lang w:val="el-GR" w:eastAsia="el-GR"/>
        </w:rPr>
        <w:t>Η τιμή των προσφερόμενων υπηρεσιών δίνεται σε ευρώ ανά μονάδα. Επιπλέον της υποβολής της οικονομικής προσφοράς στο ηλεκτρονικό σύστημα, ο προσφέρων θα επισυνάψει στον (</w:t>
      </w:r>
      <w:proofErr w:type="spellStart"/>
      <w:r w:rsidRPr="00C75187">
        <w:rPr>
          <w:szCs w:val="22"/>
          <w:lang w:val="el-GR" w:eastAsia="el-GR"/>
        </w:rPr>
        <w:t>υπο</w:t>
      </w:r>
      <w:proofErr w:type="spellEnd"/>
      <w:r w:rsidRPr="00C75187">
        <w:rPr>
          <w:szCs w:val="22"/>
          <w:lang w:val="el-GR" w:eastAsia="el-GR"/>
        </w:rPr>
        <w:t xml:space="preserve">) </w:t>
      </w:r>
      <w:r w:rsidR="000235C7" w:rsidRPr="00C75187">
        <w:rPr>
          <w:szCs w:val="22"/>
          <w:lang w:val="el-GR" w:eastAsia="el-GR"/>
        </w:rPr>
        <w:t>φάκελο</w:t>
      </w:r>
      <w:r w:rsidRPr="00C75187">
        <w:rPr>
          <w:szCs w:val="22"/>
          <w:lang w:val="el-GR" w:eastAsia="el-GR"/>
        </w:rPr>
        <w:t xml:space="preserve"> “οικονομική προσφορά” την ηλεκτρονική οικονομική προσφορά του ψηφιακά υπογεγραμμένη και τα σχετικά ηλεκτρονικά αρχεία (σύμφωνα με το υπόδειγμα που υπάρχει στο Παράρτημα V της παρούσας διακήρυξης) σε μορφή </w:t>
      </w:r>
      <w:proofErr w:type="spellStart"/>
      <w:r w:rsidRPr="00C75187">
        <w:rPr>
          <w:szCs w:val="22"/>
          <w:lang w:val="el-GR" w:eastAsia="el-GR"/>
        </w:rPr>
        <w:t>pdf</w:t>
      </w:r>
      <w:proofErr w:type="spellEnd"/>
      <w:r w:rsidRPr="00C75187">
        <w:rPr>
          <w:szCs w:val="22"/>
          <w:lang w:val="el-GR" w:eastAsia="el-GR"/>
        </w:rPr>
        <w:t>.</w:t>
      </w:r>
    </w:p>
    <w:p w:rsidR="00AE2D63" w:rsidRPr="00C75187" w:rsidRDefault="00AE2D63" w:rsidP="00AE2D63">
      <w:pPr>
        <w:suppressAutoHyphens w:val="0"/>
        <w:autoSpaceDE w:val="0"/>
        <w:autoSpaceDN w:val="0"/>
        <w:adjustRightInd w:val="0"/>
        <w:rPr>
          <w:szCs w:val="22"/>
          <w:lang w:val="el-GR" w:eastAsia="el-GR"/>
        </w:rPr>
      </w:pPr>
      <w:r w:rsidRPr="00C75187">
        <w:rPr>
          <w:szCs w:val="22"/>
          <w:lang w:val="el-GR" w:eastAsia="el-GR"/>
        </w:rPr>
        <w:t xml:space="preserve">Οι τιμές των προσφορών </w:t>
      </w:r>
      <w:r w:rsidRPr="00C75187">
        <w:rPr>
          <w:szCs w:val="22"/>
          <w:u w:val="single"/>
          <w:lang w:val="el-GR" w:eastAsia="el-GR"/>
        </w:rPr>
        <w:t>δεν υπόκεινται σε μεταβολή κατά την διάρκεια ισχύος της προσφοράς και εκτέλεσης της σύμβασης</w:t>
      </w:r>
      <w:r w:rsidRPr="00C75187">
        <w:rPr>
          <w:szCs w:val="22"/>
          <w:lang w:val="el-GR" w:eastAsia="el-GR"/>
        </w:rPr>
        <w:t>. Ο υποψήφιος Ανάδοχος έχει μελετήσει και εκτιμήσει τις απαιτήσεις του Έργου και τα οικονομικά μεγέθη που θα απαιτηθούν για την εκτέλεση της προμήθειας και εγγυάται για την ακρίβεια των επί μέρους στοιχείων του κόστους. Καμία αξίωση για πρόσθετη χρηματοδότηση δεν θα μπορεί να προβληθεί από τον Ανάδοχο.</w:t>
      </w:r>
    </w:p>
    <w:p w:rsidR="00AE2D63" w:rsidRPr="00C75187" w:rsidRDefault="00AE2D63" w:rsidP="00AE2D63">
      <w:pPr>
        <w:suppressAutoHyphens w:val="0"/>
        <w:autoSpaceDE w:val="0"/>
        <w:autoSpaceDN w:val="0"/>
        <w:adjustRightInd w:val="0"/>
        <w:rPr>
          <w:szCs w:val="22"/>
          <w:lang w:val="el-GR" w:eastAsia="el-GR"/>
        </w:rPr>
      </w:pPr>
      <w:r w:rsidRPr="00C75187">
        <w:rPr>
          <w:szCs w:val="22"/>
          <w:lang w:val="el-GR" w:eastAsia="el-GR"/>
        </w:rPr>
        <w:t>Τα τιμολόγια του Αναδόχου θα είναι σε ευρώ. Η καταβολή της αμοιβής του θα γίνεται στην Ελλάδα σε ευρώ σύμφωνα με την ισχύουσα νομοθεσία.</w:t>
      </w:r>
    </w:p>
    <w:p w:rsidR="00AE2D63" w:rsidRPr="00C75187" w:rsidRDefault="00AE2D63" w:rsidP="00AE2D63">
      <w:pPr>
        <w:suppressAutoHyphens w:val="0"/>
        <w:autoSpaceDE w:val="0"/>
        <w:autoSpaceDN w:val="0"/>
        <w:adjustRightInd w:val="0"/>
        <w:rPr>
          <w:szCs w:val="22"/>
          <w:lang w:val="el-GR" w:eastAsia="el-GR"/>
        </w:rPr>
      </w:pPr>
      <w:r w:rsidRPr="00C75187">
        <w:rPr>
          <w:szCs w:val="22"/>
          <w:lang w:val="el-GR" w:eastAsia="el-GR"/>
        </w:rPr>
        <w:t>Ο Ανάδοχος επιβαρύνεται με κάθε άλλη νόμιμη ασφαλιστική εισφορά και κράτηση υπέρ Νομικών Προσώπων ή άλλων Οργανισμών, η οποία κατά νόμο βαρύνει τον προμηθευτή (Ανάδοχο).</w:t>
      </w:r>
    </w:p>
    <w:p w:rsidR="00AE2D63" w:rsidRPr="00C75187" w:rsidRDefault="00AE2D63" w:rsidP="00AE2D63">
      <w:pPr>
        <w:rPr>
          <w:lang w:val="el-GR"/>
        </w:rPr>
      </w:pPr>
      <w:r w:rsidRPr="00C75187">
        <w:rPr>
          <w:lang w:val="el-GR"/>
        </w:rPr>
        <w:t>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στην παρούσα διακήρυξη</w:t>
      </w:r>
    </w:p>
    <w:p w:rsidR="003929DA" w:rsidRPr="00C75187" w:rsidRDefault="003929DA">
      <w:pPr>
        <w:pStyle w:val="3"/>
        <w:rPr>
          <w:rFonts w:ascii="Calibri" w:hAnsi="Calibri" w:cs="Calibri"/>
          <w:lang w:val="el-GR" w:eastAsia="el-GR"/>
        </w:rPr>
      </w:pPr>
      <w:bookmarkStart w:id="55" w:name="_Toc114843782"/>
      <w:r w:rsidRPr="00C75187">
        <w:rPr>
          <w:rFonts w:ascii="Calibri" w:hAnsi="Calibri" w:cs="Calibri"/>
          <w:lang w:val="el-GR"/>
        </w:rPr>
        <w:t>2.4.5</w:t>
      </w:r>
      <w:r w:rsidRPr="00C75187">
        <w:rPr>
          <w:rFonts w:ascii="Calibri" w:hAnsi="Calibri" w:cs="Calibri"/>
          <w:lang w:val="el-GR"/>
        </w:rPr>
        <w:tab/>
        <w:t>Χρόνος ισχύος των προσφορών</w:t>
      </w:r>
      <w:bookmarkEnd w:id="55"/>
    </w:p>
    <w:p w:rsidR="003929DA" w:rsidRPr="00C75187" w:rsidRDefault="003929DA">
      <w:pPr>
        <w:rPr>
          <w:lang w:val="el-GR" w:eastAsia="el-GR"/>
        </w:rPr>
      </w:pPr>
      <w:r w:rsidRPr="00C75187">
        <w:rPr>
          <w:lang w:val="el-GR" w:eastAsia="el-GR"/>
        </w:rPr>
        <w:t xml:space="preserve">Οι υποβαλλόμενες προσφορές ισχύουν και δεσμεύουν τους οικονομικούς φορείς για διάστημα </w:t>
      </w:r>
      <w:r w:rsidR="004E6098" w:rsidRPr="00C75187">
        <w:rPr>
          <w:lang w:val="el-GR" w:eastAsia="el-GR"/>
        </w:rPr>
        <w:t>δέκα (10)</w:t>
      </w:r>
      <w:r w:rsidRPr="00C75187">
        <w:rPr>
          <w:lang w:val="el-GR" w:eastAsia="el-GR"/>
        </w:rPr>
        <w:t xml:space="preserve"> μηνών από την επόμενη της </w:t>
      </w:r>
      <w:r w:rsidR="00CD64AC" w:rsidRPr="00C75187">
        <w:rPr>
          <w:lang w:val="el-GR" w:eastAsia="el-GR"/>
        </w:rPr>
        <w:t>καταληκτικής ημερομηνίας υποβολής προσφορών</w:t>
      </w:r>
    </w:p>
    <w:p w:rsidR="003929DA" w:rsidRPr="00C75187" w:rsidRDefault="003929DA">
      <w:pPr>
        <w:rPr>
          <w:lang w:val="el-GR" w:eastAsia="el-GR"/>
        </w:rPr>
      </w:pPr>
      <w:r w:rsidRPr="00C75187">
        <w:rPr>
          <w:lang w:val="el-GR" w:eastAsia="el-GR"/>
        </w:rPr>
        <w:t>Προσφορά η οποία ορίζει χρόνο ισχύος μικρότερο από τον ανωτέρω προβλεπόμενο απορρίπτεται</w:t>
      </w:r>
      <w:r w:rsidR="00744F87" w:rsidRPr="00C75187">
        <w:rPr>
          <w:lang w:val="el-GR" w:eastAsia="el-GR"/>
        </w:rPr>
        <w:t xml:space="preserve"> ως μη κανονική</w:t>
      </w:r>
      <w:r w:rsidRPr="00C75187">
        <w:rPr>
          <w:lang w:val="el-GR" w:eastAsia="el-GR"/>
        </w:rPr>
        <w:t>.</w:t>
      </w:r>
    </w:p>
    <w:p w:rsidR="003929DA" w:rsidRPr="00C75187" w:rsidRDefault="003929DA">
      <w:pPr>
        <w:rPr>
          <w:lang w:val="el-GR" w:eastAsia="el-GR"/>
        </w:rPr>
      </w:pPr>
      <w:r w:rsidRPr="00C75187">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του ν. 4412/2016 και </w:t>
      </w:r>
      <w:r w:rsidRPr="00C75187">
        <w:rPr>
          <w:lang w:val="el-GR"/>
        </w:rPr>
        <w:t xml:space="preserve">την παράγραφο </w:t>
      </w:r>
      <w:r w:rsidRPr="00C75187">
        <w:rPr>
          <w:lang w:val="el-GR" w:eastAsia="el-GR"/>
        </w:rPr>
        <w:t xml:space="preserve">2.2.2. της παρούσας, κατ' ανώτατο όριο για χρονικό διάστημα ίσο με την προβλεπόμενη ως άνω αρχική </w:t>
      </w:r>
      <w:proofErr w:type="spellStart"/>
      <w:r w:rsidRPr="00C75187">
        <w:rPr>
          <w:lang w:val="el-GR" w:eastAsia="el-GR"/>
        </w:rPr>
        <w:t>διάρκεια.</w:t>
      </w:r>
      <w:r w:rsidR="00744F87" w:rsidRPr="00C75187">
        <w:rPr>
          <w:lang w:val="el-GR" w:eastAsia="el-GR"/>
        </w:rPr>
        <w:t>Σε</w:t>
      </w:r>
      <w:proofErr w:type="spellEnd"/>
      <w:r w:rsidR="00744F87" w:rsidRPr="00C75187">
        <w:rPr>
          <w:lang w:val="el-GR" w:eastAsia="el-GR"/>
        </w:rPr>
        <w:t xml:space="preserve">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rsidR="003929DA" w:rsidRPr="00C75187" w:rsidRDefault="003929DA">
      <w:pPr>
        <w:rPr>
          <w:lang w:val="el-GR"/>
        </w:rPr>
      </w:pPr>
      <w:r w:rsidRPr="00C75187">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w:t>
      </w:r>
      <w:r w:rsidRPr="00C75187">
        <w:rPr>
          <w:lang w:val="el-GR" w:eastAsia="el-GR"/>
        </w:rPr>
        <w:lastRenderedPageBreak/>
        <w:t xml:space="preserve">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F63014" w:rsidRPr="00C75187">
        <w:rPr>
          <w:lang w:val="el-GR" w:eastAsia="el-GR"/>
        </w:rPr>
        <w:t>παρατείνουν</w:t>
      </w:r>
      <w:r w:rsidRPr="00C75187">
        <w:rPr>
          <w:lang w:val="el-GR" w:eastAsia="el-GR"/>
        </w:rPr>
        <w:t xml:space="preserve"> τις προσφορές τους και αποκλείονται οι λοιποί οικονομικοί φορείς.</w:t>
      </w:r>
    </w:p>
    <w:p w:rsidR="003929DA" w:rsidRPr="00C75187" w:rsidRDefault="003929DA">
      <w:pPr>
        <w:rPr>
          <w:lang w:val="el-GR"/>
        </w:rPr>
      </w:pPr>
      <w:r w:rsidRPr="00C75187">
        <w:rPr>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p>
    <w:p w:rsidR="003929DA" w:rsidRPr="00C75187" w:rsidRDefault="003929DA">
      <w:pPr>
        <w:pStyle w:val="3"/>
        <w:rPr>
          <w:rFonts w:ascii="Calibri" w:hAnsi="Calibri" w:cs="Calibri"/>
          <w:lang w:val="el-GR"/>
        </w:rPr>
      </w:pPr>
      <w:bookmarkStart w:id="56" w:name="_Toc114843783"/>
      <w:r w:rsidRPr="00C75187">
        <w:rPr>
          <w:rFonts w:ascii="Calibri" w:hAnsi="Calibri" w:cs="Calibri"/>
          <w:lang w:val="el-GR"/>
        </w:rPr>
        <w:t>2.4.6</w:t>
      </w:r>
      <w:r w:rsidRPr="00C75187">
        <w:rPr>
          <w:rFonts w:ascii="Calibri" w:hAnsi="Calibri" w:cs="Calibri"/>
          <w:lang w:val="el-GR"/>
        </w:rPr>
        <w:tab/>
        <w:t>Λόγοι απόρριψης προσφορών</w:t>
      </w:r>
      <w:bookmarkEnd w:id="56"/>
    </w:p>
    <w:p w:rsidR="003929DA" w:rsidRPr="00C75187" w:rsidRDefault="003929DA">
      <w:pPr>
        <w:rPr>
          <w:lang w:val="el-GR"/>
        </w:rPr>
      </w:pPr>
      <w:r w:rsidRPr="00C75187">
        <w:rPr>
          <w:lang w:val="en-US"/>
        </w:rPr>
        <w:t>H</w:t>
      </w:r>
      <w:r w:rsidRPr="00C75187">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3929DA" w:rsidRPr="00C75187" w:rsidRDefault="003929DA">
      <w:pPr>
        <w:rPr>
          <w:lang w:val="el-GR"/>
        </w:rPr>
      </w:pPr>
      <w:r w:rsidRPr="00C75187">
        <w:rPr>
          <w:lang w:val="el-GR"/>
        </w:rPr>
        <w:t xml:space="preserve">α) </w:t>
      </w:r>
      <w:r w:rsidR="00B82F28" w:rsidRPr="00C75187">
        <w:rPr>
          <w:lang w:val="el-GR"/>
        </w:rPr>
        <w:t xml:space="preserve">η </w:t>
      </w:r>
      <w:r w:rsidR="00097F3B" w:rsidRPr="00C75187">
        <w:rPr>
          <w:lang w:val="el-GR"/>
        </w:rPr>
        <w:t xml:space="preserve">οποία αποκλίνει </w:t>
      </w:r>
      <w:r w:rsidR="00B82F28" w:rsidRPr="00C75187">
        <w:rPr>
          <w:lang w:val="el-GR"/>
        </w:rPr>
        <w:t xml:space="preserve">από απαράβατους όρους </w:t>
      </w:r>
      <w:r w:rsidR="00097F3B" w:rsidRPr="00C75187">
        <w:rPr>
          <w:lang w:val="el-GR"/>
        </w:rPr>
        <w:t xml:space="preserve">περί σύνταξης και υποβολής της προσφοράς, </w:t>
      </w:r>
      <w:r w:rsidR="00B82F28" w:rsidRPr="00C75187">
        <w:rPr>
          <w:lang w:val="el-GR"/>
        </w:rPr>
        <w:t xml:space="preserve">ή δεν υποβάλλεται εμπρόθεσμα με τον τρόπο και με το περιεχόμενο που ορίζεται στην παρούσα </w:t>
      </w:r>
      <w:r w:rsidRPr="00C75187">
        <w:rPr>
          <w:lang w:val="el-GR"/>
        </w:rPr>
        <w:t>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rsidR="003929DA" w:rsidRPr="00C75187" w:rsidRDefault="003929DA">
      <w:pPr>
        <w:rPr>
          <w:lang w:val="el-GR"/>
        </w:rPr>
      </w:pPr>
      <w:r w:rsidRPr="00C75187">
        <w:rPr>
          <w:lang w:val="el-GR"/>
        </w:rPr>
        <w:t xml:space="preserve">β) η οποία περιέχει ατελείς, ελλιπείς, ασαφείς ή λανθασμένες πληροφορίες ή τεκμηρίωση, συμπεριλαμβανομένων </w:t>
      </w:r>
      <w:r w:rsidR="00097F3B" w:rsidRPr="00C75187">
        <w:rPr>
          <w:lang w:val="el-GR"/>
        </w:rPr>
        <w:t xml:space="preserve">των πληροφοριών </w:t>
      </w:r>
      <w:r w:rsidRPr="00C75187">
        <w:rPr>
          <w:lang w:val="el-GR"/>
        </w:rPr>
        <w:t xml:space="preserve">που περιέχονται στο ΕΕΕΣ, εφόσον αυτές δεν επιδέχονται συμπλήρωσης, διόρθωσης, αποσαφήνισης ή </w:t>
      </w:r>
      <w:r w:rsidR="00D245F6" w:rsidRPr="00C75187">
        <w:rPr>
          <w:lang w:val="el-GR"/>
        </w:rPr>
        <w:t xml:space="preserve">διευκρίνισης </w:t>
      </w:r>
      <w:r w:rsidRPr="00C75187">
        <w:rPr>
          <w:lang w:val="el-GR"/>
        </w:rPr>
        <w:t>ή</w:t>
      </w:r>
      <w:r w:rsidR="00097F3B" w:rsidRPr="00C75187">
        <w:rPr>
          <w:lang w:val="el-GR"/>
        </w:rPr>
        <w:t>,</w:t>
      </w:r>
      <w:r w:rsidRPr="00C75187">
        <w:rPr>
          <w:lang w:val="el-GR"/>
        </w:rPr>
        <w:t xml:space="preserve"> εφόσον επιδέχονται</w:t>
      </w:r>
      <w:r w:rsidR="00097F3B" w:rsidRPr="00C75187">
        <w:rPr>
          <w:lang w:val="el-GR"/>
        </w:rPr>
        <w:t>,</w:t>
      </w:r>
      <w:r w:rsidRPr="00C75187">
        <w:rPr>
          <w:lang w:val="el-GR"/>
        </w:rPr>
        <w:t xml:space="preserve"> δεν έχουν αποκατασταθεί από τον προσφέροντα, εντός της προκαθορισμένης προθεσμίας, σύμφωνα </w:t>
      </w:r>
      <w:r w:rsidR="00D245F6" w:rsidRPr="00C75187">
        <w:rPr>
          <w:lang w:val="el-GR"/>
        </w:rPr>
        <w:t xml:space="preserve">το άρθρο 102 του ν. 4412/2016 και την </w:t>
      </w:r>
      <w:r w:rsidRPr="00C75187">
        <w:rPr>
          <w:lang w:val="el-GR"/>
        </w:rPr>
        <w:t>παρ</w:t>
      </w:r>
      <w:r w:rsidR="006A34C5" w:rsidRPr="00C75187">
        <w:rPr>
          <w:lang w:val="el-GR"/>
        </w:rPr>
        <w:t>. 3.1.</w:t>
      </w:r>
      <w:r w:rsidR="007515FD" w:rsidRPr="00C75187">
        <w:rPr>
          <w:lang w:val="el-GR"/>
        </w:rPr>
        <w:t>2</w:t>
      </w:r>
      <w:r w:rsidR="00FF640E" w:rsidRPr="00C75187">
        <w:rPr>
          <w:lang w:val="el-GR"/>
        </w:rPr>
        <w:t>.1</w:t>
      </w:r>
      <w:r w:rsidRPr="00C75187">
        <w:rPr>
          <w:lang w:val="el-GR"/>
        </w:rPr>
        <w:t>της παρούσας διακήρυξης,</w:t>
      </w:r>
    </w:p>
    <w:p w:rsidR="003929DA" w:rsidRPr="00C75187" w:rsidRDefault="003929DA">
      <w:pPr>
        <w:rPr>
          <w:lang w:val="el-GR"/>
        </w:rPr>
      </w:pPr>
      <w:r w:rsidRPr="00C75187">
        <w:rPr>
          <w:lang w:val="el-GR"/>
        </w:rPr>
        <w:t xml:space="preserve">γ) 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w:t>
      </w:r>
      <w:r w:rsidR="006A34C5" w:rsidRPr="00C75187">
        <w:rPr>
          <w:lang w:val="el-GR"/>
        </w:rPr>
        <w:t xml:space="preserve">την </w:t>
      </w:r>
      <w:r w:rsidRPr="00C75187">
        <w:rPr>
          <w:lang w:val="el-GR"/>
        </w:rPr>
        <w:t>παρ</w:t>
      </w:r>
      <w:r w:rsidR="006A34C5" w:rsidRPr="00C75187">
        <w:rPr>
          <w:lang w:val="el-GR"/>
        </w:rPr>
        <w:t xml:space="preserve">. </w:t>
      </w:r>
      <w:r w:rsidRPr="00C75187">
        <w:rPr>
          <w:lang w:val="el-GR"/>
        </w:rPr>
        <w:t>3.1.</w:t>
      </w:r>
      <w:r w:rsidR="007515FD" w:rsidRPr="00C75187">
        <w:rPr>
          <w:lang w:val="el-GR"/>
        </w:rPr>
        <w:t>2</w:t>
      </w:r>
      <w:r w:rsidRPr="00C75187">
        <w:rPr>
          <w:lang w:val="el-GR"/>
        </w:rPr>
        <w:t>.</w:t>
      </w:r>
      <w:r w:rsidR="00D245F6" w:rsidRPr="00C75187">
        <w:rPr>
          <w:lang w:val="el-GR"/>
        </w:rPr>
        <w:t>1</w:t>
      </w:r>
      <w:r w:rsidRPr="00C75187">
        <w:rPr>
          <w:lang w:val="el-GR"/>
        </w:rPr>
        <w:t xml:space="preserve"> της παρούσας και τα άρθρα 102 και 103 του ν. 4412/2016,</w:t>
      </w:r>
    </w:p>
    <w:p w:rsidR="003929DA" w:rsidRPr="00C75187" w:rsidRDefault="003929DA">
      <w:pPr>
        <w:rPr>
          <w:lang w:val="el-GR"/>
        </w:rPr>
      </w:pPr>
      <w:r w:rsidRPr="00C75187">
        <w:rPr>
          <w:lang w:val="el-GR"/>
        </w:rPr>
        <w:t xml:space="preserve">δ) η οποία είναι εναλλακτική προσφορά, </w:t>
      </w:r>
    </w:p>
    <w:p w:rsidR="003929DA" w:rsidRPr="00C75187" w:rsidRDefault="003929DA">
      <w:pPr>
        <w:rPr>
          <w:iCs/>
          <w:color w:val="5B9BD5"/>
          <w:lang w:val="el-GR"/>
        </w:rPr>
      </w:pPr>
      <w:r w:rsidRPr="00C75187">
        <w:rPr>
          <w:lang w:val="el-GR"/>
        </w:rPr>
        <w:t>ε) η οποία υποβάλλεται από έναν προσφέροντα που έχει υποβάλλει δύο ή περισσότερες προσφορές</w:t>
      </w:r>
      <w:r w:rsidR="00384493" w:rsidRPr="00C75187">
        <w:rPr>
          <w:lang w:val="el-GR"/>
        </w:rPr>
        <w:t xml:space="preserve">. </w:t>
      </w:r>
      <w:r w:rsidR="004E6098" w:rsidRPr="00C75187">
        <w:rPr>
          <w:lang w:val="en-US"/>
        </w:rPr>
        <w:t>O</w:t>
      </w:r>
      <w:r w:rsidR="004E6098" w:rsidRPr="00C75187">
        <w:rPr>
          <w:lang w:val="el-GR"/>
        </w:rPr>
        <w:t xml:space="preserve"> περιορισμός</w:t>
      </w:r>
      <w:r w:rsidRPr="00C75187">
        <w:rPr>
          <w:lang w:val="el-GR"/>
        </w:rPr>
        <w:t xml:space="preserve"> αυτός ισχύει, υπό τους όρους της παραγράφου 2.2.3.4 </w:t>
      </w:r>
      <w:proofErr w:type="spellStart"/>
      <w:r w:rsidRPr="00C75187">
        <w:rPr>
          <w:lang w:val="el-GR"/>
        </w:rPr>
        <w:t>περ.γ</w:t>
      </w:r>
      <w:proofErr w:type="spellEnd"/>
      <w:r w:rsidRPr="00C75187">
        <w:rPr>
          <w:lang w:val="el-GR"/>
        </w:rPr>
        <w:t xml:space="preserve"> της παρούσας ( </w:t>
      </w:r>
      <w:proofErr w:type="spellStart"/>
      <w:r w:rsidRPr="00C75187">
        <w:rPr>
          <w:lang w:val="el-GR"/>
        </w:rPr>
        <w:t>περ</w:t>
      </w:r>
      <w:proofErr w:type="spellEnd"/>
      <w:r w:rsidRPr="00C75187">
        <w:rPr>
          <w:lang w:val="el-GR"/>
        </w:rPr>
        <w:t xml:space="preserve">. </w:t>
      </w:r>
      <w:proofErr w:type="spellStart"/>
      <w:r w:rsidRPr="00C75187">
        <w:rPr>
          <w:lang w:val="el-GR"/>
        </w:rPr>
        <w:t>γ΄</w:t>
      </w:r>
      <w:proofErr w:type="spellEnd"/>
      <w:r w:rsidRPr="00C75187">
        <w:rPr>
          <w:lang w:val="el-GR"/>
        </w:rPr>
        <w:t xml:space="preserve">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E65156" w:rsidRPr="00C75187">
        <w:rPr>
          <w:lang w:val="el-GR"/>
        </w:rPr>
        <w:t>,</w:t>
      </w:r>
    </w:p>
    <w:p w:rsidR="003929DA" w:rsidRPr="00C75187" w:rsidRDefault="00CB3E18">
      <w:pPr>
        <w:rPr>
          <w:lang w:val="el-GR"/>
        </w:rPr>
      </w:pPr>
      <w:r w:rsidRPr="00C75187">
        <w:rPr>
          <w:lang w:val="el-GR"/>
        </w:rPr>
        <w:t>στ</w:t>
      </w:r>
      <w:r w:rsidR="003929DA" w:rsidRPr="00C75187">
        <w:rPr>
          <w:lang w:val="el-GR"/>
        </w:rPr>
        <w:t>) η οποία είναι υπό αίρεση,</w:t>
      </w:r>
    </w:p>
    <w:p w:rsidR="003929DA" w:rsidRPr="00C75187" w:rsidRDefault="00CB3E18">
      <w:pPr>
        <w:rPr>
          <w:lang w:val="el-GR"/>
        </w:rPr>
      </w:pPr>
      <w:r w:rsidRPr="00C75187">
        <w:rPr>
          <w:lang w:val="el-GR"/>
        </w:rPr>
        <w:t>ζ</w:t>
      </w:r>
      <w:r w:rsidR="003929DA" w:rsidRPr="00C75187">
        <w:rPr>
          <w:lang w:val="el-GR"/>
        </w:rPr>
        <w:t xml:space="preserve">) η οποία θέτει όρο αναπροσαρμογής, </w:t>
      </w:r>
    </w:p>
    <w:p w:rsidR="003929DA" w:rsidRPr="00C75187" w:rsidRDefault="00CB3E18">
      <w:pPr>
        <w:rPr>
          <w:lang w:val="el-GR"/>
        </w:rPr>
      </w:pPr>
      <w:r w:rsidRPr="00C75187">
        <w:rPr>
          <w:lang w:val="el-GR"/>
        </w:rPr>
        <w:t>η</w:t>
      </w:r>
      <w:r w:rsidR="003929DA" w:rsidRPr="00C75187">
        <w:rPr>
          <w:lang w:val="el-GR"/>
        </w:rPr>
        <w:t xml:space="preserve">) για την οποία ο προσφέρων δεν </w:t>
      </w:r>
      <w:proofErr w:type="spellStart"/>
      <w:r w:rsidR="00CA3778" w:rsidRPr="00C75187">
        <w:rPr>
          <w:lang w:val="el-GR"/>
        </w:rPr>
        <w:t>παράσχει</w:t>
      </w:r>
      <w:r w:rsidR="003929DA" w:rsidRPr="00C75187">
        <w:rPr>
          <w:lang w:val="el-GR"/>
        </w:rPr>
        <w:t>,εντός</w:t>
      </w:r>
      <w:proofErr w:type="spellEnd"/>
      <w:r w:rsidR="003929DA" w:rsidRPr="00C75187">
        <w:rPr>
          <w:lang w:val="el-GR"/>
        </w:rPr>
        <w:t xml:space="preserve">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w:t>
      </w:r>
      <w:r w:rsidR="00CA3778" w:rsidRPr="00C75187">
        <w:rPr>
          <w:lang w:val="el-GR"/>
        </w:rPr>
        <w:t>,</w:t>
      </w:r>
      <w:r w:rsidR="003929DA" w:rsidRPr="00C75187">
        <w:rPr>
          <w:lang w:val="el-GR"/>
        </w:rPr>
        <w:t xml:space="preserve"> στην περίπτωση που η προσφορά του φαίνεται ασυνήθιστα χαμηλή σε σχέση με τα αγαθά, σύμφωνα με την παρ. 1 του άρθρου 88 του ν.4412/2016,</w:t>
      </w:r>
    </w:p>
    <w:p w:rsidR="003929DA" w:rsidRPr="00C75187" w:rsidRDefault="00CB3E18">
      <w:pPr>
        <w:rPr>
          <w:lang w:val="el-GR"/>
        </w:rPr>
      </w:pPr>
      <w:r w:rsidRPr="00C75187">
        <w:rPr>
          <w:lang w:val="el-GR"/>
        </w:rPr>
        <w:t>θ</w:t>
      </w:r>
      <w:r w:rsidR="003929DA" w:rsidRPr="00C75187">
        <w:rPr>
          <w:lang w:val="el-GR"/>
        </w:rPr>
        <w:t xml:space="preserve">) </w:t>
      </w:r>
      <w:proofErr w:type="spellStart"/>
      <w:r w:rsidR="00B17B5E" w:rsidRPr="00C75187">
        <w:rPr>
          <w:lang w:val="el-GR"/>
        </w:rPr>
        <w:t>εφόσον</w:t>
      </w:r>
      <w:r w:rsidR="00CA3778" w:rsidRPr="00C75187">
        <w:rPr>
          <w:lang w:val="el-GR"/>
        </w:rPr>
        <w:t>διαπιστωθεί</w:t>
      </w:r>
      <w:proofErr w:type="spellEnd"/>
      <w:r w:rsidR="003929DA" w:rsidRPr="00C75187">
        <w:rPr>
          <w:lang w:val="el-GR"/>
        </w:rPr>
        <w:t xml:space="preserve"> ότι είναι ασυνήθιστα χαμηλή διότι δε συμμορφώνεται με τις ισχύουσες  υποχρεώσεις της παρ. 2 του άρθρου 18 του ν.4412/2016,</w:t>
      </w:r>
    </w:p>
    <w:p w:rsidR="003929DA" w:rsidRPr="00C75187" w:rsidRDefault="00CB3E18">
      <w:pPr>
        <w:rPr>
          <w:lang w:val="el-GR"/>
        </w:rPr>
      </w:pPr>
      <w:r w:rsidRPr="00C75187">
        <w:rPr>
          <w:lang w:val="el-GR"/>
        </w:rPr>
        <w:t>ι</w:t>
      </w:r>
      <w:r w:rsidR="003929DA" w:rsidRPr="00C75187">
        <w:rPr>
          <w:lang w:val="el-GR"/>
        </w:rPr>
        <w:t>) η οποία παρουσιάζει αποκλίσεις ως προς τους όρους και τις τεχνικές προδιαγραφές της σύμβασης,</w:t>
      </w:r>
    </w:p>
    <w:p w:rsidR="003929DA" w:rsidRPr="00C75187" w:rsidRDefault="00CB3E18">
      <w:pPr>
        <w:rPr>
          <w:szCs w:val="22"/>
          <w:lang w:val="el-GR"/>
        </w:rPr>
      </w:pPr>
      <w:r w:rsidRPr="00C75187">
        <w:rPr>
          <w:lang w:val="el-GR"/>
        </w:rPr>
        <w:t>ια</w:t>
      </w:r>
      <w:r w:rsidR="003929DA" w:rsidRPr="00C75187">
        <w:rPr>
          <w:lang w:val="el-GR"/>
        </w:rPr>
        <w:t xml:space="preserve">)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w:t>
      </w:r>
      <w:r w:rsidR="003929DA" w:rsidRPr="00C75187">
        <w:rPr>
          <w:lang w:val="el-GR"/>
        </w:rPr>
        <w:lastRenderedPageBreak/>
        <w:t>συμπλήρωσή τους, εντός της προκαθορισμένης προθεσμίας</w:t>
      </w:r>
      <w:r w:rsidR="00CA3778" w:rsidRPr="00C75187">
        <w:rPr>
          <w:lang w:val="el-GR"/>
        </w:rPr>
        <w:t>,</w:t>
      </w:r>
      <w:r w:rsidR="003929DA" w:rsidRPr="00C75187">
        <w:rPr>
          <w:lang w:val="el-GR"/>
        </w:rPr>
        <w:t xml:space="preserve"> σύμφωνα με τα άρθρα 102 και 103 του ν.4412/2016,</w:t>
      </w:r>
    </w:p>
    <w:p w:rsidR="003929DA" w:rsidRPr="00C75187" w:rsidRDefault="00CB3E18">
      <w:pPr>
        <w:rPr>
          <w:szCs w:val="22"/>
          <w:lang w:val="el-GR" w:eastAsia="el-GR"/>
        </w:rPr>
      </w:pPr>
      <w:r w:rsidRPr="00C75187">
        <w:rPr>
          <w:szCs w:val="22"/>
          <w:lang w:val="el-GR"/>
        </w:rPr>
        <w:t>ιβ</w:t>
      </w:r>
      <w:r w:rsidR="003929DA" w:rsidRPr="00C75187">
        <w:rPr>
          <w:szCs w:val="22"/>
          <w:lang w:val="el-GR"/>
        </w:rPr>
        <w:t>)εάν από τα δικαιολογητικά του άρθρου 103 του ν. 4412/2016, που προσκομί</w:t>
      </w:r>
      <w:r w:rsidR="00CA3778" w:rsidRPr="00C75187">
        <w:rPr>
          <w:szCs w:val="22"/>
          <w:lang w:val="el-GR"/>
        </w:rPr>
        <w:t xml:space="preserve">ζονται </w:t>
      </w:r>
      <w:r w:rsidR="003929DA" w:rsidRPr="00C75187">
        <w:rPr>
          <w:szCs w:val="22"/>
          <w:lang w:val="el-GR"/>
        </w:rPr>
        <w:t xml:space="preserve">από τον προσωρινό ανάδοχο, δεν αποδεικνύεται </w:t>
      </w:r>
      <w:r w:rsidR="003929DA" w:rsidRPr="00C75187">
        <w:rPr>
          <w:szCs w:val="22"/>
          <w:lang w:val="el-GR" w:eastAsia="el-GR"/>
        </w:rPr>
        <w:t xml:space="preserve">η μη συνδρομή των λόγων αποκλεισμού </w:t>
      </w:r>
      <w:r w:rsidR="009B07C0" w:rsidRPr="00C75187">
        <w:rPr>
          <w:szCs w:val="22"/>
          <w:lang w:val="el-GR" w:eastAsia="el-GR"/>
        </w:rPr>
        <w:t xml:space="preserve">της παραγράφου 2.2.3 της παρούσας </w:t>
      </w:r>
      <w:r w:rsidR="003929DA" w:rsidRPr="00C75187">
        <w:rPr>
          <w:szCs w:val="22"/>
          <w:lang w:val="el-GR" w:eastAsia="el-GR"/>
        </w:rPr>
        <w:t xml:space="preserve">ή η πλήρωση μιας ή περισσότερων από τις απαιτήσεις των κριτηρίων ποιοτικής επιλογής, σύμφωνα με </w:t>
      </w:r>
      <w:r w:rsidR="009B07C0" w:rsidRPr="00C75187">
        <w:rPr>
          <w:szCs w:val="22"/>
          <w:lang w:val="el-GR" w:eastAsia="el-GR"/>
        </w:rPr>
        <w:t xml:space="preserve">τις παραγράφους 2.2.4. </w:t>
      </w:r>
      <w:proofErr w:type="spellStart"/>
      <w:r w:rsidR="009B07C0" w:rsidRPr="00C75187">
        <w:rPr>
          <w:szCs w:val="22"/>
          <w:lang w:val="el-GR" w:eastAsia="el-GR"/>
        </w:rPr>
        <w:t>επ</w:t>
      </w:r>
      <w:proofErr w:type="spellEnd"/>
      <w:r w:rsidR="009B07C0" w:rsidRPr="00C75187">
        <w:rPr>
          <w:szCs w:val="22"/>
          <w:lang w:val="el-GR" w:eastAsia="el-GR"/>
        </w:rPr>
        <w:t>.</w:t>
      </w:r>
      <w:r w:rsidR="003929DA" w:rsidRPr="00C75187">
        <w:rPr>
          <w:szCs w:val="22"/>
          <w:lang w:val="el-GR" w:eastAsia="el-GR"/>
        </w:rPr>
        <w:t>, περί κριτηρίων επιλογής,</w:t>
      </w:r>
    </w:p>
    <w:p w:rsidR="00143E41" w:rsidRPr="00C75187" w:rsidRDefault="00CB3E18">
      <w:pPr>
        <w:rPr>
          <w:lang w:val="el-GR"/>
        </w:rPr>
      </w:pPr>
      <w:r w:rsidRPr="00C75187">
        <w:rPr>
          <w:szCs w:val="22"/>
          <w:lang w:val="el-GR" w:eastAsia="el-GR"/>
        </w:rPr>
        <w:t>ιγ</w:t>
      </w:r>
      <w:r w:rsidR="003929DA" w:rsidRPr="00C75187">
        <w:rPr>
          <w:szCs w:val="22"/>
          <w:lang w:val="el-GR" w:eastAsia="el-GR"/>
        </w:rPr>
        <w:t xml:space="preserve">) εάν κατά τον έλεγχο των </w:t>
      </w:r>
      <w:r w:rsidR="009B07C0" w:rsidRPr="00C75187">
        <w:rPr>
          <w:szCs w:val="22"/>
          <w:lang w:val="el-GR" w:eastAsia="el-GR"/>
        </w:rPr>
        <w:t xml:space="preserve">ως άνω </w:t>
      </w:r>
      <w:r w:rsidR="003929DA" w:rsidRPr="00C75187">
        <w:rPr>
          <w:szCs w:val="22"/>
          <w:lang w:val="el-GR" w:eastAsia="el-GR"/>
        </w:rPr>
        <w:t>δικαιολογητικών του άρθρου 103 του ν.4412/2016, διαπιστωθεί ότι τα στοιχεία που δηλώθηκαν, σύμφωνα με το άρθρο 79 του ν. 4412/2016</w:t>
      </w:r>
      <w:r w:rsidR="006848DA" w:rsidRPr="00C75187">
        <w:rPr>
          <w:szCs w:val="22"/>
          <w:lang w:val="el-GR" w:eastAsia="el-GR"/>
        </w:rPr>
        <w:t>,</w:t>
      </w:r>
      <w:r w:rsidR="003929DA" w:rsidRPr="00C75187">
        <w:rPr>
          <w:szCs w:val="22"/>
          <w:lang w:val="el-GR" w:eastAsia="el-GR"/>
        </w:rPr>
        <w:t xml:space="preserve"> είναι εκ προθέσεως απατηλά, ή ότι έχουν υποβληθεί πλαστά αποδεικτικά στοιχεία</w:t>
      </w:r>
      <w:r w:rsidR="003929DA" w:rsidRPr="00C75187">
        <w:rPr>
          <w:lang w:val="el-GR"/>
        </w:rPr>
        <w:t>.</w:t>
      </w:r>
    </w:p>
    <w:p w:rsidR="003929DA" w:rsidRPr="00C75187" w:rsidRDefault="003929DA">
      <w:pPr>
        <w:rPr>
          <w:lang w:val="el-GR"/>
        </w:rPr>
      </w:pPr>
    </w:p>
    <w:p w:rsidR="003929DA" w:rsidRPr="00C75187" w:rsidRDefault="003929DA">
      <w:pPr>
        <w:pStyle w:val="1"/>
        <w:tabs>
          <w:tab w:val="left" w:pos="567"/>
        </w:tabs>
        <w:ind w:left="567" w:hanging="567"/>
        <w:rPr>
          <w:rFonts w:ascii="Calibri" w:hAnsi="Calibri" w:cs="Calibri"/>
          <w:lang w:val="el-GR"/>
        </w:rPr>
      </w:pPr>
      <w:bookmarkStart w:id="57" w:name="_Toc114843784"/>
      <w:r w:rsidRPr="00C75187">
        <w:rPr>
          <w:rFonts w:ascii="Calibri" w:hAnsi="Calibri" w:cs="Calibri"/>
          <w:lang w:val="el-GR"/>
        </w:rPr>
        <w:lastRenderedPageBreak/>
        <w:t>3.</w:t>
      </w:r>
      <w:r w:rsidRPr="00C75187">
        <w:rPr>
          <w:rFonts w:ascii="Calibri" w:hAnsi="Calibri" w:cs="Calibri"/>
          <w:lang w:val="el-GR"/>
        </w:rPr>
        <w:tab/>
        <w:t>ΔΙΕΝΕΡΓΕΙΑ ΔΙΑΔΙΚΑΣΙΑΣ - ΑΞΙΟΛΟΓΗΣΗ ΠΡΟΣΦΟΡΩΝ</w:t>
      </w:r>
      <w:bookmarkEnd w:id="57"/>
    </w:p>
    <w:p w:rsidR="003929DA" w:rsidRPr="00C75187" w:rsidRDefault="003929DA">
      <w:pPr>
        <w:pStyle w:val="2"/>
        <w:spacing w:after="60"/>
        <w:textAlignment w:val="baseline"/>
        <w:rPr>
          <w:rFonts w:ascii="Calibri" w:hAnsi="Calibri" w:cs="Calibri"/>
          <w:kern w:val="1"/>
          <w:lang w:val="el-GR"/>
        </w:rPr>
      </w:pPr>
      <w:bookmarkStart w:id="58" w:name="_Toc114843785"/>
      <w:r w:rsidRPr="00C75187">
        <w:rPr>
          <w:rFonts w:ascii="Calibri" w:hAnsi="Calibri" w:cs="Calibri"/>
          <w:lang w:val="el-GR"/>
        </w:rPr>
        <w:t xml:space="preserve">3.1 </w:t>
      </w:r>
      <w:r w:rsidRPr="00C75187">
        <w:rPr>
          <w:rFonts w:ascii="Calibri" w:hAnsi="Calibri" w:cs="Calibri"/>
          <w:lang w:val="el-GR"/>
        </w:rPr>
        <w:tab/>
        <w:t>Αποσφράγιση και αξιολόγηση προσφορών</w:t>
      </w:r>
      <w:bookmarkEnd w:id="58"/>
    </w:p>
    <w:p w:rsidR="003929DA" w:rsidRPr="00C75187" w:rsidRDefault="003929DA">
      <w:pPr>
        <w:pStyle w:val="3"/>
        <w:rPr>
          <w:rFonts w:ascii="Calibri" w:hAnsi="Calibri" w:cs="Calibri"/>
          <w:kern w:val="1"/>
          <w:lang w:val="el-GR"/>
        </w:rPr>
      </w:pPr>
      <w:bookmarkStart w:id="59" w:name="_Toc114843786"/>
      <w:r w:rsidRPr="00C75187">
        <w:rPr>
          <w:rFonts w:ascii="Calibri" w:hAnsi="Calibri" w:cs="Calibri"/>
          <w:kern w:val="1"/>
          <w:lang w:val="el-GR"/>
        </w:rPr>
        <w:t>3.1.1</w:t>
      </w:r>
      <w:r w:rsidRPr="00C75187">
        <w:rPr>
          <w:rFonts w:ascii="Calibri" w:hAnsi="Calibri" w:cs="Calibri"/>
          <w:kern w:val="1"/>
          <w:lang w:val="el-GR"/>
        </w:rPr>
        <w:tab/>
        <w:t>Ηλεκτρονική αποσφράγιση προσφορών</w:t>
      </w:r>
      <w:bookmarkEnd w:id="59"/>
    </w:p>
    <w:p w:rsidR="003929DA" w:rsidRPr="00C75187" w:rsidRDefault="00C348A0">
      <w:pPr>
        <w:textAlignment w:val="baseline"/>
        <w:rPr>
          <w:kern w:val="1"/>
          <w:lang w:val="el-GR"/>
        </w:rPr>
      </w:pPr>
      <w:r w:rsidRPr="00C75187">
        <w:rPr>
          <w:kern w:val="1"/>
          <w:lang w:val="el-GR"/>
        </w:rPr>
        <w:t>Το πιστοποιημένο στο ΕΣΗΔΗΣ, για την αποσφράγιση των  προσφορών αρμόδιο όργανο της Αναθέτουσας Αρχής, ήτοι η επιτροπή διενέργειας/επιτροπή αξιολόγησης</w:t>
      </w:r>
      <w:r w:rsidRPr="00C75187">
        <w:rPr>
          <w:kern w:val="1"/>
          <w:vertAlign w:val="superscript"/>
          <w:lang w:val="el-GR"/>
        </w:rPr>
        <w:footnoteReference w:id="8"/>
      </w:r>
      <w:r w:rsidRPr="00C75187">
        <w:rPr>
          <w:kern w:val="1"/>
          <w:lang w:val="el-GR"/>
        </w:rPr>
        <w:t xml:space="preserve">, </w:t>
      </w:r>
      <w:r w:rsidRPr="00C75187">
        <w:rPr>
          <w:b/>
          <w:kern w:val="1"/>
          <w:lang w:val="el-GR"/>
        </w:rPr>
        <w:t>εφεξής Επιτροπή Διαγωνισμού</w:t>
      </w:r>
      <w:r w:rsidRPr="00C75187">
        <w:rPr>
          <w:kern w:val="1"/>
          <w:lang w:val="el-GR"/>
        </w:rPr>
        <w:t xml:space="preserve">, </w:t>
      </w:r>
      <w:r w:rsidR="003929DA" w:rsidRPr="00C75187">
        <w:rPr>
          <w:kern w:val="1"/>
          <w:lang w:val="el-GR"/>
        </w:rPr>
        <w:t xml:space="preserve">προβαίνει στην έναρξη της διαδικασίας ηλεκτρονικής αποσφράγισης των φακέλων των προσφορών, κατά το άρθρο 100 του ν. 4412/2016, </w:t>
      </w:r>
      <w:r w:rsidR="00A50C19" w:rsidRPr="00C75187">
        <w:rPr>
          <w:kern w:val="1"/>
          <w:lang w:val="el-GR" w:eastAsia="zh-CN"/>
        </w:rPr>
        <w:t>ακολουθώντας τα εξής στάδια:</w:t>
      </w:r>
    </w:p>
    <w:p w:rsidR="00B87FF2" w:rsidRPr="00C75187" w:rsidRDefault="00B87FF2" w:rsidP="00927B20">
      <w:pPr>
        <w:pStyle w:val="normalwithoutspacing"/>
        <w:numPr>
          <w:ilvl w:val="0"/>
          <w:numId w:val="8"/>
        </w:numPr>
        <w:tabs>
          <w:tab w:val="clear" w:pos="720"/>
        </w:tabs>
      </w:pPr>
      <w:r w:rsidRPr="00C75187">
        <w:t>Ηλεκτρονική Αποσφράγιση του (υπό)φακέλου «Δικαιολογητικά Συμμετοχής-Τεχνική Προσφορά» την ΧΧ/</w:t>
      </w:r>
      <w:r w:rsidRPr="00C75187">
        <w:rPr>
          <w:highlight w:val="yellow"/>
        </w:rPr>
        <w:t>ΧΧ/ΧΧΧΧ και ώρα ΧΧ:ΧΧ</w:t>
      </w:r>
    </w:p>
    <w:p w:rsidR="009E5776" w:rsidRPr="00C75187" w:rsidRDefault="00B87FF2" w:rsidP="00BF1DD1">
      <w:pPr>
        <w:pStyle w:val="normalwithoutspacing"/>
        <w:numPr>
          <w:ilvl w:val="0"/>
          <w:numId w:val="8"/>
        </w:numPr>
        <w:tabs>
          <w:tab w:val="clear" w:pos="720"/>
          <w:tab w:val="num" w:pos="0"/>
        </w:tabs>
      </w:pPr>
      <w:r w:rsidRPr="00C75187">
        <w:t xml:space="preserve">Ηλεκτρονική Αποσφράγιση του (υπό)φακέλου «Οικονομική Προσφορά», κατά την ημερομηνία και ώρα που θα ορίσει η αναθέτουσα αρχή </w:t>
      </w:r>
    </w:p>
    <w:p w:rsidR="00586940" w:rsidRPr="00C75187" w:rsidRDefault="009E5776" w:rsidP="00BF1DD1">
      <w:pPr>
        <w:spacing w:before="240" w:after="60"/>
        <w:textAlignment w:val="baseline"/>
        <w:rPr>
          <w:kern w:val="1"/>
          <w:lang w:val="el-GR"/>
        </w:rPr>
      </w:pPr>
      <w:r w:rsidRPr="00C75187">
        <w:rPr>
          <w:kern w:val="1"/>
          <w:lang w:val="el-GR"/>
        </w:rPr>
        <w:t xml:space="preserve">Σε κάθε στάδιο τα στοιχεία των προσφορών που αποσφραγίζονται είναι </w:t>
      </w:r>
      <w:r w:rsidR="00416EF3" w:rsidRPr="00C75187">
        <w:rPr>
          <w:kern w:val="1"/>
          <w:lang w:val="el-GR"/>
        </w:rPr>
        <w:t xml:space="preserve">καταρχήν </w:t>
      </w:r>
      <w:r w:rsidRPr="00C75187">
        <w:rPr>
          <w:kern w:val="1"/>
          <w:lang w:val="el-GR"/>
        </w:rPr>
        <w:t xml:space="preserve">προσβάσιμα μόνο στα </w:t>
      </w:r>
      <w:r w:rsidR="00DF50DA" w:rsidRPr="00C75187">
        <w:rPr>
          <w:kern w:val="1"/>
          <w:lang w:val="el-GR"/>
        </w:rPr>
        <w:t>μέλη της Επιτροπής Διαγωνισμού και την Αναθέτουσα Αρχή.</w:t>
      </w:r>
    </w:p>
    <w:p w:rsidR="003929DA" w:rsidRPr="00C75187" w:rsidRDefault="003929DA">
      <w:pPr>
        <w:pStyle w:val="3"/>
        <w:rPr>
          <w:rFonts w:ascii="Calibri" w:hAnsi="Calibri" w:cs="Calibri"/>
          <w:kern w:val="1"/>
          <w:lang w:val="el-GR"/>
        </w:rPr>
      </w:pPr>
      <w:bookmarkStart w:id="60" w:name="_Toc114843787"/>
      <w:r w:rsidRPr="00C75187">
        <w:rPr>
          <w:rFonts w:ascii="Calibri" w:hAnsi="Calibri" w:cs="Calibri"/>
          <w:lang w:val="el-GR"/>
        </w:rPr>
        <w:t>3.1.2</w:t>
      </w:r>
      <w:r w:rsidRPr="00C75187">
        <w:rPr>
          <w:rFonts w:ascii="Calibri" w:hAnsi="Calibri" w:cs="Calibri"/>
          <w:lang w:val="el-GR"/>
        </w:rPr>
        <w:tab/>
        <w:t>Αξιολόγηση προσφορών</w:t>
      </w:r>
      <w:bookmarkEnd w:id="60"/>
    </w:p>
    <w:p w:rsidR="003929DA" w:rsidRPr="00C75187" w:rsidRDefault="003929DA">
      <w:pPr>
        <w:textAlignment w:val="baseline"/>
        <w:rPr>
          <w:kern w:val="1"/>
          <w:lang w:val="el-GR"/>
        </w:rPr>
      </w:pPr>
      <w:r w:rsidRPr="00C75187">
        <w:rPr>
          <w:kern w:val="1"/>
          <w:lang w:val="el-GR"/>
        </w:rPr>
        <w:t>Μετά την κατά περίπτωση ηλεκτρονική αποσφράγιση των προσφορών η Αναθέτουσα Αρχή προβαίνει στην αξιολόγηση αυτών</w:t>
      </w:r>
      <w:r w:rsidR="00CE0AF9" w:rsidRPr="00C75187">
        <w:rPr>
          <w:kern w:val="1"/>
          <w:lang w:val="el-GR"/>
        </w:rPr>
        <w:t>,</w:t>
      </w:r>
      <w:r w:rsidRPr="00C75187">
        <w:rPr>
          <w:kern w:val="1"/>
          <w:lang w:val="el-GR"/>
        </w:rPr>
        <w:t xml:space="preserve"> μέσω των αρμόδιων πιστοποιημένων στο </w:t>
      </w:r>
      <w:r w:rsidR="002779F0" w:rsidRPr="00C75187">
        <w:rPr>
          <w:kern w:val="1"/>
          <w:lang w:val="el-GR"/>
        </w:rPr>
        <w:t xml:space="preserve">ΕΣΗΔΗΣ </w:t>
      </w:r>
      <w:r w:rsidRPr="00C75187">
        <w:rPr>
          <w:kern w:val="1"/>
          <w:lang w:val="el-GR"/>
        </w:rPr>
        <w:t>οργάνων της, εφαρμοζόμενων κατά τα λοιπά των κειμένων διατάξεων.</w:t>
      </w:r>
    </w:p>
    <w:p w:rsidR="00BB7131" w:rsidRPr="00C75187" w:rsidRDefault="00BB7131" w:rsidP="00BB7131">
      <w:pPr>
        <w:textAlignment w:val="baseline"/>
        <w:rPr>
          <w:kern w:val="1"/>
          <w:lang w:val="el-GR"/>
        </w:rPr>
      </w:pPr>
      <w:r w:rsidRPr="00C75187">
        <w:rPr>
          <w:kern w:val="1"/>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75187">
        <w:rPr>
          <w:lang w:val="el-GR"/>
        </w:rPr>
        <w:t xml:space="preserve"> Η συμπλήρωση ή η αποσαφήνιση ζητείται και γίνεται αποδεκτή υπό την προϋπόθεση ότι δεν </w:t>
      </w:r>
      <w:r w:rsidRPr="00C75187">
        <w:rPr>
          <w:kern w:val="1"/>
          <w:lang w:val="el-GR"/>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75187">
        <w:rPr>
          <w:kern w:val="1"/>
          <w:lang w:val="el-GR"/>
        </w:rPr>
        <w:t>εξακριβώσιμος</w:t>
      </w:r>
      <w:proofErr w:type="spellEnd"/>
      <w:r w:rsidRPr="00C75187">
        <w:rPr>
          <w:kern w:val="1"/>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C75187">
        <w:rPr>
          <w:kern w:val="1"/>
          <w:lang w:val="el-GR"/>
        </w:rPr>
        <w:t>κατ΄</w:t>
      </w:r>
      <w:proofErr w:type="spellEnd"/>
      <w:r w:rsidRPr="00C75187">
        <w:rPr>
          <w:kern w:val="1"/>
          <w:lang w:val="el-GR"/>
        </w:rPr>
        <w:t xml:space="preserve"> </w:t>
      </w:r>
      <w:proofErr w:type="spellStart"/>
      <w:r w:rsidRPr="00C75187">
        <w:rPr>
          <w:kern w:val="1"/>
          <w:lang w:val="el-GR"/>
        </w:rPr>
        <w:t>αναλογίαν</w:t>
      </w:r>
      <w:proofErr w:type="spellEnd"/>
      <w:r w:rsidRPr="00C75187">
        <w:rPr>
          <w:kern w:val="1"/>
          <w:lang w:val="el-GR"/>
        </w:rPr>
        <w:t xml:space="preserve"> και για τυχόν ελλείπουσες δηλώσεις, υπό την προϋπόθεση ότι βεβαιώνουν γεγονότα αντικειμενικώς </w:t>
      </w:r>
      <w:proofErr w:type="spellStart"/>
      <w:r w:rsidRPr="00C75187">
        <w:rPr>
          <w:kern w:val="1"/>
          <w:lang w:val="el-GR"/>
        </w:rPr>
        <w:t>εξακριβώσιμα</w:t>
      </w:r>
      <w:proofErr w:type="spellEnd"/>
      <w:r w:rsidRPr="00C75187">
        <w:rPr>
          <w:kern w:val="1"/>
          <w:lang w:val="el-GR"/>
        </w:rPr>
        <w:t>.</w:t>
      </w:r>
    </w:p>
    <w:p w:rsidR="003929DA" w:rsidRPr="00C75187" w:rsidRDefault="003929DA">
      <w:pPr>
        <w:textAlignment w:val="baseline"/>
        <w:rPr>
          <w:rFonts w:eastAsia="Calibri"/>
          <w:i/>
          <w:iCs/>
          <w:color w:val="5B9BD5"/>
          <w:kern w:val="1"/>
          <w:lang w:val="el-GR" w:eastAsia="el-GR"/>
        </w:rPr>
      </w:pPr>
      <w:r w:rsidRPr="00C75187">
        <w:rPr>
          <w:kern w:val="1"/>
          <w:lang w:val="el-GR"/>
        </w:rPr>
        <w:t>Ειδικότερα :</w:t>
      </w:r>
    </w:p>
    <w:p w:rsidR="00312742" w:rsidRPr="00C75187" w:rsidRDefault="003929DA" w:rsidP="008541E7">
      <w:pPr>
        <w:textAlignment w:val="baseline"/>
        <w:rPr>
          <w:b/>
          <w:bCs/>
          <w:strike/>
          <w:kern w:val="1"/>
          <w:lang w:val="el-GR" w:eastAsia="zh-CN"/>
        </w:rPr>
      </w:pPr>
      <w:r w:rsidRPr="00C75187">
        <w:rPr>
          <w:kern w:val="1"/>
          <w:lang w:val="el-GR"/>
        </w:rPr>
        <w:t xml:space="preserve">α) </w:t>
      </w:r>
      <w:r w:rsidR="00312742" w:rsidRPr="00C75187">
        <w:rPr>
          <w:kern w:val="1"/>
          <w:lang w:val="el-GR"/>
        </w:rPr>
        <w:t>Η Επιτροπή Διαγωνισμού εξετάζει αρχικά  την προσκόμιση της εγγύησης συμμετοχής</w:t>
      </w:r>
      <w:r w:rsidR="00992B68" w:rsidRPr="00C75187">
        <w:rPr>
          <w:kern w:val="1"/>
          <w:lang w:val="el-GR"/>
        </w:rPr>
        <w:t>,</w:t>
      </w:r>
      <w:r w:rsidR="00312742" w:rsidRPr="00C75187">
        <w:rPr>
          <w:kern w:val="1"/>
          <w:lang w:val="el-GR"/>
        </w:rPr>
        <w:t xml:space="preserve"> σύμφωνα με την παρ. 1 του άρθρου 72. </w:t>
      </w:r>
      <w:r w:rsidR="00CB3E18" w:rsidRPr="00C75187">
        <w:rPr>
          <w:kern w:val="1"/>
          <w:lang w:val="el-GR"/>
        </w:rPr>
        <w:t xml:space="preserve">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w:t>
      </w:r>
      <w:r w:rsidR="00312742" w:rsidRPr="00C75187">
        <w:rPr>
          <w:kern w:val="1"/>
          <w:lang w:val="el-GR"/>
        </w:rPr>
        <w:t xml:space="preserve">η Επιτροπή Διαγωνισμού </w:t>
      </w:r>
      <w:r w:rsidR="00312742" w:rsidRPr="00C75187">
        <w:rPr>
          <w:kern w:val="1"/>
          <w:lang w:val="el-GR" w:eastAsia="zh-CN"/>
        </w:rPr>
        <w:t xml:space="preserve">συντάσσει πρακτικό στο οποίο εισηγείται την απόρριψη της προσφοράς ως απαράδεκτης. </w:t>
      </w:r>
    </w:p>
    <w:p w:rsidR="00312742" w:rsidRPr="00C75187" w:rsidRDefault="008541E7" w:rsidP="00312742">
      <w:pPr>
        <w:textAlignment w:val="baseline"/>
        <w:rPr>
          <w:kern w:val="1"/>
          <w:lang w:val="el-GR" w:eastAsia="zh-CN"/>
        </w:rPr>
      </w:pPr>
      <w:r w:rsidRPr="00C75187">
        <w:rPr>
          <w:kern w:val="1"/>
          <w:lang w:val="el-GR" w:eastAsia="zh-CN"/>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w:t>
      </w:r>
      <w:r w:rsidRPr="00C75187">
        <w:rPr>
          <w:kern w:val="1"/>
          <w:lang w:val="el-GR" w:eastAsia="zh-CN"/>
        </w:rPr>
        <w:lastRenderedPageBreak/>
        <w:t xml:space="preserve">ανάθεσης σύμβασης και κοινοποιείται </w:t>
      </w:r>
      <w:r w:rsidR="004809C0" w:rsidRPr="00C75187">
        <w:rPr>
          <w:kern w:val="1"/>
          <w:lang w:val="el-GR" w:eastAsia="zh-CN"/>
        </w:rPr>
        <w:t>σε όλους τους προσφέροντες</w:t>
      </w:r>
      <w:r w:rsidRPr="00C75187">
        <w:rPr>
          <w:kern w:val="1"/>
          <w:lang w:val="el-GR" w:eastAsia="zh-CN"/>
        </w:rPr>
        <w:t xml:space="preserve"> με επιμέλεια αυτής </w:t>
      </w:r>
      <w:r w:rsidR="00312742" w:rsidRPr="00C75187">
        <w:rPr>
          <w:kern w:val="1"/>
          <w:lang w:val="el-GR" w:eastAsia="zh-CN"/>
        </w:rPr>
        <w:t>μέσω της λειτουργικότητας της «Επικοινωνίας» του ηλεκτρονικού διαγωνισμού στο ΕΣΗΔΗΣ.</w:t>
      </w:r>
    </w:p>
    <w:p w:rsidR="008541E7" w:rsidRPr="00C75187" w:rsidRDefault="008541E7" w:rsidP="008541E7">
      <w:pPr>
        <w:textAlignment w:val="baseline"/>
        <w:rPr>
          <w:kern w:val="1"/>
          <w:lang w:val="el-GR" w:eastAsia="zh-CN"/>
        </w:rPr>
      </w:pPr>
      <w:r w:rsidRPr="00C75187">
        <w:rPr>
          <w:kern w:val="1"/>
          <w:lang w:val="el-GR" w:eastAsia="zh-CN"/>
        </w:rPr>
        <w:t xml:space="preserve">Κατά της εν λόγω απόφασης χωρεί προδικαστική προσφυγή, σύμφωνα με τα οριζόμενα </w:t>
      </w:r>
      <w:r w:rsidR="004F5118" w:rsidRPr="00C75187">
        <w:rPr>
          <w:kern w:val="1"/>
          <w:lang w:val="el-GR" w:eastAsia="zh-CN"/>
        </w:rPr>
        <w:t>στην παράγραφο</w:t>
      </w:r>
      <w:r w:rsidRPr="00C75187">
        <w:rPr>
          <w:kern w:val="1"/>
          <w:lang w:val="el-GR" w:eastAsia="zh-CN"/>
        </w:rPr>
        <w:t xml:space="preserve"> 3.4 της παρούσας.</w:t>
      </w:r>
    </w:p>
    <w:p w:rsidR="008541E7" w:rsidRPr="00C75187" w:rsidRDefault="00B14783" w:rsidP="008541E7">
      <w:pPr>
        <w:textAlignment w:val="baseline"/>
        <w:rPr>
          <w:kern w:val="1"/>
          <w:lang w:val="el-GR" w:eastAsia="zh-CN"/>
        </w:rPr>
      </w:pPr>
      <w:r w:rsidRPr="00C75187">
        <w:rPr>
          <w:kern w:val="1"/>
          <w:lang w:val="el-GR" w:eastAsia="zh-CN"/>
        </w:rPr>
        <w:t xml:space="preserve">Η </w:t>
      </w:r>
      <w:r w:rsidR="004809C0" w:rsidRPr="00C75187">
        <w:rPr>
          <w:kern w:val="1"/>
          <w:lang w:val="el-GR" w:eastAsia="zh-CN"/>
        </w:rPr>
        <w:t>αναθέτουσα αρχή</w:t>
      </w:r>
      <w:r w:rsidRPr="00C75187">
        <w:rPr>
          <w:kern w:val="1"/>
          <w:lang w:val="el-GR" w:eastAsia="zh-CN"/>
        </w:rPr>
        <w:t xml:space="preserve"> επικοινωνεί </w:t>
      </w:r>
      <w:r w:rsidR="00286137" w:rsidRPr="00C75187">
        <w:rPr>
          <w:kern w:val="1"/>
          <w:lang w:val="el-GR" w:eastAsia="zh-CN"/>
        </w:rPr>
        <w:t xml:space="preserve">παράλληλα </w:t>
      </w:r>
      <w:r w:rsidRPr="00C75187">
        <w:rPr>
          <w:kern w:val="1"/>
          <w:lang w:val="el-GR" w:eastAsia="zh-CN"/>
        </w:rPr>
        <w:t>με τους φορείς που φέρονται να έχουν εκδώσει τις εγγυητικές επιστολές, προκειμένου να διαπιστώσει την εγκυρότητά τους.</w:t>
      </w:r>
    </w:p>
    <w:p w:rsidR="003929DA" w:rsidRPr="00C75187" w:rsidRDefault="003929DA">
      <w:pPr>
        <w:textAlignment w:val="baseline"/>
        <w:rPr>
          <w:kern w:val="1"/>
          <w:lang w:val="el-GR"/>
        </w:rPr>
      </w:pPr>
      <w:r w:rsidRPr="00C75187">
        <w:rPr>
          <w:kern w:val="1"/>
          <w:lang w:val="el-GR"/>
        </w:rPr>
        <w:t xml:space="preserve">β) </w:t>
      </w:r>
      <w:r w:rsidR="00312742" w:rsidRPr="00C75187">
        <w:rPr>
          <w:kern w:val="1"/>
          <w:lang w:val="el-GR"/>
        </w:rPr>
        <w:t xml:space="preserve">Στη συνέχεια η Επιτροπή Διαγωνισμού προβαίνει </w:t>
      </w:r>
      <w:r w:rsidR="006A42C7" w:rsidRPr="00C75187">
        <w:rPr>
          <w:kern w:val="1"/>
          <w:lang w:val="el-GR"/>
        </w:rPr>
        <w:t>αρχικά</w:t>
      </w:r>
      <w:r w:rsidR="00312742" w:rsidRPr="00C75187">
        <w:rPr>
          <w:kern w:val="1"/>
          <w:lang w:val="el-GR"/>
        </w:rPr>
        <w:t xml:space="preserve">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w:t>
      </w:r>
      <w:r w:rsidRPr="00C75187">
        <w:rPr>
          <w:kern w:val="1"/>
          <w:lang w:val="el-GR"/>
        </w:rPr>
        <w:t>Η αξιολόγηση και βαθμολόγηση γίνονται σύμφωνα με τα σχετικώς προβλεπόμενα στον ν.4412/2016  και τους όρους της παρούσας</w:t>
      </w:r>
      <w:r w:rsidR="008541E7" w:rsidRPr="00C75187">
        <w:rPr>
          <w:kern w:val="1"/>
          <w:lang w:val="el-GR"/>
        </w:rPr>
        <w:t xml:space="preserve">.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w:t>
      </w:r>
      <w:r w:rsidR="004F5118" w:rsidRPr="00C75187">
        <w:rPr>
          <w:kern w:val="1"/>
          <w:lang w:val="el-GR"/>
        </w:rPr>
        <w:t xml:space="preserve">των παραγράφων </w:t>
      </w:r>
      <w:r w:rsidR="008541E7" w:rsidRPr="00C75187">
        <w:rPr>
          <w:kern w:val="1"/>
          <w:lang w:val="el-GR"/>
        </w:rPr>
        <w:t>2.3.1 και 2.3.2 της παρούσας.</w:t>
      </w:r>
    </w:p>
    <w:p w:rsidR="000737CC" w:rsidRPr="00C75187" w:rsidRDefault="003929DA" w:rsidP="000737CC">
      <w:pPr>
        <w:textAlignment w:val="baseline"/>
        <w:rPr>
          <w:kern w:val="1"/>
          <w:lang w:val="el-GR" w:eastAsia="el-GR"/>
        </w:rPr>
      </w:pPr>
      <w:r w:rsidRPr="00C75187">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w:t>
      </w:r>
      <w:r w:rsidR="000737CC" w:rsidRPr="00C75187">
        <w:rPr>
          <w:kern w:val="1"/>
          <w:lang w:val="el-GR" w:eastAsia="el-GR"/>
        </w:rPr>
        <w:t xml:space="preserve">, εκτός από όσους αποκλείστηκαν οριστικά δυνάμει της παρ. 1 του άρθρου 72 του ν. 4412/2016, μέσω της λειτουργικότητας της «Επικοινωνίας» του </w:t>
      </w:r>
      <w:proofErr w:type="spellStart"/>
      <w:r w:rsidR="000737CC" w:rsidRPr="00C75187">
        <w:rPr>
          <w:kern w:val="1"/>
          <w:lang w:val="el-GR" w:eastAsia="el-GR"/>
        </w:rPr>
        <w:t>ΕΣΗΔΗΣ.Μετά</w:t>
      </w:r>
      <w:proofErr w:type="spellEnd"/>
      <w:r w:rsidR="000737CC" w:rsidRPr="00C75187">
        <w:rPr>
          <w:kern w:val="1"/>
          <w:lang w:val="el-GR" w:eastAsia="el-GR"/>
        </w:rPr>
        <w:t xml:space="preserve">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rsidR="003929DA" w:rsidRPr="00C75187" w:rsidRDefault="003929DA">
      <w:pPr>
        <w:textAlignment w:val="baseline"/>
        <w:rPr>
          <w:kern w:val="1"/>
          <w:lang w:val="el-GR"/>
        </w:rPr>
      </w:pPr>
      <w:r w:rsidRPr="00C75187">
        <w:rPr>
          <w:kern w:val="1"/>
          <w:lang w:val="el-GR" w:eastAsia="el-GR"/>
        </w:rPr>
        <w:t>Κατά της εν λόγω απόφασης χωρεί προδικαστική προσφυγή, σύμφωνα με τα οριζόμενα στ</w:t>
      </w:r>
      <w:r w:rsidR="004F5118" w:rsidRPr="00C75187">
        <w:rPr>
          <w:kern w:val="1"/>
          <w:lang w:val="el-GR" w:eastAsia="el-GR"/>
        </w:rPr>
        <w:t>ην παράγραφο</w:t>
      </w:r>
      <w:r w:rsidRPr="00C75187">
        <w:rPr>
          <w:kern w:val="1"/>
          <w:lang w:val="el-GR" w:eastAsia="el-GR"/>
        </w:rPr>
        <w:t xml:space="preserve"> 3.4 της παρούσας.</w:t>
      </w:r>
    </w:p>
    <w:p w:rsidR="003929DA" w:rsidRPr="00C75187" w:rsidRDefault="003929DA">
      <w:pPr>
        <w:textAlignment w:val="baseline"/>
        <w:rPr>
          <w:kern w:val="1"/>
          <w:lang w:val="el-GR"/>
        </w:rPr>
      </w:pPr>
      <w:r w:rsidRPr="00C75187">
        <w:rPr>
          <w:kern w:val="1"/>
          <w:lang w:val="el-GR"/>
        </w:rPr>
        <w:t xml:space="preserve">γ) Μετά την ολοκλήρωση της αξιολόγησης, σύμφωνα με τα ανωτέρω, αποσφραγίζονται, κατά την </w:t>
      </w:r>
      <w:r w:rsidR="00883D1B" w:rsidRPr="00C75187">
        <w:rPr>
          <w:kern w:val="1"/>
          <w:lang w:val="el-GR"/>
        </w:rPr>
        <w:t xml:space="preserve">ορισθείσα </w:t>
      </w:r>
      <w:r w:rsidRPr="00C75187">
        <w:rPr>
          <w:kern w:val="1"/>
          <w:lang w:val="el-GR"/>
        </w:rPr>
        <w:t>ημερομηνία και ώρα οι φάκελοι των οικονομικών προσφορών εκείνων των προσφερόντων που δεν έχουν απορριφθεί σύμφωνα με τα ανωτέρω.</w:t>
      </w:r>
    </w:p>
    <w:p w:rsidR="003929DA" w:rsidRPr="00C75187" w:rsidRDefault="003929DA" w:rsidP="000737CC">
      <w:pPr>
        <w:suppressAutoHyphens w:val="0"/>
        <w:autoSpaceDE w:val="0"/>
        <w:autoSpaceDN w:val="0"/>
        <w:adjustRightInd w:val="0"/>
        <w:spacing w:after="0"/>
        <w:rPr>
          <w:kern w:val="1"/>
          <w:lang w:val="el-GR"/>
        </w:rPr>
      </w:pPr>
      <w:r w:rsidRPr="00C75187">
        <w:rPr>
          <w:kern w:val="1"/>
          <w:lang w:val="el-GR"/>
        </w:rPr>
        <w:t xml:space="preserve">δ) </w:t>
      </w:r>
      <w:r w:rsidR="004E592B" w:rsidRPr="00C75187">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rsidR="00AA3518" w:rsidRPr="00C75187" w:rsidRDefault="00AA3518" w:rsidP="00AA3518">
      <w:pPr>
        <w:textAlignment w:val="baseline"/>
        <w:rPr>
          <w:kern w:val="1"/>
          <w:lang w:val="el-GR" w:eastAsia="el-GR"/>
        </w:rPr>
      </w:pPr>
      <w:r w:rsidRPr="00C75187">
        <w:rPr>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w:t>
      </w:r>
      <w:proofErr w:type="spellStart"/>
      <w:r w:rsidRPr="00C75187">
        <w:rPr>
          <w:kern w:val="1"/>
          <w:lang w:val="el-GR"/>
        </w:rPr>
        <w:t>φορείς,μέσω</w:t>
      </w:r>
      <w:proofErr w:type="spellEnd"/>
      <w:r w:rsidRPr="00C75187">
        <w:rPr>
          <w:kern w:val="1"/>
          <w:lang w:val="el-GR"/>
        </w:rPr>
        <w:t xml:space="preserve">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rsidR="00A72F25" w:rsidRPr="00C75187" w:rsidRDefault="003929DA" w:rsidP="00A72F25">
      <w:pPr>
        <w:textAlignment w:val="baseline"/>
        <w:rPr>
          <w:lang w:val="el-GR" w:eastAsia="zh-CN"/>
        </w:rPr>
      </w:pPr>
      <w:r w:rsidRPr="00C75187">
        <w:rPr>
          <w:kern w:val="1"/>
          <w:lang w:val="el-GR"/>
        </w:rPr>
        <w:t xml:space="preserve">Στην περίπτωση ισοδύναμων προφορών, δηλαδή προσφορών με την ίδια συνολική τελική βαθμολογία </w:t>
      </w:r>
      <w:r w:rsidR="00A72F25" w:rsidRPr="00C75187">
        <w:rPr>
          <w:kern w:val="1"/>
          <w:lang w:val="el-GR" w:eastAsia="zh-CN"/>
        </w:rPr>
        <w:t>μεταξύ</w:t>
      </w:r>
      <w:r w:rsidRPr="00C75187">
        <w:rPr>
          <w:kern w:val="1"/>
          <w:lang w:val="el-GR"/>
        </w:rPr>
        <w:t xml:space="preserve"> δύο ή περισσοτέρων προσφερόντων</w:t>
      </w:r>
      <w:r w:rsidR="004F5118" w:rsidRPr="00C75187">
        <w:rPr>
          <w:kern w:val="1"/>
          <w:lang w:val="el-GR"/>
        </w:rPr>
        <w:t>,</w:t>
      </w:r>
      <w:r w:rsidRPr="00C75187">
        <w:rPr>
          <w:kern w:val="1"/>
          <w:lang w:val="el-GR"/>
        </w:rPr>
        <w:t xml:space="preserve"> η ανάθεση γίνεται</w:t>
      </w:r>
      <w:r w:rsidR="00A72F25" w:rsidRPr="00C75187">
        <w:rPr>
          <w:kern w:val="1"/>
          <w:lang w:val="el-GR" w:eastAsia="zh-CN"/>
        </w:rPr>
        <w:t xml:space="preserve"> στην προσφορά με τη μεγαλύτερη βαθμολογία τεχνικής προσφοράς. </w:t>
      </w:r>
    </w:p>
    <w:p w:rsidR="003929DA" w:rsidRPr="00C75187" w:rsidRDefault="003929DA">
      <w:pPr>
        <w:textAlignment w:val="baseline"/>
        <w:rPr>
          <w:rFonts w:eastAsia="Calibri"/>
          <w:i/>
          <w:color w:val="5B9BD5"/>
          <w:kern w:val="1"/>
          <w:lang w:val="el-GR" w:eastAsia="el-GR"/>
        </w:rPr>
      </w:pPr>
      <w:r w:rsidRPr="00C75187">
        <w:rPr>
          <w:kern w:val="1"/>
          <w:lang w:val="el-GR"/>
        </w:rPr>
        <w:t>Αν οι ισοδύναμες προσφορές έχουν την ίδια βαθμολογία τεχνικής προσφοράς</w:t>
      </w:r>
      <w:r w:rsidR="00954FE2">
        <w:rPr>
          <w:kern w:val="1"/>
          <w:lang w:val="el-GR"/>
        </w:rPr>
        <w:t xml:space="preserve"> </w:t>
      </w:r>
      <w:r w:rsidRPr="00C75187">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rsidR="00A72F25" w:rsidRPr="00C75187" w:rsidRDefault="00A72F25" w:rsidP="00A72F25">
      <w:pPr>
        <w:textAlignment w:val="baseline"/>
        <w:rPr>
          <w:kern w:val="1"/>
          <w:lang w:val="el-GR" w:eastAsia="el-GR"/>
        </w:rPr>
      </w:pPr>
      <w:r w:rsidRPr="00C75187">
        <w:rPr>
          <w:kern w:val="1"/>
          <w:lang w:val="el-GR" w:eastAsia="el-GR"/>
        </w:rPr>
        <w:lastRenderedPageBreak/>
        <w:t>Στη συνέχεια</w:t>
      </w:r>
      <w:r w:rsidR="00BB56DE" w:rsidRPr="00C75187">
        <w:rPr>
          <w:kern w:val="1"/>
          <w:lang w:val="el-GR" w:eastAsia="el-GR"/>
        </w:rPr>
        <w:t>,</w:t>
      </w:r>
      <w:r w:rsidRPr="00C75187">
        <w:rPr>
          <w:kern w:val="1"/>
          <w:lang w:val="el-GR" w:eastAsia="el-GR"/>
        </w:rPr>
        <w:t xml:space="preserve"> εφόσον το αποφαινόμενο όργανο της αναθέτουσας αρχής εγκρίνει το ανωτέρω πρακτικό</w:t>
      </w:r>
      <w:r w:rsidR="004F5118" w:rsidRPr="00C75187">
        <w:rPr>
          <w:kern w:val="1"/>
          <w:lang w:val="el-GR" w:eastAsia="el-GR"/>
        </w:rPr>
        <w:t xml:space="preserve"> κατάταξης των προσφορών</w:t>
      </w:r>
      <w:r w:rsidRPr="00C75187">
        <w:rPr>
          <w:kern w:val="1"/>
          <w:lang w:val="el-GR" w:eastAsia="el-GR"/>
        </w:rPr>
        <w:t xml:space="preserve">, εκδίδεται απόφαση για τα αποτελέσματα του </w:t>
      </w:r>
      <w:r w:rsidR="004F5118" w:rsidRPr="00C75187">
        <w:rPr>
          <w:kern w:val="1"/>
          <w:lang w:val="el-GR" w:eastAsia="el-GR"/>
        </w:rPr>
        <w:t xml:space="preserve">εν λόγω </w:t>
      </w:r>
      <w:proofErr w:type="spellStart"/>
      <w:r w:rsidRPr="00C75187">
        <w:rPr>
          <w:kern w:val="1"/>
          <w:lang w:val="el-GR" w:eastAsia="el-GR"/>
        </w:rPr>
        <w:t>σταδίουκαι</w:t>
      </w:r>
      <w:proofErr w:type="spellEnd"/>
      <w:r w:rsidRPr="00C75187">
        <w:rPr>
          <w:kern w:val="1"/>
          <w:lang w:val="el-GR" w:eastAsia="el-GR"/>
        </w:rPr>
        <w:t xml:space="preserve"> η </w:t>
      </w:r>
      <w:proofErr w:type="spellStart"/>
      <w:r w:rsidRPr="00C75187">
        <w:rPr>
          <w:kern w:val="1"/>
          <w:lang w:val="el-GR" w:eastAsia="el-GR"/>
        </w:rPr>
        <w:t>αναθέτουσααρχή</w:t>
      </w:r>
      <w:proofErr w:type="spellEnd"/>
      <w:r w:rsidRPr="00C75187">
        <w:rPr>
          <w:kern w:val="1"/>
          <w:lang w:val="el-GR" w:eastAsia="el-GR"/>
        </w:rPr>
        <w:t xml:space="preserve"> προσκαλεί εγγράφως</w:t>
      </w:r>
      <w:r w:rsidR="00D85700" w:rsidRPr="00C75187">
        <w:rPr>
          <w:kern w:val="1"/>
          <w:lang w:val="el-GR" w:eastAsia="el-GR"/>
        </w:rPr>
        <w:t>, μέσω της λειτουργικότητας της «Επικοινωνίας» του ηλεκτρονικού διαγωνισμού στο ΕΣΗΔΗΣ,</w:t>
      </w:r>
      <w:r w:rsidRPr="00C75187">
        <w:rPr>
          <w:kern w:val="1"/>
          <w:lang w:val="el-GR" w:eastAsia="el-GR"/>
        </w:rPr>
        <w:t xml:space="preserve"> τον πρώτο σε κατάταξη </w:t>
      </w:r>
      <w:r w:rsidR="00BB56DE" w:rsidRPr="00C75187">
        <w:rPr>
          <w:kern w:val="1"/>
          <w:lang w:val="el-GR" w:eastAsia="el-GR"/>
        </w:rPr>
        <w:t>προσφέροντα</w:t>
      </w:r>
      <w:r w:rsidRPr="00C75187">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sidR="00D85700" w:rsidRPr="00C75187">
        <w:rPr>
          <w:kern w:val="1"/>
          <w:lang w:val="el-GR" w:eastAsia="el-GR"/>
        </w:rPr>
        <w:t xml:space="preserve"> και τη</w:t>
      </w:r>
      <w:r w:rsidR="004E592B" w:rsidRPr="00C75187">
        <w:rPr>
          <w:kern w:val="1"/>
          <w:lang w:val="el-GR" w:eastAsia="el-GR"/>
        </w:rPr>
        <w:t>ν</w:t>
      </w:r>
      <w:r w:rsidR="00D85700" w:rsidRPr="00C75187">
        <w:rPr>
          <w:kern w:val="1"/>
          <w:lang w:val="el-GR" w:eastAsia="el-GR"/>
        </w:rPr>
        <w:t xml:space="preserve"> παρ. 3.2 της παρούσας</w:t>
      </w:r>
      <w:r w:rsidRPr="00C75187">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rsidR="003929DA" w:rsidRPr="00C75187" w:rsidRDefault="003929DA" w:rsidP="076C29D2">
      <w:pPr>
        <w:textAlignment w:val="baseline"/>
        <w:rPr>
          <w:color w:val="000000"/>
          <w:shd w:val="clear" w:color="auto" w:fill="FFFFFF"/>
          <w:lang w:val="el-GR"/>
        </w:rPr>
      </w:pPr>
      <w:r w:rsidRPr="076C29D2">
        <w:rPr>
          <w:color w:val="000000"/>
          <w:shd w:val="clear" w:color="auto" w:fill="FFFFFF"/>
          <w:lang w:val="el-GR"/>
        </w:rPr>
        <w:t xml:space="preserve">Σε κάθε περίπτωση, όταν εξ αρχής έχει υποβληθεί μία προσφορά, </w:t>
      </w:r>
      <w:r w:rsidR="00A72F25" w:rsidRPr="076C29D2">
        <w:rPr>
          <w:color w:val="000000"/>
          <w:shd w:val="clear" w:color="auto" w:fill="FFFFFF"/>
          <w:lang w:val="el-GR"/>
        </w:rPr>
        <w:t>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w:t>
      </w:r>
      <w:r w:rsidR="00B76F96" w:rsidRPr="076C29D2">
        <w:rPr>
          <w:color w:val="000000"/>
          <w:shd w:val="clear" w:color="auto" w:fill="FFFFFF"/>
          <w:lang w:val="el-GR"/>
        </w:rPr>
        <w:t>του ν. 4412/2016</w:t>
      </w:r>
      <w:r w:rsidR="00491658" w:rsidRPr="076C29D2">
        <w:rPr>
          <w:color w:val="000000"/>
          <w:shd w:val="clear" w:color="auto" w:fill="FFFFFF"/>
          <w:lang w:val="el-GR"/>
        </w:rPr>
        <w:t>, σύμφωνα με την παράγραφο</w:t>
      </w:r>
      <w:r w:rsidR="00D260E1" w:rsidRPr="076C29D2">
        <w:rPr>
          <w:color w:val="000000"/>
          <w:shd w:val="clear" w:color="auto" w:fill="FFFFFF"/>
          <w:lang w:val="el-GR"/>
        </w:rPr>
        <w:t xml:space="preserve"> 3.3 της παρούσας</w:t>
      </w:r>
      <w:r w:rsidR="00B76F96" w:rsidRPr="076C29D2">
        <w:rPr>
          <w:color w:val="000000"/>
          <w:shd w:val="clear" w:color="auto" w:fill="FFFFFF"/>
          <w:lang w:val="el-GR"/>
        </w:rPr>
        <w:t>,</w:t>
      </w:r>
      <w:r w:rsidR="00A72F25" w:rsidRPr="076C29D2">
        <w:rPr>
          <w:color w:val="000000"/>
          <w:shd w:val="clear" w:color="auto" w:fill="FFFFFF"/>
          <w:lang w:val="el-GR"/>
        </w:rPr>
        <w:t xml:space="preserve"> που εκδίδεται μετά το πέρας και του τελευταίου σταδίου της διαδικασίας. </w:t>
      </w:r>
      <w:r w:rsidR="004F5118" w:rsidRPr="076C29D2">
        <w:rPr>
          <w:color w:val="000000"/>
          <w:shd w:val="clear" w:color="auto" w:fill="FFFFFF"/>
          <w:lang w:val="el-GR"/>
        </w:rPr>
        <w:t xml:space="preserve">Κατά της ανωτέρω απόφασης χωρεί προδικαστική προσφυγή ενώπιον της </w:t>
      </w:r>
      <w:r w:rsidR="3D358BD8" w:rsidRPr="076C29D2">
        <w:rPr>
          <w:color w:val="000000"/>
          <w:shd w:val="clear" w:color="auto" w:fill="FFFFFF"/>
          <w:lang w:val="el-GR"/>
        </w:rPr>
        <w:t>ΕΑΔΗΣΥ</w:t>
      </w:r>
      <w:r w:rsidR="004F5118" w:rsidRPr="076C29D2">
        <w:rPr>
          <w:color w:val="000000"/>
          <w:shd w:val="clear" w:color="auto" w:fill="FFFFFF"/>
          <w:lang w:val="el-GR"/>
        </w:rPr>
        <w:t xml:space="preserve"> σύμφωνα με όσα προβλέπονται στην παράγραφο 3.4 της παρούσας.</w:t>
      </w:r>
    </w:p>
    <w:p w:rsidR="003929DA" w:rsidRPr="00C75187" w:rsidRDefault="003929DA">
      <w:pPr>
        <w:pStyle w:val="2"/>
        <w:rPr>
          <w:rFonts w:ascii="Calibri" w:hAnsi="Calibri" w:cs="Calibri"/>
          <w:lang w:val="el-GR"/>
        </w:rPr>
      </w:pPr>
      <w:bookmarkStart w:id="61" w:name="_Toc114843788"/>
      <w:r w:rsidRPr="00C75187">
        <w:rPr>
          <w:rFonts w:ascii="Calibri" w:hAnsi="Calibri" w:cs="Calibri"/>
          <w:lang w:val="el-GR"/>
        </w:rPr>
        <w:t>3.2</w:t>
      </w:r>
      <w:r w:rsidRPr="00C75187">
        <w:rPr>
          <w:rFonts w:ascii="Calibri" w:hAnsi="Calibri" w:cs="Calibri"/>
          <w:lang w:val="el-GR"/>
        </w:rPr>
        <w:tab/>
        <w:t>Πρόσκληση υποβολής δικαιολογητικών προσωρινού αναδόχου - Δικαιολογητικά προσωρινού αναδόχου</w:t>
      </w:r>
      <w:bookmarkEnd w:id="61"/>
    </w:p>
    <w:p w:rsidR="003929DA" w:rsidRPr="00C75187" w:rsidRDefault="003929DA" w:rsidP="001C4D31">
      <w:pPr>
        <w:rPr>
          <w:lang w:val="el-GR"/>
        </w:rPr>
      </w:pPr>
      <w:r w:rsidRPr="00C75187">
        <w:rPr>
          <w:lang w:val="el-GR"/>
        </w:rPr>
        <w:t xml:space="preserve">Μετά την αξιολόγηση των προσφορών, η αναθέτουσα αρχή αποστέλλει </w:t>
      </w:r>
      <w:r w:rsidR="00D85700" w:rsidRPr="00C75187">
        <w:rPr>
          <w:lang w:val="el-GR"/>
        </w:rPr>
        <w:t xml:space="preserve">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w:t>
      </w:r>
      <w:r w:rsidRPr="00C75187">
        <w:rPr>
          <w:lang w:val="el-GR"/>
        </w:rPr>
        <w:t>και τον καλεί να υποβάλει εν</w:t>
      </w:r>
      <w:r w:rsidR="008606B8" w:rsidRPr="00C75187">
        <w:rPr>
          <w:lang w:val="el-GR"/>
        </w:rPr>
        <w:t xml:space="preserve">τός προθεσμίας </w:t>
      </w:r>
      <w:r w:rsidR="008606B8" w:rsidRPr="00C75187">
        <w:rPr>
          <w:b/>
          <w:bCs/>
          <w:lang w:val="el-GR"/>
        </w:rPr>
        <w:t>δέκα (10) ημερών</w:t>
      </w:r>
      <w:r w:rsidRPr="00C75187">
        <w:rPr>
          <w:lang w:val="el-GR"/>
        </w:rPr>
        <w:t xml:space="preserve"> από την κοινοποίηση της σχετικής  έγγραφης ειδοποίησης σε αυτόν, τα αποδεικτικά έγγραφα νομιμοποίησης και </w:t>
      </w:r>
      <w:r w:rsidRPr="00C75187">
        <w:rPr>
          <w:b/>
          <w:bCs/>
          <w:lang w:val="el-GR"/>
        </w:rPr>
        <w:t>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rsidR="00F816F3" w:rsidRPr="00C75187" w:rsidRDefault="00F816F3" w:rsidP="007E103E">
      <w:pPr>
        <w:rPr>
          <w:color w:val="000000"/>
          <w:lang w:val="el-GR"/>
        </w:rPr>
      </w:pPr>
      <w:r w:rsidRPr="00C75187">
        <w:rPr>
          <w:color w:val="000000"/>
          <w:lang w:val="el-GR"/>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w:t>
      </w:r>
      <w:r w:rsidR="00C7180B" w:rsidRPr="00C75187">
        <w:rPr>
          <w:color w:val="000000"/>
          <w:lang w:val="el-GR"/>
        </w:rPr>
        <w:t>4.2</w:t>
      </w:r>
      <w:r w:rsidRPr="00C75187">
        <w:rPr>
          <w:color w:val="000000"/>
          <w:lang w:val="el-GR"/>
        </w:rPr>
        <w:t>.5 της παρούσας.</w:t>
      </w:r>
    </w:p>
    <w:p w:rsidR="007E103E" w:rsidRPr="00C75187" w:rsidRDefault="00CF2409" w:rsidP="006F79E0">
      <w:pPr>
        <w:rPr>
          <w:strike/>
          <w:lang w:val="el-GR"/>
        </w:rPr>
      </w:pPr>
      <w:r w:rsidRPr="00C75187">
        <w:rPr>
          <w:lang w:val="el-GR"/>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00D12E38" w:rsidRPr="00C75187">
        <w:rPr>
          <w:color w:val="000000"/>
          <w:lang w:val="el-GR"/>
        </w:rPr>
        <w:t xml:space="preserve">, σύμφωνα με τα προβλεπόμενα στις διατάξεις της </w:t>
      </w:r>
      <w:r w:rsidR="00F816F3" w:rsidRPr="00C75187">
        <w:rPr>
          <w:color w:val="000000"/>
          <w:lang w:val="el-GR"/>
        </w:rPr>
        <w:t xml:space="preserve">ως άνω </w:t>
      </w:r>
      <w:r w:rsidR="00D12E38" w:rsidRPr="00C75187">
        <w:rPr>
          <w:color w:val="000000"/>
          <w:lang w:val="el-GR"/>
        </w:rPr>
        <w:t>παραγράφου 2.4.2.5</w:t>
      </w:r>
      <w:r w:rsidR="00D12E38" w:rsidRPr="00C75187">
        <w:rPr>
          <w:lang w:val="el-GR"/>
        </w:rPr>
        <w:t xml:space="preserve">. </w:t>
      </w:r>
    </w:p>
    <w:p w:rsidR="003929DA" w:rsidRPr="00C75187" w:rsidRDefault="003929DA">
      <w:pPr>
        <w:rPr>
          <w:lang w:val="el-GR"/>
        </w:rPr>
      </w:pPr>
      <w:r w:rsidRPr="00C75187">
        <w:rPr>
          <w:lang w:val="el-GR"/>
        </w:rPr>
        <w:t xml:space="preserve">Αν δεν προσκομισθούν τα παραπάνω δικαιολογητικά ή υπάρχουν ελλείψεις σε αυτά που </w:t>
      </w:r>
      <w:proofErr w:type="spellStart"/>
      <w:r w:rsidRPr="00C75187">
        <w:rPr>
          <w:lang w:val="el-GR"/>
        </w:rPr>
        <w:t>υπoβλήθηκαν</w:t>
      </w:r>
      <w:proofErr w:type="spellEnd"/>
      <w:r w:rsidRPr="00C75187">
        <w:rPr>
          <w:lang w:val="el-GR"/>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rsidR="003929DA" w:rsidRPr="00C75187" w:rsidRDefault="001C4D31">
      <w:pPr>
        <w:rPr>
          <w:lang w:val="el-GR"/>
        </w:rPr>
      </w:pPr>
      <w:r w:rsidRPr="00C75187">
        <w:rPr>
          <w:lang w:val="el-GR"/>
        </w:rPr>
        <w:t>Ο προσωρινός ανάδοχος δύναται να υποβάλει αίτημα,</w:t>
      </w:r>
      <w:r w:rsidR="001B44A3" w:rsidRPr="00C75187">
        <w:rPr>
          <w:lang w:val="el-GR"/>
        </w:rPr>
        <w:t xml:space="preserve"> μέσω της λειτουργικότητας της «Επικοινωνίας» του ηλεκτρονικού διαγωνισμού στο ΕΣΗΔΗΣ,</w:t>
      </w:r>
      <w:r w:rsidRPr="00C75187">
        <w:rPr>
          <w:lang w:val="el-GR"/>
        </w:rPr>
        <w:t xml:space="preserve">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007C1146" w:rsidRPr="00C75187">
        <w:rPr>
          <w:lang w:val="el-GR"/>
        </w:rPr>
        <w:t xml:space="preserve"> Ο προσωρινός ανάδοχος μπορεί να αξιοποιεί τη δυνατότητα αυτή τόσο εντός της  αρχικής προθεσμίας για την υποβολή </w:t>
      </w:r>
      <w:r w:rsidR="007C1146" w:rsidRPr="00C75187">
        <w:rPr>
          <w:lang w:val="el-GR"/>
        </w:rPr>
        <w:lastRenderedPageBreak/>
        <w:t xml:space="preserve">δικαιολογητικών όσο και εντός της προθεσμίας για την προσκόμιση ελλειπόντων ή τη συμπλήρωση ήδη υποβληθέντων </w:t>
      </w:r>
      <w:proofErr w:type="spellStart"/>
      <w:r w:rsidR="007C1146" w:rsidRPr="00C75187">
        <w:rPr>
          <w:lang w:val="el-GR"/>
        </w:rPr>
        <w:t>δικαιολογητικών</w:t>
      </w:r>
      <w:r w:rsidR="00FF640E" w:rsidRPr="00C75187">
        <w:rPr>
          <w:lang w:val="el-GR"/>
        </w:rPr>
        <w:t>,</w:t>
      </w:r>
      <w:r w:rsidR="001B44A3" w:rsidRPr="00C75187">
        <w:rPr>
          <w:lang w:val="el-GR"/>
        </w:rPr>
        <w:t>κατά</w:t>
      </w:r>
      <w:proofErr w:type="spellEnd"/>
      <w:r w:rsidR="001B44A3" w:rsidRPr="00C75187">
        <w:rPr>
          <w:lang w:val="el-GR"/>
        </w:rPr>
        <w:t xml:space="preserve"> την έννοια του άρθρου 102</w:t>
      </w:r>
      <w:r w:rsidR="00FF640E" w:rsidRPr="00C75187">
        <w:rPr>
          <w:lang w:val="el-GR"/>
        </w:rPr>
        <w:t xml:space="preserve"> του ν. 4412/2016</w:t>
      </w:r>
      <w:r w:rsidR="001B44A3" w:rsidRPr="00C75187">
        <w:rPr>
          <w:lang w:val="el-GR"/>
        </w:rPr>
        <w:t>, ως ανωτέρω προβλέπετα</w:t>
      </w:r>
      <w:r w:rsidR="00CC135C" w:rsidRPr="00C75187">
        <w:rPr>
          <w:lang w:val="el-GR"/>
        </w:rPr>
        <w:t>ι</w:t>
      </w:r>
      <w:r w:rsidR="001B44A3" w:rsidRPr="00C75187">
        <w:rPr>
          <w:lang w:val="el-GR"/>
        </w:rPr>
        <w:t xml:space="preserve">. </w:t>
      </w:r>
      <w:r w:rsidR="003929DA" w:rsidRPr="00C75187">
        <w:rPr>
          <w:lang w:val="el-GR"/>
        </w:rPr>
        <w:t xml:space="preserve">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003929DA" w:rsidRPr="00C75187">
        <w:rPr>
          <w:lang w:val="el-GR"/>
        </w:rPr>
        <w:t>κατ΄</w:t>
      </w:r>
      <w:proofErr w:type="spellEnd"/>
      <w:r w:rsidR="003929DA" w:rsidRPr="00C75187">
        <w:rPr>
          <w:lang w:val="el-GR"/>
        </w:rPr>
        <w:t xml:space="preserve"> εφαρμογή της διάταξης του πρώτου εδαφίου της παρ. 5 του άρθρου 79  του ν. 4412/2016, τηρουμένων των αρχών της ίσης μεταχείρισης και της διαφάνειας.</w:t>
      </w:r>
    </w:p>
    <w:p w:rsidR="003929DA" w:rsidRPr="00C75187" w:rsidRDefault="003929DA">
      <w:pPr>
        <w:rPr>
          <w:lang w:val="el-GR"/>
        </w:rPr>
      </w:pPr>
      <w:r w:rsidRPr="00C75187">
        <w:rPr>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3929DA" w:rsidRPr="00C75187" w:rsidRDefault="003929DA">
      <w:pPr>
        <w:rPr>
          <w:lang w:val="el-GR"/>
        </w:rPr>
      </w:pPr>
      <w:r w:rsidRPr="00C75187">
        <w:rPr>
          <w:lang w:val="el-GR"/>
        </w:rPr>
        <w:t xml:space="preserve">i) κατά τον έλεγχο των παραπάνω δικαιολογητικών διαπιστωθεί ότι τα στοιχεία που δηλώθηκαν με  το Ευρωπαϊκό Ενιαίο Έγγραφο Σύμβασης </w:t>
      </w:r>
      <w:r w:rsidR="009C16C5" w:rsidRPr="00C75187">
        <w:rPr>
          <w:lang w:val="el-GR"/>
        </w:rPr>
        <w:t xml:space="preserve">(ΕΕΕΣ) </w:t>
      </w:r>
      <w:r w:rsidRPr="00C75187">
        <w:rPr>
          <w:lang w:val="el-GR"/>
        </w:rPr>
        <w:t xml:space="preserve"> είναι εκ προθέσεως απατηλά, ή έχουν υποβληθεί πλαστά αποδεικτικά στοιχεία , ή </w:t>
      </w:r>
    </w:p>
    <w:p w:rsidR="003929DA" w:rsidRPr="00C75187" w:rsidRDefault="003929DA">
      <w:pPr>
        <w:rPr>
          <w:lang w:val="el-GR"/>
        </w:rPr>
      </w:pPr>
      <w:r w:rsidRPr="00C75187">
        <w:rPr>
          <w:lang w:val="el-GR"/>
        </w:rPr>
        <w:t>ii) δεν υποβληθούν στο προκαθορισμένο χρονικό διάστημα τα απαιτούμενα πρωτότυπα ή αντίγραφα των παραπάνω δικαιολογητικών</w:t>
      </w:r>
      <w:r w:rsidR="009C16C5" w:rsidRPr="00C75187">
        <w:rPr>
          <w:lang w:val="el-GR"/>
        </w:rPr>
        <w:t>,</w:t>
      </w:r>
      <w:r w:rsidRPr="00C75187">
        <w:rPr>
          <w:lang w:val="el-GR"/>
        </w:rPr>
        <w:t xml:space="preserve"> ή </w:t>
      </w:r>
    </w:p>
    <w:p w:rsidR="003929DA" w:rsidRPr="00C75187" w:rsidRDefault="003929DA">
      <w:pPr>
        <w:rPr>
          <w:lang w:val="el-GR"/>
        </w:rPr>
      </w:pPr>
      <w:r w:rsidRPr="00C75187">
        <w:rPr>
          <w:lang w:val="el-GR"/>
        </w:rPr>
        <w:t xml:space="preserve">iii) από τα δικαιολογητικά που προσκομίσθηκαν νομίμως και εμπροθέσμως, δεν </w:t>
      </w:r>
      <w:r w:rsidR="007C1146" w:rsidRPr="00C75187">
        <w:rPr>
          <w:lang w:val="el-GR"/>
        </w:rPr>
        <w:t xml:space="preserve">αποδεικνύεται η μη συνδρομή των λόγων αποκλεισμού </w:t>
      </w:r>
      <w:r w:rsidRPr="00C75187">
        <w:rPr>
          <w:lang w:val="el-GR"/>
        </w:rPr>
        <w:t xml:space="preserve">σύμφωνα με </w:t>
      </w:r>
      <w:r w:rsidR="000C4BEA" w:rsidRPr="00C75187">
        <w:rPr>
          <w:lang w:val="el-GR"/>
        </w:rPr>
        <w:t>την παράγραφο</w:t>
      </w:r>
      <w:r w:rsidRPr="00C75187">
        <w:rPr>
          <w:lang w:val="el-GR"/>
        </w:rPr>
        <w:t xml:space="preserve"> 2.2.3 (λόγοι αποκλεισμού) </w:t>
      </w:r>
      <w:r w:rsidR="007C1146" w:rsidRPr="00C75187">
        <w:rPr>
          <w:lang w:val="el-GR"/>
        </w:rPr>
        <w:t xml:space="preserve">ή η πλήρωση μιας ή περισσοτέρων από τις απαιτήσεις των κριτηρίων ποιοτικής επιλογής σύμφωνα με </w:t>
      </w:r>
      <w:r w:rsidR="000C4BEA" w:rsidRPr="00C75187">
        <w:rPr>
          <w:lang w:val="el-GR"/>
        </w:rPr>
        <w:t>τις παραγράφους</w:t>
      </w:r>
      <w:r w:rsidRPr="00C75187">
        <w:rPr>
          <w:lang w:val="el-GR"/>
        </w:rPr>
        <w:t>2.2.4 έως 2.2.8 (κριτήρια ποιοτικής επιλογής) της παρούσας</w:t>
      </w:r>
      <w:r w:rsidR="00491658" w:rsidRPr="00C75187">
        <w:rPr>
          <w:lang w:val="el-GR"/>
        </w:rPr>
        <w:t>.</w:t>
      </w:r>
    </w:p>
    <w:p w:rsidR="001B44A3" w:rsidRPr="00C75187" w:rsidRDefault="001B44A3" w:rsidP="001B44A3">
      <w:pPr>
        <w:rPr>
          <w:lang w:val="el-GR"/>
        </w:rPr>
      </w:pPr>
      <w:r w:rsidRPr="00C75187">
        <w:rPr>
          <w:lang w:val="el-GR"/>
        </w:rPr>
        <w:t xml:space="preserve">Σε περίπτωση έγκαιρης και προσήκουσας ενημέρωσης της </w:t>
      </w:r>
      <w:r w:rsidR="007515FD" w:rsidRPr="00C75187">
        <w:rPr>
          <w:lang w:val="el-GR"/>
        </w:rPr>
        <w:t>α</w:t>
      </w:r>
      <w:r w:rsidRPr="00C75187">
        <w:rPr>
          <w:lang w:val="el-GR"/>
        </w:rPr>
        <w:t xml:space="preserve">ναθέτουσας </w:t>
      </w:r>
      <w:r w:rsidR="007515FD" w:rsidRPr="00C75187">
        <w:rPr>
          <w:lang w:val="el-GR"/>
        </w:rPr>
        <w:t>α</w:t>
      </w:r>
      <w:r w:rsidRPr="00C75187">
        <w:rPr>
          <w:lang w:val="el-GR"/>
        </w:rPr>
        <w:t xml:space="preserve">ρχής για μεταβολές στις προϋποθέσεις, τις οποίες ο προσωρινός ανάδοχος είχε δηλώσει </w:t>
      </w:r>
      <w:proofErr w:type="spellStart"/>
      <w:r w:rsidRPr="00C75187">
        <w:rPr>
          <w:lang w:val="el-GR"/>
        </w:rPr>
        <w:t>μετο</w:t>
      </w:r>
      <w:proofErr w:type="spellEnd"/>
      <w:r w:rsidRPr="00C75187">
        <w:rPr>
          <w:lang w:val="el-GR"/>
        </w:rPr>
        <w:t xml:space="preserve">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rsidR="003929DA" w:rsidRPr="00C75187" w:rsidRDefault="003929DA">
      <w:pPr>
        <w:rPr>
          <w:lang w:val="el-GR"/>
        </w:rPr>
      </w:pPr>
      <w:r w:rsidRPr="00C75187">
        <w:rPr>
          <w:lang w:val="el-GR"/>
        </w:rPr>
        <w:t xml:space="preserve">Αν κανένας από τους προσφέροντες δεν υποβάλλει αληθή ή ακριβή δήλωση </w:t>
      </w:r>
      <w:r w:rsidRPr="00C75187">
        <w:rPr>
          <w:b/>
          <w:lang w:val="el-GR"/>
        </w:rPr>
        <w:t>ή</w:t>
      </w:r>
      <w:r w:rsidRPr="00C75187">
        <w:rPr>
          <w:lang w:val="el-GR"/>
        </w:rPr>
        <w:t xml:space="preserve"> δεν προσκομίσει ένα ή περισσότερα από τα απαιτούμενα έγγραφα και δικαιολογητικά </w:t>
      </w:r>
      <w:r w:rsidRPr="00C75187">
        <w:rPr>
          <w:b/>
          <w:lang w:val="el-GR"/>
        </w:rPr>
        <w:t>ή</w:t>
      </w:r>
      <w:r w:rsidRPr="00C75187">
        <w:rPr>
          <w:lang w:val="el-GR"/>
        </w:rPr>
        <w:t xml:space="preserve"> δεν αποδείξει ότι</w:t>
      </w:r>
      <w:r w:rsidR="006F79E0" w:rsidRPr="00C75187">
        <w:rPr>
          <w:lang w:val="el-GR"/>
        </w:rPr>
        <w:t>:</w:t>
      </w:r>
      <w:r w:rsidRPr="00C75187">
        <w:rPr>
          <w:lang w:val="el-GR"/>
        </w:rPr>
        <w:t xml:space="preserve">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rsidR="003929DA" w:rsidRPr="00C75187" w:rsidRDefault="003929DA">
      <w:pPr>
        <w:rPr>
          <w:lang w:val="el-GR"/>
        </w:rPr>
      </w:pPr>
      <w:r w:rsidRPr="00C75187">
        <w:rPr>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w:t>
      </w:r>
      <w:r w:rsidR="003B264E" w:rsidRPr="00C75187">
        <w:rPr>
          <w:lang w:val="el-GR"/>
        </w:rPr>
        <w:t xml:space="preserve">(παράγραφος 3.1.2.1.) </w:t>
      </w:r>
      <w:r w:rsidR="001B44A3" w:rsidRPr="00C75187">
        <w:rPr>
          <w:lang w:val="el-GR"/>
        </w:rPr>
        <w:t>και τη διαβίβασ</w:t>
      </w:r>
      <w:r w:rsidR="001F1DCF" w:rsidRPr="00C75187">
        <w:rPr>
          <w:lang w:val="el-GR"/>
        </w:rPr>
        <w:t xml:space="preserve">ή του </w:t>
      </w:r>
      <w:r w:rsidRPr="00C75187">
        <w:rPr>
          <w:lang w:val="el-GR"/>
        </w:rPr>
        <w:t xml:space="preserve">στο αποφαινόμενο όργανο της αναθέτουσας αρχής για τη λήψη απόφασης είτε για την κατακύρωση της σύμβασης είτε για τη ματαίωση της διαδικασίας. </w:t>
      </w:r>
    </w:p>
    <w:p w:rsidR="003929DA" w:rsidRPr="00C75187" w:rsidRDefault="003929DA">
      <w:pPr>
        <w:pStyle w:val="2"/>
        <w:rPr>
          <w:rFonts w:ascii="Calibri" w:hAnsi="Calibri" w:cs="Calibri"/>
          <w:lang w:val="el-GR"/>
        </w:rPr>
      </w:pPr>
      <w:bookmarkStart w:id="62" w:name="_Toc114843789"/>
      <w:r w:rsidRPr="00C75187">
        <w:rPr>
          <w:rFonts w:ascii="Calibri" w:hAnsi="Calibri" w:cs="Calibri"/>
          <w:lang w:val="el-GR"/>
        </w:rPr>
        <w:t>3.3</w:t>
      </w:r>
      <w:r w:rsidRPr="00C75187">
        <w:rPr>
          <w:rFonts w:ascii="Calibri" w:hAnsi="Calibri" w:cs="Calibri"/>
          <w:lang w:val="el-GR"/>
        </w:rPr>
        <w:tab/>
        <w:t>Κατακύρωση - σύναψη σύμβασης</w:t>
      </w:r>
      <w:bookmarkEnd w:id="62"/>
    </w:p>
    <w:p w:rsidR="006A42C7" w:rsidRPr="00C75187" w:rsidRDefault="006A42C7" w:rsidP="006A42C7">
      <w:pPr>
        <w:rPr>
          <w:lang w:val="el-GR"/>
        </w:rPr>
      </w:pPr>
      <w:r w:rsidRPr="00C75187">
        <w:rPr>
          <w:b/>
          <w:lang w:val="el-GR"/>
        </w:rPr>
        <w:t>3.3.</w:t>
      </w:r>
      <w:r w:rsidR="003B264E" w:rsidRPr="00C75187">
        <w:rPr>
          <w:b/>
          <w:lang w:val="el-GR"/>
        </w:rPr>
        <w:t>1</w:t>
      </w:r>
      <w:r w:rsidRPr="00C75187">
        <w:rPr>
          <w:b/>
          <w:lang w:val="el-GR"/>
        </w:rPr>
        <w:t>.</w:t>
      </w:r>
      <w:r w:rsidRPr="00C75187">
        <w:rPr>
          <w:lang w:val="el-GR"/>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w:t>
      </w:r>
      <w:r w:rsidR="00D260E1" w:rsidRPr="00C75187">
        <w:rPr>
          <w:lang w:val="el-GR"/>
        </w:rPr>
        <w:t xml:space="preserve"> και ανάδειξης προσωρινού αναδόχου</w:t>
      </w:r>
      <w:r w:rsidRPr="00C75187">
        <w:rPr>
          <w:lang w:val="el-GR"/>
        </w:rPr>
        <w:t>, σε συνέχεια της αξιολόγησης των οικονομικών προσφορών τους.</w:t>
      </w:r>
    </w:p>
    <w:p w:rsidR="006A42C7" w:rsidRPr="00C75187" w:rsidRDefault="006A42C7" w:rsidP="006A42C7">
      <w:pPr>
        <w:rPr>
          <w:lang w:val="el-GR"/>
        </w:rPr>
      </w:pPr>
      <w:r w:rsidRPr="00C75187">
        <w:rPr>
          <w:lang w:val="el-GR"/>
        </w:rPr>
        <w:t xml:space="preserve">Η αναθέτουσα αρχή κοινοποιεί, μέσω της λειτουργικότητας της «Επικοινωνίας», </w:t>
      </w:r>
      <w:r w:rsidR="00E906F0" w:rsidRPr="00C75187">
        <w:rPr>
          <w:lang w:val="el-GR"/>
        </w:rPr>
        <w:t xml:space="preserve">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w:t>
      </w:r>
      <w:r w:rsidRPr="00C75187">
        <w:rPr>
          <w:lang w:val="el-GR"/>
        </w:rPr>
        <w:t xml:space="preserve">την απόφαση κατακύρωσης, στην οποία αναφέρονται υποχρεωτικά οι προθεσμίες για την αναστολή της σύναψης σύμβασης, σύμφωνα με </w:t>
      </w:r>
      <w:r w:rsidRPr="00C75187">
        <w:rPr>
          <w:lang w:val="el-GR"/>
        </w:rPr>
        <w:lastRenderedPageBreak/>
        <w:t xml:space="preserve">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rsidR="006A42C7" w:rsidRPr="00C75187" w:rsidRDefault="006A42C7" w:rsidP="006A42C7">
      <w:pPr>
        <w:rPr>
          <w:lang w:val="el-GR"/>
        </w:rPr>
      </w:pPr>
      <w:r w:rsidRPr="00C75187">
        <w:rPr>
          <w:lang w:val="el-GR"/>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00D13A1A" w:rsidRPr="00C75187">
        <w:rPr>
          <w:lang w:val="el-GR"/>
        </w:rPr>
        <w:t>, με ενέργειες της αναθέτουσας αρχής</w:t>
      </w:r>
      <w:r w:rsidRPr="00C75187">
        <w:rPr>
          <w:lang w:val="el-GR"/>
        </w:rPr>
        <w:t xml:space="preserve">. Κατά της απόφασης κατακύρωσης χωρεί προδικαστική προσφυγή ενώπιον της </w:t>
      </w:r>
      <w:r w:rsidR="3D358BD8" w:rsidRPr="00C75187">
        <w:rPr>
          <w:lang w:val="el-GR"/>
        </w:rPr>
        <w:t>ΕΑΔΗΣΥ</w:t>
      </w:r>
      <w:r w:rsidRPr="00C75187">
        <w:rPr>
          <w:lang w:val="el-GR"/>
        </w:rPr>
        <w:t>, σύμφωνα με την παράγραφο 3.4 της παρούσας. Δεν επιτρέπεται η άσκηση άλλης διοικητικής προσφυγής κατά της ανωτέρω απόφασης.</w:t>
      </w:r>
    </w:p>
    <w:p w:rsidR="003929DA" w:rsidRPr="00C75187" w:rsidRDefault="00D260E1">
      <w:pPr>
        <w:rPr>
          <w:lang w:val="el-GR"/>
        </w:rPr>
      </w:pPr>
      <w:r w:rsidRPr="00C75187">
        <w:rPr>
          <w:b/>
          <w:lang w:val="el-GR"/>
        </w:rPr>
        <w:t>3.3.</w:t>
      </w:r>
      <w:r w:rsidR="003B264E" w:rsidRPr="00C75187">
        <w:rPr>
          <w:b/>
          <w:lang w:val="el-GR"/>
        </w:rPr>
        <w:t>2</w:t>
      </w:r>
      <w:r w:rsidRPr="00C75187">
        <w:rPr>
          <w:b/>
          <w:lang w:val="el-GR"/>
        </w:rPr>
        <w:t xml:space="preserve">. </w:t>
      </w:r>
      <w:r w:rsidR="003929DA" w:rsidRPr="00C75187">
        <w:rPr>
          <w:lang w:val="el-GR"/>
        </w:rPr>
        <w:t>Η απόφαση κατακύρωσης καθίσταται οριστική, εφόσον συντρέξουν οι ακόλουθες προϋποθέσεις</w:t>
      </w:r>
      <w:r w:rsidR="001B44A3" w:rsidRPr="00C75187">
        <w:rPr>
          <w:lang w:val="el-GR"/>
        </w:rPr>
        <w:t xml:space="preserve"> σωρευτικά</w:t>
      </w:r>
      <w:r w:rsidR="003929DA" w:rsidRPr="00C75187">
        <w:rPr>
          <w:lang w:val="el-GR"/>
        </w:rPr>
        <w:t>:</w:t>
      </w:r>
    </w:p>
    <w:p w:rsidR="003929DA" w:rsidRPr="00C75187" w:rsidRDefault="003929DA">
      <w:pPr>
        <w:pStyle w:val="-HTML2"/>
        <w:jc w:val="both"/>
        <w:rPr>
          <w:rFonts w:ascii="Calibri" w:hAnsi="Calibri" w:cs="Calibri"/>
        </w:rPr>
      </w:pPr>
      <w:r w:rsidRPr="00C75187">
        <w:rPr>
          <w:rFonts w:ascii="Calibri" w:hAnsi="Calibri" w:cs="Calibri"/>
          <w:sz w:val="22"/>
          <w:szCs w:val="24"/>
        </w:rPr>
        <w:t>α) κοινοποιηθεί η απόφαση κατακύρωσης σε όλους τους οικονομικούς φορείς που δεν έχουν αποκλειστεί οριστικά</w:t>
      </w:r>
      <w:r w:rsidR="005C4697" w:rsidRPr="00C75187">
        <w:rPr>
          <w:rFonts w:ascii="Calibri" w:hAnsi="Calibri" w:cs="Calibri"/>
          <w:sz w:val="22"/>
          <w:szCs w:val="24"/>
        </w:rPr>
        <w:t>,</w:t>
      </w:r>
    </w:p>
    <w:p w:rsidR="001B44A3" w:rsidRPr="00C75187" w:rsidRDefault="003929DA">
      <w:pPr>
        <w:pStyle w:val="-HTML2"/>
        <w:jc w:val="both"/>
        <w:rPr>
          <w:rFonts w:ascii="Calibri" w:hAnsi="Calibri" w:cs="Calibri"/>
          <w:sz w:val="22"/>
          <w:szCs w:val="22"/>
        </w:rPr>
      </w:pPr>
      <w:r w:rsidRPr="076C29D2">
        <w:rPr>
          <w:rFonts w:ascii="Calibri" w:hAnsi="Calibri" w:cs="Calibri"/>
          <w:sz w:val="22"/>
          <w:szCs w:val="22"/>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3D358BD8" w:rsidRPr="076C29D2">
        <w:rPr>
          <w:rFonts w:ascii="Calibri" w:hAnsi="Calibri" w:cs="Calibri"/>
          <w:sz w:val="22"/>
          <w:szCs w:val="22"/>
        </w:rPr>
        <w:t>ΕΑΔΗΣΥ</w:t>
      </w:r>
      <w:r w:rsidRPr="076C29D2">
        <w:rPr>
          <w:rFonts w:ascii="Calibri" w:hAnsi="Calibri" w:cs="Calibri"/>
          <w:sz w:val="22"/>
          <w:szCs w:val="22"/>
        </w:rPr>
        <w:t xml:space="preserve"> και σε περίπτωση άσκησης αίτησης αναστολής κατά της απόφασης της </w:t>
      </w:r>
      <w:r w:rsidR="3D358BD8" w:rsidRPr="076C29D2">
        <w:rPr>
          <w:rFonts w:ascii="Calibri" w:hAnsi="Calibri" w:cs="Calibri"/>
          <w:sz w:val="22"/>
          <w:szCs w:val="22"/>
        </w:rPr>
        <w:t>ΕΑΔΗΣΥ</w:t>
      </w:r>
      <w:r w:rsidRPr="076C29D2">
        <w:rPr>
          <w:rFonts w:ascii="Calibri" w:hAnsi="Calibri" w:cs="Calibri"/>
          <w:sz w:val="22"/>
          <w:szCs w:val="22"/>
        </w:rPr>
        <w:t>, εκδοθεί απόφαση επί της αίτησης, με την επιφύλαξη της χορήγησης προσωρινής διαταγής, σύμφωνα με όσα ορίζονται  στο τελευταίο εδάφιο της </w:t>
      </w:r>
      <w:hyperlink r:id="rId24" w:anchor="art372_4">
        <w:r w:rsidRPr="076C29D2">
          <w:rPr>
            <w:rFonts w:ascii="Calibri" w:hAnsi="Calibri" w:cs="Calibri"/>
            <w:sz w:val="22"/>
            <w:szCs w:val="22"/>
          </w:rPr>
          <w:t>παρ.</w:t>
        </w:r>
      </w:hyperlink>
      <w:hyperlink r:id="rId25" w:anchor="art372_4">
        <w:r>
          <w:t>http://www.eaadhsy.gr/n4412/n4412fulltextlinks.html</w:t>
        </w:r>
      </w:hyperlink>
      <w:hyperlink r:id="rId26" w:anchor="art372_4">
        <w:r w:rsidRPr="076C29D2">
          <w:rPr>
            <w:rFonts w:ascii="Calibri" w:hAnsi="Calibri" w:cs="Calibri"/>
            <w:sz w:val="22"/>
            <w:szCs w:val="22"/>
          </w:rPr>
          <w:t xml:space="preserve"> 4 του άρθρου 372</w:t>
        </w:r>
      </w:hyperlink>
      <w:r w:rsidRPr="076C29D2">
        <w:rPr>
          <w:rFonts w:ascii="Calibri" w:hAnsi="Calibri" w:cs="Calibri"/>
          <w:sz w:val="22"/>
          <w:szCs w:val="22"/>
        </w:rPr>
        <w:t xml:space="preserve"> του ν. 4412/2016,</w:t>
      </w:r>
    </w:p>
    <w:p w:rsidR="003929DA" w:rsidRPr="00C75187" w:rsidRDefault="003929DA">
      <w:pPr>
        <w:pStyle w:val="-HTML2"/>
        <w:jc w:val="both"/>
        <w:rPr>
          <w:rFonts w:ascii="Calibri" w:hAnsi="Calibri" w:cs="Calibri"/>
          <w:sz w:val="22"/>
          <w:szCs w:val="24"/>
        </w:rPr>
      </w:pPr>
      <w:r w:rsidRPr="00C75187">
        <w:rPr>
          <w:rFonts w:ascii="Calibri" w:hAnsi="Calibri" w:cs="Calibri"/>
          <w:sz w:val="22"/>
          <w:szCs w:val="24"/>
        </w:rPr>
        <w:t xml:space="preserve">γ) ολοκληρωθεί επιτυχώς ο </w:t>
      </w:r>
      <w:proofErr w:type="spellStart"/>
      <w:r w:rsidRPr="00C75187">
        <w:rPr>
          <w:rFonts w:ascii="Calibri" w:hAnsi="Calibri" w:cs="Calibri"/>
          <w:sz w:val="22"/>
          <w:szCs w:val="24"/>
        </w:rPr>
        <w:t>προσυμβατικός</w:t>
      </w:r>
      <w:proofErr w:type="spellEnd"/>
      <w:r w:rsidRPr="00C75187">
        <w:rPr>
          <w:rFonts w:ascii="Calibri" w:hAnsi="Calibri" w:cs="Calibri"/>
          <w:sz w:val="22"/>
          <w:szCs w:val="24"/>
        </w:rPr>
        <w:t xml:space="preserve"> έλεγχος από το Ελεγκτικό Συνέδριο, σύμφωνα με τα άρθρα 324 έως 327 του ν. 4700/2020, εφόσον απαιτείται,</w:t>
      </w:r>
    </w:p>
    <w:p w:rsidR="003929DA" w:rsidRPr="00C75187" w:rsidRDefault="003929DA" w:rsidP="00BF1DD1">
      <w:pPr>
        <w:pStyle w:val="-HTML2"/>
        <w:spacing w:after="240"/>
        <w:jc w:val="both"/>
        <w:rPr>
          <w:rFonts w:ascii="Calibri" w:hAnsi="Calibri" w:cs="Calibri"/>
          <w:sz w:val="22"/>
          <w:szCs w:val="24"/>
        </w:rPr>
      </w:pPr>
      <w:r w:rsidRPr="00C75187">
        <w:rPr>
          <w:rFonts w:ascii="Calibri" w:hAnsi="Calibri" w:cs="Calibri"/>
          <w:sz w:val="22"/>
          <w:szCs w:val="24"/>
        </w:rPr>
        <w:t>και </w:t>
      </w:r>
      <w:r w:rsidRPr="00C75187">
        <w:rPr>
          <w:rFonts w:ascii="Calibri" w:hAnsi="Calibri" w:cs="Calibri"/>
          <w:sz w:val="22"/>
          <w:szCs w:val="24"/>
        </w:rPr>
        <w:br/>
        <w:t>δ) ο προσωρινός ανάδοχος, υποβάλλει, στην περίπτωση που απαιτείται</w:t>
      </w:r>
      <w:r w:rsidR="00C41D65" w:rsidRPr="00C75187">
        <w:rPr>
          <w:rFonts w:ascii="Calibri" w:hAnsi="Calibri" w:cs="Calibri"/>
          <w:sz w:val="22"/>
          <w:szCs w:val="24"/>
        </w:rPr>
        <w:t xml:space="preserve"> και</w:t>
      </w:r>
      <w:r w:rsidRPr="00C75187">
        <w:rPr>
          <w:rFonts w:ascii="Calibri" w:hAnsi="Calibri" w:cs="Calibri"/>
          <w:sz w:val="22"/>
          <w:szCs w:val="24"/>
        </w:rPr>
        <w:t xml:space="preserve"> έπειτα από σχετική πρόσκληση, υπεύθυνη δήλωση, που υπογράφεται σύμφωνα με όσα ορίζονται στο </w:t>
      </w:r>
      <w:hyperlink r:id="rId27" w:history="1">
        <w:r w:rsidRPr="00C75187">
          <w:rPr>
            <w:rFonts w:ascii="Calibri" w:hAnsi="Calibri" w:cs="Calibri"/>
            <w:sz w:val="22"/>
            <w:szCs w:val="24"/>
          </w:rPr>
          <w:t>άρθρο 79Α</w:t>
        </w:r>
      </w:hyperlink>
      <w:r w:rsidRPr="00C75187">
        <w:rPr>
          <w:rFonts w:ascii="Calibri" w:hAnsi="Calibri" w:cs="Calibri"/>
          <w:sz w:val="22"/>
          <w:szCs w:val="24"/>
        </w:rPr>
        <w:t xml:space="preserve"> του ν. 4412/2016, στην οποία δηλώνεται ότι, δεν έχουν επέλθει στο πρόσωπό του οψιγενείς μεταβολές κατά την έννοια του </w:t>
      </w:r>
      <w:hyperlink r:id="rId28" w:anchor="art104" w:history="1">
        <w:r w:rsidRPr="00C75187">
          <w:rPr>
            <w:rFonts w:ascii="Calibri" w:hAnsi="Calibri" w:cs="Calibri"/>
            <w:sz w:val="22"/>
            <w:szCs w:val="24"/>
          </w:rPr>
          <w:t>άρθρου 104</w:t>
        </w:r>
      </w:hyperlink>
      <w:r w:rsidRPr="00C75187">
        <w:rPr>
          <w:rFonts w:ascii="Calibri" w:hAnsi="Calibri" w:cs="Calibri"/>
          <w:sz w:val="22"/>
          <w:szCs w:val="24"/>
        </w:rPr>
        <w:t xml:space="preserve"> του ν. 4412/2016 και μόνον στην περίπτωση του </w:t>
      </w:r>
      <w:proofErr w:type="spellStart"/>
      <w:r w:rsidRPr="00C75187">
        <w:rPr>
          <w:rFonts w:ascii="Calibri" w:hAnsi="Calibri" w:cs="Calibri"/>
          <w:sz w:val="22"/>
          <w:szCs w:val="24"/>
        </w:rPr>
        <w:t>προσυμβατικού</w:t>
      </w:r>
      <w:proofErr w:type="spellEnd"/>
      <w:r w:rsidRPr="00C75187">
        <w:rPr>
          <w:rFonts w:ascii="Calibri" w:hAnsi="Calibri" w:cs="Calibri"/>
          <w:sz w:val="22"/>
          <w:szCs w:val="24"/>
        </w:rPr>
        <w:t xml:space="preserve"> ελέγχου ή της άσκησης προδικαστικής προσφυγής κατά της απόφασης κατακύρωσης. </w:t>
      </w:r>
      <w:r w:rsidR="008C11C4" w:rsidRPr="00C75187">
        <w:rPr>
          <w:rFonts w:ascii="Calibri" w:hAnsi="Calibri" w:cs="Calibri"/>
          <w:sz w:val="22"/>
          <w:szCs w:val="24"/>
        </w:rPr>
        <w:t>Η υπεύθυνη δήλωση ελέγχεται από την αναθέτουσα αρχή και μνημονεύεται στο συμφωνητικό.</w:t>
      </w:r>
      <w:r w:rsidR="00BB5266" w:rsidRPr="00C75187">
        <w:rPr>
          <w:rFonts w:ascii="Calibri" w:hAnsi="Calibri" w:cs="Calibri"/>
          <w:sz w:val="22"/>
          <w:szCs w:val="24"/>
        </w:rPr>
        <w:t xml:space="preserve"> Εφόσον δηλωθούν οψιγενείς μεταβολές, η δήλωση ελέγχεται από την Επιτροπή Διαγωνισμού, η οποία εισηγείται προς το αρμόδιο αποφαινόμενο όργανο.</w:t>
      </w:r>
    </w:p>
    <w:p w:rsidR="003929DA" w:rsidRPr="00C75187" w:rsidRDefault="00485235">
      <w:pPr>
        <w:rPr>
          <w:lang w:val="el-GR"/>
        </w:rPr>
      </w:pPr>
      <w:r w:rsidRPr="00C75187">
        <w:rPr>
          <w:lang w:val="el-GR"/>
        </w:rPr>
        <w:t xml:space="preserve">Μετά από την οριστικοποίηση της απόφασης κατακύρωσης η </w:t>
      </w:r>
      <w:r w:rsidR="003929DA" w:rsidRPr="00C75187">
        <w:rPr>
          <w:lang w:val="el-GR"/>
        </w:rPr>
        <w:t>αναθέτουσα αρχή προσκαλεί τον ανάδοχο</w:t>
      </w:r>
      <w:r w:rsidRPr="00C75187">
        <w:rPr>
          <w:lang w:val="el-GR"/>
        </w:rPr>
        <w:t xml:space="preserve">, </w:t>
      </w:r>
      <w:r w:rsidR="00995A4E" w:rsidRPr="00C75187">
        <w:rPr>
          <w:lang w:val="el-GR"/>
        </w:rPr>
        <w:t xml:space="preserve">μέσω της λειτουργικότητας της «Επικοινωνίας» του ηλεκτρονικού διαγωνισμού στο ΕΣΗΔΗΣ, </w:t>
      </w:r>
      <w:r w:rsidR="003929DA" w:rsidRPr="00C75187">
        <w:rPr>
          <w:lang w:val="el-GR"/>
        </w:rPr>
        <w:t xml:space="preserve">να προσέλθει για υπογραφή του </w:t>
      </w:r>
      <w:proofErr w:type="spellStart"/>
      <w:r w:rsidR="003929DA" w:rsidRPr="00C75187">
        <w:rPr>
          <w:lang w:val="el-GR"/>
        </w:rPr>
        <w:t>συμφωνητικού,θέτοντάς</w:t>
      </w:r>
      <w:proofErr w:type="spellEnd"/>
      <w:r w:rsidR="003929DA" w:rsidRPr="00C75187">
        <w:rPr>
          <w:lang w:val="el-GR"/>
        </w:rPr>
        <w:t xml:space="preserve">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rsidR="003929DA" w:rsidRPr="00C75187" w:rsidRDefault="003929DA">
      <w:pPr>
        <w:pStyle w:val="2"/>
        <w:rPr>
          <w:rFonts w:ascii="Calibri" w:hAnsi="Calibri" w:cs="Calibri"/>
          <w:color w:val="000000"/>
          <w:lang w:val="el-GR"/>
        </w:rPr>
      </w:pPr>
      <w:bookmarkStart w:id="63" w:name="_Toc114843790"/>
      <w:r w:rsidRPr="00C75187">
        <w:rPr>
          <w:rFonts w:ascii="Calibri" w:hAnsi="Calibri" w:cs="Calibri"/>
          <w:lang w:val="el-GR"/>
        </w:rPr>
        <w:t>3.4</w:t>
      </w:r>
      <w:r w:rsidRPr="00C75187">
        <w:rPr>
          <w:rFonts w:ascii="Calibri" w:hAnsi="Calibri" w:cs="Calibri"/>
          <w:lang w:val="el-GR"/>
        </w:rPr>
        <w:tab/>
        <w:t xml:space="preserve">Προδικαστικές Προσφυγές - Προσωρινή </w:t>
      </w:r>
      <w:r w:rsidR="00485235" w:rsidRPr="00C75187">
        <w:rPr>
          <w:rFonts w:ascii="Calibri" w:hAnsi="Calibri" w:cs="Calibri"/>
          <w:lang w:val="el-GR"/>
        </w:rPr>
        <w:t xml:space="preserve">και οριστική </w:t>
      </w:r>
      <w:r w:rsidRPr="00C75187">
        <w:rPr>
          <w:rFonts w:ascii="Calibri" w:hAnsi="Calibri" w:cs="Calibri"/>
          <w:lang w:val="el-GR"/>
        </w:rPr>
        <w:t>Δικαστική Προστασία</w:t>
      </w:r>
      <w:bookmarkEnd w:id="63"/>
    </w:p>
    <w:p w:rsidR="007B1FDA" w:rsidRPr="00C75187" w:rsidRDefault="007B1FDA" w:rsidP="007B1FDA">
      <w:pPr>
        <w:rPr>
          <w:color w:val="000000"/>
          <w:lang w:val="el-GR"/>
        </w:rPr>
      </w:pPr>
      <w:bookmarkStart w:id="64" w:name="_Hlk89330452"/>
      <w:r w:rsidRPr="076C29D2">
        <w:rPr>
          <w:b/>
          <w:bCs/>
          <w:color w:val="000000" w:themeColor="text1"/>
          <w:lang w:val="el-GR"/>
        </w:rPr>
        <w:t>Α.</w:t>
      </w:r>
      <w:r w:rsidRPr="076C29D2">
        <w:rPr>
          <w:color w:val="000000" w:themeColor="text1"/>
          <w:lang w:val="el-GR"/>
        </w:rPr>
        <w:t xml:space="preserve">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76C29D2">
        <w:rPr>
          <w:color w:val="000000" w:themeColor="text1"/>
          <w:lang w:val="el-GR"/>
        </w:rPr>
        <w:t>ενωσιακής</w:t>
      </w:r>
      <w:proofErr w:type="spellEnd"/>
      <w:r w:rsidRPr="076C29D2">
        <w:rPr>
          <w:color w:val="000000" w:themeColor="text1"/>
          <w:lang w:val="el-GR"/>
        </w:rPr>
        <w:t xml:space="preserve"> ή εσωτερικής νομοθεσίας στον τομέα των δημοσίων συμβάσεων, έχει δικαίωμα να προσφύγει στην </w:t>
      </w:r>
      <w:r w:rsidR="37C1F040" w:rsidRPr="076C29D2">
        <w:rPr>
          <w:color w:val="000000" w:themeColor="text1"/>
          <w:lang w:val="el-GR"/>
        </w:rPr>
        <w:t xml:space="preserve">Ενιαία Αρχή Δημοσίων Συμβάσεων </w:t>
      </w:r>
      <w:r w:rsidRPr="076C29D2">
        <w:rPr>
          <w:color w:val="000000" w:themeColor="text1"/>
          <w:lang w:val="el-GR"/>
        </w:rPr>
        <w:t>(</w:t>
      </w:r>
      <w:r w:rsidR="3D358BD8" w:rsidRPr="076C29D2">
        <w:rPr>
          <w:color w:val="000000" w:themeColor="text1"/>
          <w:lang w:val="el-GR"/>
        </w:rPr>
        <w:t>ΕΑΔΗΣΥ</w:t>
      </w:r>
      <w:r w:rsidRPr="076C29D2">
        <w:rPr>
          <w:color w:val="000000" w:themeColor="text1"/>
          <w:lang w:val="el-GR"/>
        </w:rPr>
        <w:t xml:space="preserve">), σύμφωνα με τα ειδικότερα οριζόμενα στα άρθρα 345 </w:t>
      </w:r>
      <w:proofErr w:type="spellStart"/>
      <w:r w:rsidRPr="076C29D2">
        <w:rPr>
          <w:color w:val="000000" w:themeColor="text1"/>
          <w:lang w:val="el-GR"/>
        </w:rPr>
        <w:t>επ</w:t>
      </w:r>
      <w:proofErr w:type="spellEnd"/>
      <w:r w:rsidRPr="076C29D2">
        <w:rPr>
          <w:color w:val="000000" w:themeColor="text1"/>
          <w:lang w:val="el-GR"/>
        </w:rPr>
        <w:t xml:space="preserve">. ν. 4412/2016 και 1 </w:t>
      </w:r>
      <w:proofErr w:type="spellStart"/>
      <w:r w:rsidRPr="076C29D2">
        <w:rPr>
          <w:color w:val="000000" w:themeColor="text1"/>
          <w:lang w:val="el-GR"/>
        </w:rPr>
        <w:t>επ</w:t>
      </w:r>
      <w:proofErr w:type="spellEnd"/>
      <w:r w:rsidRPr="076C29D2">
        <w:rPr>
          <w:color w:val="000000" w:themeColor="text1"/>
          <w:lang w:val="el-GR"/>
        </w:rPr>
        <w:t xml:space="preserve">. </w:t>
      </w:r>
      <w:proofErr w:type="spellStart"/>
      <w:r w:rsidRPr="076C29D2">
        <w:rPr>
          <w:color w:val="000000" w:themeColor="text1"/>
          <w:lang w:val="el-GR"/>
        </w:rPr>
        <w:t>π.δ</w:t>
      </w:r>
      <w:proofErr w:type="spellEnd"/>
      <w:r w:rsidRPr="076C29D2">
        <w:rPr>
          <w:color w:val="000000" w:themeColor="text1"/>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rsidR="007B1FDA" w:rsidRPr="00C75187" w:rsidRDefault="007B1FDA" w:rsidP="007B1FDA">
      <w:pPr>
        <w:rPr>
          <w:color w:val="000000"/>
          <w:lang w:val="el-GR"/>
        </w:rPr>
      </w:pPr>
      <w:r w:rsidRPr="00C75187">
        <w:rPr>
          <w:color w:val="000000"/>
          <w:lang w:val="el-GR"/>
        </w:rPr>
        <w:t>Σε περίπτωση προσφυγής κατά πράξης της αναθέτουσας αρχής, η προθεσμία για την άσκηση της προδικαστικής προσφυγής είναι:</w:t>
      </w:r>
    </w:p>
    <w:p w:rsidR="007B1FDA" w:rsidRPr="00C75187" w:rsidRDefault="007B1FDA" w:rsidP="007B1FDA">
      <w:pPr>
        <w:rPr>
          <w:color w:val="000000"/>
          <w:lang w:val="el-GR"/>
        </w:rPr>
      </w:pPr>
      <w:r w:rsidRPr="00C75187">
        <w:rPr>
          <w:color w:val="000000"/>
          <w:lang w:val="el-GR"/>
        </w:rPr>
        <w:lastRenderedPageBreak/>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7B1FDA" w:rsidRPr="00C75187" w:rsidRDefault="007B1FDA" w:rsidP="007B1FDA">
      <w:pPr>
        <w:rPr>
          <w:color w:val="000000"/>
          <w:lang w:val="el-GR"/>
        </w:rPr>
      </w:pPr>
      <w:r w:rsidRPr="00C75187">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rsidR="007B1FDA" w:rsidRPr="00C75187" w:rsidRDefault="007B1FDA" w:rsidP="007B1FDA">
      <w:pPr>
        <w:rPr>
          <w:color w:val="000000"/>
          <w:lang w:val="el-GR"/>
        </w:rPr>
      </w:pPr>
      <w:r w:rsidRPr="00C75187">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rsidR="007B1FDA" w:rsidRPr="00C75187" w:rsidRDefault="007B1FDA" w:rsidP="007B1FDA">
      <w:pPr>
        <w:rPr>
          <w:color w:val="000000"/>
          <w:lang w:val="el-GR"/>
        </w:rPr>
      </w:pPr>
      <w:r w:rsidRPr="00C75187">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rsidR="007B1FDA" w:rsidRPr="00C75187" w:rsidRDefault="007B1FDA" w:rsidP="007B1FDA">
      <w:pPr>
        <w:rPr>
          <w:color w:val="000000"/>
          <w:lang w:val="el-GR"/>
        </w:rPr>
      </w:pPr>
      <w:r w:rsidRPr="00C75187">
        <w:rPr>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 .</w:t>
      </w:r>
    </w:p>
    <w:p w:rsidR="007B1FDA" w:rsidRPr="00C75187" w:rsidRDefault="007B1FDA" w:rsidP="007B1FDA">
      <w:pPr>
        <w:rPr>
          <w:color w:val="000000"/>
          <w:lang w:val="el-GR"/>
        </w:rPr>
      </w:pPr>
      <w:r w:rsidRPr="00C75187">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C75187">
        <w:rPr>
          <w:color w:val="000000"/>
          <w:lang w:val="el-GR"/>
        </w:rPr>
        <w:t>π.δ</w:t>
      </w:r>
      <w:proofErr w:type="spellEnd"/>
      <w:r w:rsidRPr="00C75187">
        <w:rPr>
          <w:color w:val="000000"/>
          <w:lang w:val="el-GR"/>
        </w:rPr>
        <w:t>/</w:t>
      </w:r>
      <w:proofErr w:type="spellStart"/>
      <w:r w:rsidRPr="00C75187">
        <w:rPr>
          <w:color w:val="000000"/>
          <w:lang w:val="el-GR"/>
        </w:rPr>
        <w:t>τος</w:t>
      </w:r>
      <w:proofErr w:type="spellEnd"/>
      <w:r w:rsidRPr="00C75187">
        <w:rPr>
          <w:color w:val="000000"/>
          <w:lang w:val="el-GR"/>
        </w:rPr>
        <w:t xml:space="preserve">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rsidR="007B1FDA" w:rsidRPr="00C75187" w:rsidRDefault="007B1FDA" w:rsidP="007B1FDA">
      <w:pPr>
        <w:rPr>
          <w:color w:val="000000"/>
          <w:lang w:val="el-GR"/>
        </w:rPr>
      </w:pPr>
      <w:r w:rsidRPr="076C29D2">
        <w:rPr>
          <w:color w:val="000000" w:themeColor="text1"/>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3D358BD8" w:rsidRPr="076C29D2">
        <w:rPr>
          <w:color w:val="000000" w:themeColor="text1"/>
          <w:lang w:val="el-GR"/>
        </w:rPr>
        <w:t>ΕΑΔΗΣΥ</w:t>
      </w:r>
      <w:r w:rsidRPr="076C29D2">
        <w:rPr>
          <w:color w:val="000000" w:themeColor="text1"/>
          <w:lang w:val="el-GR"/>
        </w:rPr>
        <w:t xml:space="preserve"> επί της προσφυγής, γ) σε περίπτωση παραίτησης του προσφεύγοντα από την προσφυγή του έως και δέκα (10) ημέρες από την κατάθεση της προσφυγής. </w:t>
      </w:r>
    </w:p>
    <w:p w:rsidR="007B1FDA" w:rsidRPr="00C75187" w:rsidRDefault="007B1FDA" w:rsidP="007B1FDA">
      <w:pPr>
        <w:rPr>
          <w:color w:val="000000"/>
          <w:lang w:val="el-GR"/>
        </w:rPr>
      </w:pPr>
      <w:r w:rsidRPr="076C29D2">
        <w:rPr>
          <w:color w:val="000000" w:themeColor="text1"/>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3D358BD8" w:rsidRPr="076C29D2">
        <w:rPr>
          <w:color w:val="000000" w:themeColor="text1"/>
          <w:lang w:val="el-GR"/>
        </w:rPr>
        <w:t>ΕΑΔΗΣΥ</w:t>
      </w:r>
      <w:r w:rsidRPr="076C29D2">
        <w:rPr>
          <w:color w:val="000000" w:themeColor="text1"/>
          <w:lang w:val="el-GR"/>
        </w:rPr>
        <w:t xml:space="preserve"> μετά από άσκηση προδικαστικής προσφυγής, σύμφωνα με το άρθρο 368 του ν. 4412/2016 και 20 </w:t>
      </w:r>
      <w:proofErr w:type="spellStart"/>
      <w:r w:rsidRPr="076C29D2">
        <w:rPr>
          <w:color w:val="000000" w:themeColor="text1"/>
          <w:lang w:val="el-GR"/>
        </w:rPr>
        <w:t>π.δ</w:t>
      </w:r>
      <w:proofErr w:type="spellEnd"/>
      <w:r w:rsidRPr="076C29D2">
        <w:rPr>
          <w:color w:val="000000" w:themeColor="text1"/>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76C29D2">
        <w:rPr>
          <w:color w:val="000000" w:themeColor="text1"/>
          <w:lang w:val="el-GR"/>
        </w:rPr>
        <w:t>π.δ</w:t>
      </w:r>
      <w:proofErr w:type="spellEnd"/>
      <w:r w:rsidRPr="076C29D2">
        <w:rPr>
          <w:color w:val="000000" w:themeColor="text1"/>
          <w:lang w:val="el-GR"/>
        </w:rPr>
        <w:t xml:space="preserve">. 39/2017. </w:t>
      </w:r>
    </w:p>
    <w:p w:rsidR="007B1FDA" w:rsidRPr="00C75187" w:rsidRDefault="007B1FDA" w:rsidP="007B1FDA">
      <w:pPr>
        <w:rPr>
          <w:color w:val="000000"/>
          <w:lang w:val="el-GR"/>
        </w:rPr>
      </w:pPr>
      <w:r w:rsidRPr="00C75187">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rsidR="007B1FDA" w:rsidRPr="00C75187" w:rsidRDefault="007B1FDA" w:rsidP="007B1FDA">
      <w:pPr>
        <w:rPr>
          <w:color w:val="000000"/>
          <w:lang w:val="el-GR"/>
        </w:rPr>
      </w:pPr>
      <w:r w:rsidRPr="00C75187">
        <w:rPr>
          <w:color w:val="000000"/>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rsidR="007B1FDA" w:rsidRPr="00C75187" w:rsidRDefault="007B1FDA" w:rsidP="007B1FDA">
      <w:pPr>
        <w:rPr>
          <w:color w:val="000000"/>
          <w:lang w:val="el-GR"/>
        </w:rPr>
      </w:pPr>
      <w:r w:rsidRPr="00C75187">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C75187">
        <w:rPr>
          <w:color w:val="000000"/>
          <w:lang w:val="el-GR"/>
        </w:rPr>
        <w:t>π.δ</w:t>
      </w:r>
      <w:proofErr w:type="spellEnd"/>
      <w:r w:rsidRPr="00C75187">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rsidR="007B1FDA" w:rsidRPr="00C75187" w:rsidRDefault="007B1FDA" w:rsidP="007B1FDA">
      <w:pPr>
        <w:rPr>
          <w:color w:val="000000"/>
          <w:lang w:val="el-GR"/>
        </w:rPr>
      </w:pPr>
      <w:r w:rsidRPr="076C29D2">
        <w:rPr>
          <w:color w:val="000000" w:themeColor="text1"/>
          <w:lang w:val="el-GR"/>
        </w:rPr>
        <w:t xml:space="preserve">β) Διαβιβάζει στην </w:t>
      </w:r>
      <w:r w:rsidR="3D358BD8" w:rsidRPr="076C29D2">
        <w:rPr>
          <w:color w:val="000000" w:themeColor="text1"/>
          <w:lang w:val="el-GR"/>
        </w:rPr>
        <w:t>ΕΑΔΗΣΥ</w:t>
      </w:r>
      <w:r w:rsidRPr="076C29D2">
        <w:rPr>
          <w:color w:val="000000" w:themeColor="text1"/>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w:t>
      </w:r>
      <w:r w:rsidRPr="076C29D2">
        <w:rPr>
          <w:color w:val="000000" w:themeColor="text1"/>
          <w:lang w:val="el-GR"/>
        </w:rPr>
        <w:lastRenderedPageBreak/>
        <w:t>παραθέσει αρχική ή συμπληρωματική αιτιολογία για την υποστήριξη της προσβαλλόμενης με την προδικαστική προσφυγή πράξης.</w:t>
      </w:r>
    </w:p>
    <w:p w:rsidR="007B1FDA" w:rsidRPr="00C75187" w:rsidRDefault="007B1FDA" w:rsidP="007B1FDA">
      <w:pPr>
        <w:rPr>
          <w:color w:val="000000"/>
          <w:lang w:val="el-GR"/>
        </w:rPr>
      </w:pPr>
      <w:r w:rsidRPr="00C75187">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rsidR="007B1FDA" w:rsidRPr="00C75187" w:rsidRDefault="007B1FDA" w:rsidP="007B1FDA">
      <w:pPr>
        <w:rPr>
          <w:color w:val="000000"/>
          <w:lang w:val="el-GR"/>
        </w:rPr>
      </w:pPr>
      <w:r w:rsidRPr="00C75187">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rsidR="007B1FDA" w:rsidRPr="00C75187" w:rsidRDefault="007B1FDA" w:rsidP="007B1FDA">
      <w:pPr>
        <w:rPr>
          <w:color w:val="000000"/>
          <w:lang w:val="el-GR"/>
        </w:rPr>
      </w:pPr>
      <w:r w:rsidRPr="00C75187">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p>
    <w:p w:rsidR="007B1FDA" w:rsidRPr="00C75187" w:rsidRDefault="007B1FDA" w:rsidP="007B1FDA">
      <w:pPr>
        <w:widowControl w:val="0"/>
        <w:suppressAutoHyphens w:val="0"/>
        <w:spacing w:before="120" w:line="240" w:lineRule="atLeast"/>
        <w:textAlignment w:val="baseline"/>
        <w:rPr>
          <w:color w:val="000000"/>
          <w:lang w:val="el-GR"/>
        </w:rPr>
      </w:pPr>
      <w:r w:rsidRPr="076C29D2">
        <w:rPr>
          <w:b/>
          <w:bCs/>
          <w:color w:val="000000"/>
          <w:lang w:val="el-GR"/>
        </w:rPr>
        <w:t>Β.</w:t>
      </w:r>
      <w:r w:rsidRPr="00C75187">
        <w:rPr>
          <w:color w:val="000000"/>
          <w:lang w:val="el-GR"/>
        </w:rPr>
        <w:t xml:space="preserve"> Όποιος έχει έννομο συμφέρον μπορεί να ζητήσει, με το ίδιο δικόγραφο εφαρμοζόμενων αναλογικά των διατάξεων του </w:t>
      </w:r>
      <w:proofErr w:type="spellStart"/>
      <w:r w:rsidRPr="00C75187">
        <w:rPr>
          <w:color w:val="000000"/>
          <w:lang w:val="el-GR"/>
        </w:rPr>
        <w:t>π.δ</w:t>
      </w:r>
      <w:proofErr w:type="spellEnd"/>
      <w:r w:rsidRPr="00C75187">
        <w:rPr>
          <w:color w:val="000000"/>
          <w:lang w:val="el-GR"/>
        </w:rPr>
        <w:t xml:space="preserve">. 18/1989, την αναστολή εκτέλεσης της απόφασης της </w:t>
      </w:r>
      <w:r w:rsidR="3D358BD8" w:rsidRPr="00C75187">
        <w:rPr>
          <w:color w:val="000000"/>
          <w:lang w:val="el-GR"/>
        </w:rPr>
        <w:t>ΕΑΔΗΣΥ</w:t>
      </w:r>
      <w:r w:rsidRPr="00C75187">
        <w:rPr>
          <w:color w:val="000000"/>
          <w:lang w:val="el-GR"/>
        </w:rPr>
        <w:t xml:space="preserve"> και την ακύρωσή της ενώπιον του αρμοδίου Διοικητικού Δικαστηρίου</w:t>
      </w:r>
      <w:r w:rsidRPr="00C75187">
        <w:rPr>
          <w:lang w:val="el-GR"/>
        </w:rPr>
        <w:t>.</w:t>
      </w:r>
      <w:r w:rsidRPr="00C75187">
        <w:rPr>
          <w:color w:val="000000"/>
          <w:lang w:val="el-GR"/>
        </w:rPr>
        <w:t xml:space="preserve"> Το αυτό ισχύει και σε περίπτωση σιωπηρής απόρριψης της προδικαστικής προσφυγής από την </w:t>
      </w:r>
      <w:r w:rsidR="71FF0861" w:rsidRPr="00C75187">
        <w:rPr>
          <w:color w:val="000000"/>
          <w:lang w:val="el-GR"/>
        </w:rPr>
        <w:t>ΕΑΔΗΣΥ</w:t>
      </w:r>
      <w:r w:rsidRPr="00C75187">
        <w:rPr>
          <w:color w:val="000000"/>
          <w:lang w:val="el-GR"/>
        </w:rPr>
        <w:t xml:space="preserve">. Δικαίωμα άσκησης του ως άνω ένδικου βοηθήματος έχει και η αναθέτουσα αρχή, αν η </w:t>
      </w:r>
      <w:r w:rsidR="3D1FD107" w:rsidRPr="00C75187">
        <w:rPr>
          <w:color w:val="000000"/>
          <w:lang w:val="el-GR"/>
        </w:rPr>
        <w:t>ΕΑΔΗΣΥ</w:t>
      </w:r>
      <w:r w:rsidRPr="00C75187">
        <w:rPr>
          <w:color w:val="000000"/>
          <w:lang w:val="el-GR"/>
        </w:rPr>
        <w:t xml:space="preserve"> κάνει δεκτή την προδικαστική προσφυγή, αλλά και αυτός του οποίου έχει γίνει εν μέρει δεκτή η προδικαστική προσφυγή.</w:t>
      </w:r>
    </w:p>
    <w:p w:rsidR="007B1FDA" w:rsidRPr="00C75187" w:rsidRDefault="007B1FDA" w:rsidP="007B1FDA">
      <w:pPr>
        <w:widowControl w:val="0"/>
        <w:spacing w:before="120" w:line="240" w:lineRule="atLeast"/>
        <w:textAlignment w:val="baseline"/>
        <w:rPr>
          <w:color w:val="000000"/>
          <w:lang w:val="el-GR"/>
        </w:rPr>
      </w:pPr>
      <w:r w:rsidRPr="076C29D2">
        <w:rPr>
          <w:color w:val="000000" w:themeColor="text1"/>
          <w:lang w:val="el-GR"/>
        </w:rPr>
        <w:t xml:space="preserve">Με την απόφαση της </w:t>
      </w:r>
      <w:r w:rsidR="3D358BD8" w:rsidRPr="076C29D2">
        <w:rPr>
          <w:color w:val="000000" w:themeColor="text1"/>
          <w:lang w:val="el-GR"/>
        </w:rPr>
        <w:t>ΕΑΔΗΣΥ</w:t>
      </w:r>
      <w:r w:rsidRPr="076C29D2">
        <w:rPr>
          <w:color w:val="000000" w:themeColor="text1"/>
          <w:lang w:val="el-GR"/>
        </w:rPr>
        <w:t xml:space="preserve"> λογίζονται ως </w:t>
      </w:r>
      <w:proofErr w:type="spellStart"/>
      <w:r w:rsidRPr="076C29D2">
        <w:rPr>
          <w:color w:val="000000" w:themeColor="text1"/>
          <w:lang w:val="el-GR"/>
        </w:rPr>
        <w:t>συμπροσβαλλόμενες</w:t>
      </w:r>
      <w:proofErr w:type="spellEnd"/>
      <w:r w:rsidRPr="076C29D2">
        <w:rPr>
          <w:color w:val="000000" w:themeColor="text1"/>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rsidR="007B1FDA" w:rsidRPr="00C75187" w:rsidRDefault="007B1FDA" w:rsidP="007B1FDA">
      <w:pPr>
        <w:widowControl w:val="0"/>
        <w:spacing w:before="120" w:line="240" w:lineRule="atLeast"/>
        <w:textAlignment w:val="baseline"/>
        <w:rPr>
          <w:color w:val="000000"/>
          <w:lang w:val="el-GR"/>
        </w:rPr>
      </w:pPr>
      <w:r w:rsidRPr="00C75187">
        <w:rPr>
          <w:color w:val="000000"/>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3438D3B1" w:rsidRPr="00C75187">
        <w:rPr>
          <w:color w:val="000000"/>
          <w:lang w:val="el-GR"/>
        </w:rPr>
        <w:t>ΕΑΔΗΣΥ</w:t>
      </w:r>
      <w:r w:rsidRPr="00C75187">
        <w:rPr>
          <w:color w:val="000000"/>
          <w:lang w:val="el-GR"/>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p>
    <w:p w:rsidR="007B1FDA" w:rsidRPr="00C75187" w:rsidRDefault="007B1FDA" w:rsidP="007B1FDA">
      <w:pPr>
        <w:widowControl w:val="0"/>
        <w:tabs>
          <w:tab w:val="num" w:pos="720"/>
        </w:tabs>
        <w:spacing w:before="120" w:line="240" w:lineRule="atLeast"/>
        <w:textAlignment w:val="baseline"/>
        <w:rPr>
          <w:color w:val="000000"/>
          <w:lang w:val="el-GR"/>
        </w:rPr>
      </w:pPr>
      <w:r w:rsidRPr="00C75187">
        <w:rPr>
          <w:color w:val="000000"/>
          <w:lang w:val="el-GR"/>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p>
    <w:p w:rsidR="007B1FDA" w:rsidRPr="00C75187" w:rsidRDefault="007B1FDA" w:rsidP="007B1FDA">
      <w:pPr>
        <w:widowControl w:val="0"/>
        <w:tabs>
          <w:tab w:val="num" w:pos="720"/>
        </w:tabs>
        <w:spacing w:before="120" w:line="240" w:lineRule="atLeast"/>
        <w:textAlignment w:val="baseline"/>
        <w:rPr>
          <w:color w:val="000000"/>
          <w:lang w:val="el-GR"/>
        </w:rPr>
      </w:pPr>
      <w:r w:rsidRPr="4142C053">
        <w:rPr>
          <w:color w:val="000000" w:themeColor="text1"/>
          <w:lang w:val="el-GR"/>
        </w:rPr>
        <w:t xml:space="preserve">Αντίγραφο της αίτησης με κλήση κοινοποιείται με τη φροντίδα του αιτούντος προς την </w:t>
      </w:r>
      <w:r w:rsidR="79A8CEE5" w:rsidRPr="4142C053">
        <w:rPr>
          <w:color w:val="000000" w:themeColor="text1"/>
          <w:lang w:val="el-GR"/>
        </w:rPr>
        <w:t>ΕΑΔΗΣΥ</w:t>
      </w:r>
      <w:r w:rsidRPr="4142C053">
        <w:rPr>
          <w:color w:val="000000" w:themeColor="text1"/>
          <w:lang w:val="el-GR"/>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rsidR="007B1FDA" w:rsidRPr="00C75187" w:rsidRDefault="007B1FDA" w:rsidP="007B1FDA">
      <w:pPr>
        <w:widowControl w:val="0"/>
        <w:tabs>
          <w:tab w:val="num" w:pos="720"/>
        </w:tabs>
        <w:spacing w:before="120" w:line="240" w:lineRule="atLeast"/>
        <w:textAlignment w:val="baseline"/>
        <w:rPr>
          <w:color w:val="000000"/>
          <w:lang w:val="el-GR"/>
        </w:rPr>
      </w:pPr>
      <w:r w:rsidRPr="00C75187">
        <w:rPr>
          <w:color w:val="000000"/>
          <w:lang w:val="el-GR"/>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rsidR="007B1FDA" w:rsidRPr="00C75187" w:rsidRDefault="007B1FDA" w:rsidP="007B1FDA">
      <w:pPr>
        <w:widowControl w:val="0"/>
        <w:tabs>
          <w:tab w:val="num" w:pos="720"/>
        </w:tabs>
        <w:spacing w:before="120" w:line="240" w:lineRule="atLeast"/>
        <w:textAlignment w:val="baseline"/>
        <w:rPr>
          <w:color w:val="000000"/>
          <w:lang w:val="el-GR"/>
        </w:rPr>
      </w:pPr>
      <w:r w:rsidRPr="00C75187">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w:t>
      </w:r>
      <w:r w:rsidRPr="00C75187">
        <w:rPr>
          <w:color w:val="000000"/>
          <w:lang w:val="el-GR"/>
        </w:rPr>
        <w:lastRenderedPageBreak/>
        <w:t>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bookmarkStart w:id="65" w:name="_Hlk89279337"/>
      <w:r w:rsidR="00954FE2" w:rsidRPr="00C75187">
        <w:rPr>
          <w:color w:val="000000"/>
          <w:lang w:val="el-GR"/>
        </w:rPr>
        <w:t xml:space="preserve"> </w:t>
      </w:r>
      <w:r w:rsidRPr="00C75187">
        <w:rPr>
          <w:color w:val="000000"/>
          <w:lang w:val="el-GR"/>
        </w:rPr>
        <w:t xml:space="preserve">Για την άσκηση της αιτήσεως κατατίθεται παράβολο, σύμφωνα με τα ειδικότερα οριζόμενα στο άρθρο 372 παρ. 5 του Ν. 4412/2016.  </w:t>
      </w:r>
    </w:p>
    <w:p w:rsidR="007B1FDA" w:rsidRPr="00C75187" w:rsidRDefault="007B1FDA" w:rsidP="007B1FDA">
      <w:pPr>
        <w:widowControl w:val="0"/>
        <w:spacing w:before="120" w:line="240" w:lineRule="atLeast"/>
        <w:textAlignment w:val="baseline"/>
        <w:rPr>
          <w:color w:val="000000"/>
          <w:lang w:val="el-GR"/>
        </w:rPr>
      </w:pPr>
      <w:r w:rsidRPr="00C75187">
        <w:rPr>
          <w:color w:val="000000"/>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C75187">
        <w:rPr>
          <w:color w:val="000000"/>
          <w:lang w:val="el-GR"/>
        </w:rPr>
        <w:t>π.δ</w:t>
      </w:r>
      <w:proofErr w:type="spellEnd"/>
      <w:r w:rsidRPr="00C75187">
        <w:rPr>
          <w:color w:val="000000"/>
          <w:lang w:val="el-GR"/>
        </w:rPr>
        <w:t xml:space="preserve">. 18/1989. </w:t>
      </w:r>
    </w:p>
    <w:p w:rsidR="007B1FDA" w:rsidRPr="00C75187" w:rsidRDefault="007B1FDA" w:rsidP="007B1FDA">
      <w:pPr>
        <w:widowControl w:val="0"/>
        <w:spacing w:before="120" w:line="240" w:lineRule="atLeast"/>
        <w:textAlignment w:val="baseline"/>
        <w:rPr>
          <w:color w:val="000000"/>
          <w:lang w:val="el-GR"/>
        </w:rPr>
      </w:pPr>
      <w:r w:rsidRPr="00C75187">
        <w:rPr>
          <w:color w:val="000000"/>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rsidR="001B4390" w:rsidRPr="00C75187" w:rsidRDefault="007B1FDA" w:rsidP="00BF1DD1">
      <w:pPr>
        <w:widowControl w:val="0"/>
        <w:tabs>
          <w:tab w:val="left" w:pos="1021"/>
          <w:tab w:val="left" w:pos="1276"/>
          <w:tab w:val="left" w:pos="1588"/>
          <w:tab w:val="left" w:pos="2155"/>
          <w:tab w:val="left" w:pos="2722"/>
          <w:tab w:val="left" w:pos="3289"/>
        </w:tabs>
        <w:spacing w:after="0"/>
        <w:rPr>
          <w:color w:val="000000"/>
          <w:lang w:val="el-GR"/>
        </w:rPr>
      </w:pPr>
      <w:r w:rsidRPr="00C75187">
        <w:rPr>
          <w:color w:val="000000"/>
          <w:lang w:val="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C75187">
        <w:rPr>
          <w:color w:val="000000"/>
          <w:lang w:val="el-GR"/>
        </w:rPr>
        <w:t>π.δ</w:t>
      </w:r>
      <w:proofErr w:type="spellEnd"/>
      <w:r w:rsidRPr="00C75187">
        <w:rPr>
          <w:color w:val="000000"/>
          <w:lang w:val="el-GR"/>
        </w:rPr>
        <w:t>. 18/1989.</w:t>
      </w:r>
      <w:bookmarkEnd w:id="64"/>
      <w:bookmarkEnd w:id="65"/>
    </w:p>
    <w:p w:rsidR="003929DA" w:rsidRPr="00C75187" w:rsidRDefault="003929DA">
      <w:pPr>
        <w:pStyle w:val="2"/>
        <w:rPr>
          <w:rFonts w:ascii="Calibri" w:hAnsi="Calibri" w:cs="Calibri"/>
          <w:lang w:val="el-GR"/>
        </w:rPr>
      </w:pPr>
      <w:bookmarkStart w:id="66" w:name="_Toc114843791"/>
      <w:r w:rsidRPr="00C75187">
        <w:rPr>
          <w:rFonts w:ascii="Calibri" w:hAnsi="Calibri" w:cs="Calibri"/>
          <w:szCs w:val="24"/>
          <w:lang w:val="el-GR"/>
        </w:rPr>
        <w:t>3.5</w:t>
      </w:r>
      <w:r w:rsidRPr="00C75187">
        <w:rPr>
          <w:rFonts w:ascii="Calibri" w:hAnsi="Calibri" w:cs="Calibri"/>
          <w:szCs w:val="24"/>
          <w:lang w:val="el-GR"/>
        </w:rPr>
        <w:tab/>
        <w:t>Ματαίωση</w:t>
      </w:r>
      <w:r w:rsidRPr="00C75187">
        <w:rPr>
          <w:rFonts w:ascii="Calibri" w:hAnsi="Calibri" w:cs="Calibri"/>
          <w:lang w:val="el-GR"/>
        </w:rPr>
        <w:t xml:space="preserve"> Διαδικασίας</w:t>
      </w:r>
      <w:bookmarkEnd w:id="66"/>
    </w:p>
    <w:p w:rsidR="003929DA" w:rsidRPr="00C75187" w:rsidRDefault="003929DA">
      <w:pPr>
        <w:rPr>
          <w:lang w:val="el-GR"/>
        </w:rPr>
      </w:pPr>
      <w:r w:rsidRPr="00C75187">
        <w:rPr>
          <w:lang w:val="el-GR"/>
        </w:rPr>
        <w:t xml:space="preserve">Η αναθέτουσα αρχή ματαιώνει ή δύναται να ματαιώσει εν </w:t>
      </w:r>
      <w:proofErr w:type="spellStart"/>
      <w:r w:rsidRPr="00C75187">
        <w:rPr>
          <w:lang w:val="el-GR"/>
        </w:rPr>
        <w:t>όλω</w:t>
      </w:r>
      <w:proofErr w:type="spellEnd"/>
      <w:r w:rsidRPr="00C75187">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C41D65" w:rsidRPr="00C75187">
        <w:rPr>
          <w:lang w:val="el-GR"/>
        </w:rPr>
        <w:t>της ως άνω Επιτροπής</w:t>
      </w:r>
      <w:r w:rsidRPr="00C75187">
        <w:rPr>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7515FD" w:rsidRPr="00C75187" w:rsidRDefault="007515FD" w:rsidP="0047283A">
      <w:pPr>
        <w:rPr>
          <w:lang w:val="el-GR"/>
        </w:rPr>
      </w:pPr>
      <w:r w:rsidRPr="00C75187">
        <w:rPr>
          <w:lang w:val="el-GR"/>
        </w:rPr>
        <w:t>Ειδικότερα</w:t>
      </w:r>
      <w:r w:rsidR="00C41D65" w:rsidRPr="00C75187">
        <w:rPr>
          <w:lang w:val="el-GR"/>
        </w:rPr>
        <w:t>,</w:t>
      </w:r>
      <w:r w:rsidRPr="00C75187">
        <w:rPr>
          <w:lang w:val="el-GR"/>
        </w:rPr>
        <w:t xml:space="preserve"> η αναθέτουσα αρχή ματαιώνει τη διαδικασία σύναψης όταν αυτή αποβεί άγονη είτε λόγω μη υποβολής προσφοράς είτε λόγω απόρριψης όλων των προσφορών</w:t>
      </w:r>
      <w:r w:rsidR="00C41D65" w:rsidRPr="00C75187">
        <w:rPr>
          <w:lang w:val="el-GR"/>
        </w:rPr>
        <w:t>,</w:t>
      </w:r>
      <w:r w:rsidRPr="00C75187">
        <w:rPr>
          <w:lang w:val="el-GR"/>
        </w:rPr>
        <w:t xml:space="preserve"> καθώς και στην περίπτωση του δευτέρου εδαφίου της παρ. 7 του άρθρου 105, περί κατακύρωσης και σύναψης σύμβασης.</w:t>
      </w:r>
    </w:p>
    <w:p w:rsidR="007515FD" w:rsidRPr="00C75187" w:rsidRDefault="007515FD" w:rsidP="0047283A">
      <w:pPr>
        <w:rPr>
          <w:lang w:val="el-GR"/>
        </w:rPr>
      </w:pPr>
      <w:r w:rsidRPr="00C75187">
        <w:rPr>
          <w:lang w:val="el-GR"/>
        </w:rPr>
        <w:t xml:space="preserve">Επίσης μπορεί να ματαιώσει τη διαδικασία:  α) λόγω παράτυπης διεξαγωγής της διαδικασίας ανάθεσης, εκτός εάν μπορεί να </w:t>
      </w:r>
      <w:r w:rsidR="00C41D65" w:rsidRPr="00C75187">
        <w:rPr>
          <w:lang w:val="el-GR"/>
        </w:rPr>
        <w:t xml:space="preserve">θεραπεύσει το σφάλμα ή την παράλειψη σύμφωνα με την παρ. 3 του άρθρου 106, </w:t>
      </w:r>
      <w:r w:rsidRPr="00C75187">
        <w:rPr>
          <w:lang w:val="el-GR"/>
        </w:rPr>
        <w:t>β) αν οι οικονομικές</w:t>
      </w:r>
      <w:r w:rsidR="00C41D65" w:rsidRPr="00C75187">
        <w:rPr>
          <w:lang w:val="el-GR"/>
        </w:rPr>
        <w:t xml:space="preserve"> και τεχνικές παράμετροι που σχε</w:t>
      </w:r>
      <w:r w:rsidRPr="00C75187">
        <w:rPr>
          <w:lang w:val="el-GR"/>
        </w:rPr>
        <w:t xml:space="preserve">τίζονται με τη διαδικασία ανάθεσης άλλαξαν </w:t>
      </w:r>
      <w:proofErr w:type="spellStart"/>
      <w:r w:rsidRPr="00C75187">
        <w:rPr>
          <w:lang w:val="el-GR"/>
        </w:rPr>
        <w:t>ουσιωδώςκαι</w:t>
      </w:r>
      <w:proofErr w:type="spellEnd"/>
      <w:r w:rsidRPr="00C75187">
        <w:rPr>
          <w:lang w:val="el-GR"/>
        </w:rPr>
        <w:t xml:space="preserve"> η εκτέλεση του συμβατικού αντικειμένου δεν ενδιαφέρει πλέον την αναθέτουσα αρχή ή τον φορέα για </w:t>
      </w:r>
      <w:proofErr w:type="spellStart"/>
      <w:r w:rsidRPr="00C75187">
        <w:rPr>
          <w:lang w:val="el-GR"/>
        </w:rPr>
        <w:t>τονοποίο</w:t>
      </w:r>
      <w:proofErr w:type="spellEnd"/>
      <w:r w:rsidRPr="00C75187">
        <w:rPr>
          <w:lang w:val="el-GR"/>
        </w:rPr>
        <w:t xml:space="preserve"> προορίζεται το υπό ανάθεση αντικείμενο</w:t>
      </w:r>
      <w:r w:rsidR="00C41D65" w:rsidRPr="00C75187">
        <w:rPr>
          <w:lang w:val="el-GR"/>
        </w:rPr>
        <w:t>,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rsidR="007515FD" w:rsidRPr="00C75187" w:rsidRDefault="007515FD">
      <w:pPr>
        <w:rPr>
          <w:lang w:val="el-GR"/>
        </w:rPr>
      </w:pPr>
    </w:p>
    <w:p w:rsidR="00431FAC" w:rsidRPr="00C75187" w:rsidRDefault="00431FAC">
      <w:pPr>
        <w:rPr>
          <w:lang w:val="el-GR"/>
        </w:rPr>
      </w:pPr>
    </w:p>
    <w:p w:rsidR="003929DA" w:rsidRPr="00C75187" w:rsidRDefault="003929DA">
      <w:pPr>
        <w:pStyle w:val="1"/>
        <w:rPr>
          <w:rFonts w:ascii="Calibri" w:hAnsi="Calibri" w:cs="Calibri"/>
          <w:lang w:val="el-GR"/>
        </w:rPr>
      </w:pPr>
      <w:bookmarkStart w:id="67" w:name="_Toc114843792"/>
      <w:r w:rsidRPr="00C75187">
        <w:rPr>
          <w:rFonts w:ascii="Calibri" w:hAnsi="Calibri" w:cs="Calibri"/>
          <w:lang w:val="el-GR"/>
        </w:rPr>
        <w:lastRenderedPageBreak/>
        <w:t>4.</w:t>
      </w:r>
      <w:r w:rsidRPr="00C75187">
        <w:rPr>
          <w:rFonts w:ascii="Calibri" w:hAnsi="Calibri" w:cs="Calibri"/>
          <w:lang w:val="el-GR"/>
        </w:rPr>
        <w:tab/>
        <w:t>ΟΡΟΙ ΕΚΤΕΛΕΣΗΣ ΤΗΣ ΣΥΜΒΑΣΗΣ</w:t>
      </w:r>
      <w:bookmarkEnd w:id="67"/>
    </w:p>
    <w:p w:rsidR="003929DA" w:rsidRPr="00C75187" w:rsidRDefault="003929DA">
      <w:pPr>
        <w:pStyle w:val="2"/>
        <w:rPr>
          <w:rFonts w:ascii="Calibri" w:hAnsi="Calibri" w:cs="Calibri"/>
          <w:lang w:val="el-GR"/>
        </w:rPr>
      </w:pPr>
      <w:bookmarkStart w:id="68" w:name="_Toc114843793"/>
      <w:r w:rsidRPr="00C75187">
        <w:rPr>
          <w:rFonts w:ascii="Calibri" w:hAnsi="Calibri" w:cs="Calibri"/>
          <w:lang w:val="el-GR"/>
        </w:rPr>
        <w:t>4.1</w:t>
      </w:r>
      <w:r w:rsidRPr="00C75187">
        <w:rPr>
          <w:rFonts w:ascii="Calibri" w:hAnsi="Calibri" w:cs="Calibri"/>
          <w:lang w:val="el-GR"/>
        </w:rPr>
        <w:tab/>
        <w:t xml:space="preserve">Εγγυήσεις  (καλής εκτέλεσης, </w:t>
      </w:r>
      <w:r w:rsidR="00387448" w:rsidRPr="00C75187">
        <w:rPr>
          <w:rFonts w:ascii="Calibri" w:hAnsi="Calibri" w:cs="Calibri"/>
          <w:lang w:val="el-GR"/>
        </w:rPr>
        <w:t xml:space="preserve">προκαταβολής, </w:t>
      </w:r>
      <w:r w:rsidRPr="00C75187">
        <w:rPr>
          <w:rFonts w:ascii="Calibri" w:hAnsi="Calibri" w:cs="Calibri"/>
          <w:lang w:val="el-GR"/>
        </w:rPr>
        <w:t>καλής λειτουργίας)</w:t>
      </w:r>
      <w:bookmarkEnd w:id="68"/>
    </w:p>
    <w:p w:rsidR="003929DA" w:rsidRPr="00C75187" w:rsidRDefault="003929DA">
      <w:pPr>
        <w:rPr>
          <w:lang w:val="el-GR"/>
        </w:rPr>
      </w:pPr>
      <w:r w:rsidRPr="00C75187">
        <w:rPr>
          <w:b/>
          <w:lang w:val="el-GR"/>
        </w:rPr>
        <w:t>4.1.1</w:t>
      </w:r>
      <w:r w:rsidRPr="00C75187">
        <w:rPr>
          <w:lang w:val="el-GR"/>
        </w:rPr>
        <w:t xml:space="preserve"> Εγγύηση καλής εκτέλεσης: </w:t>
      </w:r>
    </w:p>
    <w:p w:rsidR="003929DA" w:rsidRPr="00C75187" w:rsidRDefault="003929DA">
      <w:pPr>
        <w:rPr>
          <w:lang w:val="el-GR"/>
        </w:rPr>
      </w:pPr>
      <w:r w:rsidRPr="00C75187">
        <w:rPr>
          <w:lang w:val="el-GR"/>
        </w:rPr>
        <w:t xml:space="preserve">Για την υπογραφή της σύμβασης απαιτείται η παροχή εγγύησης καλής εκτέλεσης, σύμφωνα με το άρθρο 72 παρ. </w:t>
      </w:r>
      <w:r w:rsidR="007D6C77" w:rsidRPr="00C75187">
        <w:rPr>
          <w:lang w:val="el-GR"/>
        </w:rPr>
        <w:t xml:space="preserve">4 </w:t>
      </w:r>
      <w:r w:rsidRPr="00C75187">
        <w:rPr>
          <w:lang w:val="el-GR"/>
        </w:rPr>
        <w:t xml:space="preserve">του ν. 4412/2016, το ύψος της οποίας ανέρχεται σε ποσοστό 4% επί της εκτιμώμενης αξίας της σύμβασης ή του τμήματος της σύμβασης, χωρίς να συμπεριλαμβάνονται τα δικαιώματα προαίρεσης  και κατατίθεται μέχρι και την υπογραφή </w:t>
      </w:r>
      <w:r w:rsidR="00FF52B7" w:rsidRPr="00C75187">
        <w:rPr>
          <w:lang w:val="el-GR"/>
        </w:rPr>
        <w:t>του συμφωνητικού</w:t>
      </w:r>
      <w:r w:rsidRPr="00C75187">
        <w:rPr>
          <w:lang w:val="el-GR"/>
        </w:rPr>
        <w:t xml:space="preserve">. </w:t>
      </w:r>
    </w:p>
    <w:p w:rsidR="003929DA" w:rsidRPr="00C75187" w:rsidRDefault="003929DA">
      <w:pPr>
        <w:rPr>
          <w:lang w:val="el-GR"/>
        </w:rPr>
      </w:pPr>
      <w:r w:rsidRPr="00C75187">
        <w:rPr>
          <w:lang w:val="el-GR"/>
        </w:rPr>
        <w:t>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r w:rsidR="00D767B7" w:rsidRPr="00C75187">
        <w:rPr>
          <w:lang w:val="el-GR"/>
        </w:rPr>
        <w:t>.</w:t>
      </w:r>
      <w:r w:rsidRPr="00C75187">
        <w:rPr>
          <w:lang w:val="el-GR"/>
        </w:rPr>
        <w:t xml:space="preserve"> Το περιεχόμενό της είναι σύμφωνο με το υπόδειγμα που περιλαμβάνεται στο </w:t>
      </w:r>
      <w:r w:rsidR="00F8028A" w:rsidRPr="00C75187">
        <w:rPr>
          <w:lang w:val="el-GR"/>
        </w:rPr>
        <w:t xml:space="preserve">Παράρτημα </w:t>
      </w:r>
      <w:r w:rsidR="00F8028A" w:rsidRPr="00C75187">
        <w:rPr>
          <w:lang w:val="en-US"/>
        </w:rPr>
        <w:t>V</w:t>
      </w:r>
      <w:r w:rsidRPr="00C75187">
        <w:rPr>
          <w:lang w:val="el-GR"/>
        </w:rPr>
        <w:t xml:space="preserve"> της Διακήρυξης και τα οριζόμενα στο άρθρο 72 του ν. 4412/2016.</w:t>
      </w:r>
    </w:p>
    <w:p w:rsidR="003929DA" w:rsidRPr="00C75187" w:rsidRDefault="003929DA">
      <w:pPr>
        <w:rPr>
          <w:lang w:val="el-GR"/>
        </w:rPr>
      </w:pPr>
      <w:r w:rsidRPr="00C75187">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r w:rsidR="005237FA" w:rsidRPr="00C75187">
        <w:rPr>
          <w:lang w:val="el-GR"/>
        </w:rPr>
        <w:t>.</w:t>
      </w:r>
    </w:p>
    <w:p w:rsidR="003929DA" w:rsidRPr="00C75187" w:rsidRDefault="003929DA">
      <w:pPr>
        <w:rPr>
          <w:lang w:val="el-GR"/>
        </w:rPr>
      </w:pPr>
      <w:r w:rsidRPr="00C75187">
        <w:rPr>
          <w:lang w:val="el-GR"/>
        </w:rPr>
        <w:t xml:space="preserve">Σε περίπτωση τροποποίησης της σύμβασης κατά την παράγραφο 4.5, η οποία συνεπάγεται αύξηση της συμβατικής αξίας, </w:t>
      </w:r>
      <w:r w:rsidR="005237FA" w:rsidRPr="00C75187">
        <w:rPr>
          <w:lang w:val="el-GR"/>
        </w:rPr>
        <w:t>ο</w:t>
      </w:r>
      <w:r w:rsidRPr="00C75187">
        <w:rPr>
          <w:lang w:val="el-GR"/>
        </w:rPr>
        <w:t xml:space="preserve"> </w:t>
      </w:r>
      <w:proofErr w:type="spellStart"/>
      <w:r w:rsidRPr="00C75187">
        <w:rPr>
          <w:lang w:val="el-GR"/>
        </w:rPr>
        <w:t>ανάδοχο</w:t>
      </w:r>
      <w:r w:rsidR="005237FA" w:rsidRPr="00C75187">
        <w:rPr>
          <w:lang w:val="el-GR"/>
        </w:rPr>
        <w:t>ςοφείλει</w:t>
      </w:r>
      <w:proofErr w:type="spellEnd"/>
      <w:r w:rsidR="005237FA" w:rsidRPr="00C75187">
        <w:rPr>
          <w:lang w:val="el-GR"/>
        </w:rPr>
        <w:t xml:space="preserve"> </w:t>
      </w:r>
      <w:r w:rsidRPr="00C75187">
        <w:rPr>
          <w:lang w:val="el-GR"/>
        </w:rPr>
        <w:t>να καταθέσει μέχρι την υπογραφή της τροποποιημένης σύμβασης, συμπληρωματική εγγύηση καλής εκτέλεσης</w:t>
      </w:r>
      <w:r w:rsidR="005237FA" w:rsidRPr="00C75187">
        <w:rPr>
          <w:lang w:val="el-GR"/>
        </w:rPr>
        <w:t>,</w:t>
      </w:r>
      <w:r w:rsidRPr="00C75187">
        <w:rPr>
          <w:lang w:val="el-GR"/>
        </w:rPr>
        <w:t xml:space="preserve"> το ύψος της οποίας ανέρχεται σε ποσοστό 4% επί του ποσού της αύξησης της αξίας της σύμβασης</w:t>
      </w:r>
      <w:r w:rsidR="00421900" w:rsidRPr="00C75187">
        <w:rPr>
          <w:lang w:val="el-GR"/>
        </w:rPr>
        <w:t>.</w:t>
      </w:r>
    </w:p>
    <w:p w:rsidR="00387448" w:rsidRPr="00C75187" w:rsidRDefault="003929DA">
      <w:pPr>
        <w:rPr>
          <w:lang w:val="el-GR"/>
        </w:rPr>
      </w:pPr>
      <w:r w:rsidRPr="00C75187">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rsidR="003929DA" w:rsidRPr="00C75187" w:rsidRDefault="003929DA">
      <w:pPr>
        <w:rPr>
          <w:lang w:val="el-GR"/>
        </w:rPr>
      </w:pPr>
      <w:r w:rsidRPr="00C75187">
        <w:rPr>
          <w:lang w:val="el-GR"/>
        </w:rPr>
        <w:t xml:space="preserve">Ο χρόνος ισχύος της εγγύησης καλής εκτέλεσης πρέπει να είναι μεγαλύτερος από τον συμβατικό χρόνο φόρτωσης ή παράδοσης, για διάστημα </w:t>
      </w:r>
      <w:r w:rsidR="00F8028A" w:rsidRPr="00C75187">
        <w:rPr>
          <w:lang w:val="el-GR"/>
        </w:rPr>
        <w:t>ενός (1) μηνός.</w:t>
      </w:r>
    </w:p>
    <w:p w:rsidR="00387448" w:rsidRPr="00C75187" w:rsidRDefault="00387448" w:rsidP="00387448">
      <w:pPr>
        <w:rPr>
          <w:lang w:val="el-GR"/>
        </w:rPr>
      </w:pPr>
      <w:r w:rsidRPr="00C75187">
        <w:rPr>
          <w:lang w:val="el-GR"/>
        </w:rPr>
        <w:t xml:space="preserve">Στην περίπτωση χορήγησης προκαταβολής, σύμφωνα με την παράγραφο 5.1.1. της παρούσας, απαιτείται από τον ανάδοχο «εγγύηση προκαταβολής» για ποσό ίσο με αυτό της προκαταβολής, </w:t>
      </w:r>
      <w:r w:rsidR="00597DD8" w:rsidRPr="00C75187">
        <w:rPr>
          <w:i/>
          <w:iCs/>
          <w:color w:val="5B9BD5"/>
          <w:spacing w:val="5"/>
          <w:lang w:val="el-GR"/>
        </w:rPr>
        <w:t xml:space="preserve">σύμφωνα με το </w:t>
      </w:r>
      <w:r w:rsidRPr="00C75187">
        <w:rPr>
          <w:i/>
          <w:iCs/>
          <w:color w:val="5B9BD5"/>
          <w:spacing w:val="5"/>
          <w:lang w:val="el-GR"/>
        </w:rPr>
        <w:t xml:space="preserve"> άρθρο 72 παρ. 4 του ν. 4412/2016 και 2.1.5. της παρούσας</w:t>
      </w:r>
      <w:r w:rsidR="00597DD8" w:rsidRPr="00C75187">
        <w:rPr>
          <w:i/>
          <w:iCs/>
          <w:color w:val="5B9BD5"/>
          <w:spacing w:val="5"/>
          <w:lang w:val="el-GR"/>
        </w:rPr>
        <w:t xml:space="preserve">. </w:t>
      </w:r>
      <w:r w:rsidRPr="00C75187">
        <w:rPr>
          <w:lang w:val="el-GR"/>
        </w:rPr>
        <w:t xml:space="preserve">Η προκαταβολή και η εγγύηση προκαταβολής μπορούν να χορηγούνται τμηματικά, σύμφωνα με την παράγραφο 5.1. της παρούσας (τρόπος πληρωμής). </w:t>
      </w:r>
    </w:p>
    <w:p w:rsidR="00387448" w:rsidRPr="00C75187" w:rsidRDefault="00387448" w:rsidP="00387448">
      <w:pPr>
        <w:rPr>
          <w:lang w:val="el-GR"/>
        </w:rPr>
      </w:pPr>
      <w:r w:rsidRPr="00C75187">
        <w:rPr>
          <w:lang w:val="el-GR"/>
        </w:rPr>
        <w:t>Η/Οι εγγύηση/εις καλής εκτέλεσης επιστρέφεται/</w:t>
      </w:r>
      <w:proofErr w:type="spellStart"/>
      <w:r w:rsidRPr="00C75187">
        <w:rPr>
          <w:lang w:val="el-GR"/>
        </w:rPr>
        <w:t>ονται</w:t>
      </w:r>
      <w:proofErr w:type="spellEnd"/>
      <w:r w:rsidRPr="00C75187">
        <w:rPr>
          <w:lang w:val="el-GR"/>
        </w:rPr>
        <w:t xml:space="preserve"> στο σύνολό του/ς μετά από την ποσοτική και ποιοτική παραλαβή του συνόλου του αντικειμένου της σύμβασης.</w:t>
      </w:r>
    </w:p>
    <w:p w:rsidR="00387448" w:rsidRPr="00C75187" w:rsidRDefault="00387448" w:rsidP="00387448">
      <w:pPr>
        <w:rPr>
          <w:lang w:val="el-GR"/>
        </w:rPr>
      </w:pPr>
      <w:r w:rsidRPr="00C75187">
        <w:rPr>
          <w:lang w:val="el-GR"/>
        </w:rPr>
        <w:t xml:space="preserve">Η απόσβεση της προκαταβολής πραγματοποιείται και η εγγύηση προκαταβολής επιστρέφεται μετά από την οριστική ποσοτική και ποιοτική παραλαβή των αγαθών. </w:t>
      </w:r>
    </w:p>
    <w:p w:rsidR="00387448" w:rsidRPr="00C75187" w:rsidRDefault="00387448">
      <w:pPr>
        <w:rPr>
          <w:lang w:val="el-GR"/>
        </w:rPr>
      </w:pPr>
      <w:r w:rsidRPr="00C75187">
        <w:rPr>
          <w:lang w:val="el-GR"/>
        </w:rPr>
        <w:t xml:space="preserve">Σε περίπτωση που στο πρωτόκολλο οριστικής και ποσοτικής παραλαβής αναφέρονται παρατηρήσεις ή υπάρχει εκπρόθεσμη παράδοση,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C75187">
        <w:rPr>
          <w:i/>
          <w:iCs/>
          <w:color w:val="5B9BD5"/>
          <w:spacing w:val="5"/>
          <w:lang w:val="el-GR"/>
        </w:rPr>
        <w:t xml:space="preserve">[ή στην περίπτωση που τα υλικά είναι διαιρετά και η παράδοση γίνεται τμηματικά]: </w:t>
      </w:r>
      <w:r w:rsidRPr="00C75187">
        <w:rPr>
          <w:lang w:val="el-GR"/>
        </w:rPr>
        <w:t xml:space="preserve">Αν τα αγαθά είναι διαιρετά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rsidR="003929DA" w:rsidRPr="00C75187" w:rsidRDefault="003929DA">
      <w:pPr>
        <w:rPr>
          <w:lang w:val="el-GR"/>
        </w:rPr>
      </w:pPr>
      <w:r w:rsidRPr="00C75187">
        <w:rPr>
          <w:b/>
          <w:lang w:val="el-GR"/>
        </w:rPr>
        <w:lastRenderedPageBreak/>
        <w:t>4.1.2.</w:t>
      </w:r>
      <w:r w:rsidRPr="00C75187">
        <w:rPr>
          <w:lang w:val="el-GR"/>
        </w:rPr>
        <w:t xml:space="preserve">  Εγγύηση καλής λειτουργίας</w:t>
      </w:r>
    </w:p>
    <w:p w:rsidR="00F8028A" w:rsidRPr="00C75187" w:rsidRDefault="00F8028A" w:rsidP="00F8028A">
      <w:pPr>
        <w:rPr>
          <w:rFonts w:eastAsia="Calibri"/>
          <w:lang w:val="el-GR"/>
        </w:rPr>
      </w:pPr>
      <w:r w:rsidRPr="00C75187">
        <w:rPr>
          <w:rFonts w:eastAsia="Calibri"/>
          <w:lang w:val="el-GR"/>
        </w:rPr>
        <w:t xml:space="preserve">Ο Ανάδοχος θα πρέπει να παρέχει υπηρεσίες </w:t>
      </w:r>
      <w:r w:rsidR="00534E5E" w:rsidRPr="00C75187">
        <w:rPr>
          <w:rFonts w:eastAsia="Calibri"/>
          <w:lang w:val="el-GR"/>
        </w:rPr>
        <w:t>εγγυημένης λειτουργίας</w:t>
      </w:r>
      <w:r w:rsidRPr="00C75187">
        <w:rPr>
          <w:rFonts w:eastAsia="Calibri"/>
          <w:lang w:val="el-GR"/>
        </w:rPr>
        <w:t xml:space="preserve"> του εξοπλισμού</w:t>
      </w:r>
      <w:r w:rsidR="005B2BF7" w:rsidRPr="00C75187">
        <w:rPr>
          <w:rFonts w:eastAsia="Calibri"/>
          <w:lang w:val="el-GR"/>
        </w:rPr>
        <w:t xml:space="preserve">, </w:t>
      </w:r>
      <w:r w:rsidRPr="00C75187">
        <w:rPr>
          <w:rFonts w:eastAsia="Calibri"/>
          <w:lang w:val="el-GR"/>
        </w:rPr>
        <w:t xml:space="preserve">του συστήματος και των εφαρμογών, για χρονικό διάστημα </w:t>
      </w:r>
      <w:r w:rsidR="00597DD8" w:rsidRPr="00C75187">
        <w:rPr>
          <w:rFonts w:eastAsia="Calibri"/>
          <w:lang w:val="el-GR"/>
        </w:rPr>
        <w:t xml:space="preserve">τουλάχιστον </w:t>
      </w:r>
      <w:r w:rsidRPr="00C75187">
        <w:rPr>
          <w:rFonts w:eastAsia="Calibri"/>
          <w:lang w:val="el-GR"/>
        </w:rPr>
        <w:t xml:space="preserve">ενός (1) έτους μετά την οριστική παραλαβή του έργου (περίοδος </w:t>
      </w:r>
      <w:r w:rsidR="00F35B33" w:rsidRPr="00C75187">
        <w:rPr>
          <w:rFonts w:eastAsia="Calibri"/>
          <w:lang w:val="el-GR"/>
        </w:rPr>
        <w:t>εγγυημένης λειτουργίας</w:t>
      </w:r>
      <w:r w:rsidRPr="00C75187">
        <w:rPr>
          <w:rFonts w:eastAsia="Calibri"/>
          <w:lang w:val="el-GR"/>
        </w:rPr>
        <w:t>).</w:t>
      </w:r>
    </w:p>
    <w:p w:rsidR="00387448" w:rsidRPr="00C75187" w:rsidRDefault="00387448" w:rsidP="00F8028A">
      <w:pPr>
        <w:rPr>
          <w:rFonts w:eastAsia="Calibri"/>
          <w:lang w:val="el-GR"/>
        </w:rPr>
      </w:pPr>
      <w:r w:rsidRPr="5B614EA6">
        <w:rPr>
          <w:lang w:val="el-GR"/>
        </w:rPr>
        <w:t>Απαιτείται η προσκόμιση «εγγύηση</w:t>
      </w:r>
      <w:r w:rsidR="00A67980" w:rsidRPr="5B614EA6">
        <w:rPr>
          <w:lang w:val="el-GR"/>
        </w:rPr>
        <w:t>ς</w:t>
      </w:r>
      <w:r w:rsidRPr="5B614EA6">
        <w:rPr>
          <w:lang w:val="el-GR"/>
        </w:rPr>
        <w:t xml:space="preserve"> καλής λειτουργίας» για την αποκατάσταση των ελαττωμάτων που ανακύπτουν ή των ζημιών που προκαλούνται από δυσλειτουργία των αγαθών κατά την περίοδο εγγύησης καλής λειτουργίας. Το ύψος της «εγγύησης καλής λειτουργίας» ορίζεται στο ποσό των </w:t>
      </w:r>
      <w:r w:rsidR="000B7DE1" w:rsidRPr="5B614EA6">
        <w:rPr>
          <w:lang w:val="el-GR"/>
        </w:rPr>
        <w:t>14</w:t>
      </w:r>
      <w:r w:rsidR="5717FD3D" w:rsidRPr="5B614EA6">
        <w:rPr>
          <w:lang w:val="el-GR"/>
        </w:rPr>
        <w:t>.99</w:t>
      </w:r>
      <w:r w:rsidR="0EB2940B" w:rsidRPr="5B614EA6">
        <w:rPr>
          <w:lang w:val="el-GR"/>
        </w:rPr>
        <w:t>5</w:t>
      </w:r>
      <w:r w:rsidR="5717FD3D" w:rsidRPr="5B614EA6">
        <w:rPr>
          <w:lang w:val="el-GR"/>
        </w:rPr>
        <w:t>,</w:t>
      </w:r>
      <w:r w:rsidR="718353F9" w:rsidRPr="5B614EA6">
        <w:rPr>
          <w:lang w:val="el-GR"/>
        </w:rPr>
        <w:t>2</w:t>
      </w:r>
      <w:r w:rsidRPr="5B614EA6">
        <w:rPr>
          <w:lang w:val="el-GR"/>
        </w:rPr>
        <w:t>ευρώ</w:t>
      </w:r>
      <w:r w:rsidR="00954FE2">
        <w:rPr>
          <w:lang w:val="el-GR"/>
        </w:rPr>
        <w:t xml:space="preserve"> </w:t>
      </w:r>
      <w:r w:rsidR="000B7DE1" w:rsidRPr="5B614EA6">
        <w:rPr>
          <w:lang w:val="el-GR"/>
        </w:rPr>
        <w:t>(5% της εκτιμώμενης αξίας της σύμβασης)</w:t>
      </w:r>
      <w:r w:rsidRPr="5B614EA6">
        <w:rPr>
          <w:lang w:val="el-GR"/>
        </w:rPr>
        <w:t>.</w:t>
      </w:r>
      <w:r w:rsidR="00954FE2">
        <w:rPr>
          <w:lang w:val="el-GR"/>
        </w:rPr>
        <w:t xml:space="preserve"> </w:t>
      </w:r>
      <w:r w:rsidRPr="5B614EA6">
        <w:rPr>
          <w:lang w:val="el-GR"/>
        </w:rPr>
        <w:t>Η επιστροφή της ανωτέρω εγγύησης λαμβάνει χώρα μετά από την ολοκλήρωση της περιόδου εγγύησης καλής λειτουργίας, σύμφωνα και με τα οριζόμενα στην παράγραφο 6.</w:t>
      </w:r>
      <w:r w:rsidR="00415FBF" w:rsidRPr="5B614EA6">
        <w:rPr>
          <w:lang w:val="el-GR"/>
        </w:rPr>
        <w:t>5</w:t>
      </w:r>
      <w:r w:rsidRPr="5B614EA6">
        <w:rPr>
          <w:lang w:val="el-GR"/>
        </w:rPr>
        <w:t xml:space="preserve"> της παρούσας</w:t>
      </w:r>
      <w:r w:rsidR="00BF5F18" w:rsidRPr="5B614EA6">
        <w:rPr>
          <w:lang w:val="el-GR"/>
        </w:rPr>
        <w:t>.</w:t>
      </w:r>
    </w:p>
    <w:p w:rsidR="003929DA" w:rsidRPr="00C75187" w:rsidRDefault="003929DA">
      <w:pPr>
        <w:pStyle w:val="2"/>
        <w:rPr>
          <w:rFonts w:ascii="Calibri" w:hAnsi="Calibri" w:cs="Calibri"/>
          <w:lang w:val="el-GR"/>
        </w:rPr>
      </w:pPr>
      <w:bookmarkStart w:id="69" w:name="_Toc114843794"/>
      <w:r w:rsidRPr="00C75187">
        <w:rPr>
          <w:rFonts w:ascii="Calibri" w:hAnsi="Calibri" w:cs="Calibri"/>
          <w:lang w:val="el-GR"/>
        </w:rPr>
        <w:t xml:space="preserve">4.2 </w:t>
      </w:r>
      <w:r w:rsidRPr="00C75187">
        <w:rPr>
          <w:rFonts w:ascii="Calibri" w:hAnsi="Calibri" w:cs="Calibri"/>
          <w:lang w:val="el-GR"/>
        </w:rPr>
        <w:tab/>
        <w:t>Συμβατικό Πλαίσιο - Εφαρμοστέα Νομοθεσία</w:t>
      </w:r>
      <w:bookmarkEnd w:id="69"/>
    </w:p>
    <w:p w:rsidR="003929DA" w:rsidRPr="00C75187" w:rsidRDefault="003929DA">
      <w:pPr>
        <w:rPr>
          <w:lang w:val="el-GR"/>
        </w:rPr>
      </w:pPr>
      <w:r w:rsidRPr="00C75187">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3929DA" w:rsidRPr="00C75187" w:rsidRDefault="003929DA">
      <w:pPr>
        <w:pStyle w:val="2"/>
        <w:rPr>
          <w:rFonts w:ascii="Calibri" w:hAnsi="Calibri" w:cs="Calibri"/>
          <w:color w:val="000000"/>
          <w:lang w:val="el-GR" w:eastAsia="el-GR"/>
        </w:rPr>
      </w:pPr>
      <w:bookmarkStart w:id="70" w:name="_Toc114843795"/>
      <w:r w:rsidRPr="00C75187">
        <w:rPr>
          <w:rFonts w:ascii="Calibri" w:hAnsi="Calibri" w:cs="Calibri"/>
          <w:lang w:val="el-GR"/>
        </w:rPr>
        <w:t>4.3</w:t>
      </w:r>
      <w:r w:rsidRPr="00C75187">
        <w:rPr>
          <w:rFonts w:ascii="Calibri" w:hAnsi="Calibri" w:cs="Calibri"/>
          <w:lang w:val="el-GR"/>
        </w:rPr>
        <w:tab/>
        <w:t>Όροι εκτέλεσης της σύμβασης</w:t>
      </w:r>
      <w:bookmarkEnd w:id="70"/>
    </w:p>
    <w:p w:rsidR="003929DA" w:rsidRPr="00C75187" w:rsidRDefault="003929DA" w:rsidP="00CE0A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Style w:val="-"/>
          <w:color w:val="000000"/>
          <w:lang w:val="el-GR"/>
        </w:rPr>
      </w:pPr>
      <w:r w:rsidRPr="00C75187">
        <w:rPr>
          <w:b/>
          <w:color w:val="000000"/>
          <w:szCs w:val="22"/>
          <w:lang w:val="el-GR" w:eastAsia="el-GR"/>
        </w:rPr>
        <w:t>4.3.1</w:t>
      </w:r>
      <w:r w:rsidR="00954FE2">
        <w:rPr>
          <w:b/>
          <w:color w:val="000000"/>
          <w:szCs w:val="22"/>
          <w:lang w:val="el-GR" w:eastAsia="el-GR"/>
        </w:rPr>
        <w:t xml:space="preserve"> </w:t>
      </w:r>
      <w:r w:rsidRPr="00C75187">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9" w:anchor="pararthma_A_X" w:history="1">
        <w:r w:rsidRPr="00C75187">
          <w:rPr>
            <w:rStyle w:val="-"/>
            <w:color w:val="000000"/>
            <w:lang w:val="el-GR"/>
          </w:rPr>
          <w:t>Παράρτημα X του Προσαρτήματος Α΄</w:t>
        </w:r>
      </w:hyperlink>
      <w:r w:rsidRPr="00C75187">
        <w:rPr>
          <w:rStyle w:val="-"/>
          <w:color w:val="000000"/>
          <w:lang w:val="el-GR"/>
        </w:rPr>
        <w:t>.</w:t>
      </w:r>
    </w:p>
    <w:p w:rsidR="003929DA" w:rsidRPr="00C75187" w:rsidRDefault="003929DA" w:rsidP="00BC0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lang w:val="el-GR"/>
        </w:rPr>
      </w:pPr>
      <w:r w:rsidRPr="00C75187">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567862" w:rsidRPr="00C75187" w:rsidRDefault="003929DA" w:rsidP="00BF1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Style w:val="-"/>
          <w:color w:val="auto"/>
          <w:vertAlign w:val="superscript"/>
          <w:lang w:val="el-GR"/>
        </w:rPr>
      </w:pPr>
      <w:r w:rsidRPr="00C75187">
        <w:rPr>
          <w:b/>
          <w:lang w:val="el-GR"/>
        </w:rPr>
        <w:t>4.3.2</w:t>
      </w:r>
      <w:r w:rsidRPr="00C75187">
        <w:rPr>
          <w:lang w:val="el-GR"/>
        </w:rPr>
        <w:t xml:space="preserve"> Στις συμβάσεις προμηθειών προϊόντων που εμπίπτουν στο πεδίο εφαρμογής του ν. 2939/2001, επιπλέον του όρου της παρ. 4.3.1 περιλαμβάνεται ο όρος ότι 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w:t>
      </w:r>
      <w:r w:rsidRPr="00C75187">
        <w:rPr>
          <w:color w:val="000000"/>
          <w:lang w:val="el-GR"/>
        </w:rPr>
        <w:t xml:space="preserve">ς </w:t>
      </w:r>
      <w:hyperlink r:id="rId30" w:anchor="art105_4" w:history="1">
        <w:r w:rsidRPr="00C75187">
          <w:rPr>
            <w:rStyle w:val="-"/>
            <w:color w:val="auto"/>
            <w:lang w:val="el-GR"/>
          </w:rPr>
          <w:t>παραγράφου 4 του άρθρου 105</w:t>
        </w:r>
      </w:hyperlink>
      <w:r w:rsidRPr="00C75187">
        <w:rPr>
          <w:rStyle w:val="-"/>
          <w:color w:val="000000"/>
          <w:lang w:val="el-GR"/>
        </w:rPr>
        <w:t xml:space="preserve"> του ν. 4412/2016</w:t>
      </w:r>
      <w:r w:rsidRPr="00C75187">
        <w:rPr>
          <w:color w:val="000000"/>
          <w:lang w:val="el-GR"/>
        </w:rP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31" w:anchor="art105_5" w:history="1">
        <w:r w:rsidRPr="00C75187">
          <w:rPr>
            <w:rStyle w:val="-"/>
            <w:color w:val="000000"/>
            <w:lang w:val="el-GR"/>
          </w:rPr>
          <w:t xml:space="preserve">παραγράφου </w:t>
        </w:r>
      </w:hyperlink>
      <w:hyperlink r:id="rId32" w:anchor="art105_5" w:history="1">
        <w:r w:rsidRPr="00C75187">
          <w:rPr>
            <w:rStyle w:val="-"/>
            <w:color w:val="000000"/>
            <w:lang w:val="el-GR"/>
          </w:rPr>
          <w:t>7 του άρθρου 105</w:t>
        </w:r>
      </w:hyperlink>
      <w:r w:rsidRPr="00C75187">
        <w:rPr>
          <w:rStyle w:val="-"/>
          <w:color w:val="auto"/>
          <w:lang w:val="el-GR"/>
        </w:rPr>
        <w:t xml:space="preserve"> του ν. 4412/2016</w:t>
      </w:r>
      <w:r w:rsidR="000072DB" w:rsidRPr="00C75187">
        <w:rPr>
          <w:rStyle w:val="-"/>
          <w:color w:val="auto"/>
          <w:lang w:val="el-GR"/>
        </w:rPr>
        <w:t>.</w:t>
      </w:r>
      <w:r w:rsidR="005237FA" w:rsidRPr="00C75187">
        <w:rPr>
          <w:rStyle w:val="-"/>
          <w:color w:val="auto"/>
          <w:vertAlign w:val="superscript"/>
          <w:lang w:val="el-GR"/>
        </w:rPr>
        <w:t>.</w:t>
      </w:r>
    </w:p>
    <w:p w:rsidR="003929DA" w:rsidRPr="00C75187" w:rsidRDefault="003929DA">
      <w:pPr>
        <w:pStyle w:val="2"/>
        <w:rPr>
          <w:rFonts w:ascii="Calibri" w:hAnsi="Calibri" w:cs="Calibri"/>
          <w:bCs/>
          <w:lang w:val="el-GR"/>
        </w:rPr>
      </w:pPr>
      <w:bookmarkStart w:id="71" w:name="_Toc114843796"/>
      <w:r w:rsidRPr="00C75187">
        <w:rPr>
          <w:rFonts w:ascii="Calibri" w:hAnsi="Calibri" w:cs="Calibri"/>
          <w:lang w:val="el-GR"/>
        </w:rPr>
        <w:t>4.4</w:t>
      </w:r>
      <w:r w:rsidRPr="00C75187">
        <w:rPr>
          <w:rFonts w:ascii="Calibri" w:hAnsi="Calibri" w:cs="Calibri"/>
          <w:lang w:val="el-GR"/>
        </w:rPr>
        <w:tab/>
        <w:t>Υπεργολαβία</w:t>
      </w:r>
      <w:bookmarkEnd w:id="71"/>
    </w:p>
    <w:p w:rsidR="003929DA" w:rsidRPr="00C75187" w:rsidRDefault="003929DA">
      <w:pPr>
        <w:rPr>
          <w:lang w:val="el-GR"/>
        </w:rPr>
      </w:pPr>
      <w:r w:rsidRPr="00C75187">
        <w:rPr>
          <w:b/>
          <w:bCs/>
          <w:lang w:val="el-GR"/>
        </w:rPr>
        <w:t xml:space="preserve">4.4.1. </w:t>
      </w:r>
      <w:r w:rsidRPr="00C75187">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3929DA" w:rsidRPr="00C75187" w:rsidRDefault="003929DA">
      <w:pPr>
        <w:rPr>
          <w:b/>
          <w:bCs/>
          <w:lang w:val="el-GR"/>
        </w:rPr>
      </w:pPr>
      <w:r w:rsidRPr="00C75187">
        <w:rPr>
          <w:b/>
          <w:bCs/>
          <w:lang w:val="el-GR"/>
        </w:rPr>
        <w:t xml:space="preserve">4.4.2. </w:t>
      </w:r>
      <w:r w:rsidRPr="00C75187">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Pr="00C75187">
        <w:rPr>
          <w:szCs w:val="22"/>
          <w:lang w:val="el-GR"/>
        </w:rPr>
        <w:lastRenderedPageBreak/>
        <w:t>προσκομίζοντας τα σχετικά συμφωνητικά/δηλώσεις συνεργασίας</w:t>
      </w:r>
      <w:r w:rsidRPr="00C75187">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3929DA" w:rsidRPr="00C75187" w:rsidRDefault="003929DA">
      <w:pPr>
        <w:rPr>
          <w:lang w:val="el-GR"/>
        </w:rPr>
      </w:pPr>
      <w:r w:rsidRPr="00C75187">
        <w:rPr>
          <w:b/>
          <w:bCs/>
          <w:lang w:val="el-GR"/>
        </w:rPr>
        <w:t>4.4.3.</w:t>
      </w:r>
      <w:r w:rsidRPr="00C75187">
        <w:rPr>
          <w:lang w:val="el-GR"/>
        </w:rPr>
        <w:t xml:space="preserve"> Η αναθέτουσα αρχή επαληθεύει τη συνδρομή των λόγων αποκλεισμού για τους υπεργολάβους, όπως αυτοί περ</w:t>
      </w:r>
      <w:r w:rsidR="00570C40" w:rsidRPr="00C75187">
        <w:rPr>
          <w:lang w:val="el-GR"/>
        </w:rPr>
        <w:t>ιγράφονται στην παράγραφο 2.2.3.</w:t>
      </w:r>
      <w:r w:rsidRPr="00C75187">
        <w:rPr>
          <w:lang w:val="el-GR"/>
        </w:rPr>
        <w:t xml:space="preserve">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3929DA" w:rsidRPr="00C75187" w:rsidRDefault="003929DA">
      <w:pPr>
        <w:rPr>
          <w:b/>
          <w:bCs/>
          <w:lang w:val="el-GR"/>
        </w:rPr>
      </w:pPr>
      <w:r w:rsidRPr="00C75187">
        <w:rPr>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3929DA" w:rsidRPr="00C75187" w:rsidRDefault="003929DA">
      <w:pPr>
        <w:pStyle w:val="2"/>
        <w:rPr>
          <w:rFonts w:ascii="Calibri" w:hAnsi="Calibri" w:cs="Calibri"/>
          <w:lang w:val="el-GR"/>
        </w:rPr>
      </w:pPr>
      <w:bookmarkStart w:id="72" w:name="_Toc114843797"/>
      <w:r w:rsidRPr="00C75187">
        <w:rPr>
          <w:rFonts w:ascii="Calibri" w:hAnsi="Calibri" w:cs="Calibri"/>
          <w:lang w:val="el-GR"/>
        </w:rPr>
        <w:t>4.5</w:t>
      </w:r>
      <w:r w:rsidRPr="00C75187">
        <w:rPr>
          <w:rFonts w:ascii="Calibri" w:hAnsi="Calibri" w:cs="Calibri"/>
          <w:lang w:val="el-GR"/>
        </w:rPr>
        <w:tab/>
        <w:t>Τροποποίηση σύμβασης κατά τη διάρκειά της</w:t>
      </w:r>
      <w:bookmarkEnd w:id="72"/>
    </w:p>
    <w:p w:rsidR="003929DA" w:rsidRPr="00C75187" w:rsidRDefault="003929DA">
      <w:pPr>
        <w:rPr>
          <w:i/>
          <w:iCs/>
          <w:color w:val="5B9BD5"/>
          <w:spacing w:val="5"/>
          <w:kern w:val="1"/>
          <w:lang w:val="el-GR"/>
        </w:rPr>
      </w:pPr>
      <w:r w:rsidRPr="00C75187">
        <w:rPr>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w:t>
      </w:r>
      <w:proofErr w:type="spellStart"/>
      <w:r w:rsidRPr="00C75187">
        <w:rPr>
          <w:lang w:val="el-GR"/>
        </w:rPr>
        <w:t>περ</w:t>
      </w:r>
      <w:proofErr w:type="spellEnd"/>
      <w:r w:rsidRPr="00C75187">
        <w:rPr>
          <w:lang w:val="el-GR"/>
        </w:rPr>
        <w:t>. β  της παρ. 11 του άρθρου 221 του ν. 4412/</w:t>
      </w:r>
      <w:r w:rsidR="00954FE2">
        <w:rPr>
          <w:lang w:val="el-GR"/>
        </w:rPr>
        <w:t>2016.</w:t>
      </w:r>
    </w:p>
    <w:p w:rsidR="003929DA" w:rsidRPr="00C75187" w:rsidRDefault="00177D6E">
      <w:pPr>
        <w:rPr>
          <w:iCs/>
          <w:color w:val="5B9BD5"/>
          <w:spacing w:val="5"/>
          <w:kern w:val="1"/>
          <w:lang w:val="el-GR"/>
        </w:rPr>
      </w:pPr>
      <w:r w:rsidRPr="00C75187">
        <w:rPr>
          <w:lang w:val="el-GR"/>
        </w:rPr>
        <w:t>Μετά τη λύση της σύμβασης λόγω της έκπτωσης του αναδόχου</w:t>
      </w:r>
      <w:r w:rsidR="00B4314E" w:rsidRPr="00C75187">
        <w:rPr>
          <w:lang w:val="el-GR"/>
        </w:rPr>
        <w:t>,</w:t>
      </w:r>
      <w:r w:rsidRPr="00C75187">
        <w:rPr>
          <w:lang w:val="el-GR"/>
        </w:rPr>
        <w:t xml:space="preserve"> σύμφωνα με το άρθρο 203 του ν. 4412/2016 και την παράγραφο 5.2. της παρούσας, όπως και σε περίπτωση καταγγελίας για όλους λόγους της παραγράφου 4.6, πλην αυτού της </w:t>
      </w:r>
      <w:proofErr w:type="spellStart"/>
      <w:r w:rsidRPr="00C75187">
        <w:rPr>
          <w:lang w:val="el-GR"/>
        </w:rPr>
        <w:t>περ</w:t>
      </w:r>
      <w:proofErr w:type="spellEnd"/>
      <w:r w:rsidRPr="00C75187">
        <w:rPr>
          <w:lang w:val="el-GR"/>
        </w:rPr>
        <w:t xml:space="preserve">. (α),  η αναθέτουσα αρχή δύναται να προσκαλέσει τον επόμενο, κατά σειρά κατάταξης οικονομικό φορέα που συμμετέχει στην παρούσα διαδικασία ανάθεσης της συγκεκριμένης σύμβασης και να του προτείνει να </w:t>
      </w:r>
      <w:proofErr w:type="spellStart"/>
      <w:r w:rsidRPr="00C75187">
        <w:rPr>
          <w:lang w:val="el-GR"/>
        </w:rPr>
        <w:t>αναλάβειτο</w:t>
      </w:r>
      <w:proofErr w:type="spellEnd"/>
      <w:r w:rsidRPr="00C75187">
        <w:rPr>
          <w:lang w:val="el-GR"/>
        </w:rPr>
        <w:t xml:space="preserve"> ανεκτέλεστο αντικείμενο της σύμβασης, με τους ίδιους όρους και προϋποθέσεις </w:t>
      </w:r>
      <w:r w:rsidR="0039051E" w:rsidRPr="00C75187">
        <w:rPr>
          <w:lang w:val="el-GR"/>
        </w:rPr>
        <w:t xml:space="preserve">και σε τίμημα που δεν θα υπερβαίνει την </w:t>
      </w:r>
      <w:r w:rsidRPr="00C75187">
        <w:rPr>
          <w:lang w:val="el-GR"/>
        </w:rPr>
        <w:t xml:space="preserve">προσφορά που </w:t>
      </w:r>
      <w:r w:rsidR="00FF6C14" w:rsidRPr="00C75187">
        <w:rPr>
          <w:lang w:val="el-GR"/>
        </w:rPr>
        <w:t xml:space="preserve">αυτός </w:t>
      </w:r>
      <w:r w:rsidRPr="00C75187">
        <w:rPr>
          <w:lang w:val="el-GR"/>
        </w:rPr>
        <w:t>είχε υποβάλει (ρήτρα υποκατάστασης).</w:t>
      </w:r>
      <w:r w:rsidR="004D0C34" w:rsidRPr="00C75187">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w:t>
      </w:r>
    </w:p>
    <w:p w:rsidR="003929DA" w:rsidRPr="00C75187" w:rsidRDefault="003929DA">
      <w:pPr>
        <w:pStyle w:val="2"/>
        <w:rPr>
          <w:rFonts w:ascii="Calibri" w:hAnsi="Calibri" w:cs="Calibri"/>
          <w:bCs/>
          <w:lang w:val="el-GR"/>
        </w:rPr>
      </w:pPr>
      <w:bookmarkStart w:id="73" w:name="_Toc114843798"/>
      <w:r w:rsidRPr="00C75187">
        <w:rPr>
          <w:rFonts w:ascii="Calibri" w:hAnsi="Calibri" w:cs="Calibri"/>
          <w:lang w:val="el-GR"/>
        </w:rPr>
        <w:t>4.6</w:t>
      </w:r>
      <w:r w:rsidRPr="00C75187">
        <w:rPr>
          <w:rFonts w:ascii="Calibri" w:hAnsi="Calibri" w:cs="Calibri"/>
          <w:lang w:val="el-GR"/>
        </w:rPr>
        <w:tab/>
        <w:t>Δικαίωμα μονομερούς λύσης της σύμβασης</w:t>
      </w:r>
      <w:bookmarkEnd w:id="73"/>
    </w:p>
    <w:p w:rsidR="003929DA" w:rsidRPr="00C75187" w:rsidRDefault="003929DA">
      <w:pPr>
        <w:rPr>
          <w:lang w:val="el-GR"/>
        </w:rPr>
      </w:pPr>
      <w:r w:rsidRPr="00C75187">
        <w:rPr>
          <w:b/>
          <w:bCs/>
          <w:lang w:val="el-GR"/>
        </w:rPr>
        <w:t>4.6.1.</w:t>
      </w:r>
      <w:r w:rsidRPr="00C75187">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3929DA" w:rsidRPr="00C75187" w:rsidRDefault="003929DA">
      <w:pPr>
        <w:rPr>
          <w:lang w:val="el-GR"/>
        </w:rPr>
      </w:pPr>
      <w:r w:rsidRPr="00C75187">
        <w:rPr>
          <w:lang w:val="el-GR"/>
        </w:rPr>
        <w:t xml:space="preserve">α) η σύμβαση υποστεί ουσιώδη τροποποίηση, κατά την έννοια της παρ. 4 του άρθρου 132 του ν. 4412/2016, που θα απαιτούσε νέα διαδικασία σύναψης σύμβασης </w:t>
      </w:r>
    </w:p>
    <w:p w:rsidR="003929DA" w:rsidRPr="00C75187" w:rsidRDefault="003929DA">
      <w:pPr>
        <w:rPr>
          <w:szCs w:val="22"/>
          <w:lang w:val="el-GR"/>
        </w:rPr>
      </w:pPr>
      <w:r w:rsidRPr="00C75187">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3929DA" w:rsidRPr="00C75187" w:rsidRDefault="003929DA">
      <w:pPr>
        <w:rPr>
          <w:szCs w:val="22"/>
          <w:lang w:val="el-GR"/>
        </w:rPr>
      </w:pPr>
      <w:r w:rsidRPr="00C75187">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929DA" w:rsidRPr="00C75187" w:rsidRDefault="003929DA">
      <w:pPr>
        <w:pStyle w:val="1"/>
        <w:rPr>
          <w:rFonts w:ascii="Calibri" w:hAnsi="Calibri" w:cs="Calibri"/>
          <w:lang w:val="el-GR"/>
        </w:rPr>
      </w:pPr>
      <w:bookmarkStart w:id="74" w:name="_Toc114843799"/>
      <w:r w:rsidRPr="00C75187">
        <w:rPr>
          <w:rFonts w:ascii="Calibri" w:hAnsi="Calibri" w:cs="Calibri"/>
          <w:lang w:val="el-GR"/>
        </w:rPr>
        <w:lastRenderedPageBreak/>
        <w:t>5.</w:t>
      </w:r>
      <w:r w:rsidRPr="00C75187">
        <w:rPr>
          <w:rFonts w:ascii="Calibri" w:hAnsi="Calibri" w:cs="Calibri"/>
          <w:lang w:val="el-GR"/>
        </w:rPr>
        <w:tab/>
        <w:t>ΕΙΔΙΚΟΙ ΟΡΟΙ ΕΚΤΕΛΕΣΗΣ ΤΗΣ ΣΥΜΒΑΣΗΣ</w:t>
      </w:r>
      <w:bookmarkEnd w:id="74"/>
    </w:p>
    <w:p w:rsidR="003929DA" w:rsidRPr="00C75187" w:rsidRDefault="003929DA">
      <w:pPr>
        <w:pStyle w:val="2"/>
        <w:rPr>
          <w:rFonts w:ascii="Calibri" w:hAnsi="Calibri" w:cs="Calibri"/>
          <w:bCs/>
          <w:lang w:val="el-GR"/>
        </w:rPr>
      </w:pPr>
      <w:bookmarkStart w:id="75" w:name="_Toc114843800"/>
      <w:r w:rsidRPr="00C75187">
        <w:rPr>
          <w:rFonts w:ascii="Calibri" w:hAnsi="Calibri" w:cs="Calibri"/>
          <w:lang w:val="el-GR"/>
        </w:rPr>
        <w:t>5.1</w:t>
      </w:r>
      <w:r w:rsidRPr="00C75187">
        <w:rPr>
          <w:rFonts w:ascii="Calibri" w:hAnsi="Calibri" w:cs="Calibri"/>
          <w:lang w:val="el-GR"/>
        </w:rPr>
        <w:tab/>
        <w:t>Τρόπος πληρωμής</w:t>
      </w:r>
      <w:bookmarkEnd w:id="75"/>
    </w:p>
    <w:p w:rsidR="00C67455" w:rsidRPr="00C75187" w:rsidRDefault="003929DA" w:rsidP="00416EF3">
      <w:pPr>
        <w:rPr>
          <w:b/>
          <w:lang w:val="el-GR"/>
        </w:rPr>
      </w:pPr>
      <w:r w:rsidRPr="00C75187">
        <w:rPr>
          <w:b/>
          <w:bCs/>
          <w:lang w:val="el-GR"/>
        </w:rPr>
        <w:t>5.1.1.</w:t>
      </w:r>
      <w:r w:rsidRPr="00C75187">
        <w:rPr>
          <w:lang w:val="el-GR"/>
        </w:rPr>
        <w:t xml:space="preserve"> Η πληρωμή του αναδόχου θα πραγματοποιηθεί με τον πιο κάτω τρόπο </w:t>
      </w:r>
      <w:r w:rsidRPr="00C75187">
        <w:rPr>
          <w:b/>
          <w:lang w:val="el-GR"/>
        </w:rPr>
        <w:t xml:space="preserve">: </w:t>
      </w:r>
    </w:p>
    <w:p w:rsidR="00AD4EE4" w:rsidRPr="00C75187" w:rsidRDefault="00576EA4" w:rsidP="00C67455">
      <w:pPr>
        <w:rPr>
          <w:lang w:val="el-GR"/>
        </w:rPr>
      </w:pPr>
      <w:r w:rsidRPr="00C75187">
        <w:rPr>
          <w:b/>
          <w:lang w:val="el-GR"/>
        </w:rPr>
        <w:t xml:space="preserve">α) </w:t>
      </w:r>
      <w:r w:rsidR="00C67455" w:rsidRPr="00C75187">
        <w:rPr>
          <w:lang w:val="el-GR"/>
        </w:rPr>
        <w:t xml:space="preserve">Το 100% της συμβατικής αξίας μετά την οριστική παραλαβή των </w:t>
      </w:r>
      <w:r w:rsidRPr="00C75187">
        <w:rPr>
          <w:lang w:val="el-GR"/>
        </w:rPr>
        <w:t>υλικών</w:t>
      </w:r>
      <w:r w:rsidR="00AD4EE4" w:rsidRPr="00C75187">
        <w:rPr>
          <w:lang w:val="el-GR"/>
        </w:rPr>
        <w:t>.</w:t>
      </w:r>
    </w:p>
    <w:p w:rsidR="003929DA" w:rsidRPr="00C75187" w:rsidRDefault="003929DA">
      <w:pPr>
        <w:rPr>
          <w:color w:val="FFFF00"/>
          <w:lang w:val="el-GR"/>
        </w:rPr>
      </w:pPr>
      <w:r w:rsidRPr="00C75187">
        <w:rPr>
          <w:lang w:val="el-GR"/>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rsidR="00576EA4" w:rsidRPr="00C75187" w:rsidRDefault="00576EA4">
      <w:pPr>
        <w:rPr>
          <w:lang w:val="el-GR"/>
        </w:rPr>
      </w:pPr>
      <w:r w:rsidRPr="07768163">
        <w:rPr>
          <w:b/>
          <w:bCs/>
          <w:lang w:val="el-GR"/>
        </w:rPr>
        <w:t xml:space="preserve">β) </w:t>
      </w:r>
      <w:r w:rsidRPr="07768163">
        <w:rPr>
          <w:lang w:val="el-GR"/>
        </w:rPr>
        <w:t xml:space="preserve">Με τη χορήγηση έντοκης προκαταβολής μέχρι ποσοστού </w:t>
      </w:r>
      <w:r w:rsidR="4E6CC7EC" w:rsidRPr="07768163">
        <w:rPr>
          <w:lang w:val="el-GR"/>
        </w:rPr>
        <w:t>πενήντα</w:t>
      </w:r>
      <w:r w:rsidRPr="07768163">
        <w:rPr>
          <w:lang w:val="el-GR"/>
        </w:rPr>
        <w:t xml:space="preserve"> τοις εκατό (</w:t>
      </w:r>
      <w:r w:rsidR="1927DEDF" w:rsidRPr="07768163">
        <w:rPr>
          <w:lang w:val="el-GR"/>
        </w:rPr>
        <w:t>50</w:t>
      </w:r>
      <w:r w:rsidRPr="07768163">
        <w:rPr>
          <w:lang w:val="el-GR"/>
        </w:rPr>
        <w:t xml:space="preserve">%) της συμβατικής αξίας χωρίς Φ.Π.Α., με την </w:t>
      </w:r>
      <w:r w:rsidRPr="07768163">
        <w:rPr>
          <w:u w:val="single"/>
          <w:lang w:val="el-GR"/>
        </w:rPr>
        <w:t>κατάθεση</w:t>
      </w:r>
      <w:r w:rsidRPr="07768163">
        <w:rPr>
          <w:u w:val="single"/>
        </w:rPr>
        <w:t> </w:t>
      </w:r>
      <w:r w:rsidRPr="07768163">
        <w:rPr>
          <w:u w:val="single"/>
          <w:lang w:val="el-GR"/>
        </w:rPr>
        <w:t xml:space="preserve"> ισόποσης εγγύησης, </w:t>
      </w:r>
      <w:r w:rsidRPr="07768163">
        <w:rPr>
          <w:lang w:val="el-GR"/>
        </w:rPr>
        <w:t>σύμφωνα με τα οριζόμενα στο άρθρο 72§7 του ν. 4412/2016 και την καταβολή του υπολοίπου είτε μετά την οριστική παραλαβή των υλικών είτε με πληρωμή ποσοστού 20% της συμβατικής αξίας χωρίς ΦΠΑ με το πρωτόκολλο παραλαβής κατόπιν του μακροσκοπικού ελέγχου και την εξόφληση της υπόλοιπης συμβατικής αξίας με τον συνολικό ΦΠΑ μετά την οριστική παραλαβή των υλικών</w:t>
      </w:r>
      <w:r w:rsidR="00AD4EE4" w:rsidRPr="07768163">
        <w:rPr>
          <w:lang w:val="el-GR"/>
        </w:rPr>
        <w:t>.</w:t>
      </w:r>
    </w:p>
    <w:p w:rsidR="00576EA4" w:rsidRPr="00C75187" w:rsidRDefault="00576EA4">
      <w:pPr>
        <w:rPr>
          <w:i/>
          <w:iCs/>
          <w:color w:val="5B9BD5"/>
          <w:spacing w:val="5"/>
          <w:kern w:val="1"/>
          <w:szCs w:val="22"/>
          <w:lang w:val="el-GR"/>
        </w:rPr>
      </w:pPr>
      <w:r w:rsidRPr="00C75187">
        <w:rPr>
          <w:lang w:val="el-GR"/>
        </w:rPr>
        <w:t>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καταβολής της στον ανάδοχο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rsidR="003929DA" w:rsidRPr="00C75187" w:rsidRDefault="003929DA">
      <w:pPr>
        <w:rPr>
          <w:lang w:val="el-GR"/>
        </w:rPr>
      </w:pPr>
      <w:r w:rsidRPr="00C75187">
        <w:rPr>
          <w:b/>
          <w:bCs/>
          <w:lang w:val="el-GR"/>
        </w:rPr>
        <w:t>5.1.2.</w:t>
      </w:r>
      <w:r w:rsidRPr="00C75187">
        <w:rPr>
          <w:lang w:val="el-GR"/>
        </w:rPr>
        <w:t xml:space="preserve"> </w:t>
      </w:r>
      <w:proofErr w:type="spellStart"/>
      <w:r w:rsidRPr="00C75187">
        <w:rPr>
          <w:lang w:val="el-GR"/>
        </w:rPr>
        <w:t>Toν</w:t>
      </w:r>
      <w:proofErr w:type="spellEnd"/>
      <w:r w:rsidRPr="00C75187">
        <w:rPr>
          <w:lang w:val="el-GR"/>
        </w:rPr>
        <w:t xml:space="preserve"> Ανάδοχο βαρύνουν </w:t>
      </w:r>
      <w:r w:rsidRPr="00C75187">
        <w:rPr>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C75187">
        <w:rPr>
          <w:lang w:val="el-GR"/>
        </w:rPr>
        <w:t xml:space="preserve">ακόλουθες κρατήσεις: </w:t>
      </w:r>
    </w:p>
    <w:p w:rsidR="003929DA" w:rsidRPr="00C75187" w:rsidRDefault="003929DA" w:rsidP="48EB6DBC">
      <w:pPr>
        <w:rPr>
          <w:lang w:val="el-GR"/>
        </w:rPr>
      </w:pPr>
      <w:r w:rsidRPr="00C75187">
        <w:rPr>
          <w:lang w:val="el-GR"/>
        </w:rPr>
        <w:t>α) Κράτηση 0,</w:t>
      </w:r>
      <w:r w:rsidR="57E7F44E" w:rsidRPr="00C75187">
        <w:rPr>
          <w:lang w:val="el-GR"/>
        </w:rPr>
        <w:t>1</w:t>
      </w:r>
      <w:r w:rsidRPr="00C75187">
        <w:rPr>
          <w:lang w:val="el-GR"/>
        </w:rPr>
        <w:t xml:space="preserve">% η οποία υπολογίζεται επί της αξίας κάθε πληρωμής προ φόρων και κρατήσεων της </w:t>
      </w:r>
      <w:r w:rsidRPr="00634DAD">
        <w:rPr>
          <w:lang w:val="el-GR"/>
        </w:rPr>
        <w:t xml:space="preserve">αρχικής, καθώς και κάθε συμπληρωματικής σύμβασης </w:t>
      </w:r>
      <w:r w:rsidR="0002320C" w:rsidRPr="00634DAD">
        <w:rPr>
          <w:lang w:val="el-GR"/>
        </w:rPr>
        <w:t>υ</w:t>
      </w:r>
      <w:r w:rsidRPr="00634DAD">
        <w:rPr>
          <w:lang w:val="el-GR"/>
        </w:rPr>
        <w:t>πέρ της Ενιαίας Αρχής Δημοσίων Συμβάσεων (</w:t>
      </w:r>
      <w:r w:rsidR="620C80CE" w:rsidRPr="00634DAD">
        <w:rPr>
          <w:rFonts w:eastAsia="Trebuchet MS"/>
          <w:color w:val="000000" w:themeColor="text1"/>
          <w:sz w:val="21"/>
          <w:szCs w:val="21"/>
          <w:lang w:val="el-GR"/>
        </w:rPr>
        <w:t>άρθρο 7 του Ν. 4912/2022</w:t>
      </w:r>
      <w:r w:rsidRPr="00634DAD">
        <w:rPr>
          <w:lang w:val="el-GR"/>
        </w:rPr>
        <w:t>όπως ισχύει)</w:t>
      </w:r>
    </w:p>
    <w:p w:rsidR="003929DA" w:rsidRPr="00C75187" w:rsidRDefault="003929DA">
      <w:pPr>
        <w:rPr>
          <w:lang w:val="el-GR"/>
        </w:rPr>
      </w:pPr>
      <w:r w:rsidRPr="00C75187">
        <w:rPr>
          <w:lang w:val="el-GR"/>
        </w:rPr>
        <w:t>β) Κράτηση ύψους 0,02% υπέρ της ανάπτυξης και συ</w:t>
      </w:r>
      <w:r w:rsidR="00871880" w:rsidRPr="00C75187">
        <w:rPr>
          <w:lang w:val="el-GR"/>
        </w:rPr>
        <w:t>ντήρησης του ΟΠΣ ΕΣΗΔΗΣ</w:t>
      </w:r>
      <w:r w:rsidRPr="00C75187">
        <w:rPr>
          <w:lang w:val="el-GR"/>
        </w:rPr>
        <w:t>,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rsidR="003929DA" w:rsidRPr="00C75187" w:rsidRDefault="003929DA">
      <w:pPr>
        <w:rPr>
          <w:lang w:val="el-GR"/>
        </w:rPr>
      </w:pPr>
      <w:r w:rsidRPr="00C75187">
        <w:rPr>
          <w:lang w:val="el-GR"/>
        </w:rPr>
        <w:t xml:space="preserve">Οι υπέρ τρίτων κρατήσεις υπόκεινται στο εκάστοτε ισχύον αναλογικό τέλος χαρτοσήμου </w:t>
      </w:r>
      <w:r w:rsidR="00421900" w:rsidRPr="00C75187">
        <w:rPr>
          <w:lang w:val="el-GR"/>
        </w:rPr>
        <w:t xml:space="preserve">3 </w:t>
      </w:r>
      <w:r w:rsidRPr="00C75187">
        <w:rPr>
          <w:lang w:val="el-GR"/>
        </w:rPr>
        <w:t xml:space="preserve">% και στην επ’ αυτού εισφορά υπέρ ΟΓΑ </w:t>
      </w:r>
      <w:r w:rsidR="00421900" w:rsidRPr="00C75187">
        <w:rPr>
          <w:lang w:val="el-GR"/>
        </w:rPr>
        <w:t xml:space="preserve">20 </w:t>
      </w:r>
      <w:r w:rsidRPr="00C75187">
        <w:rPr>
          <w:lang w:val="el-GR"/>
        </w:rPr>
        <w:t>%.</w:t>
      </w:r>
    </w:p>
    <w:p w:rsidR="003929DA" w:rsidRPr="00C75187" w:rsidRDefault="003929DA">
      <w:pPr>
        <w:rPr>
          <w:i/>
          <w:iCs/>
          <w:color w:val="5B9BD5"/>
          <w:spacing w:val="5"/>
          <w:kern w:val="1"/>
          <w:lang w:val="el-GR"/>
        </w:rPr>
      </w:pPr>
      <w:r w:rsidRPr="00C75187">
        <w:rPr>
          <w:lang w:val="el-GR"/>
        </w:rPr>
        <w:t>Με κάθε πληρωμή θα γίνεται η προβλεπόμενη από την κείμενη νομοθεσία παρακράτηση φόρου εισοδήματος α</w:t>
      </w:r>
      <w:r w:rsidR="003D7C44" w:rsidRPr="00C75187">
        <w:rPr>
          <w:lang w:val="el-GR"/>
        </w:rPr>
        <w:t xml:space="preserve">ξίας </w:t>
      </w:r>
      <w:r w:rsidR="00421900" w:rsidRPr="00C75187">
        <w:rPr>
          <w:lang w:val="el-GR"/>
        </w:rPr>
        <w:t xml:space="preserve">4 </w:t>
      </w:r>
      <w:r w:rsidR="003D7C44" w:rsidRPr="00C75187">
        <w:rPr>
          <w:lang w:val="el-GR"/>
        </w:rPr>
        <w:t>% επί του καθαρού ποσού</w:t>
      </w:r>
      <w:r w:rsidR="00421900" w:rsidRPr="00C75187">
        <w:rPr>
          <w:lang w:val="el-GR"/>
        </w:rPr>
        <w:t>.</w:t>
      </w:r>
    </w:p>
    <w:p w:rsidR="00C67455" w:rsidRPr="00C75187" w:rsidRDefault="00C67455">
      <w:pPr>
        <w:rPr>
          <w:lang w:val="el-GR"/>
        </w:rPr>
      </w:pPr>
      <w:r w:rsidRPr="00C75187">
        <w:rPr>
          <w:lang w:val="el-GR"/>
        </w:rPr>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Οικονομικών (παρ. 6 του άρθρου 36 του ν. 4412/2016).</w:t>
      </w:r>
    </w:p>
    <w:p w:rsidR="003929DA" w:rsidRPr="00C75187" w:rsidRDefault="003929DA">
      <w:pPr>
        <w:pStyle w:val="2"/>
        <w:rPr>
          <w:rFonts w:ascii="Calibri" w:hAnsi="Calibri" w:cs="Calibri"/>
          <w:bCs/>
          <w:lang w:val="el-GR"/>
        </w:rPr>
      </w:pPr>
      <w:bookmarkStart w:id="76" w:name="_Toc114843801"/>
      <w:r w:rsidRPr="00C75187">
        <w:rPr>
          <w:rFonts w:ascii="Calibri" w:hAnsi="Calibri" w:cs="Calibri"/>
          <w:lang w:val="el-GR"/>
        </w:rPr>
        <w:lastRenderedPageBreak/>
        <w:t>5.2</w:t>
      </w:r>
      <w:r w:rsidRPr="00C75187">
        <w:rPr>
          <w:rFonts w:ascii="Calibri" w:hAnsi="Calibri" w:cs="Calibri"/>
          <w:lang w:val="el-GR"/>
        </w:rPr>
        <w:tab/>
        <w:t>Κήρυξη οικονομικού φορέα εκπτώτου - Κυρώσεις</w:t>
      </w:r>
      <w:bookmarkEnd w:id="76"/>
    </w:p>
    <w:p w:rsidR="003929DA" w:rsidRPr="00C75187" w:rsidRDefault="003929DA">
      <w:pPr>
        <w:suppressAutoHyphens w:val="0"/>
        <w:autoSpaceDE w:val="0"/>
        <w:rPr>
          <w:lang w:val="el-GR"/>
        </w:rPr>
      </w:pPr>
      <w:r w:rsidRPr="00C75187">
        <w:rPr>
          <w:b/>
          <w:bCs/>
          <w:lang w:val="el-GR"/>
        </w:rPr>
        <w:t>5.2.1.</w:t>
      </w:r>
      <w:r w:rsidRPr="00C75187">
        <w:rPr>
          <w:lang w:val="el-GR"/>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w:t>
      </w:r>
      <w:r w:rsidR="00AC7612" w:rsidRPr="00C75187">
        <w:rPr>
          <w:lang w:val="el-GR"/>
        </w:rPr>
        <w:t>του αρμόδιου συλλογικού οργάνου (Επιτροπή Παρακολούθησης και Παραλαβής):</w:t>
      </w:r>
    </w:p>
    <w:p w:rsidR="000D263D" w:rsidRPr="00C75187" w:rsidRDefault="000D263D">
      <w:pPr>
        <w:suppressAutoHyphens w:val="0"/>
        <w:autoSpaceDE w:val="0"/>
        <w:rPr>
          <w:lang w:val="el-GR"/>
        </w:rPr>
      </w:pPr>
      <w:r w:rsidRPr="00C75187">
        <w:rPr>
          <w:lang w:val="el-GR"/>
        </w:rPr>
        <w:t>α) στην περίπτωση της παρ. 7 του άρθρου 105 περί κατακύρωσης και σύναψης σύμβασης</w:t>
      </w:r>
      <w:r w:rsidR="002B301E" w:rsidRPr="00C75187">
        <w:rPr>
          <w:lang w:val="el-GR"/>
        </w:rPr>
        <w:t>,</w:t>
      </w:r>
    </w:p>
    <w:p w:rsidR="003929DA" w:rsidRPr="00C75187" w:rsidRDefault="000D263D">
      <w:pPr>
        <w:suppressAutoHyphens w:val="0"/>
        <w:autoSpaceDE w:val="0"/>
        <w:rPr>
          <w:lang w:val="el-GR"/>
        </w:rPr>
      </w:pPr>
      <w:r w:rsidRPr="00C75187">
        <w:rPr>
          <w:lang w:val="el-GR"/>
        </w:rPr>
        <w:t>β</w:t>
      </w:r>
      <w:r w:rsidR="003929DA" w:rsidRPr="00C75187">
        <w:rPr>
          <w:lang w:val="el-GR"/>
        </w:rPr>
        <w:t>)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rsidR="003929DA" w:rsidRPr="00C75187" w:rsidRDefault="000D263D">
      <w:pPr>
        <w:suppressAutoHyphens w:val="0"/>
        <w:autoSpaceDE w:val="0"/>
        <w:rPr>
          <w:lang w:val="el-GR"/>
        </w:rPr>
      </w:pPr>
      <w:r w:rsidRPr="00C75187">
        <w:rPr>
          <w:lang w:val="el-GR"/>
        </w:rPr>
        <w:t>γ</w:t>
      </w:r>
      <w:r w:rsidR="003929DA" w:rsidRPr="00C75187">
        <w:rPr>
          <w:lang w:val="el-GR"/>
        </w:rPr>
        <w:t>) εφόσον δεν φορτώσει, δεν παραδώσει ή δεν αντικαταστήσει τα συμβατικά αγαθά ή δεν επισκευάσει ή δεν συντηρήσει αυτά μέσα στον συμβατικό χρόνο ή στον χρόνο παράτασης που του δόθηκε, σύμφωνα με όσα προβλέπονται στο άρθρο 206 του ν. 4412/2016</w:t>
      </w:r>
      <w:r w:rsidR="00421900" w:rsidRPr="00C75187">
        <w:rPr>
          <w:lang w:val="el-GR"/>
        </w:rPr>
        <w:t xml:space="preserve">, </w:t>
      </w:r>
      <w:r w:rsidR="003929DA" w:rsidRPr="00C75187">
        <w:rPr>
          <w:lang w:val="el-GR"/>
        </w:rPr>
        <w:t>με την επιφύλαξη της επόμενης παραγράφου</w:t>
      </w:r>
      <w:r w:rsidR="00F44003" w:rsidRPr="00C75187">
        <w:rPr>
          <w:lang w:val="el-GR"/>
        </w:rPr>
        <w:t>.</w:t>
      </w:r>
    </w:p>
    <w:p w:rsidR="003929DA" w:rsidRPr="00C75187" w:rsidRDefault="003929DA" w:rsidP="00F44003">
      <w:pPr>
        <w:suppressAutoHyphens w:val="0"/>
        <w:autoSpaceDE w:val="0"/>
        <w:rPr>
          <w:lang w:val="el-GR"/>
        </w:rPr>
      </w:pPr>
      <w:r w:rsidRPr="00C75187">
        <w:rPr>
          <w:lang w:val="el-GR"/>
        </w:rPr>
        <w:t xml:space="preserve">Στην περίπτωση συνδρομής λόγου έκπτωσης του αναδόχου από σύμβαση κατά την </w:t>
      </w:r>
      <w:r w:rsidR="002B301E" w:rsidRPr="00C75187">
        <w:rPr>
          <w:lang w:val="el-GR"/>
        </w:rPr>
        <w:t xml:space="preserve">ως άνω </w:t>
      </w:r>
      <w:r w:rsidRPr="00C75187">
        <w:rPr>
          <w:lang w:val="el-GR"/>
        </w:rPr>
        <w:t xml:space="preserve">περίπτωση </w:t>
      </w:r>
      <w:r w:rsidR="005F7AB7" w:rsidRPr="00C75187">
        <w:rPr>
          <w:lang w:val="el-GR"/>
        </w:rPr>
        <w:t>(</w:t>
      </w:r>
      <w:r w:rsidR="00F44003" w:rsidRPr="00C75187">
        <w:rPr>
          <w:lang w:val="el-GR"/>
        </w:rPr>
        <w:t>γ</w:t>
      </w:r>
      <w:r w:rsidR="005F7AB7" w:rsidRPr="00C75187">
        <w:rPr>
          <w:lang w:val="el-GR"/>
        </w:rPr>
        <w:t>)</w:t>
      </w:r>
      <w:r w:rsidRPr="00C75187">
        <w:rPr>
          <w:lang w:val="el-GR"/>
        </w:rPr>
        <w:t>, η αναθέτουσα αρχή κοινοποιεί στον ανάδοχο ειδική όχληση, η οποία μνημονεύει τις διατάξεις του άρθρου 203 του ν. 4412/2016</w:t>
      </w:r>
      <w:r w:rsidR="00634DAD">
        <w:rPr>
          <w:lang w:val="el-GR"/>
        </w:rPr>
        <w:t xml:space="preserve">  </w:t>
      </w:r>
      <w:r w:rsidRPr="00C75187">
        <w:rPr>
          <w:lang w:val="el-GR"/>
        </w:rPr>
        <w:t xml:space="preserve">και περιλαμβάνει συγκεκριμένη περιγραφή των ενεργειών στις οποίες οφείλει να προβεί ο ανάδοχος, προκειμένου να συμμορφωθεί, μέσα σε προθεσμία </w:t>
      </w:r>
      <w:r w:rsidR="00A1101B" w:rsidRPr="00C75187">
        <w:rPr>
          <w:lang w:val="el-GR"/>
        </w:rPr>
        <w:t>δεκαπέντε(15)</w:t>
      </w:r>
      <w:r w:rsidRPr="00C75187">
        <w:rPr>
          <w:lang w:val="el-GR"/>
        </w:rPr>
        <w:t xml:space="preserve">ημερών από την κοινοποίηση της ανωτέρω </w:t>
      </w:r>
      <w:proofErr w:type="spellStart"/>
      <w:r w:rsidRPr="00C75187">
        <w:rPr>
          <w:lang w:val="el-GR"/>
        </w:rPr>
        <w:t>όχλησης</w:t>
      </w:r>
      <w:r w:rsidR="00421900" w:rsidRPr="00C75187">
        <w:rPr>
          <w:lang w:val="el-GR"/>
        </w:rPr>
        <w:t>.</w:t>
      </w:r>
      <w:r w:rsidRPr="00C75187">
        <w:rPr>
          <w:lang w:val="el-GR"/>
        </w:rPr>
        <w:t>Αν</w:t>
      </w:r>
      <w:proofErr w:type="spellEnd"/>
      <w:r w:rsidRPr="00C75187">
        <w:rPr>
          <w:lang w:val="el-GR"/>
        </w:rPr>
        <w:t xml:space="preserve"> η προθεσμία που </w:t>
      </w:r>
      <w:r w:rsidR="00AC7612" w:rsidRPr="00C75187">
        <w:rPr>
          <w:lang w:val="el-GR"/>
        </w:rPr>
        <w:t xml:space="preserve">τεθεί </w:t>
      </w:r>
      <w:r w:rsidRPr="00C75187">
        <w:rPr>
          <w:lang w:val="el-GR"/>
        </w:rPr>
        <w:t>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w:t>
      </w:r>
    </w:p>
    <w:p w:rsidR="003929DA" w:rsidRPr="00C75187" w:rsidRDefault="003929DA">
      <w:pPr>
        <w:suppressAutoHyphens w:val="0"/>
        <w:autoSpaceDE w:val="0"/>
        <w:rPr>
          <w:lang w:val="el-GR"/>
        </w:rPr>
      </w:pPr>
      <w:r w:rsidRPr="00C75187">
        <w:rPr>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rsidR="003929DA" w:rsidRPr="00C75187" w:rsidRDefault="003929DA">
      <w:pPr>
        <w:suppressAutoHyphens w:val="0"/>
        <w:autoSpaceDE w:val="0"/>
        <w:rPr>
          <w:lang w:val="el-GR"/>
        </w:rPr>
      </w:pPr>
      <w:r w:rsidRPr="00C75187">
        <w:rPr>
          <w:lang w:val="el-GR"/>
        </w:rPr>
        <w:t>Στον οικονομικό φορέα,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rsidR="003929DA" w:rsidRPr="00C75187" w:rsidRDefault="003929DA">
      <w:pPr>
        <w:suppressAutoHyphens w:val="0"/>
        <w:autoSpaceDE w:val="0"/>
        <w:rPr>
          <w:lang w:val="el-GR"/>
        </w:rPr>
      </w:pPr>
      <w:r w:rsidRPr="00C75187">
        <w:rPr>
          <w:lang w:val="el-GR"/>
        </w:rPr>
        <w:t>α) ολική κατάπτωση της εγγύησης</w:t>
      </w:r>
      <w:r w:rsidR="000D263D" w:rsidRPr="00C75187">
        <w:rPr>
          <w:lang w:val="el-GR"/>
        </w:rPr>
        <w:t xml:space="preserve"> συμμετοχής </w:t>
      </w:r>
      <w:proofErr w:type="spellStart"/>
      <w:r w:rsidR="000D263D" w:rsidRPr="00C75187">
        <w:rPr>
          <w:lang w:val="el-GR"/>
        </w:rPr>
        <w:t>ή</w:t>
      </w:r>
      <w:r w:rsidRPr="00C75187">
        <w:rPr>
          <w:lang w:val="el-GR"/>
        </w:rPr>
        <w:t>καλής</w:t>
      </w:r>
      <w:proofErr w:type="spellEnd"/>
      <w:r w:rsidRPr="00C75187">
        <w:rPr>
          <w:lang w:val="el-GR"/>
        </w:rPr>
        <w:t xml:space="preserve"> εκτέλεσης της σύμβασης</w:t>
      </w:r>
      <w:r w:rsidR="000D263D" w:rsidRPr="00C75187">
        <w:rPr>
          <w:lang w:val="el-GR"/>
        </w:rPr>
        <w:t xml:space="preserve"> κατά περίπτωση</w:t>
      </w:r>
      <w:r w:rsidRPr="00C75187">
        <w:rPr>
          <w:lang w:val="el-GR"/>
        </w:rPr>
        <w:t>,</w:t>
      </w:r>
    </w:p>
    <w:p w:rsidR="003929DA" w:rsidRPr="00C75187" w:rsidRDefault="003929DA">
      <w:pPr>
        <w:suppressAutoHyphens w:val="0"/>
        <w:autoSpaceDE w:val="0"/>
        <w:rPr>
          <w:lang w:val="el-GR"/>
        </w:rPr>
      </w:pPr>
      <w:r w:rsidRPr="00C75187">
        <w:rPr>
          <w:lang w:val="el-GR"/>
        </w:rPr>
        <w:t xml:space="preserve">β) </w:t>
      </w:r>
      <w:r w:rsidR="00421900" w:rsidRPr="00C75187">
        <w:rPr>
          <w:lang w:val="el-GR"/>
        </w:rPr>
        <w:t>-</w:t>
      </w:r>
    </w:p>
    <w:p w:rsidR="003929DA" w:rsidRPr="00C75187" w:rsidRDefault="003929DA">
      <w:pPr>
        <w:suppressAutoHyphens w:val="0"/>
        <w:autoSpaceDE w:val="0"/>
        <w:rPr>
          <w:lang w:val="el-GR"/>
        </w:rPr>
      </w:pPr>
      <w:r w:rsidRPr="00C75187">
        <w:rPr>
          <w:lang w:val="el-GR"/>
        </w:rPr>
        <w:t>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rsidR="003929DA" w:rsidRPr="00C75187" w:rsidRDefault="003929DA">
      <w:pPr>
        <w:suppressAutoHyphens w:val="0"/>
        <w:autoSpaceDE w:val="0"/>
        <w:rPr>
          <w:lang w:val="el-GR"/>
        </w:rPr>
      </w:pPr>
      <w:r w:rsidRPr="00C75187">
        <w:rPr>
          <w:lang w:val="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3929DA" w:rsidRPr="00C75187" w:rsidRDefault="003929DA">
      <w:pPr>
        <w:suppressAutoHyphens w:val="0"/>
        <w:autoSpaceDE w:val="0"/>
        <w:rPr>
          <w:lang w:val="el-GR"/>
        </w:rPr>
      </w:pPr>
      <w:r w:rsidRPr="00C75187">
        <w:rPr>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rsidR="003929DA" w:rsidRPr="00C75187" w:rsidRDefault="003929DA">
      <w:pPr>
        <w:suppressAutoHyphens w:val="0"/>
        <w:autoSpaceDE w:val="0"/>
        <w:rPr>
          <w:lang w:val="el-GR"/>
        </w:rPr>
      </w:pPr>
      <w:r w:rsidRPr="00C75187">
        <w:rPr>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3929DA" w:rsidRPr="00C75187" w:rsidRDefault="003929DA">
      <w:pPr>
        <w:suppressAutoHyphens w:val="0"/>
        <w:autoSpaceDE w:val="0"/>
        <w:rPr>
          <w:i/>
          <w:color w:val="4F81BD"/>
          <w:lang w:val="el-GR"/>
        </w:rPr>
      </w:pPr>
      <w:r w:rsidRPr="00C75187">
        <w:rPr>
          <w:lang w:val="el-GR"/>
        </w:rPr>
        <w:lastRenderedPageBreak/>
        <w:t>Π = Συντελεστής προσαύξησης προσδιορισμού της έμμεσης ζημίας που προκαλείται στην αναθέτουσα αρχή από την έκπτωση του αναδόχου</w:t>
      </w:r>
      <w:r w:rsidR="00E52BB0" w:rsidRPr="00C75187">
        <w:rPr>
          <w:lang w:val="el-GR"/>
        </w:rPr>
        <w:t xml:space="preserve"> ο οποίος λαμβάνει την τιμή </w:t>
      </w:r>
      <w:r w:rsidR="00F50A0D" w:rsidRPr="00C75187">
        <w:rPr>
          <w:lang w:val="el-GR"/>
        </w:rPr>
        <w:t>1,01</w:t>
      </w:r>
      <w:r w:rsidR="00B43CC8" w:rsidRPr="00C75187">
        <w:rPr>
          <w:lang w:val="el-GR"/>
        </w:rPr>
        <w:t>.</w:t>
      </w:r>
    </w:p>
    <w:p w:rsidR="003929DA" w:rsidRPr="00C75187" w:rsidRDefault="003929DA">
      <w:pPr>
        <w:suppressAutoHyphens w:val="0"/>
        <w:autoSpaceDE w:val="0"/>
        <w:rPr>
          <w:lang w:val="el-GR"/>
        </w:rPr>
      </w:pPr>
      <w:r w:rsidRPr="00C75187">
        <w:rPr>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DD64DF" w:rsidRPr="00C75187" w:rsidRDefault="00DD64DF" w:rsidP="00DD64DF">
      <w:pPr>
        <w:suppressAutoHyphens w:val="0"/>
        <w:autoSpaceDE w:val="0"/>
        <w:rPr>
          <w:rFonts w:eastAsia="SimSun"/>
          <w:i/>
          <w:iCs/>
          <w:color w:val="5B9BD5"/>
          <w:spacing w:val="5"/>
          <w:szCs w:val="22"/>
          <w:lang w:val="el-GR"/>
        </w:rPr>
      </w:pPr>
      <w:r w:rsidRPr="00C75187">
        <w:rPr>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w:t>
      </w:r>
      <w:r w:rsidR="002B301E" w:rsidRPr="00C75187">
        <w:rPr>
          <w:lang w:val="el-GR"/>
        </w:rPr>
        <w:t xml:space="preserve"> του ως άνω νόμου</w:t>
      </w:r>
      <w:r w:rsidRPr="00C75187">
        <w:rPr>
          <w:lang w:val="el-GR"/>
        </w:rPr>
        <w:t>, περί αποκλεισμού οικονομικού φορέα από δημόσιες</w:t>
      </w:r>
      <w:r w:rsidR="00F44003" w:rsidRPr="00C75187">
        <w:rPr>
          <w:lang w:val="el-GR"/>
        </w:rPr>
        <w:t xml:space="preserve"> συμβάσεις.</w:t>
      </w:r>
    </w:p>
    <w:p w:rsidR="003929DA" w:rsidRPr="00C75187" w:rsidRDefault="003929DA">
      <w:pPr>
        <w:suppressAutoHyphens w:val="0"/>
        <w:autoSpaceDE w:val="0"/>
        <w:rPr>
          <w:lang w:val="el-GR"/>
        </w:rPr>
      </w:pPr>
      <w:r w:rsidRPr="00C75187">
        <w:rPr>
          <w:b/>
          <w:bCs/>
          <w:lang w:val="el-GR"/>
        </w:rPr>
        <w:t>5.2.2.</w:t>
      </w:r>
      <w:r w:rsidRPr="00C75187">
        <w:rPr>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w:t>
      </w:r>
      <w:r w:rsidR="00634DAD">
        <w:rPr>
          <w:lang w:val="el-GR"/>
        </w:rPr>
        <w:t xml:space="preserve"> </w:t>
      </w:r>
      <w:r w:rsidR="00A72E12" w:rsidRPr="00C75187">
        <w:rPr>
          <w:lang w:val="el-GR"/>
        </w:rPr>
        <w:t>πέντε τοις εκατό (</w:t>
      </w:r>
      <w:r w:rsidRPr="00C75187">
        <w:rPr>
          <w:lang w:val="el-GR"/>
        </w:rPr>
        <w:t>5%</w:t>
      </w:r>
      <w:r w:rsidR="00A72E12" w:rsidRPr="00C75187">
        <w:rPr>
          <w:lang w:val="el-GR"/>
        </w:rPr>
        <w:t>)</w:t>
      </w:r>
      <w:r w:rsidRPr="00C75187">
        <w:rPr>
          <w:lang w:val="el-GR"/>
        </w:rPr>
        <w:t xml:space="preserve"> επί της συμβατικής αξίας της ποσότητας που παραδόθηκε εκπρόθεσμα.</w:t>
      </w:r>
    </w:p>
    <w:p w:rsidR="003929DA" w:rsidRPr="00C75187" w:rsidRDefault="003929DA">
      <w:pPr>
        <w:suppressAutoHyphens w:val="0"/>
        <w:autoSpaceDE w:val="0"/>
        <w:rPr>
          <w:lang w:val="el-GR"/>
        </w:rPr>
      </w:pPr>
      <w:r w:rsidRPr="00C75187">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929DA" w:rsidRPr="00C75187" w:rsidRDefault="003929DA">
      <w:pPr>
        <w:suppressAutoHyphens w:val="0"/>
        <w:autoSpaceDE w:val="0"/>
        <w:rPr>
          <w:lang w:val="el-GR"/>
        </w:rPr>
      </w:pPr>
      <w:r w:rsidRPr="00C75187">
        <w:rPr>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3929DA" w:rsidRPr="00C75187" w:rsidRDefault="003929DA">
      <w:pPr>
        <w:suppressAutoHyphens w:val="0"/>
        <w:autoSpaceDE w:val="0"/>
        <w:rPr>
          <w:lang w:val="el-GR"/>
        </w:rPr>
      </w:pPr>
      <w:r w:rsidRPr="00C75187">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3929DA" w:rsidRPr="00C75187" w:rsidRDefault="003929DA">
      <w:pPr>
        <w:suppressAutoHyphens w:val="0"/>
        <w:autoSpaceDE w:val="0"/>
        <w:rPr>
          <w:lang w:val="el-GR"/>
        </w:rPr>
      </w:pPr>
      <w:r w:rsidRPr="00C75187">
        <w:rPr>
          <w:lang w:val="el-GR"/>
        </w:rPr>
        <w:t>Σε περίπτωση ένωσης οικονομικών φορέων, το πρόστιμο και οι τόκοι επιβάλλονται αναλόγως σε όλα τα μέλη της ένωσης.</w:t>
      </w:r>
    </w:p>
    <w:p w:rsidR="003929DA" w:rsidRPr="00C75187" w:rsidRDefault="003929DA">
      <w:pPr>
        <w:pStyle w:val="2"/>
        <w:suppressAutoHyphens w:val="0"/>
        <w:autoSpaceDE w:val="0"/>
        <w:rPr>
          <w:rFonts w:ascii="Calibri" w:hAnsi="Calibri" w:cs="Calibri"/>
          <w:lang w:val="el-GR"/>
        </w:rPr>
      </w:pPr>
      <w:bookmarkStart w:id="77" w:name="_Toc114843802"/>
      <w:r w:rsidRPr="00C75187">
        <w:rPr>
          <w:rFonts w:ascii="Calibri" w:hAnsi="Calibri" w:cs="Calibri"/>
          <w:lang w:val="el-GR"/>
        </w:rPr>
        <w:t>5.3</w:t>
      </w:r>
      <w:r w:rsidRPr="00C75187">
        <w:rPr>
          <w:rFonts w:ascii="Calibri" w:hAnsi="Calibri" w:cs="Calibri"/>
          <w:lang w:val="el-GR"/>
        </w:rPr>
        <w:tab/>
        <w:t>Διοικητικές προσφυγές κατά τη διαδικασία εκτέλεσης των συμβάσεων</w:t>
      </w:r>
      <w:bookmarkEnd w:id="77"/>
    </w:p>
    <w:p w:rsidR="003929DA" w:rsidRPr="00C75187" w:rsidRDefault="003929DA">
      <w:pPr>
        <w:suppressAutoHyphens w:val="0"/>
        <w:autoSpaceDE w:val="0"/>
        <w:rPr>
          <w:lang w:val="el-GR"/>
        </w:rPr>
      </w:pPr>
      <w:r w:rsidRPr="00C75187">
        <w:rPr>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w:t>
      </w:r>
      <w:proofErr w:type="spellStart"/>
      <w:r w:rsidRPr="00C75187">
        <w:rPr>
          <w:lang w:val="el-GR"/>
        </w:rPr>
        <w:t>β΄</w:t>
      </w:r>
      <w:proofErr w:type="spellEnd"/>
      <w:r w:rsidRPr="00C75187">
        <w:rPr>
          <w:lang w:val="el-GR"/>
        </w:rPr>
        <w:t xml:space="preserve">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w:t>
      </w:r>
      <w:r w:rsidRPr="00C75187">
        <w:rPr>
          <w:lang w:val="el-GR"/>
        </w:rPr>
        <w:lastRenderedPageBreak/>
        <w:t>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3929DA" w:rsidRPr="00C75187" w:rsidRDefault="003929DA">
      <w:pPr>
        <w:pStyle w:val="2"/>
        <w:suppressAutoHyphens w:val="0"/>
        <w:autoSpaceDE w:val="0"/>
        <w:rPr>
          <w:rFonts w:ascii="Calibri" w:hAnsi="Calibri" w:cs="Calibri"/>
          <w:lang w:val="el-GR"/>
        </w:rPr>
      </w:pPr>
      <w:bookmarkStart w:id="78" w:name="_Toc114843803"/>
      <w:r w:rsidRPr="00C75187">
        <w:rPr>
          <w:rFonts w:ascii="Calibri" w:hAnsi="Calibri" w:cs="Calibri"/>
          <w:lang w:val="el-GR"/>
        </w:rPr>
        <w:t>5.4</w:t>
      </w:r>
      <w:r w:rsidRPr="00C75187">
        <w:rPr>
          <w:rFonts w:ascii="Calibri" w:hAnsi="Calibri" w:cs="Calibri"/>
          <w:lang w:val="el-GR"/>
        </w:rPr>
        <w:tab/>
        <w:t>Δικαστική επίλυση διαφορών</w:t>
      </w:r>
      <w:bookmarkEnd w:id="78"/>
    </w:p>
    <w:p w:rsidR="003929DA" w:rsidRPr="00C75187" w:rsidRDefault="003929DA" w:rsidP="00FF52B7">
      <w:pPr>
        <w:rPr>
          <w:lang w:val="el-GR"/>
        </w:rPr>
      </w:pPr>
      <w:r w:rsidRPr="00C75187">
        <w:rPr>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C75187">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proofErr w:type="spellStart"/>
      <w:r w:rsidR="00D77A37" w:rsidRPr="00C75187">
        <w:rPr>
          <w:lang w:val="el-GR"/>
        </w:rPr>
        <w:t>ενδικοφανούς</w:t>
      </w:r>
      <w:proofErr w:type="spellEnd"/>
      <w:r w:rsidR="00D77A37" w:rsidRPr="00C75187">
        <w:rPr>
          <w:lang w:val="el-GR"/>
        </w:rPr>
        <w:t xml:space="preserve"> διαδικασίας που προβλέπεται </w:t>
      </w:r>
      <w:r w:rsidRPr="00C75187">
        <w:rPr>
          <w:lang w:val="el-GR"/>
        </w:rPr>
        <w:t xml:space="preserve">στο άρθρο 205 </w:t>
      </w:r>
      <w:r w:rsidR="00D77A37" w:rsidRPr="00C75187">
        <w:rPr>
          <w:lang w:val="el-GR"/>
        </w:rPr>
        <w:t>του ν. 4412/2016 και την παράγραφο 5.3 της παρούσας</w:t>
      </w:r>
      <w:r w:rsidRPr="00C75187">
        <w:rPr>
          <w:lang w:val="el-GR"/>
        </w:rPr>
        <w:t>, διαφορετικά η προσφυγή απορρίπτεται ως απαράδεκτη.</w:t>
      </w:r>
      <w:r w:rsidR="00634DAD">
        <w:rPr>
          <w:lang w:val="el-GR"/>
        </w:rPr>
        <w:t xml:space="preserve"> </w:t>
      </w:r>
      <w:r w:rsidR="00D77A37" w:rsidRPr="00C75187">
        <w:rPr>
          <w:lang w:val="el-GR"/>
        </w:rPr>
        <w:t xml:space="preserve">Αν ο ανάδοχος της σύμβασης είναι κοινοπραξία, η προσφυγή ασκείται είτε από την ίδια είτε από όλα τα μέλη της. </w:t>
      </w:r>
      <w:r w:rsidR="00FF52B7" w:rsidRPr="00C75187">
        <w:rPr>
          <w:lang w:val="el-GR"/>
        </w:rPr>
        <w:t xml:space="preserve">Δεν απαιτείται η τήρηση </w:t>
      </w:r>
      <w:proofErr w:type="spellStart"/>
      <w:r w:rsidR="00FF52B7" w:rsidRPr="00C75187">
        <w:rPr>
          <w:lang w:val="el-GR"/>
        </w:rPr>
        <w:t>ενδικοφανούς</w:t>
      </w:r>
      <w:proofErr w:type="spellEnd"/>
      <w:r w:rsidR="00FF52B7" w:rsidRPr="00C75187">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r w:rsidR="00D77A37" w:rsidRPr="00C75187">
        <w:rPr>
          <w:lang w:val="el-GR"/>
        </w:rPr>
        <w:t>.</w:t>
      </w:r>
    </w:p>
    <w:p w:rsidR="003929DA" w:rsidRPr="00C75187" w:rsidRDefault="003929DA">
      <w:pPr>
        <w:pStyle w:val="1"/>
        <w:tabs>
          <w:tab w:val="left" w:pos="851"/>
        </w:tabs>
        <w:ind w:left="851" w:hanging="851"/>
        <w:rPr>
          <w:rFonts w:ascii="Calibri" w:hAnsi="Calibri" w:cs="Calibri"/>
          <w:lang w:val="el-GR"/>
        </w:rPr>
      </w:pPr>
      <w:bookmarkStart w:id="79" w:name="_Toc114843804"/>
      <w:r w:rsidRPr="00C75187">
        <w:rPr>
          <w:rFonts w:ascii="Calibri" w:hAnsi="Calibri" w:cs="Calibri"/>
          <w:lang w:val="el-GR"/>
        </w:rPr>
        <w:lastRenderedPageBreak/>
        <w:t>6.</w:t>
      </w:r>
      <w:r w:rsidRPr="00C75187">
        <w:rPr>
          <w:rFonts w:ascii="Calibri" w:hAnsi="Calibri" w:cs="Calibri"/>
          <w:lang w:val="el-GR"/>
        </w:rPr>
        <w:tab/>
      </w:r>
      <w:r w:rsidR="00FD79FD" w:rsidRPr="00C75187">
        <w:rPr>
          <w:rFonts w:ascii="Calibri" w:hAnsi="Calibri" w:cs="Calibri"/>
          <w:lang w:val="el-GR"/>
        </w:rPr>
        <w:t>ΧΡΟΝΟΣ ΚΑΙ ΤΡΟΠΟΣ ΕΚΤΕΛΕΣΗΣ</w:t>
      </w:r>
      <w:bookmarkEnd w:id="79"/>
    </w:p>
    <w:p w:rsidR="003929DA" w:rsidRPr="00C75187" w:rsidRDefault="003929DA">
      <w:pPr>
        <w:pStyle w:val="2"/>
        <w:rPr>
          <w:rFonts w:ascii="Calibri" w:hAnsi="Calibri" w:cs="Calibri"/>
          <w:bCs/>
          <w:sz w:val="22"/>
          <w:lang w:val="el-GR"/>
        </w:rPr>
      </w:pPr>
      <w:bookmarkStart w:id="80" w:name="_Toc114843805"/>
      <w:r w:rsidRPr="00C75187">
        <w:rPr>
          <w:rFonts w:ascii="Calibri" w:hAnsi="Calibri" w:cs="Calibri"/>
          <w:lang w:val="el-GR"/>
        </w:rPr>
        <w:t xml:space="preserve">6.1 </w:t>
      </w:r>
      <w:r w:rsidRPr="00C75187">
        <w:rPr>
          <w:rFonts w:ascii="Calibri" w:hAnsi="Calibri" w:cs="Calibri"/>
          <w:lang w:val="el-GR"/>
        </w:rPr>
        <w:tab/>
        <w:t>Χρόνος παράδοσης υλικών</w:t>
      </w:r>
      <w:bookmarkEnd w:id="80"/>
    </w:p>
    <w:p w:rsidR="003929DA" w:rsidRPr="00C75187" w:rsidRDefault="003929DA">
      <w:pPr>
        <w:pStyle w:val="Standard"/>
        <w:widowControl/>
        <w:spacing w:after="120"/>
        <w:jc w:val="both"/>
        <w:textAlignment w:val="auto"/>
        <w:rPr>
          <w:rFonts w:ascii="Calibri" w:hAnsi="Calibri" w:cs="Calibri"/>
          <w:sz w:val="22"/>
          <w:lang w:eastAsia="ar-SA" w:bidi="ar-SA"/>
        </w:rPr>
      </w:pPr>
      <w:r w:rsidRPr="00C75187">
        <w:rPr>
          <w:rFonts w:ascii="Calibri" w:hAnsi="Calibri" w:cs="Calibri"/>
          <w:b/>
          <w:bCs/>
          <w:sz w:val="22"/>
          <w:lang w:eastAsia="ar-SA" w:bidi="ar-SA"/>
        </w:rPr>
        <w:t>6.1.1.</w:t>
      </w:r>
      <w:r w:rsidRPr="00C75187">
        <w:rPr>
          <w:rFonts w:ascii="Calibri" w:hAnsi="Calibri" w:cs="Calibri"/>
          <w:sz w:val="22"/>
          <w:lang w:eastAsia="ar-SA" w:bidi="ar-SA"/>
        </w:rPr>
        <w:t xml:space="preserve"> Ο ανάδοχος υποχρεούται να παραδώσει τα </w:t>
      </w:r>
      <w:r w:rsidR="007566AD" w:rsidRPr="00C75187">
        <w:rPr>
          <w:rFonts w:ascii="Calibri" w:hAnsi="Calibri" w:cs="Calibri"/>
          <w:sz w:val="22"/>
          <w:lang w:eastAsia="ar-SA" w:bidi="ar-SA"/>
        </w:rPr>
        <w:t xml:space="preserve">είδη εντός </w:t>
      </w:r>
      <w:r w:rsidR="00580BD4" w:rsidRPr="00C75187">
        <w:rPr>
          <w:rFonts w:ascii="Calibri" w:hAnsi="Calibri" w:cs="Calibri"/>
          <w:sz w:val="22"/>
          <w:lang w:eastAsia="ar-SA" w:bidi="ar-SA"/>
        </w:rPr>
        <w:t>οκτώ</w:t>
      </w:r>
      <w:r w:rsidR="00384493" w:rsidRPr="00C75187">
        <w:rPr>
          <w:rFonts w:ascii="Calibri" w:hAnsi="Calibri" w:cs="Calibri"/>
          <w:sz w:val="22"/>
          <w:lang w:eastAsia="ar-SA" w:bidi="ar-SA"/>
        </w:rPr>
        <w:t xml:space="preserve"> (8) μηνών </w:t>
      </w:r>
      <w:r w:rsidR="007566AD" w:rsidRPr="00C75187">
        <w:rPr>
          <w:rFonts w:ascii="Calibri" w:hAnsi="Calibri" w:cs="Calibri"/>
          <w:sz w:val="22"/>
          <w:lang w:eastAsia="ar-SA" w:bidi="ar-SA"/>
        </w:rPr>
        <w:t>από την ημερομηνία υπογραφής της σύμβασης.</w:t>
      </w:r>
    </w:p>
    <w:p w:rsidR="00A72E12" w:rsidRPr="00C75187" w:rsidRDefault="003929DA" w:rsidP="00845A73">
      <w:pPr>
        <w:pStyle w:val="Standard"/>
        <w:jc w:val="both"/>
        <w:rPr>
          <w:rFonts w:ascii="Calibri" w:hAnsi="Calibri" w:cs="Calibri"/>
          <w:sz w:val="22"/>
          <w:lang w:eastAsia="ar-SA" w:bidi="ar-SA"/>
        </w:rPr>
      </w:pPr>
      <w:r w:rsidRPr="00C75187">
        <w:rPr>
          <w:rFonts w:ascii="Calibri" w:hAnsi="Calibri" w:cs="Calibri"/>
          <w:sz w:val="22"/>
          <w:lang w:eastAsia="ar-SA" w:bidi="ar-SA"/>
        </w:rPr>
        <w:t xml:space="preserve">Ο συμβατικός χρόνος παράδοσης των υλικών μπορεί να παρατείνεται, πριν από τη λήξη του αρχικού συμβατικού χρόνου παράδοσης, </w:t>
      </w:r>
      <w:r w:rsidR="00A72E12" w:rsidRPr="00C75187">
        <w:rPr>
          <w:rFonts w:ascii="Calibri" w:hAnsi="Calibri" w:cs="Calibri"/>
          <w:sz w:val="22"/>
          <w:lang w:eastAsia="ar-SA" w:bidi="ar-SA"/>
        </w:rPr>
        <w:t xml:space="preserve">υπό τις ακόλουθες σωρευτικές προϋποθέσεις: α) τηρούνται οι όροι του άρθρου 132 </w:t>
      </w:r>
      <w:r w:rsidR="00A1101B" w:rsidRPr="00C75187">
        <w:rPr>
          <w:rFonts w:ascii="Calibri" w:hAnsi="Calibri" w:cs="Calibri"/>
          <w:sz w:val="22"/>
          <w:lang w:eastAsia="ar-SA" w:bidi="ar-SA"/>
        </w:rPr>
        <w:t xml:space="preserve">του Ν.4412/20216 </w:t>
      </w:r>
      <w:r w:rsidR="00A72E12" w:rsidRPr="00C75187">
        <w:rPr>
          <w:rFonts w:ascii="Calibri" w:hAnsi="Calibri" w:cs="Calibri"/>
          <w:sz w:val="22"/>
          <w:lang w:eastAsia="ar-SA" w:bidi="ar-SA"/>
        </w:rPr>
        <w:t>περί τροποποίησης συμβάσεων κατά τη διάρκειά τους, β) έχει εκδοθεί αιτιολογημένη απόφαση του αρμόδιου αποφαινόμενου οργάνου της αναθέτουσας αρχής μετά από γνωμοδότηση αρμόδιου συλλογικού οργάνου</w:t>
      </w:r>
      <w:r w:rsidR="00F8081A" w:rsidRPr="00C75187">
        <w:rPr>
          <w:rFonts w:ascii="Calibri" w:hAnsi="Calibri" w:cs="Calibri"/>
          <w:sz w:val="22"/>
          <w:lang w:eastAsia="ar-SA" w:bidi="ar-SA"/>
        </w:rPr>
        <w:t>,</w:t>
      </w:r>
      <w:r w:rsidR="00A72E12" w:rsidRPr="00C75187">
        <w:rPr>
          <w:rFonts w:ascii="Calibri" w:hAnsi="Calibri" w:cs="Calibri"/>
          <w:sz w:val="22"/>
          <w:lang w:eastAsia="ar-SA" w:bidi="ar-SA"/>
        </w:rPr>
        <w:t xml:space="preserve"> είτε με πρωτοβουλία της αναθέτουσας αρχής και εφόσον συμφωνεί ο ανάδοχος</w:t>
      </w:r>
      <w:r w:rsidR="00F8081A" w:rsidRPr="00C75187">
        <w:rPr>
          <w:rFonts w:ascii="Calibri" w:hAnsi="Calibri" w:cs="Calibri"/>
          <w:sz w:val="22"/>
          <w:lang w:eastAsia="ar-SA" w:bidi="ar-SA"/>
        </w:rPr>
        <w:t xml:space="preserve">, </w:t>
      </w:r>
      <w:r w:rsidR="00A72E12" w:rsidRPr="00C75187">
        <w:rPr>
          <w:rFonts w:ascii="Calibri" w:hAnsi="Calibri" w:cs="Calibri"/>
          <w:sz w:val="22"/>
          <w:lang w:eastAsia="ar-SA" w:bidi="ar-SA"/>
        </w:rPr>
        <w:t>είτε ύστερα από σχετικό αίτημα του αναδόχου, το οποίο υποβάλλεται υποχρεωτικά πριν από τη λήξη του συμβατικού χρόνου, γ) το χρονικό διάστημα της παράτασης είναι ίσο ή μικρότερο από τον αρχικό συμβατικό χρόνο παράδοσης</w:t>
      </w:r>
      <w:r w:rsidRPr="00C75187">
        <w:rPr>
          <w:rFonts w:ascii="Calibri" w:hAnsi="Calibri" w:cs="Calibri"/>
          <w:sz w:val="22"/>
          <w:lang w:eastAsia="ar-SA" w:bidi="ar-SA"/>
        </w:rPr>
        <w:t xml:space="preserve">.  </w:t>
      </w:r>
      <w:r w:rsidR="00A72E12" w:rsidRPr="00C75187">
        <w:rPr>
          <w:rFonts w:ascii="Calibri" w:hAnsi="Calibri" w:cs="Calibri"/>
          <w:sz w:val="22"/>
          <w:lang w:eastAsia="ar-SA" w:bidi="ar-SA"/>
        </w:rPr>
        <w:t>Στην περίπτωση παράτασης του συμβατικού χρόνου παράδοσης, ο χρόνος παράτασης δεν συνυπολογίζεται στον συμβατικό χρόνο παράδοσης.</w:t>
      </w:r>
    </w:p>
    <w:p w:rsidR="003929DA" w:rsidRPr="00C75187" w:rsidRDefault="003929DA" w:rsidP="00845A73">
      <w:pPr>
        <w:pStyle w:val="Standard"/>
        <w:jc w:val="both"/>
        <w:rPr>
          <w:rFonts w:ascii="Calibri" w:hAnsi="Calibri" w:cs="Calibri"/>
          <w:sz w:val="22"/>
          <w:lang w:eastAsia="ar-SA" w:bidi="ar-SA"/>
        </w:rPr>
      </w:pPr>
      <w:r w:rsidRPr="00C75187">
        <w:rPr>
          <w:rFonts w:ascii="Calibri" w:hAnsi="Calibri" w:cs="Calibri"/>
          <w:sz w:val="22"/>
          <w:lang w:eastAsia="ar-SA" w:bidi="ar-SA"/>
        </w:rPr>
        <w:t>Στην περίπτωση παράτασης του συμβατικού χρόνου παράδοσης</w:t>
      </w:r>
      <w:r w:rsidR="00A72E12" w:rsidRPr="00C75187">
        <w:rPr>
          <w:rFonts w:ascii="Calibri" w:hAnsi="Calibri" w:cs="Calibri"/>
          <w:sz w:val="22"/>
          <w:lang w:eastAsia="ar-SA" w:bidi="ar-SA"/>
        </w:rPr>
        <w:t xml:space="preserve"> έπειτα από αίτημα του αναδόχου</w:t>
      </w:r>
      <w:r w:rsidRPr="00C75187">
        <w:rPr>
          <w:rFonts w:ascii="Calibri" w:hAnsi="Calibri" w:cs="Calibri"/>
          <w:sz w:val="22"/>
          <w:lang w:eastAsia="ar-SA" w:bidi="ar-SA"/>
        </w:rPr>
        <w:t xml:space="preserve">, </w:t>
      </w:r>
      <w:r w:rsidR="00A72E12" w:rsidRPr="00C75187">
        <w:rPr>
          <w:rFonts w:ascii="Calibri" w:hAnsi="Calibri" w:cs="Calibri"/>
          <w:sz w:val="22"/>
          <w:lang w:eastAsia="ar-SA" w:bidi="ar-SA"/>
        </w:rPr>
        <w:t>ε</w:t>
      </w:r>
      <w:r w:rsidRPr="00C75187">
        <w:rPr>
          <w:rFonts w:ascii="Calibri" w:hAnsi="Calibri" w:cs="Calibri"/>
          <w:sz w:val="22"/>
          <w:lang w:eastAsia="ar-SA" w:bidi="ar-SA"/>
        </w:rPr>
        <w:t xml:space="preserve">πιβάλλονται οι κυρώσεις που προβλέπονται στην παράγραφο </w:t>
      </w:r>
      <w:r w:rsidR="00FF3D30" w:rsidRPr="00C75187">
        <w:rPr>
          <w:rFonts w:ascii="Calibri" w:hAnsi="Calibri" w:cs="Calibri"/>
          <w:sz w:val="22"/>
          <w:lang w:eastAsia="ar-SA" w:bidi="ar-SA"/>
        </w:rPr>
        <w:t xml:space="preserve">5.2.2 </w:t>
      </w:r>
      <w:r w:rsidRPr="00C75187">
        <w:rPr>
          <w:rFonts w:ascii="Calibri" w:hAnsi="Calibri" w:cs="Calibri"/>
          <w:sz w:val="22"/>
          <w:lang w:eastAsia="ar-SA" w:bidi="ar-SA"/>
        </w:rPr>
        <w:t>της παρούσης.</w:t>
      </w:r>
    </w:p>
    <w:p w:rsidR="003929DA" w:rsidRPr="00C75187" w:rsidRDefault="003929DA">
      <w:pPr>
        <w:pStyle w:val="Standard"/>
        <w:widowControl/>
        <w:spacing w:after="120"/>
        <w:jc w:val="both"/>
        <w:textAlignment w:val="auto"/>
        <w:rPr>
          <w:rFonts w:ascii="Calibri" w:hAnsi="Calibri" w:cs="Calibri"/>
          <w:b/>
          <w:bCs/>
          <w:sz w:val="22"/>
          <w:lang w:eastAsia="ar-SA" w:bidi="ar-SA"/>
        </w:rPr>
      </w:pPr>
      <w:r w:rsidRPr="00C75187">
        <w:rPr>
          <w:rFonts w:ascii="Calibri" w:hAnsi="Calibri" w:cs="Calibri"/>
          <w:sz w:val="22"/>
          <w:lang w:eastAsia="ar-SA" w:bidi="ar-SA"/>
        </w:rPr>
        <w:t xml:space="preserve">Με αιτιολογημένη απόφαση του αρμόδιου αποφαινόμενου οργάνου, η οποία εκδίδεται ύστερα από γνωμοδότηση του οργάνου της </w:t>
      </w:r>
      <w:proofErr w:type="spellStart"/>
      <w:r w:rsidRPr="00C75187">
        <w:rPr>
          <w:rFonts w:ascii="Calibri" w:hAnsi="Calibri" w:cs="Calibri"/>
          <w:sz w:val="22"/>
          <w:lang w:eastAsia="ar-SA" w:bidi="ar-SA"/>
        </w:rPr>
        <w:t>περ</w:t>
      </w:r>
      <w:proofErr w:type="spellEnd"/>
      <w:r w:rsidRPr="00C75187">
        <w:rPr>
          <w:rFonts w:ascii="Calibri" w:hAnsi="Calibri" w:cs="Calibri"/>
          <w:sz w:val="22"/>
          <w:lang w:eastAsia="ar-SA" w:bidi="ar-SA"/>
        </w:rPr>
        <w:t>. β’ της παρ. 11 του άρθρου 221 του ν. 4412/2016, ο συμβατικός χρόνος φόρτωσης παράδοσης των υλικών μπορεί να μετατίθεται. Μετάθεση επιτρέπεται μόνο όταν συντρέχουν λόγοι ανωτέρας βίας ή άλλοι ιδιαιτέρως σοβαροί λόγοι, που καθιστούν αντικειμενικώς αδύνατη την εμπρόθεσμη παράδοση των συμβατικών ειδών. Στις περιπτώσεις μετάθεσης του συμβατικού χρόνου φόρτωσης παράδοσης δεν επιβάλλονται κυρώσεις.</w:t>
      </w:r>
    </w:p>
    <w:p w:rsidR="003929DA" w:rsidRPr="00C75187" w:rsidRDefault="003929DA">
      <w:pPr>
        <w:pStyle w:val="Standard"/>
        <w:widowControl/>
        <w:spacing w:after="120"/>
        <w:jc w:val="both"/>
        <w:textAlignment w:val="auto"/>
        <w:rPr>
          <w:rFonts w:ascii="Calibri" w:hAnsi="Calibri" w:cs="Calibri"/>
          <w:b/>
          <w:bCs/>
          <w:sz w:val="22"/>
          <w:lang w:eastAsia="ar-SA" w:bidi="ar-SA"/>
        </w:rPr>
      </w:pPr>
      <w:r w:rsidRPr="00C75187">
        <w:rPr>
          <w:rFonts w:ascii="Calibri" w:hAnsi="Calibri" w:cs="Calibri"/>
          <w:b/>
          <w:bCs/>
          <w:sz w:val="22"/>
          <w:lang w:eastAsia="ar-SA" w:bidi="ar-SA"/>
        </w:rPr>
        <w:t xml:space="preserve">6.1.2. </w:t>
      </w:r>
      <w:r w:rsidRPr="00C75187">
        <w:rPr>
          <w:rFonts w:ascii="Calibri" w:hAnsi="Calibri" w:cs="Calibri"/>
          <w:sz w:val="22"/>
          <w:lang w:eastAsia="ar-SA"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3929DA" w:rsidRPr="00C75187" w:rsidRDefault="003929DA">
      <w:pPr>
        <w:pStyle w:val="Standard"/>
        <w:widowControl/>
        <w:spacing w:after="120"/>
        <w:jc w:val="both"/>
        <w:textAlignment w:val="auto"/>
        <w:rPr>
          <w:rFonts w:ascii="Calibri" w:hAnsi="Calibri" w:cs="Calibri"/>
          <w:sz w:val="22"/>
          <w:lang w:eastAsia="ar-SA" w:bidi="ar-SA"/>
        </w:rPr>
      </w:pPr>
      <w:r w:rsidRPr="00C75187">
        <w:rPr>
          <w:rFonts w:ascii="Calibri" w:hAnsi="Calibri" w:cs="Calibri"/>
          <w:b/>
          <w:bCs/>
          <w:sz w:val="22"/>
          <w:lang w:eastAsia="ar-SA" w:bidi="ar-SA"/>
        </w:rPr>
        <w:t>6.1.3.</w:t>
      </w:r>
      <w:r w:rsidRPr="00C75187">
        <w:rPr>
          <w:rFonts w:ascii="Calibri" w:hAnsi="Calibri" w:cs="Calibri"/>
          <w:sz w:val="22"/>
          <w:lang w:eastAsia="ar-SA" w:bidi="ar-SA"/>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3929DA" w:rsidRPr="00C75187" w:rsidRDefault="003929DA">
      <w:pPr>
        <w:pStyle w:val="Standard"/>
        <w:widowControl/>
        <w:spacing w:after="120"/>
        <w:jc w:val="both"/>
        <w:textAlignment w:val="auto"/>
        <w:rPr>
          <w:rFonts w:ascii="Calibri" w:hAnsi="Calibri" w:cs="Calibri"/>
        </w:rPr>
      </w:pPr>
      <w:r w:rsidRPr="00C75187">
        <w:rPr>
          <w:rFonts w:ascii="Calibri" w:hAnsi="Calibri" w:cs="Calibri"/>
          <w:sz w:val="22"/>
          <w:lang w:eastAsia="ar-SA" w:bidi="ar-SA"/>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3929DA" w:rsidRPr="00C75187" w:rsidRDefault="003929DA">
      <w:pPr>
        <w:pStyle w:val="2"/>
        <w:ind w:left="0" w:firstLine="0"/>
        <w:rPr>
          <w:rFonts w:ascii="Calibri" w:hAnsi="Calibri" w:cs="Calibri"/>
          <w:lang w:val="el-GR"/>
        </w:rPr>
      </w:pPr>
      <w:bookmarkStart w:id="81" w:name="_Toc114843806"/>
      <w:r w:rsidRPr="00C75187">
        <w:rPr>
          <w:rFonts w:ascii="Calibri" w:hAnsi="Calibri" w:cs="Calibri"/>
          <w:lang w:val="el-GR"/>
        </w:rPr>
        <w:t xml:space="preserve">6.2 </w:t>
      </w:r>
      <w:r w:rsidRPr="00C75187">
        <w:rPr>
          <w:rFonts w:ascii="Calibri" w:hAnsi="Calibri" w:cs="Calibri"/>
          <w:lang w:val="el-GR"/>
        </w:rPr>
        <w:tab/>
        <w:t>Παραλαβή υλικών - Χρόνος και τρόπος παραλαβής υλικών</w:t>
      </w:r>
      <w:bookmarkEnd w:id="81"/>
    </w:p>
    <w:p w:rsidR="003929DA" w:rsidRPr="00C75187" w:rsidRDefault="003929DA">
      <w:pPr>
        <w:rPr>
          <w:lang w:val="el-GR"/>
        </w:rPr>
      </w:pPr>
      <w:r w:rsidRPr="00C75187">
        <w:rPr>
          <w:b/>
          <w:lang w:val="el-GR"/>
        </w:rPr>
        <w:t>6.2.1.</w:t>
      </w:r>
      <w:r w:rsidRPr="00C75187">
        <w:rPr>
          <w:lang w:val="el-GR"/>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00AD60A6" w:rsidRPr="00C75187">
        <w:rPr>
          <w:lang w:val="el-GR"/>
        </w:rPr>
        <w:t>περ</w:t>
      </w:r>
      <w:proofErr w:type="spellEnd"/>
      <w:r w:rsidR="00AD60A6" w:rsidRPr="00C75187">
        <w:rPr>
          <w:lang w:val="el-GR"/>
        </w:rPr>
        <w:t>.</w:t>
      </w:r>
      <w:r w:rsidRPr="00C75187">
        <w:rPr>
          <w:lang w:val="el-GR"/>
        </w:rPr>
        <w:t xml:space="preserve"> β του άρθρου 221 του Ν.4412/16 σύμφωνα με τα οριζόμενα στο άρθρο 208 του ως άνω νόμου</w:t>
      </w:r>
      <w:r w:rsidR="00F50A0D" w:rsidRPr="00C75187">
        <w:rPr>
          <w:lang w:val="el-GR"/>
        </w:rPr>
        <w:t>.</w:t>
      </w:r>
      <w:r w:rsidRPr="00C75187">
        <w:rPr>
          <w:lang w:val="el-GR"/>
        </w:rPr>
        <w:t xml:space="preserve"> Κατά τη διαδικασία παραλαβής των υλικών διενεργείται ποσοτικός και ποιοτικός έλεγχος και εφόσον το επιθυμεί μπορεί να παραστεί και ο</w:t>
      </w:r>
      <w:r w:rsidR="00AD60A6" w:rsidRPr="00C75187">
        <w:rPr>
          <w:lang w:val="el-GR"/>
        </w:rPr>
        <w:t xml:space="preserve"> προμηθευτής</w:t>
      </w:r>
      <w:r w:rsidRPr="00C75187">
        <w:rPr>
          <w:lang w:val="el-GR"/>
        </w:rPr>
        <w:t xml:space="preserve">. Ο ποιοτικός έλεγχος των υλικών γίνεται με </w:t>
      </w:r>
      <w:r w:rsidR="007566AD" w:rsidRPr="00C75187">
        <w:rPr>
          <w:lang w:val="el-GR"/>
        </w:rPr>
        <w:t>μακροσκοπικό έλεγχο</w:t>
      </w:r>
      <w:r w:rsidR="009074D0" w:rsidRPr="00C75187">
        <w:rPr>
          <w:lang w:val="el-GR"/>
        </w:rPr>
        <w:t>.</w:t>
      </w:r>
    </w:p>
    <w:p w:rsidR="003929DA" w:rsidRPr="00C75187" w:rsidRDefault="003929DA">
      <w:pPr>
        <w:rPr>
          <w:lang w:val="el-GR"/>
        </w:rPr>
      </w:pPr>
      <w:r w:rsidRPr="00C75187">
        <w:rPr>
          <w:lang w:val="el-GR"/>
        </w:rPr>
        <w:t>Το κόστος της διενέργειας των ελέγχων βαρύνει τον ανάδοχο.</w:t>
      </w:r>
    </w:p>
    <w:p w:rsidR="003929DA" w:rsidRPr="00C75187" w:rsidRDefault="003929DA">
      <w:pPr>
        <w:rPr>
          <w:lang w:val="el-GR"/>
        </w:rPr>
      </w:pPr>
      <w:r w:rsidRPr="00C75187">
        <w:rPr>
          <w:lang w:val="el-GR"/>
        </w:rPr>
        <w:t>Η επιτροπή παραλαβής, μετά τους προβλεπόμενους ελέγχους</w:t>
      </w:r>
      <w:r w:rsidR="009074D0" w:rsidRPr="00C75187">
        <w:rPr>
          <w:lang w:val="el-GR"/>
        </w:rPr>
        <w:t>,</w:t>
      </w:r>
      <w:r w:rsidRPr="00C75187">
        <w:rPr>
          <w:lang w:val="el-GR"/>
        </w:rPr>
        <w:t xml:space="preserve">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929DA" w:rsidRPr="00C75187" w:rsidRDefault="003929DA">
      <w:pPr>
        <w:rPr>
          <w:lang w:val="el-GR"/>
        </w:rPr>
      </w:pPr>
      <w:r w:rsidRPr="00C75187">
        <w:rPr>
          <w:lang w:val="el-GR"/>
        </w:rPr>
        <w:lastRenderedPageBreak/>
        <w:t>Τα πρωτόκολλα που συντάσσονται από τις επιτροπές (πρωτοβάθμιες – δευτεροβάθμιες) κοινοποιούνται υποχρεωτικά και στους αναδόχους.</w:t>
      </w:r>
    </w:p>
    <w:p w:rsidR="003929DA" w:rsidRPr="00C75187" w:rsidRDefault="003929DA">
      <w:pPr>
        <w:rPr>
          <w:lang w:val="el-GR"/>
        </w:rPr>
      </w:pPr>
      <w:r w:rsidRPr="00C75187">
        <w:rPr>
          <w:lang w:val="el-GR"/>
        </w:rPr>
        <w:t xml:space="preserve">Υλικά που απορρίφθηκαν ή κρίθηκαν </w:t>
      </w:r>
      <w:proofErr w:type="spellStart"/>
      <w:r w:rsidRPr="00C75187">
        <w:rPr>
          <w:lang w:val="el-GR"/>
        </w:rPr>
        <w:t>παραληπτέα</w:t>
      </w:r>
      <w:proofErr w:type="spellEnd"/>
      <w:r w:rsidRPr="00C75187">
        <w:rPr>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929DA" w:rsidRPr="00C75187" w:rsidRDefault="003929DA">
      <w:pPr>
        <w:rPr>
          <w:lang w:val="el-GR"/>
        </w:rPr>
      </w:pPr>
      <w:r w:rsidRPr="00C75187">
        <w:rPr>
          <w:lang w:val="el-GR"/>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C75187">
        <w:rPr>
          <w:lang w:val="el-GR"/>
        </w:rPr>
        <w:t>κατ΄εφεση</w:t>
      </w:r>
      <w:proofErr w:type="spellEnd"/>
      <w:r w:rsidRPr="00C75187">
        <w:rPr>
          <w:lang w:val="el-GR"/>
        </w:rPr>
        <w:t xml:space="preserve">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929DA" w:rsidRPr="00C75187" w:rsidRDefault="003929DA">
      <w:pPr>
        <w:rPr>
          <w:lang w:val="el-GR"/>
        </w:rPr>
      </w:pPr>
      <w:r w:rsidRPr="00C75187">
        <w:rPr>
          <w:lang w:val="el-GR"/>
        </w:rPr>
        <w:t>Το αποτέλεσμα  της κατ’ έφεση εξέτασης είναι υποχρεωτικό και τελεσίδικο και για τα δύο μέρη.</w:t>
      </w:r>
    </w:p>
    <w:p w:rsidR="003929DA" w:rsidRPr="00C75187" w:rsidRDefault="003929DA">
      <w:pPr>
        <w:rPr>
          <w:b/>
          <w:lang w:val="el-GR"/>
        </w:rPr>
      </w:pPr>
      <w:r w:rsidRPr="00C75187">
        <w:rPr>
          <w:lang w:val="el-GR"/>
        </w:rPr>
        <w:t>Ο ανάδοχος δεν μπορεί να ζητήσει παραπομπή σε δευτεροβάθμια επιτροπή παραλαβής μετά τα αποτελέσματα της κατ’ έφεση εξέτασης.</w:t>
      </w:r>
    </w:p>
    <w:p w:rsidR="003929DA" w:rsidRPr="00C75187" w:rsidRDefault="003929DA">
      <w:pPr>
        <w:rPr>
          <w:i/>
          <w:iCs/>
          <w:color w:val="5B9BD5"/>
          <w:spacing w:val="5"/>
          <w:kern w:val="1"/>
          <w:lang w:val="el-GR"/>
        </w:rPr>
      </w:pPr>
      <w:r w:rsidRPr="00C75187">
        <w:rPr>
          <w:b/>
          <w:lang w:val="el-GR"/>
        </w:rPr>
        <w:t>6.2.2.</w:t>
      </w:r>
      <w:r w:rsidRPr="00C75187">
        <w:rPr>
          <w:lang w:val="el-GR"/>
        </w:rPr>
        <w:t xml:space="preserve"> Η παραλαβή των υλικών και η έκδοση των σχετικών πρωτοκόλλων παραλαβής πραγματοποιείται μέσα στους κατωτέρω καθοριζόμενους χρόνους: </w:t>
      </w:r>
    </w:p>
    <w:p w:rsidR="003929DA" w:rsidRPr="00C75187" w:rsidRDefault="003929DA">
      <w:pPr>
        <w:rPr>
          <w:lang w:val="el-GR"/>
        </w:rPr>
      </w:pPr>
      <w:r w:rsidRPr="00C75187">
        <w:rPr>
          <w:lang w:val="el-GR"/>
        </w:rPr>
        <w:t xml:space="preserve">Αν η παραλαβή των υλικών και η σύνταξη του σχετικού πρωτοκόλλου δεν πραγματοποιηθεί από την επιτροπή </w:t>
      </w:r>
      <w:r w:rsidR="00900485" w:rsidRPr="00C75187">
        <w:rPr>
          <w:lang w:val="el-GR"/>
        </w:rPr>
        <w:t xml:space="preserve">παρακολούθησης και </w:t>
      </w:r>
      <w:r w:rsidRPr="00C75187">
        <w:rPr>
          <w:lang w:val="el-GR"/>
        </w:rPr>
        <w:t xml:space="preserve">παραλαβής μέσα στον οριζόμενο από τη σύμβαση </w:t>
      </w:r>
      <w:proofErr w:type="spellStart"/>
      <w:r w:rsidRPr="00C75187">
        <w:rPr>
          <w:lang w:val="el-GR"/>
        </w:rPr>
        <w:t>χρόνο</w:t>
      </w:r>
      <w:r w:rsidR="00900485" w:rsidRPr="00C75187">
        <w:rPr>
          <w:lang w:val="el-GR"/>
        </w:rPr>
        <w:t>,</w:t>
      </w:r>
      <w:r w:rsidRPr="00C75187">
        <w:rPr>
          <w:lang w:val="el-GR"/>
        </w:rPr>
        <w:t>θεωρείται</w:t>
      </w:r>
      <w:proofErr w:type="spellEnd"/>
      <w:r w:rsidRPr="00C75187">
        <w:rPr>
          <w:lang w:val="el-GR"/>
        </w:rPr>
        <w:t xml:space="preserve">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A238D4" w:rsidRPr="00C75187" w:rsidRDefault="003929DA">
      <w:pPr>
        <w:rPr>
          <w:lang w:val="el-GR"/>
        </w:rPr>
      </w:pPr>
      <w:r w:rsidRPr="00C75187">
        <w:rPr>
          <w:lang w:val="el-GR"/>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3929DA" w:rsidRPr="00C75187" w:rsidRDefault="003929DA">
      <w:pPr>
        <w:pStyle w:val="2"/>
        <w:tabs>
          <w:tab w:val="clear" w:pos="567"/>
          <w:tab w:val="left" w:pos="563"/>
        </w:tabs>
        <w:rPr>
          <w:rFonts w:ascii="Calibri" w:hAnsi="Calibri" w:cs="Calibri"/>
          <w:i/>
          <w:iCs/>
          <w:color w:val="5B9BD5"/>
          <w:spacing w:val="5"/>
          <w:kern w:val="1"/>
          <w:lang w:val="el-GR"/>
        </w:rPr>
      </w:pPr>
      <w:bookmarkStart w:id="82" w:name="_Toc114843807"/>
      <w:r w:rsidRPr="00C75187">
        <w:rPr>
          <w:rFonts w:ascii="Calibri" w:hAnsi="Calibri" w:cs="Calibri"/>
          <w:lang w:val="el-GR"/>
        </w:rPr>
        <w:t>6.3</w:t>
      </w:r>
      <w:r w:rsidRPr="00C75187">
        <w:rPr>
          <w:rFonts w:ascii="Calibri" w:hAnsi="Calibri" w:cs="Calibri"/>
          <w:lang w:val="el-GR"/>
        </w:rPr>
        <w:tab/>
        <w:t>Ειδικοί όροι ναύλωσης – ασφάλισης - ανακοίνωσης φόρτωσης και ποιοτικού ελέγχου στο εξωτερικό</w:t>
      </w:r>
      <w:bookmarkEnd w:id="82"/>
    </w:p>
    <w:p w:rsidR="00790C90" w:rsidRPr="00C75187" w:rsidRDefault="00790C90" w:rsidP="00790C90">
      <w:pPr>
        <w:spacing w:line="276" w:lineRule="auto"/>
        <w:rPr>
          <w:szCs w:val="22"/>
          <w:lang w:val="el-GR"/>
        </w:rPr>
      </w:pPr>
      <w:r w:rsidRPr="00C75187">
        <w:rPr>
          <w:szCs w:val="22"/>
          <w:lang w:val="el-GR"/>
        </w:rPr>
        <w:t xml:space="preserve">Μέχρι να τεθεί ολόκληρο το έργο σε πλήρη λειτουργία θεματοφύλακας των υλικών που έχει προσκομισθεί ορίζεται ο προμηθευτής. Τα υλικά αυτά μπορούν να αποθηκευτούν σε αποθήκες ή χώρους της Υπηρεσίας μετά από αίτημα του προμηθευτή, την ευθύνη όμως θα εξακολουθήσει να έχει ο προμηθευτής. Όλα τα υλικά και εγκαταστάσεις των εργασιών θα πρέπει να ασφαλιστούν από τον προμηθευτή κατά παντός κινδύνου (κλοπή, πυρκαγιά </w:t>
      </w:r>
      <w:proofErr w:type="spellStart"/>
      <w:r w:rsidRPr="00C75187">
        <w:rPr>
          <w:szCs w:val="22"/>
          <w:lang w:val="el-GR"/>
        </w:rPr>
        <w:t>κ.λ.π</w:t>
      </w:r>
      <w:proofErr w:type="spellEnd"/>
      <w:r w:rsidRPr="00C75187">
        <w:rPr>
          <w:szCs w:val="22"/>
          <w:lang w:val="el-GR"/>
        </w:rPr>
        <w:t>.) σε αναγνωρισμένη ασφαλιστική εταιρεία και μέχρι την ημερομηνία οριστικής παράδοσης του συστήματος. Το ασφαλιστήριο συμβόλαιο θα προσκομισθεί στην Υπηρεσία και αποτελεί προϋπόθεση για την προώθηση των αντίστοιχων πληρωμών</w:t>
      </w:r>
    </w:p>
    <w:p w:rsidR="00790C90" w:rsidRPr="00C75187" w:rsidRDefault="00790C90" w:rsidP="00790C90">
      <w:pPr>
        <w:spacing w:line="276" w:lineRule="auto"/>
        <w:rPr>
          <w:szCs w:val="22"/>
          <w:lang w:val="el-GR"/>
        </w:rPr>
      </w:pPr>
      <w:r w:rsidRPr="00C75187">
        <w:rPr>
          <w:szCs w:val="22"/>
          <w:lang w:val="el-GR"/>
        </w:rPr>
        <w:lastRenderedPageBreak/>
        <w:t>Πριν από τη φόρτωσή του εξοπλισμού που περιλαμβάνει η σύμβαση στο εργοστάσιο του οίκου κατασκευής  ή κατά το στάδιο κατασκευής τους, η αναθέτουσα αρχή μπορεί αποστείλει επιτροπή από εξειδικευμένους υπαλλήλους ή την επιτροπή παραλαβής, για τη διενέργεια του ελέγχου σύμφωνα με τις κείμενες διατάξεις περί δημοσίων συμβάσεων, τον ποιοτικό και ποσοτικό έλεγχο. Στην περίπτωση αυτή, η οριστική παραλαβή του υλικού γίνεται στην Ελλάδα από την αρμόδια επιτροπή παραλαβής, σύμφωνα με τα οριζόμενα από τη σύμβαση και τις κείμενες διατάξεις. Έναντι της επιτροπής ο οικονομικός φορέας έχει τις εξής υποχρεώσεις:</w:t>
      </w:r>
    </w:p>
    <w:p w:rsidR="00790C90" w:rsidRPr="00C75187" w:rsidRDefault="00790C90" w:rsidP="00790C90">
      <w:pPr>
        <w:spacing w:line="276" w:lineRule="auto"/>
        <w:rPr>
          <w:szCs w:val="22"/>
          <w:lang w:val="el-GR"/>
        </w:rPr>
      </w:pPr>
      <w:r w:rsidRPr="00C75187">
        <w:rPr>
          <w:szCs w:val="22"/>
          <w:lang w:val="el-GR"/>
        </w:rPr>
        <w:t xml:space="preserve">α) Να διαθέτει τα απαιτούμενα τεχνικά μέσα και εργατοτεχνικό προσωπικό, ιδίως για μετακίνηση, μετατόπιση, </w:t>
      </w:r>
      <w:proofErr w:type="spellStart"/>
      <w:r w:rsidRPr="00C75187">
        <w:rPr>
          <w:szCs w:val="22"/>
          <w:lang w:val="el-GR"/>
        </w:rPr>
        <w:t>στοιβασία</w:t>
      </w:r>
      <w:proofErr w:type="spellEnd"/>
      <w:r w:rsidRPr="00C75187">
        <w:rPr>
          <w:szCs w:val="22"/>
          <w:lang w:val="el-GR"/>
        </w:rPr>
        <w:t xml:space="preserve"> του προς έλεγχο υλικού και για κάθε άλλη ενέργεια που είναι αναγκαία για τον έλεγχο.</w:t>
      </w:r>
    </w:p>
    <w:p w:rsidR="00790C90" w:rsidRPr="00C75187" w:rsidRDefault="00790C90" w:rsidP="00790C90">
      <w:pPr>
        <w:spacing w:line="276" w:lineRule="auto"/>
        <w:rPr>
          <w:szCs w:val="22"/>
          <w:lang w:val="el-GR"/>
        </w:rPr>
      </w:pPr>
      <w:r w:rsidRPr="00C75187">
        <w:rPr>
          <w:szCs w:val="22"/>
          <w:lang w:val="el-GR"/>
        </w:rPr>
        <w:t>β) Να διαθέτει για την εξακρίβωση της ποιότητας του προς έλεγχο υλικού όσα τεχνικά μέσα έχει στην διάθεση του.</w:t>
      </w:r>
    </w:p>
    <w:p w:rsidR="00790C90" w:rsidRPr="00C75187" w:rsidRDefault="00790C90" w:rsidP="00790C90">
      <w:pPr>
        <w:spacing w:line="276" w:lineRule="auto"/>
        <w:rPr>
          <w:szCs w:val="22"/>
          <w:lang w:val="el-GR"/>
        </w:rPr>
      </w:pPr>
      <w:r w:rsidRPr="00C75187">
        <w:rPr>
          <w:szCs w:val="22"/>
          <w:lang w:val="el-GR"/>
        </w:rPr>
        <w:t>γ) Να ενημερώνει την επιτροπή, σχετικά με την πορεία εκτέλεσης της παραγγελίας.</w:t>
      </w:r>
    </w:p>
    <w:p w:rsidR="00790C90" w:rsidRPr="00C75187" w:rsidRDefault="00790C90" w:rsidP="00790C90">
      <w:pPr>
        <w:spacing w:line="276" w:lineRule="auto"/>
        <w:rPr>
          <w:szCs w:val="22"/>
          <w:lang w:val="el-GR"/>
        </w:rPr>
      </w:pPr>
      <w:r w:rsidRPr="00C75187">
        <w:rPr>
          <w:szCs w:val="22"/>
          <w:lang w:val="el-GR"/>
        </w:rPr>
        <w:t>δ) Σε περίπτωση απόρριψης των υλικών, ο οικονομικός φορέας βαρύνεται με τα έξοδα που θα προκύψουν από τον απαιτούμενο έλεγχο ή ελέγχους.</w:t>
      </w:r>
    </w:p>
    <w:p w:rsidR="00790C90" w:rsidRPr="00C75187" w:rsidRDefault="00790C90" w:rsidP="00790C90">
      <w:pPr>
        <w:spacing w:line="276" w:lineRule="auto"/>
        <w:rPr>
          <w:szCs w:val="22"/>
          <w:lang w:val="el-GR"/>
        </w:rPr>
      </w:pPr>
      <w:r w:rsidRPr="00C75187">
        <w:rPr>
          <w:szCs w:val="22"/>
          <w:lang w:val="el-GR"/>
        </w:rPr>
        <w:t>Η αξία των δειγμάτων και αντιδειγμάτων του υλικού, όπου τούτο απαιτείται, κατά τον έλεγχο στο εξωτερικό, βαρύνει τον οικονομικό φορέα.</w:t>
      </w:r>
    </w:p>
    <w:p w:rsidR="003929DA" w:rsidRPr="00C75187" w:rsidRDefault="00790C90" w:rsidP="00BF1DD1">
      <w:pPr>
        <w:spacing w:line="276" w:lineRule="auto"/>
        <w:rPr>
          <w:szCs w:val="22"/>
          <w:lang w:val="el-GR"/>
        </w:rPr>
      </w:pPr>
      <w:r w:rsidRPr="00C75187">
        <w:rPr>
          <w:szCs w:val="22"/>
          <w:lang w:val="el-GR"/>
        </w:rPr>
        <w:t>Η επιτροπή υποχρεούται, αν διαπιστωθεί κατά τον έλεγχο ότι το υλικό δεν ανταποκρίνεται στις απαιτήσεις της σύμβασης, να μην εκδώσει το πιστοποιητικό ελέγχου.</w:t>
      </w:r>
      <w:bookmarkStart w:id="83" w:name="__RefHeading___Toc470009833"/>
      <w:bookmarkEnd w:id="83"/>
    </w:p>
    <w:p w:rsidR="003929DA" w:rsidRPr="00C75187" w:rsidRDefault="003929DA">
      <w:pPr>
        <w:pStyle w:val="2"/>
        <w:rPr>
          <w:rFonts w:ascii="Calibri" w:eastAsia="SimSun" w:hAnsi="Calibri" w:cs="Calibri"/>
          <w:bCs/>
          <w:lang w:val="el-GR"/>
        </w:rPr>
      </w:pPr>
      <w:bookmarkStart w:id="84" w:name="_Toc114843808"/>
      <w:r w:rsidRPr="00C75187">
        <w:rPr>
          <w:rFonts w:ascii="Calibri" w:hAnsi="Calibri" w:cs="Calibri"/>
          <w:lang w:val="el-GR"/>
        </w:rPr>
        <w:t xml:space="preserve">6.4 </w:t>
      </w:r>
      <w:r w:rsidRPr="00C75187">
        <w:rPr>
          <w:rFonts w:ascii="Calibri" w:hAnsi="Calibri" w:cs="Calibri"/>
          <w:lang w:val="el-GR"/>
        </w:rPr>
        <w:tab/>
        <w:t>Απόρριψη συμβατικών υλικών – Αντικατάσταση</w:t>
      </w:r>
      <w:bookmarkEnd w:id="84"/>
    </w:p>
    <w:p w:rsidR="003929DA" w:rsidRPr="00C75187" w:rsidRDefault="003929DA">
      <w:pPr>
        <w:rPr>
          <w:rFonts w:eastAsia="SimSun"/>
          <w:b/>
          <w:bCs/>
          <w:szCs w:val="22"/>
          <w:lang w:val="el-GR"/>
        </w:rPr>
      </w:pPr>
      <w:r w:rsidRPr="00C75187">
        <w:rPr>
          <w:rFonts w:eastAsia="SimSun"/>
          <w:b/>
          <w:bCs/>
          <w:szCs w:val="22"/>
          <w:lang w:val="el-GR"/>
        </w:rPr>
        <w:t>6.4.1.</w:t>
      </w:r>
      <w:r w:rsidRPr="00C75187">
        <w:rPr>
          <w:rFonts w:eastAsia="SimSun"/>
          <w:szCs w:val="22"/>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929DA" w:rsidRPr="00C75187" w:rsidRDefault="003929DA">
      <w:pPr>
        <w:rPr>
          <w:rFonts w:eastAsia="SimSun"/>
          <w:b/>
          <w:bCs/>
          <w:szCs w:val="22"/>
          <w:lang w:val="el-GR"/>
        </w:rPr>
      </w:pPr>
      <w:r w:rsidRPr="00C75187">
        <w:rPr>
          <w:rFonts w:eastAsia="SimSun"/>
          <w:b/>
          <w:bCs/>
          <w:szCs w:val="22"/>
          <w:lang w:val="el-GR"/>
        </w:rPr>
        <w:t>6.4.2.</w:t>
      </w:r>
      <w:r w:rsidRPr="00C75187">
        <w:rPr>
          <w:rFonts w:eastAsia="SimSun"/>
          <w:szCs w:val="22"/>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C75187">
        <w:rPr>
          <w:rFonts w:eastAsia="SimSun"/>
          <w:szCs w:val="22"/>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CC5796" w:rsidRPr="00C75187" w:rsidRDefault="003929DA">
      <w:pPr>
        <w:rPr>
          <w:rFonts w:eastAsia="SimSun"/>
          <w:szCs w:val="22"/>
          <w:lang w:val="el-GR"/>
        </w:rPr>
      </w:pPr>
      <w:r w:rsidRPr="00C75187">
        <w:rPr>
          <w:rFonts w:eastAsia="SimSun"/>
          <w:b/>
          <w:bCs/>
          <w:szCs w:val="22"/>
          <w:lang w:val="el-GR"/>
        </w:rPr>
        <w:t>6.4.3.</w:t>
      </w:r>
      <w:r w:rsidRPr="00C75187">
        <w:rPr>
          <w:rFonts w:eastAsia="SimSun"/>
          <w:szCs w:val="22"/>
          <w:lang w:val="el-GR"/>
        </w:rPr>
        <w:t xml:space="preserve"> Η επιστροφή των υλικών που απορρίφθηκαν γίνεται σύμφωνα με τα προβλεπόμενα στις παρ. 2 και 3  του άρθρου 213 του ν. 4412/2016.</w:t>
      </w:r>
    </w:p>
    <w:p w:rsidR="00AE4F52" w:rsidRPr="00C75187" w:rsidRDefault="00AE4F52" w:rsidP="00CD3DD0">
      <w:pPr>
        <w:pStyle w:val="2"/>
        <w:rPr>
          <w:rFonts w:ascii="Calibri" w:hAnsi="Calibri" w:cs="Calibri"/>
          <w:lang w:val="el-GR"/>
        </w:rPr>
      </w:pPr>
      <w:bookmarkStart w:id="85" w:name="_Toc520998617"/>
      <w:bookmarkStart w:id="86" w:name="_Toc114843809"/>
      <w:r w:rsidRPr="00C75187">
        <w:rPr>
          <w:rFonts w:ascii="Calibri" w:hAnsi="Calibri" w:cs="Calibri"/>
          <w:lang w:val="el-GR"/>
        </w:rPr>
        <w:t>6.5</w:t>
      </w:r>
      <w:r w:rsidRPr="00C75187">
        <w:rPr>
          <w:rFonts w:ascii="Calibri" w:hAnsi="Calibri" w:cs="Calibri"/>
          <w:lang w:val="el-GR"/>
        </w:rPr>
        <w:tab/>
        <w:t>Εγγυημένη λειτουργία προμήθειας</w:t>
      </w:r>
      <w:bookmarkEnd w:id="85"/>
      <w:bookmarkEnd w:id="86"/>
    </w:p>
    <w:p w:rsidR="00AE4F52" w:rsidRPr="00C75187" w:rsidRDefault="00AE4F52" w:rsidP="00AE4F52">
      <w:pPr>
        <w:spacing w:line="276" w:lineRule="auto"/>
        <w:rPr>
          <w:szCs w:val="22"/>
          <w:lang w:val="el-GR"/>
        </w:rPr>
      </w:pPr>
      <w:r w:rsidRPr="00C75187">
        <w:rPr>
          <w:szCs w:val="22"/>
          <w:lang w:val="el-GR"/>
        </w:rPr>
        <w:t xml:space="preserve">Ο προμηθευτής μετά το πέρας της δοκιμαστικής λειτουργίας και την οριστική παραλαβή υποχρεούται να παρέχει </w:t>
      </w:r>
      <w:r w:rsidR="003B742B" w:rsidRPr="00C75187">
        <w:rPr>
          <w:szCs w:val="22"/>
          <w:lang w:val="el-GR"/>
        </w:rPr>
        <w:t>περίοδο εγγυημένης λειτουργίας</w:t>
      </w:r>
      <w:r w:rsidRPr="00C75187">
        <w:rPr>
          <w:szCs w:val="22"/>
          <w:lang w:val="el-GR"/>
        </w:rPr>
        <w:t xml:space="preserve"> τουλάχιστον </w:t>
      </w:r>
      <w:r w:rsidR="002F5803" w:rsidRPr="00C75187">
        <w:rPr>
          <w:szCs w:val="22"/>
          <w:lang w:val="el-GR"/>
        </w:rPr>
        <w:t>ενός (1) έτους</w:t>
      </w:r>
      <w:r w:rsidRPr="00C75187">
        <w:rPr>
          <w:szCs w:val="22"/>
          <w:lang w:val="el-GR"/>
        </w:rPr>
        <w:t>, τόσο για τα επιμέρους τμήματα που απαρτίζουν το προσφερόμενο σύστημα όσο και για το σύνολο του συστήματος, σύμφωνα με τις  Τεχνικές Προδιαγραφές και τα λοιπά τεύχη. </w:t>
      </w:r>
    </w:p>
    <w:p w:rsidR="00AE4F52" w:rsidRPr="00C75187" w:rsidRDefault="00AE4F52" w:rsidP="00AE4F52">
      <w:pPr>
        <w:rPr>
          <w:lang w:val="el-GR"/>
        </w:rPr>
      </w:pPr>
      <w:r w:rsidRPr="00C75187">
        <w:rPr>
          <w:lang w:val="el-GR"/>
        </w:rPr>
        <w:lastRenderedPageBreak/>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AE4F52" w:rsidRPr="00C75187" w:rsidRDefault="00AE4F52" w:rsidP="00AE4F52">
      <w:pPr>
        <w:rPr>
          <w:lang w:val="el-GR"/>
        </w:rPr>
      </w:pPr>
      <w:r w:rsidRPr="00C75187">
        <w:rPr>
          <w:lang w:val="el-GR"/>
        </w:rPr>
        <w:t>Για την παρακολούθηση της εκπλήρωσης των συμβατικών υποχρεώσεων του αναδόχου η επιτροπή παρακολούθησης και παραλαβής ή η ειδική επιτροπή που ορίζεται για τον σκοπό αυτόν από την αναθέτουσα αρχή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115C3C" w:rsidRPr="00C75187" w:rsidRDefault="00AE4F52" w:rsidP="00AE4F52">
      <w:pPr>
        <w:rPr>
          <w:lang w:val="el-GR"/>
        </w:rPr>
      </w:pPr>
      <w:r w:rsidRPr="00C75187">
        <w:rPr>
          <w:lang w:val="el-GR"/>
        </w:rPr>
        <w:t xml:space="preserve">Μέσα σε ένα (1) μήνα από την λήξη του προβλεπόμενου χρόνου της εγγυημένης λειτουργίας </w:t>
      </w:r>
      <w:r w:rsidRPr="00C75187">
        <w:rPr>
          <w:color w:val="000000"/>
          <w:lang w:val="el-GR"/>
        </w:rPr>
        <w:t xml:space="preserve">η ως άνω επιτροπή </w:t>
      </w:r>
      <w:r w:rsidRPr="00C75187">
        <w:rPr>
          <w:lang w:val="el-GR"/>
        </w:rPr>
        <w:t>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κατάπτωση της εγγυήσεως καλής λειτουργίας που προβλέπεται στο άρθρο 72 του ν. 4412/2016 περί εγγυήσεων και στην παράγραφο4.1.2 της παρούσας. Το πρωτόκολλο εγκρίνεται από το αρμόδιο αποφαινόμενο όργανο.</w:t>
      </w:r>
    </w:p>
    <w:p w:rsidR="00115C3C" w:rsidRPr="00C75187" w:rsidRDefault="00115C3C" w:rsidP="00CD3DD0">
      <w:pPr>
        <w:pStyle w:val="2"/>
        <w:rPr>
          <w:rFonts w:ascii="Calibri" w:hAnsi="Calibri" w:cs="Calibri"/>
          <w:lang w:val="el-GR"/>
        </w:rPr>
      </w:pPr>
      <w:bookmarkStart w:id="87" w:name="_Toc520214962"/>
      <w:bookmarkStart w:id="88" w:name="_Toc520998618"/>
      <w:bookmarkStart w:id="89" w:name="_Toc114843810"/>
      <w:r w:rsidRPr="00C75187">
        <w:rPr>
          <w:rFonts w:ascii="Calibri" w:hAnsi="Calibri" w:cs="Calibri"/>
          <w:lang w:val="el-GR"/>
        </w:rPr>
        <w:t>6.6</w:t>
      </w:r>
      <w:r w:rsidRPr="00C75187">
        <w:rPr>
          <w:rFonts w:ascii="Calibri" w:hAnsi="Calibri" w:cs="Calibri"/>
          <w:lang w:val="el-GR"/>
        </w:rPr>
        <w:tab/>
        <w:t>Αναπροσαρμογή τιμής</w:t>
      </w:r>
      <w:bookmarkEnd w:id="87"/>
      <w:bookmarkEnd w:id="88"/>
      <w:bookmarkEnd w:id="89"/>
    </w:p>
    <w:p w:rsidR="00115C3C" w:rsidRPr="00C75187" w:rsidRDefault="00115C3C" w:rsidP="00AE4F52">
      <w:pPr>
        <w:rPr>
          <w:lang w:val="el-GR"/>
        </w:rPr>
      </w:pPr>
      <w:r w:rsidRPr="00C75187">
        <w:rPr>
          <w:lang w:val="el-GR"/>
        </w:rPr>
        <w:t>Δεν προβλέπεται αναπροσαρμογή τιμής.</w:t>
      </w:r>
    </w:p>
    <w:p w:rsidR="00AE4F52" w:rsidRPr="00C75187" w:rsidRDefault="00AE4F52">
      <w:pPr>
        <w:rPr>
          <w:rFonts w:eastAsia="SimSun"/>
          <w:szCs w:val="22"/>
          <w:lang w:val="el-GR"/>
        </w:rPr>
      </w:pPr>
    </w:p>
    <w:p w:rsidR="00CC5796" w:rsidRPr="00634DAD" w:rsidRDefault="6B2C4BA8" w:rsidP="00CC5796">
      <w:pPr>
        <w:autoSpaceDE w:val="0"/>
        <w:autoSpaceDN w:val="0"/>
        <w:adjustRightInd w:val="0"/>
        <w:spacing w:before="240" w:after="0"/>
        <w:ind w:left="5760" w:firstLine="720"/>
        <w:jc w:val="right"/>
        <w:rPr>
          <w:lang w:val="el-GR" w:eastAsia="el-GR"/>
        </w:rPr>
      </w:pPr>
      <w:r w:rsidRPr="00634DAD">
        <w:rPr>
          <w:lang w:val="el-GR" w:eastAsia="el-GR"/>
        </w:rPr>
        <w:t>Ο</w:t>
      </w:r>
      <w:r w:rsidR="2D8C8F5E" w:rsidRPr="00634DAD">
        <w:rPr>
          <w:lang w:val="el-GR" w:eastAsia="el-GR"/>
        </w:rPr>
        <w:t xml:space="preserve">  ΔΗΜΑΡΧΟΣ </w:t>
      </w:r>
      <w:r w:rsidR="5B745C9A" w:rsidRPr="00634DAD">
        <w:rPr>
          <w:lang w:val="el-GR" w:eastAsia="el-GR"/>
        </w:rPr>
        <w:t>ΜΟΣΧΑΤΟΥ-ΤΑΥΡΟΥ</w:t>
      </w:r>
    </w:p>
    <w:p w:rsidR="00CC5796" w:rsidRPr="00634DAD" w:rsidRDefault="00CC5796" w:rsidP="00CC5796">
      <w:pPr>
        <w:autoSpaceDE w:val="0"/>
        <w:autoSpaceDN w:val="0"/>
        <w:adjustRightInd w:val="0"/>
        <w:spacing w:after="0"/>
        <w:ind w:left="5760" w:firstLine="720"/>
        <w:jc w:val="right"/>
        <w:rPr>
          <w:highlight w:val="yellow"/>
          <w:lang w:val="el-GR" w:eastAsia="el-GR"/>
        </w:rPr>
      </w:pPr>
    </w:p>
    <w:p w:rsidR="00CC5796" w:rsidRPr="00634DAD" w:rsidRDefault="00CC5796" w:rsidP="00CC5796">
      <w:pPr>
        <w:autoSpaceDE w:val="0"/>
        <w:autoSpaceDN w:val="0"/>
        <w:adjustRightInd w:val="0"/>
        <w:spacing w:after="0"/>
        <w:rPr>
          <w:highlight w:val="yellow"/>
          <w:lang w:val="el-GR" w:eastAsia="el-GR"/>
        </w:rPr>
      </w:pPr>
    </w:p>
    <w:p w:rsidR="00CC5796" w:rsidRPr="00634DAD" w:rsidRDefault="00CC5796" w:rsidP="00CC5796">
      <w:pPr>
        <w:autoSpaceDE w:val="0"/>
        <w:autoSpaceDN w:val="0"/>
        <w:adjustRightInd w:val="0"/>
        <w:spacing w:after="0"/>
        <w:rPr>
          <w:highlight w:val="yellow"/>
          <w:lang w:val="el-GR" w:eastAsia="el-GR"/>
        </w:rPr>
      </w:pPr>
    </w:p>
    <w:p w:rsidR="00CC5796" w:rsidRPr="00634DAD" w:rsidRDefault="00CC5796" w:rsidP="00CC5796">
      <w:pPr>
        <w:autoSpaceDE w:val="0"/>
        <w:autoSpaceDN w:val="0"/>
        <w:adjustRightInd w:val="0"/>
        <w:spacing w:after="0"/>
        <w:jc w:val="right"/>
        <w:rPr>
          <w:sz w:val="20"/>
          <w:highlight w:val="yellow"/>
          <w:lang w:val="el-GR"/>
        </w:rPr>
      </w:pPr>
    </w:p>
    <w:p w:rsidR="00CC5796" w:rsidRPr="00C75187" w:rsidRDefault="00634DAD">
      <w:pPr>
        <w:rPr>
          <w:lang w:val="el-GR"/>
        </w:rPr>
      </w:pPr>
      <w:r>
        <w:rPr>
          <w:lang w:val="el-GR" w:eastAsia="el-GR"/>
        </w:rPr>
        <w:t xml:space="preserve">                                                                                                                                                   ΑΝΔΡΕΑΣ ΕΥΘΥΜΙΟΥ</w:t>
      </w:r>
    </w:p>
    <w:p w:rsidR="00CC5796" w:rsidRPr="00C75187" w:rsidRDefault="00CC5796" w:rsidP="00CC5796">
      <w:pPr>
        <w:pStyle w:val="1"/>
        <w:spacing w:before="57" w:after="57"/>
        <w:rPr>
          <w:rFonts w:ascii="Calibri" w:hAnsi="Calibri" w:cs="Calibri"/>
          <w:lang w:val="el-GR"/>
        </w:rPr>
      </w:pPr>
      <w:bookmarkStart w:id="90" w:name="_Toc89273042"/>
      <w:bookmarkStart w:id="91" w:name="_Toc114843811"/>
      <w:r w:rsidRPr="00C75187">
        <w:rPr>
          <w:rFonts w:ascii="Calibri" w:hAnsi="Calibri" w:cs="Calibri"/>
          <w:lang w:val="el-GR"/>
        </w:rPr>
        <w:lastRenderedPageBreak/>
        <w:t>ΠΑΡΑΡΤΗΜΑΤΑ</w:t>
      </w:r>
      <w:bookmarkEnd w:id="90"/>
      <w:bookmarkEnd w:id="91"/>
    </w:p>
    <w:p w:rsidR="00CC5796" w:rsidRPr="00C75187" w:rsidRDefault="00CC5796" w:rsidP="00CC5796">
      <w:pPr>
        <w:rPr>
          <w:lang w:val="el-GR"/>
        </w:rPr>
      </w:pPr>
    </w:p>
    <w:p w:rsidR="00CC5796" w:rsidRPr="00C75187" w:rsidRDefault="00CC5796" w:rsidP="00CC5796">
      <w:pPr>
        <w:pStyle w:val="2"/>
        <w:tabs>
          <w:tab w:val="clear" w:pos="567"/>
          <w:tab w:val="left" w:pos="0"/>
        </w:tabs>
        <w:spacing w:before="57" w:after="57"/>
        <w:ind w:left="0" w:firstLine="0"/>
        <w:rPr>
          <w:rFonts w:ascii="Calibri" w:eastAsia="SimSun" w:hAnsi="Calibri" w:cs="Calibri"/>
          <w:i/>
          <w:iCs/>
          <w:color w:val="5B9BD5"/>
          <w:lang w:val="el-GR"/>
        </w:rPr>
      </w:pPr>
      <w:bookmarkStart w:id="92" w:name="_Toc89273043"/>
      <w:bookmarkStart w:id="93" w:name="_Toc114843812"/>
      <w:r w:rsidRPr="00C75187">
        <w:rPr>
          <w:rFonts w:ascii="Calibri" w:hAnsi="Calibri" w:cs="Calibri"/>
          <w:lang w:val="el-GR"/>
        </w:rPr>
        <w:t xml:space="preserve">ΠΑΡΑΡΤΗΜΑ Ι – </w:t>
      </w:r>
      <w:r w:rsidR="00DE3639">
        <w:rPr>
          <w:rFonts w:ascii="Calibri" w:hAnsi="Calibri" w:cs="Calibri"/>
          <w:lang w:val="el-GR"/>
        </w:rPr>
        <w:t>ΜΕΛΕΤΗ 2/2023-</w:t>
      </w:r>
      <w:r w:rsidRPr="00C75187">
        <w:rPr>
          <w:rFonts w:ascii="Calibri" w:hAnsi="Calibri" w:cs="Calibri"/>
          <w:lang w:val="el-GR"/>
        </w:rPr>
        <w:t xml:space="preserve"> Περιγραφή Φυσικού και Οικονομικού Αντικειμένου της Σύμβασης</w:t>
      </w:r>
      <w:bookmarkEnd w:id="92"/>
      <w:bookmarkEnd w:id="93"/>
    </w:p>
    <w:p w:rsidR="00CC5796" w:rsidRDefault="00CC5796" w:rsidP="00CC5796">
      <w:pPr>
        <w:pStyle w:val="normalwithoutspacing"/>
        <w:spacing w:before="57" w:after="57"/>
        <w:rPr>
          <w:rFonts w:eastAsia="SimSun"/>
          <w:i/>
          <w:iCs/>
          <w:color w:val="5B9BD5"/>
          <w:szCs w:val="22"/>
        </w:rPr>
      </w:pPr>
    </w:p>
    <w:p w:rsidR="000E7A04" w:rsidRDefault="000E7A04" w:rsidP="00CC5796">
      <w:pPr>
        <w:pStyle w:val="normalwithoutspacing"/>
        <w:spacing w:before="57" w:after="57"/>
        <w:rPr>
          <w:rFonts w:eastAsia="SimSun"/>
          <w:i/>
          <w:iCs/>
          <w:color w:val="5B9BD5"/>
          <w:szCs w:val="22"/>
        </w:rPr>
      </w:pPr>
    </w:p>
    <w:p w:rsidR="004A7C51" w:rsidRPr="00C22177" w:rsidRDefault="004A7C51" w:rsidP="004A7C51">
      <w:pPr>
        <w:pStyle w:val="1"/>
        <w:shd w:val="clear" w:color="auto" w:fill="D9D9D9" w:themeFill="background1" w:themeFillShade="D9"/>
        <w:jc w:val="center"/>
        <w:rPr>
          <w:rFonts w:asciiTheme="minorHAnsi" w:hAnsiTheme="minorHAnsi" w:cstheme="minorHAnsi"/>
          <w:b w:val="0"/>
          <w:szCs w:val="28"/>
        </w:rPr>
      </w:pPr>
      <w:r>
        <w:rPr>
          <w:rFonts w:asciiTheme="minorHAnsi" w:hAnsiTheme="minorHAnsi" w:cstheme="minorHAnsi"/>
          <w:szCs w:val="28"/>
        </w:rPr>
        <w:lastRenderedPageBreak/>
        <w:t>I</w:t>
      </w:r>
      <w:r w:rsidRPr="00351604">
        <w:rPr>
          <w:rFonts w:asciiTheme="minorHAnsi" w:hAnsiTheme="minorHAnsi" w:cstheme="minorHAnsi"/>
          <w:szCs w:val="28"/>
        </w:rPr>
        <w:t xml:space="preserve">. </w:t>
      </w:r>
      <w:r w:rsidRPr="00C22177">
        <w:rPr>
          <w:rFonts w:asciiTheme="minorHAnsi" w:hAnsiTheme="minorHAnsi" w:cstheme="minorHAnsi"/>
          <w:szCs w:val="28"/>
        </w:rPr>
        <w:t>ΤΕΧΝΙΚΗ ΕΚΘΕΣΗ - ΤΕΧΝΙΚΗ ΠΕΡΙΓΡΑΦΗ</w:t>
      </w:r>
    </w:p>
    <w:p w:rsidR="004A7C51" w:rsidRPr="006E37D3" w:rsidRDefault="004A7C51" w:rsidP="004A7C51">
      <w:pPr>
        <w:keepNext/>
        <w:keepLines/>
        <w:numPr>
          <w:ilvl w:val="0"/>
          <w:numId w:val="44"/>
        </w:numPr>
        <w:suppressAutoHyphens w:val="0"/>
        <w:spacing w:before="240" w:after="240"/>
        <w:outlineLvl w:val="0"/>
        <w:rPr>
          <w:b/>
          <w:color w:val="2F5496"/>
          <w:sz w:val="32"/>
          <w:szCs w:val="32"/>
        </w:rPr>
      </w:pPr>
      <w:bookmarkStart w:id="94" w:name="_Hlk66274361"/>
      <w:r w:rsidRPr="006E37D3">
        <w:rPr>
          <w:b/>
          <w:color w:val="2F5496"/>
          <w:sz w:val="32"/>
          <w:szCs w:val="32"/>
        </w:rPr>
        <w:t>ΓΕΝΙΚΑ</w:t>
      </w:r>
    </w:p>
    <w:p w:rsidR="004A7C51" w:rsidRPr="004A7C51" w:rsidRDefault="004A7C51" w:rsidP="004A7C51">
      <w:pPr>
        <w:tabs>
          <w:tab w:val="left" w:pos="8820"/>
        </w:tabs>
        <w:rPr>
          <w:sz w:val="24"/>
          <w:lang w:val="el-GR"/>
        </w:rPr>
      </w:pPr>
      <w:r w:rsidRPr="004A7C51">
        <w:rPr>
          <w:rFonts w:asciiTheme="minorHAnsi" w:hAnsiTheme="minorHAnsi" w:cstheme="minorBidi"/>
          <w:sz w:val="24"/>
          <w:lang w:val="el-GR"/>
        </w:rPr>
        <w:t xml:space="preserve">Με την παρούσα τεχνική έκθεση περιγράφεται η </w:t>
      </w:r>
      <w:r w:rsidRPr="004A7C51">
        <w:rPr>
          <w:sz w:val="24"/>
          <w:lang w:val="el-GR"/>
        </w:rPr>
        <w:t>προμήθεια, εγκατάσταση, παραμετροποίηση και λειτουργία ενός ολοκληρωμένου συστήματος μίσθωσης ηλεκτρικών ποδηλάτων για τον Δήμο Μοσχάτου-Ταύρου στο πλαίσιο της πρότασης που υποβάλει σε συνεργασία με το ΚΑΠΕ για χρηματοδότηση  από το Ε.Π. «Υποδομές Μεταφορών, Περιβάλλον και Αειφόρος Ανάπτυξη» στον Άξονα Προτεραιότητας 14 «ΔΙΑΤΗΡΗΣΗ ΚΑΙ ΠΡΟΣΤΑΣΙΑ ΤΟΥ ΠΕΡΙΒΑΛΛΟΝΤΟΣ - ΠΡΟΑΓΩΓΗ ΤΗΣ ΑΠΟΔΟΤΙΚΗΣ ΧΡΗΣΗΣ ΤΩΝ ΠΟΡΩΝ (ΤΣ)», ο οποίος συγχρηματοδοτείται από το Ταμείο Συνοχής.</w:t>
      </w:r>
    </w:p>
    <w:p w:rsidR="004A7C51" w:rsidRPr="004A7C51" w:rsidRDefault="004A7C51" w:rsidP="004A7C51">
      <w:pPr>
        <w:spacing w:after="0"/>
        <w:rPr>
          <w:rFonts w:asciiTheme="minorHAnsi" w:hAnsiTheme="minorHAnsi" w:cstheme="minorBidi"/>
          <w:sz w:val="24"/>
          <w:lang w:val="el-GR"/>
        </w:rPr>
      </w:pPr>
      <w:r w:rsidRPr="004A7C51">
        <w:rPr>
          <w:rFonts w:asciiTheme="minorHAnsi" w:hAnsiTheme="minorHAnsi" w:cstheme="minorBidi"/>
          <w:sz w:val="24"/>
          <w:lang w:val="el-GR"/>
        </w:rPr>
        <w:t>Ο προϋπολογισμός ανέρχεται στο ποσό των</w:t>
      </w:r>
      <w:r w:rsidRPr="004A7C51">
        <w:rPr>
          <w:rFonts w:cs="Arial"/>
          <w:b/>
          <w:bCs/>
          <w:sz w:val="24"/>
          <w:lang w:val="el-GR" w:eastAsia="el-GR"/>
        </w:rPr>
        <w:t>371.880,96€</w:t>
      </w:r>
      <w:r w:rsidRPr="004A7C51">
        <w:rPr>
          <w:rFonts w:cs="Arial"/>
          <w:sz w:val="24"/>
          <w:lang w:val="el-GR" w:eastAsia="el-GR"/>
        </w:rPr>
        <w:t xml:space="preserve">, </w:t>
      </w:r>
      <w:r w:rsidRPr="004A7C51">
        <w:rPr>
          <w:rFonts w:asciiTheme="minorHAnsi" w:hAnsiTheme="minorHAnsi" w:cstheme="minorBidi"/>
          <w:sz w:val="24"/>
          <w:lang w:val="el-GR"/>
        </w:rPr>
        <w:t xml:space="preserve">συμπεριλαμβανομένου Φ.Π.Α. (24%). </w:t>
      </w:r>
    </w:p>
    <w:bookmarkEnd w:id="94"/>
    <w:p w:rsidR="004A7C51" w:rsidRPr="004A7C51" w:rsidRDefault="004A7C51" w:rsidP="004A7C51">
      <w:pPr>
        <w:spacing w:after="0"/>
        <w:rPr>
          <w:rFonts w:asciiTheme="minorHAnsi" w:hAnsiTheme="minorHAnsi" w:cstheme="minorHAnsi"/>
          <w:lang w:val="el-GR"/>
        </w:rPr>
      </w:pPr>
    </w:p>
    <w:p w:rsidR="004A7C51" w:rsidRPr="006E37D3" w:rsidRDefault="004A7C51" w:rsidP="004A7C51">
      <w:pPr>
        <w:keepNext/>
        <w:keepLines/>
        <w:numPr>
          <w:ilvl w:val="0"/>
          <w:numId w:val="44"/>
        </w:numPr>
        <w:suppressAutoHyphens w:val="0"/>
        <w:spacing w:before="240" w:after="240" w:line="276" w:lineRule="auto"/>
        <w:outlineLvl w:val="0"/>
        <w:rPr>
          <w:b/>
          <w:color w:val="2F5496"/>
          <w:sz w:val="32"/>
          <w:szCs w:val="32"/>
        </w:rPr>
      </w:pPr>
      <w:bookmarkStart w:id="95" w:name="_Hlk66274385"/>
      <w:r w:rsidRPr="006E37D3">
        <w:rPr>
          <w:b/>
          <w:color w:val="2F5496"/>
          <w:sz w:val="32"/>
          <w:szCs w:val="32"/>
        </w:rPr>
        <w:t xml:space="preserve">ΑΝΤΙΚΕΙΜΕΝΟ ΤΗΣ ΠΡΟΜΗΘΕΙΑΣ </w:t>
      </w:r>
    </w:p>
    <w:p w:rsidR="004A7C51" w:rsidRPr="004A7C51" w:rsidRDefault="004A7C51" w:rsidP="004A7C51">
      <w:pPr>
        <w:rPr>
          <w:sz w:val="24"/>
          <w:lang w:val="el-GR"/>
        </w:rPr>
      </w:pPr>
      <w:r w:rsidRPr="004A7C51">
        <w:rPr>
          <w:sz w:val="24"/>
          <w:lang w:val="el-GR"/>
        </w:rPr>
        <w:t xml:space="preserve">Αντικείμενο είναι η </w:t>
      </w:r>
      <w:r w:rsidRPr="004A7C51">
        <w:rPr>
          <w:rFonts w:asciiTheme="minorHAnsi" w:hAnsiTheme="minorHAnsi" w:cstheme="minorHAnsi"/>
          <w:sz w:val="24"/>
          <w:lang w:val="el-GR"/>
        </w:rPr>
        <w:t>προμήθεια, η εγκατάσταση, η παραμετροποίηση και η λειτουργία ενός ολοκληρωμένου συστήματος μίσθωσης ηλεκτρικών ποδηλάτων</w:t>
      </w:r>
      <w:r w:rsidRPr="004A7C51">
        <w:rPr>
          <w:sz w:val="24"/>
          <w:lang w:val="el-GR"/>
        </w:rPr>
        <w:t>, τα οποία θα χρησιμοποιηθούν για τη κάλυψη των αναγκών του Δήμου.</w:t>
      </w:r>
    </w:p>
    <w:p w:rsidR="004A7C51" w:rsidRPr="004A7C51" w:rsidRDefault="004A7C51" w:rsidP="004A7C51">
      <w:pPr>
        <w:rPr>
          <w:sz w:val="24"/>
          <w:lang w:val="el-GR"/>
        </w:rPr>
      </w:pPr>
      <w:bookmarkStart w:id="96" w:name="_Hlk488237014"/>
      <w:bookmarkStart w:id="97" w:name="_Hlk66267724"/>
      <w:bookmarkStart w:id="98" w:name="_Hlk66890675"/>
      <w:r w:rsidRPr="004A7C51">
        <w:rPr>
          <w:sz w:val="24"/>
          <w:lang w:val="el-GR"/>
        </w:rPr>
        <w:t>Η εν λόγω προμήθεια κατατάσσεται στους ακόλουθους κωδικούς του Κοινού Λεξιλογίου δημοσίων συμβάσεων (</w:t>
      </w:r>
      <w:r w:rsidRPr="00673EB3">
        <w:rPr>
          <w:sz w:val="24"/>
        </w:rPr>
        <w:t>CPV</w:t>
      </w:r>
      <w:r w:rsidRPr="004A7C51">
        <w:rPr>
          <w:sz w:val="24"/>
          <w:lang w:val="el-GR"/>
        </w:rPr>
        <w:t>):</w:t>
      </w:r>
    </w:p>
    <w:p w:rsidR="004A7C51" w:rsidRPr="004A7C51" w:rsidRDefault="004A7C51" w:rsidP="004A7C51">
      <w:pPr>
        <w:spacing w:after="0"/>
        <w:rPr>
          <w:sz w:val="24"/>
          <w:lang w:val="el-GR"/>
        </w:rPr>
      </w:pPr>
      <w:r w:rsidRPr="004A7C51">
        <w:rPr>
          <w:sz w:val="24"/>
          <w:lang w:val="el-GR"/>
        </w:rPr>
        <w:t>34430000-0 - Ποδήλατα</w:t>
      </w:r>
    </w:p>
    <w:p w:rsidR="004A7C51" w:rsidRPr="004A7C51" w:rsidRDefault="004A7C51" w:rsidP="004A7C51">
      <w:pPr>
        <w:spacing w:after="0"/>
        <w:rPr>
          <w:sz w:val="24"/>
          <w:lang w:val="el-GR"/>
        </w:rPr>
      </w:pPr>
      <w:r w:rsidRPr="004A7C51">
        <w:rPr>
          <w:sz w:val="24"/>
          <w:lang w:val="el-GR"/>
        </w:rPr>
        <w:t>31681500-8 - Συσκευές φόρτισης</w:t>
      </w:r>
    </w:p>
    <w:p w:rsidR="004A7C51" w:rsidRPr="004A7C51" w:rsidRDefault="004A7C51" w:rsidP="004A7C51">
      <w:pPr>
        <w:spacing w:after="0"/>
        <w:rPr>
          <w:sz w:val="24"/>
          <w:lang w:val="el-GR"/>
        </w:rPr>
      </w:pPr>
      <w:r w:rsidRPr="004A7C51">
        <w:rPr>
          <w:sz w:val="24"/>
          <w:lang w:val="el-GR"/>
        </w:rPr>
        <w:t>48781000-6 - Πακέτα λογισμικού διαχείρισης συστημάτων</w:t>
      </w:r>
    </w:p>
    <w:p w:rsidR="004A7C51" w:rsidRPr="004A7C51" w:rsidRDefault="004A7C51" w:rsidP="004A7C51">
      <w:pPr>
        <w:spacing w:after="0"/>
        <w:rPr>
          <w:sz w:val="24"/>
          <w:lang w:val="el-GR"/>
        </w:rPr>
      </w:pPr>
      <w:r w:rsidRPr="004A7C51">
        <w:rPr>
          <w:sz w:val="24"/>
          <w:lang w:val="el-GR"/>
        </w:rPr>
        <w:t>32440000-9 - Τερματικά και εξοπλισμός τηλεμετρίας</w:t>
      </w:r>
    </w:p>
    <w:p w:rsidR="004A7C51" w:rsidRPr="004A7C51" w:rsidRDefault="004A7C51" w:rsidP="004A7C51">
      <w:pPr>
        <w:spacing w:after="0"/>
        <w:rPr>
          <w:sz w:val="24"/>
          <w:lang w:val="el-GR"/>
        </w:rPr>
      </w:pPr>
      <w:r w:rsidRPr="004A7C51">
        <w:rPr>
          <w:sz w:val="24"/>
          <w:lang w:val="el-GR"/>
        </w:rPr>
        <w:t>51612000-5 - Υπηρεσίες εγκατάστασης εξοπλισμού επεξεργασίας πληροφοριών</w:t>
      </w:r>
    </w:p>
    <w:p w:rsidR="004A7C51" w:rsidRPr="004A7C51" w:rsidRDefault="004A7C51" w:rsidP="004A7C51">
      <w:pPr>
        <w:spacing w:after="0"/>
        <w:rPr>
          <w:sz w:val="24"/>
          <w:lang w:val="el-GR"/>
        </w:rPr>
      </w:pPr>
      <w:r w:rsidRPr="004A7C51">
        <w:rPr>
          <w:sz w:val="24"/>
          <w:lang w:val="el-GR"/>
        </w:rPr>
        <w:t>80533100-0 - Υπηρεσίες εκπαίδευσης στον τομέα της πληροφορικής</w:t>
      </w:r>
    </w:p>
    <w:p w:rsidR="004A7C51" w:rsidRPr="004A7C51" w:rsidRDefault="004A7C51" w:rsidP="004A7C51">
      <w:pPr>
        <w:spacing w:after="0"/>
        <w:rPr>
          <w:sz w:val="24"/>
          <w:lang w:val="el-GR"/>
        </w:rPr>
      </w:pPr>
      <w:r w:rsidRPr="004A7C51">
        <w:rPr>
          <w:sz w:val="24"/>
          <w:lang w:val="el-GR"/>
        </w:rPr>
        <w:t>72212421-6 - Υπηρεσίες ανάπτυξης λογισμικού διαχείρισης εγκαταστάσεων</w:t>
      </w:r>
    </w:p>
    <w:p w:rsidR="004A7C51" w:rsidRPr="004A7C51" w:rsidRDefault="004A7C51" w:rsidP="004A7C51">
      <w:pPr>
        <w:spacing w:after="0"/>
        <w:rPr>
          <w:sz w:val="24"/>
          <w:lang w:val="el-GR"/>
        </w:rPr>
      </w:pPr>
      <w:r w:rsidRPr="004A7C51">
        <w:rPr>
          <w:sz w:val="24"/>
          <w:lang w:val="el-GR"/>
        </w:rPr>
        <w:t>71356300-1 - Υπηρεσίες τεχνικής υποστήριξης</w:t>
      </w:r>
    </w:p>
    <w:p w:rsidR="004A7C51" w:rsidRPr="004A7C51" w:rsidRDefault="004A7C51" w:rsidP="004A7C51">
      <w:pPr>
        <w:spacing w:after="0"/>
        <w:rPr>
          <w:sz w:val="24"/>
          <w:lang w:val="el-GR"/>
        </w:rPr>
      </w:pPr>
      <w:r w:rsidRPr="004A7C51">
        <w:rPr>
          <w:sz w:val="24"/>
          <w:lang w:val="el-GR"/>
        </w:rPr>
        <w:t>79993100-2 - Υπηρεσίες διαχείρισης εγκαταστάσεων</w:t>
      </w:r>
    </w:p>
    <w:p w:rsidR="004A7C51" w:rsidRPr="004A7C51" w:rsidRDefault="004A7C51" w:rsidP="004A7C51">
      <w:pPr>
        <w:spacing w:after="0"/>
        <w:rPr>
          <w:sz w:val="24"/>
          <w:lang w:val="el-GR"/>
        </w:rPr>
      </w:pPr>
      <w:r w:rsidRPr="004A7C51">
        <w:rPr>
          <w:sz w:val="24"/>
          <w:lang w:val="el-GR"/>
        </w:rPr>
        <w:t>50111100-7 - Υπηρεσίες διαχείρισης στόλου οχημάτων</w:t>
      </w:r>
    </w:p>
    <w:bookmarkEnd w:id="95"/>
    <w:bookmarkEnd w:id="96"/>
    <w:bookmarkEnd w:id="97"/>
    <w:bookmarkEnd w:id="98"/>
    <w:p w:rsidR="004A7C51" w:rsidRPr="004A7C51" w:rsidRDefault="004A7C51" w:rsidP="004A7C51">
      <w:pPr>
        <w:spacing w:after="0"/>
        <w:rPr>
          <w:sz w:val="24"/>
          <w:lang w:val="el-GR"/>
        </w:rPr>
      </w:pPr>
      <w:r w:rsidRPr="004A7C51">
        <w:rPr>
          <w:sz w:val="24"/>
          <w:lang w:val="el-GR"/>
        </w:rPr>
        <w:t>79342200-5 «Υπηρεσίες προώθησης»</w:t>
      </w:r>
    </w:p>
    <w:p w:rsidR="004A7C51" w:rsidRPr="004A7C51" w:rsidRDefault="004A7C51" w:rsidP="004A7C51">
      <w:pPr>
        <w:rPr>
          <w:sz w:val="24"/>
          <w:lang w:val="el-GR"/>
        </w:rPr>
      </w:pPr>
      <w:r w:rsidRPr="004A7C51">
        <w:rPr>
          <w:sz w:val="24"/>
          <w:lang w:val="el-GR"/>
        </w:rPr>
        <w:t>79341400-0 «Υπηρεσίες διαφημιστικής εκστρατείας»</w:t>
      </w:r>
    </w:p>
    <w:p w:rsidR="004A7C51" w:rsidRPr="00AB6958" w:rsidRDefault="004A7C51" w:rsidP="004A7C51">
      <w:pPr>
        <w:keepNext/>
        <w:keepLines/>
        <w:numPr>
          <w:ilvl w:val="1"/>
          <w:numId w:val="44"/>
        </w:numPr>
        <w:suppressAutoHyphens w:val="0"/>
        <w:spacing w:before="120" w:line="276" w:lineRule="auto"/>
        <w:ind w:left="450"/>
        <w:outlineLvl w:val="1"/>
        <w:rPr>
          <w:b/>
          <w:color w:val="2F5496"/>
          <w:sz w:val="26"/>
          <w:szCs w:val="26"/>
        </w:rPr>
      </w:pPr>
      <w:bookmarkStart w:id="99" w:name="_Toc89179723"/>
      <w:proofErr w:type="spellStart"/>
      <w:r w:rsidRPr="002D433A">
        <w:rPr>
          <w:b/>
          <w:color w:val="2F5496"/>
          <w:sz w:val="26"/>
          <w:szCs w:val="26"/>
        </w:rPr>
        <w:t>Εισαγωγή</w:t>
      </w:r>
      <w:bookmarkEnd w:id="99"/>
      <w:proofErr w:type="spellEnd"/>
    </w:p>
    <w:p w:rsidR="004A7C51" w:rsidRPr="004A7C51" w:rsidRDefault="004A7C51" w:rsidP="004A7C51">
      <w:pPr>
        <w:spacing w:after="0"/>
        <w:rPr>
          <w:sz w:val="24"/>
          <w:lang w:val="el-GR"/>
        </w:rPr>
      </w:pPr>
      <w:r w:rsidRPr="004A7C51">
        <w:rPr>
          <w:sz w:val="24"/>
          <w:lang w:val="el-GR"/>
        </w:rPr>
        <w:t xml:space="preserve">Τα κοινόχρηστα Συστήματα Αυτόματης Μίσθωσης Δημόσιας Χρήσης Ποδηλάτων είναι συστήματα ενοικίασης ποδηλάτων, τα οποία τυγχάνουν μεγάλης αποδοχής από πολίτες πόλεων της Ελλάδας αλλά και της Ευρώπης και αποτελούν μια πρωτοβουλία με ιδιαίτερη απήχηση στο κοινό. </w:t>
      </w:r>
    </w:p>
    <w:p w:rsidR="004A7C51" w:rsidRPr="004A7C51" w:rsidRDefault="004A7C51" w:rsidP="004A7C51">
      <w:pPr>
        <w:spacing w:before="240"/>
        <w:rPr>
          <w:sz w:val="24"/>
          <w:lang w:val="el-GR"/>
        </w:rPr>
      </w:pPr>
      <w:r w:rsidRPr="004A7C51">
        <w:rPr>
          <w:sz w:val="24"/>
          <w:lang w:val="el-GR"/>
        </w:rPr>
        <w:t xml:space="preserve">Είναι ιδιαίτερα εύχρηστα και βολικά, λόγω του ότι το ποδήλατο δεν αντιμετωπίζει προβλήματα κυκλοφοριακής συμφόρησης, απαιτεί μηδαμινό χώρο στάθμευσης, έχει τη δυνατότητα να μετακινείται και εκτός οδικού δικτύου ενώ παράλληλα δε μολύνει το περιβάλλον με κανένα τρόπο (καυσαέρια, ηχορύπανση κ.λπ.). </w:t>
      </w:r>
    </w:p>
    <w:p w:rsidR="004A7C51" w:rsidRPr="004A7C51" w:rsidRDefault="004A7C51" w:rsidP="004A7C51">
      <w:pPr>
        <w:spacing w:before="240"/>
        <w:rPr>
          <w:sz w:val="24"/>
          <w:lang w:val="el-GR"/>
        </w:rPr>
      </w:pPr>
      <w:r w:rsidRPr="004A7C51">
        <w:rPr>
          <w:sz w:val="24"/>
          <w:lang w:val="el-GR"/>
        </w:rPr>
        <w:lastRenderedPageBreak/>
        <w:t>Πρόκειται για συστήματα όπου μια ομάδα ποδηλάτων είναι διαθέσιμη προς χρήση από μια κοινότητα χρηστών που αποτελείται από άτομα που δεν είναι ιδιοκτήτες των ποδηλάτων.</w:t>
      </w:r>
    </w:p>
    <w:p w:rsidR="004A7C51" w:rsidRPr="004A7C51" w:rsidRDefault="004A7C51" w:rsidP="004A7C51">
      <w:pPr>
        <w:spacing w:after="0"/>
        <w:rPr>
          <w:sz w:val="24"/>
          <w:lang w:val="el-GR"/>
        </w:rPr>
      </w:pPr>
      <w:r w:rsidRPr="004A7C51">
        <w:rPr>
          <w:sz w:val="24"/>
          <w:lang w:val="el-GR"/>
        </w:rPr>
        <w:t>Οι λόγοι υιοθέτησης συστημάτων μίσθωσης ποδηλάτων είναι πολλοί και προφανείς:</w:t>
      </w:r>
    </w:p>
    <w:p w:rsidR="004A7C51" w:rsidRPr="004A7C51" w:rsidRDefault="004A7C51" w:rsidP="004A7C51">
      <w:pPr>
        <w:numPr>
          <w:ilvl w:val="0"/>
          <w:numId w:val="10"/>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Διευκόλυνση της κυκλοφορίας των ανθρώπων στο αστικό κέντρο.</w:t>
      </w:r>
    </w:p>
    <w:p w:rsidR="004A7C51" w:rsidRPr="004A7C51" w:rsidRDefault="004A7C51" w:rsidP="004A7C51">
      <w:pPr>
        <w:numPr>
          <w:ilvl w:val="0"/>
          <w:numId w:val="10"/>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Δημιουργία θετικής δημοσιότητας για την πόλη και στη συμβολή της τουριστικής ανάπτυξης.</w:t>
      </w:r>
    </w:p>
    <w:p w:rsidR="004A7C51" w:rsidRPr="004A7C51" w:rsidRDefault="004A7C51" w:rsidP="004A7C51">
      <w:pPr>
        <w:numPr>
          <w:ilvl w:val="0"/>
          <w:numId w:val="10"/>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Ανάδειξη του ποδηλάτου ως μεταφορικού μέσου και όχι μόνο αναψυχής.</w:t>
      </w:r>
    </w:p>
    <w:p w:rsidR="004A7C51" w:rsidRPr="004A7C51" w:rsidRDefault="004A7C51" w:rsidP="004A7C51">
      <w:pPr>
        <w:numPr>
          <w:ilvl w:val="0"/>
          <w:numId w:val="10"/>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Ανάπτυξη νέων μεθόδων βιώσιμης κινητικότητας στον αστικό ιστό.</w:t>
      </w:r>
    </w:p>
    <w:p w:rsidR="004A7C51" w:rsidRPr="00C75187" w:rsidRDefault="004A7C51" w:rsidP="004A7C51">
      <w:pPr>
        <w:numPr>
          <w:ilvl w:val="0"/>
          <w:numId w:val="10"/>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Ανακούφιση</w:t>
      </w:r>
      <w:proofErr w:type="spellEnd"/>
      <w:r w:rsidRPr="00C75187">
        <w:rPr>
          <w:color w:val="000000"/>
          <w:sz w:val="24"/>
        </w:rPr>
        <w:t xml:space="preserve"> </w:t>
      </w:r>
      <w:proofErr w:type="spellStart"/>
      <w:r w:rsidRPr="00C75187">
        <w:rPr>
          <w:color w:val="000000"/>
          <w:sz w:val="24"/>
        </w:rPr>
        <w:t>του</w:t>
      </w:r>
      <w:proofErr w:type="spellEnd"/>
      <w:r w:rsidRPr="00C75187">
        <w:rPr>
          <w:color w:val="000000"/>
          <w:sz w:val="24"/>
        </w:rPr>
        <w:t xml:space="preserve"> </w:t>
      </w:r>
      <w:proofErr w:type="spellStart"/>
      <w:r w:rsidRPr="00C75187">
        <w:rPr>
          <w:color w:val="000000"/>
          <w:sz w:val="24"/>
        </w:rPr>
        <w:t>κυκλοφοριακού</w:t>
      </w:r>
      <w:proofErr w:type="spellEnd"/>
      <w:r w:rsidRPr="00C75187">
        <w:rPr>
          <w:color w:val="000000"/>
          <w:sz w:val="24"/>
        </w:rPr>
        <w:t xml:space="preserve"> </w:t>
      </w:r>
      <w:proofErr w:type="spellStart"/>
      <w:r w:rsidRPr="00C75187">
        <w:rPr>
          <w:color w:val="000000"/>
          <w:sz w:val="24"/>
        </w:rPr>
        <w:t>προβλήματος</w:t>
      </w:r>
      <w:proofErr w:type="spellEnd"/>
      <w:r w:rsidRPr="00C75187">
        <w:rPr>
          <w:color w:val="000000"/>
          <w:sz w:val="24"/>
        </w:rPr>
        <w:t>.</w:t>
      </w:r>
    </w:p>
    <w:p w:rsidR="004A7C51" w:rsidRPr="004A7C51" w:rsidRDefault="004A7C51" w:rsidP="004A7C51">
      <w:pPr>
        <w:numPr>
          <w:ilvl w:val="0"/>
          <w:numId w:val="10"/>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Μείωση των αστικών ρύπων και του θορύβου.</w:t>
      </w:r>
    </w:p>
    <w:p w:rsidR="004A7C51" w:rsidRPr="004A7C51" w:rsidRDefault="004A7C51" w:rsidP="004A7C51">
      <w:pPr>
        <w:numPr>
          <w:ilvl w:val="0"/>
          <w:numId w:val="10"/>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Βελτίωση της σωματικής και ψυχικής υγείας των δημοτών.</w:t>
      </w:r>
    </w:p>
    <w:p w:rsidR="004A7C51" w:rsidRPr="004A7C51" w:rsidRDefault="004A7C51" w:rsidP="004A7C51">
      <w:pPr>
        <w:numPr>
          <w:ilvl w:val="0"/>
          <w:numId w:val="10"/>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Καλλιέργεια της οικολογικής συνείδησης και της οικολογικής παιδείας.</w:t>
      </w:r>
    </w:p>
    <w:p w:rsidR="004A7C51" w:rsidRPr="00C75187" w:rsidRDefault="004A7C51" w:rsidP="004A7C51">
      <w:pPr>
        <w:numPr>
          <w:ilvl w:val="0"/>
          <w:numId w:val="10"/>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Περιβαλλοντική</w:t>
      </w:r>
      <w:proofErr w:type="spellEnd"/>
      <w:r w:rsidRPr="00C75187">
        <w:rPr>
          <w:color w:val="000000"/>
          <w:sz w:val="24"/>
        </w:rPr>
        <w:t xml:space="preserve"> </w:t>
      </w:r>
      <w:proofErr w:type="spellStart"/>
      <w:r w:rsidRPr="00C75187">
        <w:rPr>
          <w:color w:val="000000"/>
          <w:sz w:val="24"/>
        </w:rPr>
        <w:t>ευαισθητοποίηση</w:t>
      </w:r>
      <w:proofErr w:type="spellEnd"/>
      <w:r w:rsidRPr="00C75187">
        <w:rPr>
          <w:color w:val="000000"/>
          <w:sz w:val="24"/>
        </w:rPr>
        <w:t xml:space="preserve"> </w:t>
      </w:r>
      <w:proofErr w:type="spellStart"/>
      <w:r w:rsidRPr="00C75187">
        <w:rPr>
          <w:color w:val="000000"/>
          <w:sz w:val="24"/>
        </w:rPr>
        <w:t>των</w:t>
      </w:r>
      <w:proofErr w:type="spellEnd"/>
      <w:r w:rsidRPr="00C75187">
        <w:rPr>
          <w:color w:val="000000"/>
          <w:sz w:val="24"/>
        </w:rPr>
        <w:t xml:space="preserve"> </w:t>
      </w:r>
      <w:proofErr w:type="spellStart"/>
      <w:r w:rsidRPr="00C75187">
        <w:rPr>
          <w:color w:val="000000"/>
          <w:sz w:val="24"/>
        </w:rPr>
        <w:t>δημοτών</w:t>
      </w:r>
      <w:proofErr w:type="spellEnd"/>
      <w:r w:rsidRPr="00C75187">
        <w:rPr>
          <w:color w:val="000000"/>
          <w:sz w:val="24"/>
        </w:rPr>
        <w:t>.</w:t>
      </w:r>
    </w:p>
    <w:p w:rsidR="004A7C51" w:rsidRPr="004A7C51" w:rsidRDefault="004A7C51" w:rsidP="004A7C51">
      <w:pPr>
        <w:numPr>
          <w:ilvl w:val="0"/>
          <w:numId w:val="10"/>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Ενίσχυση της εμπορικής κίνησης καθώς οι ποδηλάτες (στατιστικά) είναι χρήστες της αγοράς της περιοχής που κινούνται, σε αντίθεση με διερχόμενους χρήστες ΙΧ.</w:t>
      </w:r>
    </w:p>
    <w:p w:rsidR="004A7C51" w:rsidRPr="004A7C51" w:rsidRDefault="004A7C51" w:rsidP="004A7C51">
      <w:pPr>
        <w:numPr>
          <w:ilvl w:val="0"/>
          <w:numId w:val="10"/>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Μεταστροφή των χρηστών ΙΧ και ΤΑΧΙ προς το ποδήλατο.</w:t>
      </w:r>
    </w:p>
    <w:p w:rsidR="004A7C51" w:rsidRPr="00ED2F2C" w:rsidRDefault="004A7C51" w:rsidP="004A7C51">
      <w:pPr>
        <w:numPr>
          <w:ilvl w:val="0"/>
          <w:numId w:val="10"/>
        </w:numPr>
        <w:pBdr>
          <w:top w:val="nil"/>
          <w:left w:val="nil"/>
          <w:bottom w:val="nil"/>
          <w:right w:val="nil"/>
          <w:between w:val="nil"/>
        </w:pBdr>
        <w:suppressAutoHyphens w:val="0"/>
        <w:spacing w:after="200" w:line="276" w:lineRule="auto"/>
        <w:rPr>
          <w:color w:val="000000"/>
          <w:sz w:val="24"/>
        </w:rPr>
      </w:pPr>
      <w:proofErr w:type="spellStart"/>
      <w:r w:rsidRPr="00C75187">
        <w:rPr>
          <w:color w:val="000000"/>
          <w:sz w:val="24"/>
        </w:rPr>
        <w:t>Αισθητική</w:t>
      </w:r>
      <w:proofErr w:type="spellEnd"/>
      <w:r w:rsidRPr="00C75187">
        <w:rPr>
          <w:color w:val="000000"/>
          <w:sz w:val="24"/>
        </w:rPr>
        <w:t xml:space="preserve"> </w:t>
      </w:r>
      <w:proofErr w:type="spellStart"/>
      <w:r w:rsidRPr="00C75187">
        <w:rPr>
          <w:color w:val="000000"/>
          <w:sz w:val="24"/>
        </w:rPr>
        <w:t>αναβάθμιση</w:t>
      </w:r>
      <w:proofErr w:type="spellEnd"/>
      <w:r w:rsidRPr="00C75187">
        <w:rPr>
          <w:color w:val="000000"/>
          <w:sz w:val="24"/>
        </w:rPr>
        <w:t xml:space="preserve"> </w:t>
      </w:r>
      <w:proofErr w:type="spellStart"/>
      <w:r w:rsidRPr="00C75187">
        <w:rPr>
          <w:color w:val="000000"/>
          <w:sz w:val="24"/>
        </w:rPr>
        <w:t>της</w:t>
      </w:r>
      <w:proofErr w:type="spellEnd"/>
      <w:r w:rsidRPr="00C75187">
        <w:rPr>
          <w:color w:val="000000"/>
          <w:sz w:val="24"/>
        </w:rPr>
        <w:t xml:space="preserve"> </w:t>
      </w:r>
      <w:proofErr w:type="spellStart"/>
      <w:r w:rsidRPr="00C75187">
        <w:rPr>
          <w:color w:val="000000"/>
          <w:sz w:val="24"/>
        </w:rPr>
        <w:t>πόλης</w:t>
      </w:r>
      <w:proofErr w:type="spellEnd"/>
      <w:r w:rsidRPr="00C75187">
        <w:rPr>
          <w:color w:val="000000"/>
          <w:sz w:val="24"/>
        </w:rPr>
        <w:t>.</w:t>
      </w:r>
    </w:p>
    <w:p w:rsidR="004A7C51" w:rsidRPr="00004BD5" w:rsidRDefault="004A7C51" w:rsidP="004A7C51">
      <w:pPr>
        <w:keepNext/>
        <w:keepLines/>
        <w:numPr>
          <w:ilvl w:val="1"/>
          <w:numId w:val="44"/>
        </w:numPr>
        <w:suppressAutoHyphens w:val="0"/>
        <w:spacing w:before="120" w:line="276" w:lineRule="auto"/>
        <w:ind w:left="450"/>
        <w:outlineLvl w:val="1"/>
        <w:rPr>
          <w:b/>
          <w:color w:val="2F5496"/>
          <w:sz w:val="26"/>
          <w:szCs w:val="26"/>
        </w:rPr>
      </w:pPr>
      <w:bookmarkStart w:id="100" w:name="_Toc89179724"/>
      <w:proofErr w:type="spellStart"/>
      <w:r w:rsidRPr="00980CA8">
        <w:rPr>
          <w:b/>
          <w:color w:val="2F5496"/>
          <w:sz w:val="26"/>
          <w:szCs w:val="26"/>
        </w:rPr>
        <w:t>Περιγραφή</w:t>
      </w:r>
      <w:proofErr w:type="spellEnd"/>
      <w:r w:rsidRPr="00980CA8">
        <w:rPr>
          <w:b/>
          <w:color w:val="2F5496"/>
          <w:sz w:val="26"/>
          <w:szCs w:val="26"/>
        </w:rPr>
        <w:t xml:space="preserve"> </w:t>
      </w:r>
      <w:proofErr w:type="spellStart"/>
      <w:r w:rsidRPr="00980CA8">
        <w:rPr>
          <w:b/>
          <w:color w:val="2F5496"/>
          <w:sz w:val="26"/>
          <w:szCs w:val="26"/>
        </w:rPr>
        <w:t>Φυσικού</w:t>
      </w:r>
      <w:proofErr w:type="spellEnd"/>
      <w:r w:rsidRPr="00980CA8">
        <w:rPr>
          <w:b/>
          <w:color w:val="2F5496"/>
          <w:sz w:val="26"/>
          <w:szCs w:val="26"/>
        </w:rPr>
        <w:t xml:space="preserve"> </w:t>
      </w:r>
      <w:proofErr w:type="spellStart"/>
      <w:r w:rsidRPr="00980CA8">
        <w:rPr>
          <w:b/>
          <w:color w:val="2F5496"/>
          <w:sz w:val="26"/>
          <w:szCs w:val="26"/>
        </w:rPr>
        <w:t>Αντικειμένου</w:t>
      </w:r>
      <w:bookmarkEnd w:id="100"/>
      <w:proofErr w:type="spellEnd"/>
    </w:p>
    <w:p w:rsidR="004A7C51" w:rsidRPr="004A7C51" w:rsidRDefault="004A7C51" w:rsidP="004A7C51">
      <w:pPr>
        <w:spacing w:after="0"/>
        <w:rPr>
          <w:sz w:val="24"/>
          <w:lang w:val="el-GR"/>
        </w:rPr>
      </w:pPr>
      <w:r w:rsidRPr="004A7C51">
        <w:rPr>
          <w:sz w:val="24"/>
          <w:lang w:val="el-GR"/>
        </w:rPr>
        <w:t xml:space="preserve">Το παρόν έργο αφορά την προμήθεια, εγκατάσταση, παραμετροποίηση και λειτουργία ενός ολοκληρωμένου συστήματος μίσθωσης ηλεκτρικών ποδηλάτων για τον Δήμο. </w:t>
      </w:r>
    </w:p>
    <w:p w:rsidR="004A7C51" w:rsidRPr="004A7C51" w:rsidRDefault="004A7C51" w:rsidP="004A7C51">
      <w:pPr>
        <w:spacing w:before="240"/>
        <w:rPr>
          <w:sz w:val="24"/>
          <w:lang w:val="el-GR"/>
        </w:rPr>
      </w:pPr>
      <w:r w:rsidRPr="004A7C51">
        <w:rPr>
          <w:sz w:val="24"/>
          <w:lang w:val="el-GR"/>
        </w:rPr>
        <w:t>Το σύστημα θα επιτρέπει την αυτόματη μίσθωση ηλεκτρικών ποδηλάτων χωρίς την παρουσία προσωπικού. Πρόκειται για προμήθεια και εγκατάσταση ενός αυτοματοποιημένου ηλεκτρονικού συστήματος που θα δίδει στους πολίτες την ευχέρεια να παραλάβουν και να χρησιμοποιήσουν ένα ηλεκτρικό ποδήλατο για το χρονικό διάστημα που θα καθορίζεται στον Κανονισμό Λειτουργίας του Συστήματος, επιστρέφοντάς το σε κάποιο από τα σημεία στάθμευσης τα οποία θα είναι εγκατεστημένα σε επιλεγμένα σημεία του Δήμου.</w:t>
      </w:r>
    </w:p>
    <w:p w:rsidR="004A7C51" w:rsidRPr="004A7C51" w:rsidRDefault="004A7C51" w:rsidP="004A7C51">
      <w:pPr>
        <w:spacing w:before="240"/>
        <w:rPr>
          <w:sz w:val="24"/>
          <w:lang w:val="el-GR"/>
        </w:rPr>
      </w:pPr>
      <w:r w:rsidRPr="004A7C51">
        <w:rPr>
          <w:sz w:val="24"/>
          <w:lang w:val="el-GR"/>
        </w:rPr>
        <w:t>Τα ποδήλατα θα τοποθετηθούν σε σταθμούς ενοικίασης και αυτόματης φόρτισής τους, οι οποίοι θα περιλαμβάνουν θέσεις κλειδώματος/φόρτισης και θα επιτρέπουν τη φόρτιση των ποδηλάτων όσο αυτά είναι κλειδωμένα στον σταθμό.</w:t>
      </w:r>
    </w:p>
    <w:p w:rsidR="004A7C51" w:rsidRPr="004A7C51" w:rsidRDefault="004A7C51" w:rsidP="004A7C51">
      <w:pPr>
        <w:spacing w:before="240"/>
        <w:rPr>
          <w:sz w:val="24"/>
          <w:lang w:val="el-GR"/>
        </w:rPr>
      </w:pPr>
      <w:r w:rsidRPr="004A7C51">
        <w:rPr>
          <w:sz w:val="24"/>
          <w:lang w:val="el-GR"/>
        </w:rPr>
        <w:t xml:space="preserve">Το σύστημα θα επιτρέψει στον Δήμο να προσφέρει στους πολίτες και στους επισκέπτες της πόλης οικονομική πρόσβαση σε ηλεκτρικά ποδήλατα με στόχο τη μείωση της κυκλοφορίας των αυτοκινήτων στην πόλη, τη διευκόλυνση των υπολοίπων μέσων μαζικής μεταφοράς, τον περιορισμό του κυκλοφοριακού φόρτου στην πόλη και τον περιορισμό της μόλυνσης του περιβάλλοντος και του θορύβου. </w:t>
      </w:r>
    </w:p>
    <w:p w:rsidR="004A7C51" w:rsidRPr="004A7C51" w:rsidRDefault="004A7C51" w:rsidP="004A7C51">
      <w:pPr>
        <w:spacing w:before="240"/>
        <w:rPr>
          <w:sz w:val="24"/>
          <w:lang w:val="el-GR"/>
        </w:rPr>
      </w:pPr>
      <w:r w:rsidRPr="004A7C51">
        <w:rPr>
          <w:sz w:val="24"/>
          <w:lang w:val="el-GR"/>
        </w:rPr>
        <w:t>Παράλληλα, το ποδήλατο θα αποτελέσει ένα εναλλακτικό μέσο μετακίνησης των τουριστών και της γνωριμίας τους με την πόλη και τα τοπικά αξιοθέατα.</w:t>
      </w:r>
    </w:p>
    <w:p w:rsidR="004A7C51" w:rsidRPr="004A7C51" w:rsidRDefault="004A7C51" w:rsidP="004A7C51">
      <w:pPr>
        <w:spacing w:before="240"/>
        <w:rPr>
          <w:sz w:val="24"/>
          <w:lang w:val="el-GR"/>
        </w:rPr>
      </w:pPr>
      <w:r w:rsidRPr="004A7C51">
        <w:rPr>
          <w:sz w:val="24"/>
          <w:lang w:val="el-GR"/>
        </w:rPr>
        <w:lastRenderedPageBreak/>
        <w:t>Το έργο περιλαμβάνει εξοπλισμό, λογισμικό και υπηρεσίες, τα οποία αναλύονται στις επόμενες παραγράφους.</w:t>
      </w:r>
    </w:p>
    <w:p w:rsidR="004A7C51" w:rsidRPr="004A7C51" w:rsidRDefault="004A7C51" w:rsidP="004A7C51">
      <w:pPr>
        <w:spacing w:before="240"/>
        <w:rPr>
          <w:sz w:val="24"/>
          <w:lang w:val="el-GR"/>
        </w:rPr>
      </w:pPr>
      <w:r w:rsidRPr="004A7C51">
        <w:rPr>
          <w:sz w:val="24"/>
          <w:lang w:val="el-GR"/>
        </w:rPr>
        <w:t xml:space="preserve">Το σύστημα θα </w:t>
      </w:r>
      <w:proofErr w:type="spellStart"/>
      <w:r w:rsidRPr="004A7C51">
        <w:rPr>
          <w:sz w:val="24"/>
          <w:lang w:val="el-GR"/>
        </w:rPr>
        <w:t>παραμετροποιηθεί</w:t>
      </w:r>
      <w:proofErr w:type="spellEnd"/>
      <w:r w:rsidRPr="004A7C51">
        <w:rPr>
          <w:sz w:val="24"/>
          <w:lang w:val="el-GR"/>
        </w:rPr>
        <w:t xml:space="preserve"> από τον Ανάδοχο σε συνεννόηση με τις αρμόδιες υπηρεσίες του Δήμου και θα εκπονηθεί σχετικός Κανονισμός Λειτουργίας του Συστήματος.</w:t>
      </w:r>
    </w:p>
    <w:p w:rsidR="004A7C51" w:rsidRPr="004A7C51" w:rsidRDefault="004A7C51" w:rsidP="004A7C51">
      <w:pPr>
        <w:spacing w:after="0"/>
        <w:rPr>
          <w:sz w:val="24"/>
          <w:lang w:val="el-GR"/>
        </w:rPr>
      </w:pPr>
    </w:p>
    <w:p w:rsidR="004A7C51" w:rsidRPr="00351604" w:rsidRDefault="004A7C51" w:rsidP="004A7C51">
      <w:pPr>
        <w:keepNext/>
        <w:keepLines/>
        <w:numPr>
          <w:ilvl w:val="0"/>
          <w:numId w:val="44"/>
        </w:numPr>
        <w:suppressAutoHyphens w:val="0"/>
        <w:spacing w:before="240" w:after="240" w:line="276" w:lineRule="auto"/>
        <w:outlineLvl w:val="0"/>
        <w:rPr>
          <w:b/>
          <w:caps/>
          <w:color w:val="2F5496"/>
          <w:sz w:val="32"/>
          <w:szCs w:val="32"/>
        </w:rPr>
      </w:pPr>
      <w:bookmarkStart w:id="101" w:name="_Toc89179725"/>
      <w:r w:rsidRPr="00351604">
        <w:rPr>
          <w:b/>
          <w:caps/>
          <w:color w:val="2F5496"/>
          <w:sz w:val="32"/>
          <w:szCs w:val="32"/>
        </w:rPr>
        <w:t>Τεχνικές Προδιαγραφές Εξοπλισμού &amp; Λογισμικού</w:t>
      </w:r>
      <w:bookmarkEnd w:id="101"/>
    </w:p>
    <w:p w:rsidR="004A7C51" w:rsidRPr="0062293F" w:rsidRDefault="004A7C51" w:rsidP="004A7C51">
      <w:pPr>
        <w:keepNext/>
        <w:keepLines/>
        <w:numPr>
          <w:ilvl w:val="1"/>
          <w:numId w:val="44"/>
        </w:numPr>
        <w:suppressAutoHyphens w:val="0"/>
        <w:spacing w:before="120" w:line="276" w:lineRule="auto"/>
        <w:ind w:left="450"/>
        <w:outlineLvl w:val="1"/>
        <w:rPr>
          <w:b/>
          <w:color w:val="2F5496"/>
          <w:sz w:val="26"/>
          <w:szCs w:val="26"/>
        </w:rPr>
      </w:pPr>
      <w:bookmarkStart w:id="102" w:name="_Toc89179726"/>
      <w:proofErr w:type="spellStart"/>
      <w:r w:rsidRPr="0062293F">
        <w:rPr>
          <w:b/>
          <w:color w:val="2F5496"/>
          <w:sz w:val="26"/>
          <w:szCs w:val="26"/>
        </w:rPr>
        <w:t>Λογισμικό</w:t>
      </w:r>
      <w:proofErr w:type="spellEnd"/>
      <w:r w:rsidRPr="0062293F">
        <w:rPr>
          <w:b/>
          <w:color w:val="2F5496"/>
          <w:sz w:val="26"/>
          <w:szCs w:val="26"/>
        </w:rPr>
        <w:t xml:space="preserve"> </w:t>
      </w:r>
      <w:proofErr w:type="spellStart"/>
      <w:r w:rsidRPr="0062293F">
        <w:rPr>
          <w:b/>
          <w:color w:val="2F5496"/>
          <w:sz w:val="26"/>
          <w:szCs w:val="26"/>
        </w:rPr>
        <w:t>Διαχείρισης</w:t>
      </w:r>
      <w:proofErr w:type="spellEnd"/>
      <w:r w:rsidRPr="0062293F">
        <w:rPr>
          <w:b/>
          <w:color w:val="2F5496"/>
          <w:sz w:val="26"/>
          <w:szCs w:val="26"/>
        </w:rPr>
        <w:t xml:space="preserve"> </w:t>
      </w:r>
      <w:proofErr w:type="spellStart"/>
      <w:r w:rsidRPr="0062293F">
        <w:rPr>
          <w:b/>
          <w:color w:val="2F5496"/>
          <w:sz w:val="26"/>
          <w:szCs w:val="26"/>
        </w:rPr>
        <w:t>Συστήματος</w:t>
      </w:r>
      <w:bookmarkEnd w:id="102"/>
      <w:proofErr w:type="spellEnd"/>
    </w:p>
    <w:p w:rsidR="004A7C51" w:rsidRPr="004A7C51" w:rsidRDefault="004A7C51" w:rsidP="004A7C51">
      <w:pPr>
        <w:spacing w:after="0"/>
        <w:rPr>
          <w:sz w:val="24"/>
          <w:lang w:val="el-GR"/>
        </w:rPr>
      </w:pPr>
      <w:r w:rsidRPr="004A7C51">
        <w:rPr>
          <w:sz w:val="24"/>
          <w:lang w:val="el-GR"/>
        </w:rPr>
        <w:t xml:space="preserve">Για τη συνολική διαχείριση του συστήματος μίσθωσης ποδηλάτων, ο Ανάδοχος θα πρέπει να προσφέρει το απαραίτητο λογισμικό διαχείρισης. Το λογισμικό θα προσφερθεί υπό μορφή </w:t>
      </w:r>
      <w:proofErr w:type="spellStart"/>
      <w:r w:rsidRPr="00F14625">
        <w:rPr>
          <w:sz w:val="24"/>
          <w:lang w:val="en-US"/>
        </w:rPr>
        <w:t>SaaS</w:t>
      </w:r>
      <w:proofErr w:type="spellEnd"/>
      <w:r w:rsidRPr="004A7C51">
        <w:rPr>
          <w:sz w:val="24"/>
          <w:lang w:val="el-GR"/>
        </w:rPr>
        <w:t xml:space="preserve"> και ο Ανάδοχος θα πρέπει να εξασφαλίσει το δικαίωμα χρήσης του λογισμικού και τη φιλοξενία (</w:t>
      </w:r>
      <w:r w:rsidRPr="00F14625">
        <w:rPr>
          <w:sz w:val="24"/>
        </w:rPr>
        <w:t>hosting</w:t>
      </w:r>
      <w:r w:rsidRPr="004A7C51">
        <w:rPr>
          <w:sz w:val="24"/>
          <w:lang w:val="el-GR"/>
        </w:rPr>
        <w:t>) του, για χρονικό διάστημα δύο (2) ετών.</w:t>
      </w:r>
    </w:p>
    <w:p w:rsidR="004A7C51" w:rsidRPr="004A7C51" w:rsidRDefault="004A7C51" w:rsidP="004A7C51">
      <w:pPr>
        <w:spacing w:before="240"/>
        <w:rPr>
          <w:sz w:val="24"/>
          <w:lang w:val="el-GR"/>
        </w:rPr>
      </w:pPr>
      <w:r w:rsidRPr="004A7C51">
        <w:rPr>
          <w:sz w:val="24"/>
          <w:lang w:val="el-GR"/>
        </w:rPr>
        <w:t xml:space="preserve">Το λογισμικό θα φροντίζει για την ολοκληρωμένη και εύρυθμη λειτουργία του συστήματος κοινόχρηστων ηλεκτρικών ποδηλάτων και θα παρέχει δυνατότητες </w:t>
      </w:r>
      <w:r w:rsidRPr="00F14625">
        <w:rPr>
          <w:sz w:val="24"/>
        </w:rPr>
        <w:t>on</w:t>
      </w:r>
      <w:r w:rsidRPr="004A7C51">
        <w:rPr>
          <w:sz w:val="24"/>
          <w:lang w:val="el-GR"/>
        </w:rPr>
        <w:t>-</w:t>
      </w:r>
      <w:r w:rsidRPr="00F14625">
        <w:rPr>
          <w:sz w:val="24"/>
        </w:rPr>
        <w:t>line</w:t>
      </w:r>
      <w:r w:rsidRPr="004A7C51">
        <w:rPr>
          <w:sz w:val="24"/>
          <w:lang w:val="el-GR"/>
        </w:rPr>
        <w:t xml:space="preserve"> παρακολούθησης του συστήματος.</w:t>
      </w:r>
    </w:p>
    <w:p w:rsidR="004A7C51" w:rsidRPr="004A7C51" w:rsidRDefault="004A7C51" w:rsidP="004A7C51">
      <w:pPr>
        <w:spacing w:before="240"/>
        <w:rPr>
          <w:sz w:val="24"/>
          <w:lang w:val="el-GR"/>
        </w:rPr>
      </w:pPr>
      <w:r w:rsidRPr="004A7C51">
        <w:rPr>
          <w:sz w:val="24"/>
          <w:lang w:val="el-GR"/>
        </w:rPr>
        <w:t xml:space="preserve">Η πρόσβαση θα πρέπει να επιτυγχάνεται με ασφάλεια, μέσω ενός απλού </w:t>
      </w:r>
      <w:r w:rsidRPr="00F14625">
        <w:rPr>
          <w:sz w:val="24"/>
        </w:rPr>
        <w:t>browser</w:t>
      </w:r>
      <w:r w:rsidRPr="004A7C51">
        <w:rPr>
          <w:sz w:val="24"/>
          <w:lang w:val="el-GR"/>
        </w:rPr>
        <w:t>, χωρίς να απαιτείται η εγκατάσταση τοπικού λογισμικού στους υπολογιστές του Δήμου. Οι εξουσιοδοτημένοι χρήστες θα χρησιμοποιούν απλά τα στοιχεία πρόσβασής τους (</w:t>
      </w:r>
      <w:r w:rsidRPr="00F14625">
        <w:rPr>
          <w:sz w:val="24"/>
        </w:rPr>
        <w:t>username</w:t>
      </w:r>
      <w:r w:rsidRPr="004A7C51">
        <w:rPr>
          <w:sz w:val="24"/>
          <w:lang w:val="el-GR"/>
        </w:rPr>
        <w:t xml:space="preserve"> και </w:t>
      </w:r>
      <w:r w:rsidRPr="00F14625">
        <w:rPr>
          <w:sz w:val="24"/>
        </w:rPr>
        <w:t>password</w:t>
      </w:r>
      <w:r w:rsidRPr="004A7C51">
        <w:rPr>
          <w:sz w:val="24"/>
          <w:lang w:val="el-GR"/>
        </w:rPr>
        <w:t xml:space="preserve">). </w:t>
      </w:r>
    </w:p>
    <w:p w:rsidR="004A7C51" w:rsidRPr="004A7C51" w:rsidRDefault="004A7C51" w:rsidP="004A7C51">
      <w:pPr>
        <w:spacing w:before="240"/>
        <w:rPr>
          <w:sz w:val="24"/>
          <w:lang w:val="el-GR"/>
        </w:rPr>
      </w:pPr>
      <w:r w:rsidRPr="004A7C51">
        <w:rPr>
          <w:sz w:val="24"/>
          <w:lang w:val="el-GR"/>
        </w:rPr>
        <w:t>Με τον τρόπο αυτό θα παρέχεται δυνατότητα πρόσβασης από παντού, σταθερότητα στην απόδοση, συνεχής διαθεσιμότητα και πλήρης έλεγχος εύρυθμης λειτουργίας του συστήματος.</w:t>
      </w:r>
    </w:p>
    <w:p w:rsidR="004A7C51" w:rsidRPr="004A7C51" w:rsidRDefault="004A7C51" w:rsidP="004A7C51">
      <w:pPr>
        <w:spacing w:before="240"/>
        <w:rPr>
          <w:sz w:val="24"/>
          <w:lang w:val="el-GR"/>
        </w:rPr>
      </w:pPr>
      <w:r w:rsidRPr="004A7C51">
        <w:rPr>
          <w:sz w:val="24"/>
          <w:lang w:val="el-GR"/>
        </w:rPr>
        <w:t xml:space="preserve">Το σύστημα θα πρέπει να διατηρεί πλήρη στατιστικά στοιχεία κίνησης των ποδηλάτων, να εκδίδει στατιστικά στοιχεία και ως προς τη λειτουργία του σταθμού και ως προς τον χρήστη και ως προς το κάθε ποδήλατο. Πιο συγκεκριμένα, θα πρέπει να παρέχονται στατιστικά στοιχεία για κάθε σταθμό, βλάβες που έχουν παρουσιαστεί, κίνηση των ποδηλάτων, κίνηση των χρηστών, κλπ. </w:t>
      </w:r>
    </w:p>
    <w:p w:rsidR="004A7C51" w:rsidRPr="004A7C51" w:rsidRDefault="004A7C51" w:rsidP="004A7C51">
      <w:pPr>
        <w:spacing w:before="240"/>
        <w:rPr>
          <w:sz w:val="24"/>
          <w:lang w:val="el-GR"/>
        </w:rPr>
      </w:pPr>
      <w:r w:rsidRPr="004A7C51">
        <w:rPr>
          <w:sz w:val="24"/>
          <w:lang w:val="el-GR"/>
        </w:rPr>
        <w:t>Το λογισμικό διαχείρισης του συστήματος θα πρέπει να διαθέτει τις εξής προδιαγραφές:</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Να είναι προσπελάσιμο μέσω κοινού περιηγητή ιστοσελίδων (</w:t>
      </w:r>
      <w:r w:rsidRPr="00F14625">
        <w:rPr>
          <w:color w:val="000000"/>
          <w:sz w:val="24"/>
        </w:rPr>
        <w:t>browser</w:t>
      </w:r>
      <w:r w:rsidRPr="004A7C51">
        <w:rPr>
          <w:color w:val="000000"/>
          <w:sz w:val="24"/>
          <w:lang w:val="el-GR"/>
        </w:rPr>
        <w:t>).</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Να υποστηρίζει τη δυνατότητα μεταβολής των χρεώσεων και τιμολογιακής στρατηγικής ανάλογα με την τιμολογιακή πολιτική του Δήμου. </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Συνεχής επικοινωνία με τα ποδήλατα, έλεγχος των μηχανισμών κλειδώματος των ποδηλάτων και ταυτοποίησης των χρηστών. </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Απομακρυσμένο ηλεκτρονικό κλείδωμα των ποδηλάτων με βλάβη. </w:t>
      </w:r>
    </w:p>
    <w:p w:rsidR="004A7C51" w:rsidRPr="00F14625" w:rsidRDefault="004A7C51" w:rsidP="004A7C51">
      <w:pPr>
        <w:numPr>
          <w:ilvl w:val="0"/>
          <w:numId w:val="18"/>
        </w:numPr>
        <w:pBdr>
          <w:top w:val="nil"/>
          <w:left w:val="nil"/>
          <w:bottom w:val="nil"/>
          <w:right w:val="nil"/>
          <w:between w:val="nil"/>
        </w:pBdr>
        <w:suppressAutoHyphens w:val="0"/>
        <w:spacing w:after="0" w:line="276" w:lineRule="auto"/>
        <w:rPr>
          <w:color w:val="000000"/>
          <w:sz w:val="24"/>
        </w:rPr>
      </w:pPr>
      <w:proofErr w:type="spellStart"/>
      <w:r w:rsidRPr="00F14625">
        <w:rPr>
          <w:color w:val="000000"/>
          <w:sz w:val="24"/>
        </w:rPr>
        <w:t>Έκδοση</w:t>
      </w:r>
      <w:proofErr w:type="spellEnd"/>
      <w:r w:rsidRPr="00F14625">
        <w:rPr>
          <w:color w:val="000000"/>
          <w:sz w:val="24"/>
        </w:rPr>
        <w:t xml:space="preserve"> </w:t>
      </w:r>
      <w:proofErr w:type="spellStart"/>
      <w:r w:rsidRPr="00F14625">
        <w:rPr>
          <w:color w:val="000000"/>
          <w:sz w:val="24"/>
        </w:rPr>
        <w:t>στατιστικών</w:t>
      </w:r>
      <w:proofErr w:type="spellEnd"/>
      <w:r w:rsidRPr="00F14625">
        <w:rPr>
          <w:color w:val="000000"/>
          <w:sz w:val="24"/>
        </w:rPr>
        <w:t xml:space="preserve"> </w:t>
      </w:r>
      <w:proofErr w:type="spellStart"/>
      <w:r w:rsidRPr="00F14625">
        <w:rPr>
          <w:color w:val="000000"/>
          <w:sz w:val="24"/>
        </w:rPr>
        <w:t>στοιχείων</w:t>
      </w:r>
      <w:proofErr w:type="spellEnd"/>
      <w:r w:rsidRPr="00F14625">
        <w:rPr>
          <w:color w:val="000000"/>
          <w:sz w:val="24"/>
        </w:rPr>
        <w:t xml:space="preserve"> </w:t>
      </w:r>
      <w:proofErr w:type="spellStart"/>
      <w:r w:rsidRPr="00F14625">
        <w:rPr>
          <w:color w:val="000000"/>
          <w:sz w:val="24"/>
        </w:rPr>
        <w:t>χρήσης</w:t>
      </w:r>
      <w:proofErr w:type="spellEnd"/>
      <w:r w:rsidRPr="00F14625">
        <w:rPr>
          <w:color w:val="000000"/>
          <w:sz w:val="24"/>
        </w:rPr>
        <w:t>.</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Ενημέρωση για τη φόρτιση των ποδηλάτων, καθώς και για την κατάσταση της μπαταρίας τους.</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lastRenderedPageBreak/>
        <w:t>Συνεχή παρακολούθηση της γεωγραφικής θέσης του κάθε ποδηλάτου.</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Να παρέχει στον διαχειριστή του συστήματος, σε πραγματικό χρόνο, πληροφορίες αναφορικά με την καλή λειτουργία των ποδηλάτων και τη διαθεσιμότητα των ποδηλάτων σε κάθε σταθμό.</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Να δημιουργεί αυτόματα αλλά και με χειροκίνητο τρόπο αναφορές με τη χρήση της ημέρας, αναλυτικά και συγκεντρωτικά στοιχεία των σταθμών, ποδηλάτων, χρηστών, κλπ. Συγκεκριμένα, τα στοιχεία που χρειάζεται να καταγράφονται είναι τα εξής:</w:t>
      </w:r>
    </w:p>
    <w:p w:rsidR="004A7C51" w:rsidRPr="004A7C51" w:rsidRDefault="004A7C51" w:rsidP="004A7C51">
      <w:pPr>
        <w:numPr>
          <w:ilvl w:val="0"/>
          <w:numId w:val="42"/>
        </w:numPr>
        <w:pBdr>
          <w:top w:val="nil"/>
          <w:left w:val="nil"/>
          <w:bottom w:val="nil"/>
          <w:right w:val="nil"/>
          <w:between w:val="nil"/>
        </w:pBdr>
        <w:suppressAutoHyphens w:val="0"/>
        <w:spacing w:after="0" w:line="276" w:lineRule="auto"/>
        <w:ind w:left="1134"/>
        <w:rPr>
          <w:color w:val="000000"/>
          <w:sz w:val="24"/>
          <w:lang w:val="el-GR"/>
        </w:rPr>
      </w:pPr>
      <w:r w:rsidRPr="004A7C51">
        <w:rPr>
          <w:color w:val="000000"/>
          <w:sz w:val="24"/>
          <w:lang w:val="el-GR"/>
        </w:rPr>
        <w:t>Συνολικός αριθμός εν λειτουργία ποδηλάτων (με συγκεκριμένο κωδικό) ανά ημέρα, ανά σταθμό, ανά</w:t>
      </w:r>
      <w:r w:rsidRPr="00F14625">
        <w:rPr>
          <w:color w:val="000000"/>
          <w:sz w:val="24"/>
        </w:rPr>
        <w:t> </w:t>
      </w:r>
      <w:r w:rsidRPr="004A7C51">
        <w:rPr>
          <w:color w:val="000000"/>
          <w:sz w:val="24"/>
          <w:lang w:val="el-GR"/>
        </w:rPr>
        <w:t>τύπο ποδηλάτου,</w:t>
      </w:r>
    </w:p>
    <w:p w:rsidR="004A7C51" w:rsidRPr="004A7C51" w:rsidRDefault="004A7C51" w:rsidP="004A7C51">
      <w:pPr>
        <w:numPr>
          <w:ilvl w:val="0"/>
          <w:numId w:val="42"/>
        </w:numPr>
        <w:pBdr>
          <w:top w:val="nil"/>
          <w:left w:val="nil"/>
          <w:bottom w:val="nil"/>
          <w:right w:val="nil"/>
          <w:between w:val="nil"/>
        </w:pBdr>
        <w:suppressAutoHyphens w:val="0"/>
        <w:spacing w:after="0" w:line="276" w:lineRule="auto"/>
        <w:ind w:left="1134"/>
        <w:rPr>
          <w:color w:val="000000"/>
          <w:sz w:val="24"/>
          <w:lang w:val="el-GR"/>
        </w:rPr>
      </w:pPr>
      <w:r w:rsidRPr="004A7C51">
        <w:rPr>
          <w:color w:val="000000"/>
          <w:sz w:val="24"/>
          <w:lang w:val="el-GR"/>
        </w:rPr>
        <w:t>Συχνότητα χρήσης ποδηλάτου (με συγκεκριμένο κωδικό) ανά ημέρα από διαφορετικό ποδηλάτη (αριθμός χρηστών/ημέρα/ποδήλατο),</w:t>
      </w:r>
    </w:p>
    <w:p w:rsidR="004A7C51" w:rsidRPr="004A7C51" w:rsidRDefault="004A7C51" w:rsidP="004A7C51">
      <w:pPr>
        <w:numPr>
          <w:ilvl w:val="0"/>
          <w:numId w:val="42"/>
        </w:numPr>
        <w:pBdr>
          <w:top w:val="nil"/>
          <w:left w:val="nil"/>
          <w:bottom w:val="nil"/>
          <w:right w:val="nil"/>
          <w:between w:val="nil"/>
        </w:pBdr>
        <w:suppressAutoHyphens w:val="0"/>
        <w:spacing w:after="0" w:line="276" w:lineRule="auto"/>
        <w:ind w:left="1134"/>
        <w:rPr>
          <w:color w:val="000000"/>
          <w:sz w:val="24"/>
          <w:lang w:val="el-GR"/>
        </w:rPr>
      </w:pPr>
      <w:r w:rsidRPr="004A7C51">
        <w:rPr>
          <w:color w:val="000000"/>
          <w:sz w:val="24"/>
          <w:lang w:val="el-GR"/>
        </w:rPr>
        <w:t>Συνολικά διανυθέντα χιλιόμετρα ανά χρήστη ανά ποδήλατο (χιλιόμετρα/χρήστη/</w:t>
      </w:r>
      <w:proofErr w:type="spellStart"/>
      <w:r w:rsidRPr="004A7C51">
        <w:rPr>
          <w:color w:val="000000"/>
          <w:sz w:val="24"/>
          <w:lang w:val="el-GR"/>
        </w:rPr>
        <w:t>ημέρ</w:t>
      </w:r>
      <w:proofErr w:type="spellEnd"/>
      <w:r w:rsidRPr="004A7C51">
        <w:rPr>
          <w:color w:val="000000"/>
          <w:sz w:val="24"/>
          <w:lang w:val="el-GR"/>
        </w:rPr>
        <w:t>α),</w:t>
      </w:r>
    </w:p>
    <w:p w:rsidR="004A7C51" w:rsidRPr="004A7C51" w:rsidRDefault="004A7C51" w:rsidP="004A7C51">
      <w:pPr>
        <w:numPr>
          <w:ilvl w:val="0"/>
          <w:numId w:val="42"/>
        </w:numPr>
        <w:pBdr>
          <w:top w:val="nil"/>
          <w:left w:val="nil"/>
          <w:bottom w:val="nil"/>
          <w:right w:val="nil"/>
          <w:between w:val="nil"/>
        </w:pBdr>
        <w:suppressAutoHyphens w:val="0"/>
        <w:spacing w:after="0" w:line="276" w:lineRule="auto"/>
        <w:ind w:left="1134"/>
        <w:rPr>
          <w:color w:val="000000"/>
          <w:sz w:val="24"/>
          <w:lang w:val="el-GR"/>
        </w:rPr>
      </w:pPr>
      <w:r w:rsidRPr="004A7C51">
        <w:rPr>
          <w:color w:val="000000"/>
          <w:sz w:val="24"/>
          <w:lang w:val="el-GR"/>
        </w:rPr>
        <w:t>Συνολικά διανυθέντα χιλιόμετρα ανά ημέρα ανά ποδήλατο (χιλιόμετρα/</w:t>
      </w:r>
      <w:proofErr w:type="spellStart"/>
      <w:r w:rsidRPr="004A7C51">
        <w:rPr>
          <w:color w:val="000000"/>
          <w:sz w:val="24"/>
          <w:lang w:val="el-GR"/>
        </w:rPr>
        <w:t>ημέρ</w:t>
      </w:r>
      <w:proofErr w:type="spellEnd"/>
      <w:r w:rsidRPr="004A7C51">
        <w:rPr>
          <w:color w:val="000000"/>
          <w:sz w:val="24"/>
          <w:lang w:val="el-GR"/>
        </w:rPr>
        <w:t>α),</w:t>
      </w:r>
    </w:p>
    <w:p w:rsidR="004A7C51" w:rsidRPr="004A7C51" w:rsidRDefault="004A7C51" w:rsidP="004A7C51">
      <w:pPr>
        <w:numPr>
          <w:ilvl w:val="0"/>
          <w:numId w:val="42"/>
        </w:numPr>
        <w:pBdr>
          <w:top w:val="nil"/>
          <w:left w:val="nil"/>
          <w:bottom w:val="nil"/>
          <w:right w:val="nil"/>
          <w:between w:val="nil"/>
        </w:pBdr>
        <w:suppressAutoHyphens w:val="0"/>
        <w:spacing w:after="0" w:line="276" w:lineRule="auto"/>
        <w:ind w:left="1134"/>
        <w:rPr>
          <w:color w:val="000000"/>
          <w:sz w:val="24"/>
          <w:lang w:val="el-GR"/>
        </w:rPr>
      </w:pPr>
      <w:r w:rsidRPr="004A7C51">
        <w:rPr>
          <w:color w:val="000000"/>
          <w:sz w:val="24"/>
          <w:lang w:val="el-GR"/>
        </w:rPr>
        <w:t>Αθροιστικά καταγεγραμμένη ταχύτητα ποδηλάτου ανά χρήστη σε όλη τη διαδρομή (</w:t>
      </w:r>
      <w:r w:rsidRPr="00F14625">
        <w:rPr>
          <w:color w:val="000000"/>
          <w:sz w:val="24"/>
          <w:lang w:val="en-US"/>
        </w:rPr>
        <w:t>km</w:t>
      </w:r>
      <w:r w:rsidRPr="004A7C51">
        <w:rPr>
          <w:color w:val="000000"/>
          <w:sz w:val="24"/>
          <w:lang w:val="el-GR"/>
        </w:rPr>
        <w:t>/</w:t>
      </w:r>
      <w:r w:rsidRPr="00F14625">
        <w:rPr>
          <w:color w:val="000000"/>
          <w:sz w:val="24"/>
          <w:lang w:val="en-US"/>
        </w:rPr>
        <w:t>hr</w:t>
      </w:r>
      <w:r w:rsidRPr="004A7C51">
        <w:rPr>
          <w:color w:val="000000"/>
          <w:sz w:val="24"/>
          <w:lang w:val="el-GR"/>
        </w:rPr>
        <w:t>/ ποδήλατο/διαδρομή/χρήστη),</w:t>
      </w:r>
    </w:p>
    <w:p w:rsidR="004A7C51" w:rsidRPr="004A7C51" w:rsidRDefault="004A7C51" w:rsidP="004A7C51">
      <w:pPr>
        <w:numPr>
          <w:ilvl w:val="0"/>
          <w:numId w:val="42"/>
        </w:numPr>
        <w:pBdr>
          <w:top w:val="nil"/>
          <w:left w:val="nil"/>
          <w:bottom w:val="nil"/>
          <w:right w:val="nil"/>
          <w:between w:val="nil"/>
        </w:pBdr>
        <w:suppressAutoHyphens w:val="0"/>
        <w:spacing w:after="0" w:line="276" w:lineRule="auto"/>
        <w:ind w:left="1134"/>
        <w:rPr>
          <w:color w:val="000000"/>
          <w:sz w:val="24"/>
          <w:lang w:val="el-GR"/>
        </w:rPr>
      </w:pPr>
      <w:r w:rsidRPr="004A7C51">
        <w:rPr>
          <w:color w:val="000000"/>
          <w:sz w:val="24"/>
          <w:lang w:val="el-GR"/>
        </w:rPr>
        <w:t>Αποτύπωση, καταγραφή (σε μορφή π.χ.</w:t>
      </w:r>
      <w:r w:rsidRPr="00F14625">
        <w:rPr>
          <w:color w:val="000000"/>
          <w:sz w:val="24"/>
        </w:rPr>
        <w:t> </w:t>
      </w:r>
      <w:proofErr w:type="spellStart"/>
      <w:r w:rsidRPr="00F14625">
        <w:rPr>
          <w:color w:val="000000"/>
          <w:sz w:val="24"/>
          <w:lang w:val="en-US"/>
        </w:rPr>
        <w:t>Googlemap</w:t>
      </w:r>
      <w:proofErr w:type="spellEnd"/>
      <w:r w:rsidRPr="00F14625">
        <w:rPr>
          <w:color w:val="000000"/>
          <w:sz w:val="24"/>
        </w:rPr>
        <w:t> </w:t>
      </w:r>
      <w:r w:rsidRPr="004A7C51">
        <w:rPr>
          <w:color w:val="000000"/>
          <w:sz w:val="24"/>
          <w:lang w:val="el-GR"/>
        </w:rPr>
        <w:t>και αναλυτική περιγραφή βασικών στοιχείων της διαδρομής σε</w:t>
      </w:r>
      <w:r w:rsidRPr="00F14625">
        <w:rPr>
          <w:color w:val="000000"/>
          <w:sz w:val="24"/>
        </w:rPr>
        <w:t> </w:t>
      </w:r>
      <w:proofErr w:type="spellStart"/>
      <w:r w:rsidRPr="00F14625">
        <w:rPr>
          <w:color w:val="000000"/>
          <w:sz w:val="24"/>
          <w:lang w:val="en-US"/>
        </w:rPr>
        <w:t>xls</w:t>
      </w:r>
      <w:proofErr w:type="spellEnd"/>
      <w:r w:rsidRPr="004A7C51">
        <w:rPr>
          <w:color w:val="000000"/>
          <w:sz w:val="24"/>
          <w:lang w:val="el-GR"/>
        </w:rPr>
        <w:t>) και είδος (π.χ. ανηφόρα, κατηφόρα, ομαλή διαδρομή, δηλ. η υπερέχουσα στο μέγιστο της διανυθείσας διαδρομής), διανυθείσας διαδρομής ανά ποδήλατο, ανά χρήστη,</w:t>
      </w:r>
    </w:p>
    <w:p w:rsidR="004A7C51" w:rsidRPr="004A7C51" w:rsidRDefault="004A7C51" w:rsidP="004A7C51">
      <w:pPr>
        <w:numPr>
          <w:ilvl w:val="0"/>
          <w:numId w:val="42"/>
        </w:numPr>
        <w:pBdr>
          <w:top w:val="nil"/>
          <w:left w:val="nil"/>
          <w:bottom w:val="nil"/>
          <w:right w:val="nil"/>
          <w:between w:val="nil"/>
        </w:pBdr>
        <w:suppressAutoHyphens w:val="0"/>
        <w:spacing w:after="0" w:line="276" w:lineRule="auto"/>
        <w:ind w:left="1134"/>
        <w:rPr>
          <w:color w:val="000000"/>
          <w:sz w:val="24"/>
          <w:lang w:val="el-GR"/>
        </w:rPr>
      </w:pPr>
      <w:r w:rsidRPr="004A7C51">
        <w:rPr>
          <w:color w:val="000000"/>
          <w:sz w:val="24"/>
          <w:lang w:val="el-GR"/>
        </w:rPr>
        <w:t>Εργοστασιακές προδιαγραφές της μπαταρίας και αναφορά της κατάστασής της πριν και μετά τη χρήση (% φόρτισης μπαταρίας).</w:t>
      </w:r>
    </w:p>
    <w:p w:rsidR="004A7C51" w:rsidRPr="004A7C51" w:rsidRDefault="004A7C51" w:rsidP="004A7C51">
      <w:pPr>
        <w:pBdr>
          <w:top w:val="nil"/>
          <w:left w:val="nil"/>
          <w:bottom w:val="nil"/>
          <w:right w:val="nil"/>
          <w:between w:val="nil"/>
        </w:pBdr>
        <w:spacing w:after="0"/>
        <w:ind w:left="774"/>
        <w:rPr>
          <w:color w:val="000000"/>
          <w:sz w:val="24"/>
          <w:lang w:val="el-GR"/>
        </w:rPr>
      </w:pPr>
      <w:r w:rsidRPr="004A7C51">
        <w:rPr>
          <w:color w:val="000000"/>
          <w:sz w:val="24"/>
          <w:lang w:val="el-GR"/>
        </w:rPr>
        <w:t>Τα στοιχεία θα πρέπει να δίδονται υπό μορφή αρχείων (</w:t>
      </w:r>
      <w:proofErr w:type="spellStart"/>
      <w:r w:rsidRPr="00F14625">
        <w:rPr>
          <w:color w:val="000000"/>
          <w:sz w:val="24"/>
        </w:rPr>
        <w:t>xls</w:t>
      </w:r>
      <w:proofErr w:type="spellEnd"/>
      <w:r w:rsidRPr="004A7C51">
        <w:rPr>
          <w:color w:val="000000"/>
          <w:sz w:val="24"/>
          <w:lang w:val="el-GR"/>
        </w:rPr>
        <w:t>) έτσι ώστε να είναι επεξεργάσιμα και η χρήση τους να εξυπηρετήσει και μελλοντικές στρατηγικές των αρμόδιων αρχών, π.χ. για σχεδιασμό ποδηλατοδρόμων κ.ά.</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Να παρέχει τη δυνατότητα χειροκίνητου αποκλεισμού και άρσης αποκλεισμού σε συγκεκριμένους χρήστες (π.χ. όσων δεν έκαναν σωστή χρήση του συστήματος).</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Να μπορεί να προσαρμοστεί εικαστικά στην ταυτότητα του Δήμου. </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Να στέλνει μηνύματα ηλεκτρονικού ταχυδρομείου για τις επισκευές / διορθώσεις που πρέπει να γίνουν.</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Διαχείριση ρόλων και δικαιωμάτων χρηστών (</w:t>
      </w:r>
      <w:r w:rsidRPr="00F14625">
        <w:rPr>
          <w:color w:val="000000"/>
          <w:sz w:val="24"/>
        </w:rPr>
        <w:t>RBAC</w:t>
      </w:r>
      <w:r w:rsidRPr="004A7C51">
        <w:rPr>
          <w:color w:val="000000"/>
          <w:sz w:val="24"/>
          <w:lang w:val="el-GR"/>
        </w:rPr>
        <w:t>).</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Δυνατότητα καθορισμού επιτρεπτών ή μη γεωγραφικών ζωνών κίνησης με ποδήλατο.</w:t>
      </w:r>
    </w:p>
    <w:p w:rsidR="004A7C51" w:rsidRPr="00F14625" w:rsidRDefault="004A7C51" w:rsidP="004A7C51">
      <w:pPr>
        <w:numPr>
          <w:ilvl w:val="0"/>
          <w:numId w:val="18"/>
        </w:numPr>
        <w:pBdr>
          <w:top w:val="nil"/>
          <w:left w:val="nil"/>
          <w:bottom w:val="nil"/>
          <w:right w:val="nil"/>
          <w:between w:val="nil"/>
        </w:pBdr>
        <w:suppressAutoHyphens w:val="0"/>
        <w:spacing w:after="0" w:line="276" w:lineRule="auto"/>
        <w:rPr>
          <w:color w:val="000000"/>
          <w:sz w:val="24"/>
        </w:rPr>
      </w:pPr>
      <w:proofErr w:type="spellStart"/>
      <w:r w:rsidRPr="00F14625">
        <w:rPr>
          <w:color w:val="000000"/>
          <w:sz w:val="24"/>
        </w:rPr>
        <w:t>Διαχείριση</w:t>
      </w:r>
      <w:proofErr w:type="spellEnd"/>
      <w:r w:rsidRPr="00F14625">
        <w:rPr>
          <w:color w:val="000000"/>
          <w:sz w:val="24"/>
        </w:rPr>
        <w:t xml:space="preserve"> </w:t>
      </w:r>
      <w:proofErr w:type="spellStart"/>
      <w:r w:rsidRPr="00F14625">
        <w:rPr>
          <w:color w:val="000000"/>
          <w:sz w:val="24"/>
        </w:rPr>
        <w:t>συναλλαγών</w:t>
      </w:r>
      <w:proofErr w:type="spellEnd"/>
      <w:r w:rsidRPr="00F14625">
        <w:rPr>
          <w:color w:val="000000"/>
          <w:sz w:val="24"/>
        </w:rPr>
        <w:t xml:space="preserve"> </w:t>
      </w:r>
      <w:proofErr w:type="spellStart"/>
      <w:r w:rsidRPr="00F14625">
        <w:rPr>
          <w:color w:val="000000"/>
          <w:sz w:val="24"/>
        </w:rPr>
        <w:t>περιστασιακών</w:t>
      </w:r>
      <w:proofErr w:type="spellEnd"/>
      <w:r w:rsidRPr="00F14625">
        <w:rPr>
          <w:color w:val="000000"/>
          <w:sz w:val="24"/>
        </w:rPr>
        <w:t xml:space="preserve"> </w:t>
      </w:r>
      <w:proofErr w:type="spellStart"/>
      <w:r w:rsidRPr="00F14625">
        <w:rPr>
          <w:color w:val="000000"/>
          <w:sz w:val="24"/>
        </w:rPr>
        <w:t>χρηστών</w:t>
      </w:r>
      <w:proofErr w:type="spellEnd"/>
      <w:r w:rsidRPr="00F14625">
        <w:rPr>
          <w:color w:val="000000"/>
          <w:sz w:val="24"/>
        </w:rPr>
        <w:t>.</w:t>
      </w:r>
    </w:p>
    <w:p w:rsidR="004A7C51" w:rsidRPr="00F14625" w:rsidRDefault="004A7C51" w:rsidP="004A7C51">
      <w:pPr>
        <w:numPr>
          <w:ilvl w:val="0"/>
          <w:numId w:val="18"/>
        </w:numPr>
        <w:pBdr>
          <w:top w:val="nil"/>
          <w:left w:val="nil"/>
          <w:bottom w:val="nil"/>
          <w:right w:val="nil"/>
          <w:between w:val="nil"/>
        </w:pBdr>
        <w:suppressAutoHyphens w:val="0"/>
        <w:spacing w:after="0" w:line="276" w:lineRule="auto"/>
        <w:rPr>
          <w:color w:val="000000"/>
          <w:sz w:val="24"/>
        </w:rPr>
      </w:pPr>
      <w:proofErr w:type="spellStart"/>
      <w:r w:rsidRPr="00F14625">
        <w:rPr>
          <w:color w:val="000000"/>
          <w:sz w:val="24"/>
        </w:rPr>
        <w:t>Διαχείριση</w:t>
      </w:r>
      <w:proofErr w:type="spellEnd"/>
      <w:r w:rsidRPr="00F14625">
        <w:rPr>
          <w:color w:val="000000"/>
          <w:sz w:val="24"/>
        </w:rPr>
        <w:t xml:space="preserve"> </w:t>
      </w:r>
      <w:proofErr w:type="spellStart"/>
      <w:r w:rsidRPr="00F14625">
        <w:rPr>
          <w:color w:val="000000"/>
          <w:sz w:val="24"/>
        </w:rPr>
        <w:t>συναλλαγών</w:t>
      </w:r>
      <w:proofErr w:type="spellEnd"/>
      <w:r w:rsidRPr="00F14625">
        <w:rPr>
          <w:color w:val="000000"/>
          <w:sz w:val="24"/>
        </w:rPr>
        <w:t xml:space="preserve"> </w:t>
      </w:r>
      <w:proofErr w:type="spellStart"/>
      <w:r w:rsidRPr="00F14625">
        <w:rPr>
          <w:color w:val="000000"/>
          <w:sz w:val="24"/>
        </w:rPr>
        <w:t>καρτών</w:t>
      </w:r>
      <w:proofErr w:type="spellEnd"/>
      <w:r w:rsidRPr="00F14625">
        <w:rPr>
          <w:color w:val="000000"/>
          <w:sz w:val="24"/>
        </w:rPr>
        <w:t xml:space="preserve"> </w:t>
      </w:r>
      <w:proofErr w:type="spellStart"/>
      <w:r w:rsidRPr="00F14625">
        <w:rPr>
          <w:color w:val="000000"/>
          <w:sz w:val="24"/>
        </w:rPr>
        <w:t>συνδρομητών</w:t>
      </w:r>
      <w:proofErr w:type="spellEnd"/>
      <w:r w:rsidRPr="00F14625">
        <w:rPr>
          <w:color w:val="000000"/>
          <w:sz w:val="24"/>
        </w:rPr>
        <w:t>.</w:t>
      </w:r>
    </w:p>
    <w:p w:rsidR="004A7C51" w:rsidRPr="00F14625" w:rsidRDefault="004A7C51" w:rsidP="004A7C51">
      <w:pPr>
        <w:numPr>
          <w:ilvl w:val="0"/>
          <w:numId w:val="18"/>
        </w:numPr>
        <w:pBdr>
          <w:top w:val="nil"/>
          <w:left w:val="nil"/>
          <w:bottom w:val="nil"/>
          <w:right w:val="nil"/>
          <w:between w:val="nil"/>
        </w:pBdr>
        <w:suppressAutoHyphens w:val="0"/>
        <w:spacing w:after="0" w:line="276" w:lineRule="auto"/>
        <w:rPr>
          <w:color w:val="000000"/>
          <w:sz w:val="24"/>
        </w:rPr>
      </w:pPr>
      <w:proofErr w:type="spellStart"/>
      <w:r w:rsidRPr="00F14625">
        <w:rPr>
          <w:color w:val="000000"/>
          <w:sz w:val="24"/>
        </w:rPr>
        <w:t>Διαχείριση</w:t>
      </w:r>
      <w:proofErr w:type="spellEnd"/>
      <w:r w:rsidRPr="00F14625">
        <w:rPr>
          <w:color w:val="000000"/>
          <w:sz w:val="24"/>
        </w:rPr>
        <w:t xml:space="preserve"> </w:t>
      </w:r>
      <w:proofErr w:type="spellStart"/>
      <w:r w:rsidRPr="00F14625">
        <w:rPr>
          <w:color w:val="000000"/>
          <w:sz w:val="24"/>
        </w:rPr>
        <w:t>λογαριασμών</w:t>
      </w:r>
      <w:proofErr w:type="spellEnd"/>
      <w:r w:rsidRPr="00F14625">
        <w:rPr>
          <w:color w:val="000000"/>
          <w:sz w:val="24"/>
        </w:rPr>
        <w:t xml:space="preserve"> </w:t>
      </w:r>
      <w:proofErr w:type="spellStart"/>
      <w:r w:rsidRPr="00F14625">
        <w:rPr>
          <w:color w:val="000000"/>
          <w:sz w:val="24"/>
        </w:rPr>
        <w:t>συνδρομητών</w:t>
      </w:r>
      <w:proofErr w:type="spellEnd"/>
      <w:r w:rsidRPr="00F14625">
        <w:rPr>
          <w:color w:val="000000"/>
          <w:sz w:val="24"/>
        </w:rPr>
        <w:t>.</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Διαχείρισης λειτουργίας σταθμών φόρτισης ποδηλάτων.</w:t>
      </w:r>
    </w:p>
    <w:p w:rsidR="004A7C51" w:rsidRPr="00F14625" w:rsidRDefault="004A7C51" w:rsidP="004A7C51">
      <w:pPr>
        <w:numPr>
          <w:ilvl w:val="0"/>
          <w:numId w:val="18"/>
        </w:numPr>
        <w:pBdr>
          <w:top w:val="nil"/>
          <w:left w:val="nil"/>
          <w:bottom w:val="nil"/>
          <w:right w:val="nil"/>
          <w:between w:val="nil"/>
        </w:pBdr>
        <w:suppressAutoHyphens w:val="0"/>
        <w:spacing w:after="0" w:line="276" w:lineRule="auto"/>
        <w:rPr>
          <w:color w:val="000000"/>
          <w:sz w:val="24"/>
        </w:rPr>
      </w:pPr>
      <w:proofErr w:type="spellStart"/>
      <w:r w:rsidRPr="00F14625">
        <w:rPr>
          <w:color w:val="000000"/>
          <w:sz w:val="24"/>
        </w:rPr>
        <w:t>Διαχείριση</w:t>
      </w:r>
      <w:proofErr w:type="spellEnd"/>
      <w:r w:rsidRPr="00F14625">
        <w:rPr>
          <w:color w:val="000000"/>
          <w:sz w:val="24"/>
        </w:rPr>
        <w:t xml:space="preserve"> </w:t>
      </w:r>
      <w:proofErr w:type="spellStart"/>
      <w:r w:rsidRPr="00F14625">
        <w:rPr>
          <w:color w:val="000000"/>
          <w:sz w:val="24"/>
        </w:rPr>
        <w:t>συσκευών</w:t>
      </w:r>
      <w:proofErr w:type="spellEnd"/>
      <w:r w:rsidRPr="00F14625">
        <w:rPr>
          <w:color w:val="000000"/>
          <w:sz w:val="24"/>
        </w:rPr>
        <w:t>.</w:t>
      </w:r>
    </w:p>
    <w:p w:rsidR="004A7C51" w:rsidRPr="00F14625" w:rsidRDefault="004A7C51" w:rsidP="004A7C51">
      <w:pPr>
        <w:numPr>
          <w:ilvl w:val="0"/>
          <w:numId w:val="18"/>
        </w:numPr>
        <w:pBdr>
          <w:top w:val="nil"/>
          <w:left w:val="nil"/>
          <w:bottom w:val="nil"/>
          <w:right w:val="nil"/>
          <w:between w:val="nil"/>
        </w:pBdr>
        <w:suppressAutoHyphens w:val="0"/>
        <w:spacing w:after="0" w:line="276" w:lineRule="auto"/>
        <w:rPr>
          <w:color w:val="000000"/>
          <w:sz w:val="24"/>
        </w:rPr>
      </w:pPr>
      <w:proofErr w:type="spellStart"/>
      <w:r w:rsidRPr="00F14625">
        <w:rPr>
          <w:color w:val="000000"/>
          <w:sz w:val="24"/>
        </w:rPr>
        <w:t>Καθορισμός</w:t>
      </w:r>
      <w:proofErr w:type="spellEnd"/>
      <w:r w:rsidRPr="00F14625">
        <w:rPr>
          <w:color w:val="000000"/>
          <w:sz w:val="24"/>
        </w:rPr>
        <w:t xml:space="preserve"> </w:t>
      </w:r>
      <w:proofErr w:type="spellStart"/>
      <w:r w:rsidRPr="00F14625">
        <w:rPr>
          <w:color w:val="000000"/>
          <w:sz w:val="24"/>
        </w:rPr>
        <w:t>ωραρίου</w:t>
      </w:r>
      <w:proofErr w:type="spellEnd"/>
      <w:r w:rsidRPr="00F14625">
        <w:rPr>
          <w:color w:val="000000"/>
          <w:sz w:val="24"/>
        </w:rPr>
        <w:t xml:space="preserve"> </w:t>
      </w:r>
      <w:proofErr w:type="spellStart"/>
      <w:r w:rsidRPr="00F14625">
        <w:rPr>
          <w:color w:val="000000"/>
          <w:sz w:val="24"/>
        </w:rPr>
        <w:t>λειτουργίας</w:t>
      </w:r>
      <w:proofErr w:type="spellEnd"/>
      <w:r w:rsidRPr="00F14625">
        <w:rPr>
          <w:color w:val="000000"/>
          <w:sz w:val="24"/>
        </w:rPr>
        <w:t xml:space="preserve"> </w:t>
      </w:r>
      <w:proofErr w:type="spellStart"/>
      <w:r w:rsidRPr="00F14625">
        <w:rPr>
          <w:color w:val="000000"/>
          <w:sz w:val="24"/>
        </w:rPr>
        <w:t>συστήματος</w:t>
      </w:r>
      <w:proofErr w:type="spellEnd"/>
      <w:r w:rsidRPr="00F14625">
        <w:rPr>
          <w:color w:val="000000"/>
          <w:sz w:val="24"/>
        </w:rPr>
        <w:t>.</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Δυνατότητα πρόβλεψης ζήτησης, βάσει ιστορικών στοιχείων. </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lastRenderedPageBreak/>
        <w:t>Αυτοματοποιημένη δημιουργία εργασιών συντήρησης ποδηλάτων και σταθμών και τήρηση του ιστορικού τους.</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Αυτοματοποιημένη δημιουργία εργασιών ανακατανομής ποδηλάτων και τήρηση του ιστορικού τους. </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Αυτόματο κλείδωμα «ύποπτων» χρηστών, βάσει κανόνων (</w:t>
      </w:r>
      <w:proofErr w:type="spellStart"/>
      <w:r w:rsidRPr="00F14625">
        <w:rPr>
          <w:color w:val="000000"/>
          <w:sz w:val="24"/>
        </w:rPr>
        <w:t>suspiciouslist</w:t>
      </w:r>
      <w:proofErr w:type="spellEnd"/>
      <w:r w:rsidRPr="004A7C51">
        <w:rPr>
          <w:color w:val="000000"/>
          <w:sz w:val="24"/>
          <w:lang w:val="el-GR"/>
        </w:rPr>
        <w:t>).</w:t>
      </w:r>
    </w:p>
    <w:p w:rsidR="004A7C51" w:rsidRPr="004A7C51" w:rsidRDefault="004A7C51" w:rsidP="004A7C51">
      <w:pPr>
        <w:numPr>
          <w:ilvl w:val="0"/>
          <w:numId w:val="18"/>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Αυτόματη δημιουργία αναφορών με δεδομένα χρήσης του συστήματος σε χαρτογραφικό υπόβαθρο (</w:t>
      </w:r>
      <w:proofErr w:type="spellStart"/>
      <w:r w:rsidRPr="00F14625">
        <w:rPr>
          <w:color w:val="000000"/>
          <w:sz w:val="24"/>
          <w:lang w:val="en-US"/>
        </w:rPr>
        <w:t>heatmap</w:t>
      </w:r>
      <w:proofErr w:type="spellEnd"/>
      <w:r w:rsidRPr="004A7C51">
        <w:rPr>
          <w:color w:val="000000"/>
          <w:sz w:val="24"/>
          <w:lang w:val="el-GR"/>
        </w:rPr>
        <w:t>).</w:t>
      </w:r>
    </w:p>
    <w:p w:rsidR="004A7C51" w:rsidRPr="004A7C51" w:rsidRDefault="004A7C51" w:rsidP="004A7C51">
      <w:pPr>
        <w:spacing w:before="240"/>
        <w:rPr>
          <w:sz w:val="24"/>
          <w:lang w:val="el-GR"/>
        </w:rPr>
      </w:pPr>
      <w:r w:rsidRPr="004A7C51">
        <w:rPr>
          <w:sz w:val="24"/>
          <w:lang w:val="el-GR"/>
        </w:rPr>
        <w:t xml:space="preserve">Επιπλέον, το λογισμικό θα παρέχει πλήρες και ολοκληρωμένο </w:t>
      </w:r>
      <w:r w:rsidRPr="00F14625">
        <w:rPr>
          <w:sz w:val="24"/>
        </w:rPr>
        <w:t>API</w:t>
      </w:r>
      <w:r w:rsidRPr="004A7C51">
        <w:rPr>
          <w:sz w:val="24"/>
          <w:lang w:val="el-GR"/>
        </w:rPr>
        <w:t xml:space="preserve">, έτσι ώστε να είναι δυνατή η διασύνδεσή του με εφαρμογές </w:t>
      </w:r>
      <w:proofErr w:type="spellStart"/>
      <w:r w:rsidRPr="00F14625">
        <w:rPr>
          <w:sz w:val="24"/>
        </w:rPr>
        <w:t>MaaS</w:t>
      </w:r>
      <w:proofErr w:type="spellEnd"/>
      <w:r w:rsidRPr="004A7C51">
        <w:rPr>
          <w:sz w:val="24"/>
          <w:lang w:val="el-GR"/>
        </w:rPr>
        <w:t xml:space="preserve">, καθώς και με τα υφιστάμενα συστήματα ΜΜΜ που δραστηριοποιούνται στο Δήμο. </w:t>
      </w:r>
      <w:bookmarkStart w:id="103" w:name="_Hlk113547764"/>
      <w:r w:rsidRPr="004A7C51">
        <w:rPr>
          <w:sz w:val="24"/>
          <w:lang w:val="el-GR"/>
        </w:rPr>
        <w:t xml:space="preserve">Για την απόδειξη της κάλυψης της προδιαγραφής, οι υποψήφιοι ανάδοχοι θα πρέπει να περιγράψουν, εντός της τεχνικής τους προσφοράς, το </w:t>
      </w:r>
      <w:r w:rsidRPr="00F14625">
        <w:rPr>
          <w:sz w:val="24"/>
        </w:rPr>
        <w:t>API</w:t>
      </w:r>
      <w:r w:rsidRPr="004A7C51">
        <w:rPr>
          <w:sz w:val="24"/>
          <w:lang w:val="el-GR"/>
        </w:rPr>
        <w:t xml:space="preserve"> που παρέχεται από το προσφερόμενο λογισμικό διαχείρισης συστήματος.</w:t>
      </w:r>
      <w:bookmarkEnd w:id="103"/>
    </w:p>
    <w:p w:rsidR="004A7C51" w:rsidRPr="004A7C51" w:rsidRDefault="004A7C51" w:rsidP="004A7C51">
      <w:pPr>
        <w:spacing w:before="240"/>
        <w:rPr>
          <w:sz w:val="24"/>
          <w:lang w:val="el-GR"/>
        </w:rPr>
      </w:pPr>
      <w:r w:rsidRPr="004A7C51">
        <w:rPr>
          <w:sz w:val="24"/>
          <w:lang w:val="el-GR"/>
        </w:rPr>
        <w:t>Το λογισμικό θα πρέπει να παρέχει τη δυνατότητα ενοικίασης ποδηλάτων και από φοιτητές, ή άλλες ειδικές ομάδες πληθυσμού (π.χ. ΑΜΕΑ), χρησιμοποιώντας την έξυπνη κάρτα φοιτητή, η οποία ήδη υλοποιείται από τα συναρμόδια Υπουργεία.</w:t>
      </w:r>
    </w:p>
    <w:p w:rsidR="004A7C51" w:rsidRPr="004A7C51" w:rsidRDefault="004A7C51" w:rsidP="004A7C51">
      <w:pPr>
        <w:spacing w:before="240"/>
        <w:rPr>
          <w:sz w:val="24"/>
          <w:lang w:val="el-GR"/>
        </w:rPr>
      </w:pPr>
      <w:r w:rsidRPr="004A7C51">
        <w:rPr>
          <w:sz w:val="24"/>
          <w:lang w:val="el-GR"/>
        </w:rPr>
        <w:t xml:space="preserve">Ο Ανάδοχος υποχρεούται να περιγράψει αναλυτικά τις ανωτέρω δυνατότητες διασύνδεσης, εντός της τεχνικής προσφοράς του, καθώς και τον τρόπο με τον οποίο προτίθεται να υλοποιήσει τη </w:t>
      </w:r>
      <w:proofErr w:type="spellStart"/>
      <w:r w:rsidRPr="004A7C51">
        <w:rPr>
          <w:sz w:val="24"/>
          <w:lang w:val="el-GR"/>
        </w:rPr>
        <w:t>διαλειτουργικότητα</w:t>
      </w:r>
      <w:proofErr w:type="spellEnd"/>
      <w:r w:rsidRPr="004A7C51">
        <w:rPr>
          <w:sz w:val="24"/>
          <w:lang w:val="el-GR"/>
        </w:rPr>
        <w:t xml:space="preserve"> με τρίτα συστήματα. Το σύστημα θα παρέχει ανοικτά και τεκμηριωμένα πρωτόκολλα επικοινωνίας, έτσι ώστε να είναι εφικτή η άντληση δεδομένων από τα αρμόδια Υπουργεία.</w:t>
      </w:r>
    </w:p>
    <w:p w:rsidR="004A7C51" w:rsidRPr="004A7C51" w:rsidRDefault="004A7C51" w:rsidP="004A7C51">
      <w:pPr>
        <w:rPr>
          <w:color w:val="000000" w:themeColor="text1"/>
          <w:sz w:val="24"/>
          <w:lang w:val="el-GR"/>
        </w:rPr>
      </w:pPr>
      <w:r w:rsidRPr="004A7C51">
        <w:rPr>
          <w:color w:val="000000" w:themeColor="text1"/>
          <w:sz w:val="24"/>
          <w:lang w:val="el-GR"/>
        </w:rPr>
        <w:t xml:space="preserve">Καθότι ο Δήμος διαθέτει ήδη υφιστάμενο σύστημα μίσθωσης ποδηλάτων, ο Ανάδοχος υποχρεούται να υλοποιήσει την κατάλληλη διασύνδεση του λογισμικού διαχείρισης με το υφιστάμενο σύστημα, έτσι ώστε να υπάρχει κοινή διαχείριση των δύο συστημάτων από ένα μόνο λογισμικό. Ο Δήμος έχει την υποχρέωση να παρέχει στον Ανάδοχο όλα τα </w:t>
      </w:r>
      <w:r w:rsidRPr="0067081B">
        <w:rPr>
          <w:color w:val="000000" w:themeColor="text1"/>
          <w:sz w:val="24"/>
        </w:rPr>
        <w:t>APIs</w:t>
      </w:r>
      <w:r w:rsidRPr="004A7C51">
        <w:rPr>
          <w:color w:val="000000" w:themeColor="text1"/>
          <w:sz w:val="24"/>
          <w:lang w:val="el-GR"/>
        </w:rPr>
        <w:t xml:space="preserve"> και τα πρωτόκολλα επικοινωνίας, τα οποία απαιτούνται για τη διασύνδεση του υφιστάμενου συστήματος με το νέο.</w:t>
      </w:r>
    </w:p>
    <w:p w:rsidR="004A7C51" w:rsidRPr="004A7C51" w:rsidRDefault="004A7C51" w:rsidP="004A7C51">
      <w:pPr>
        <w:spacing w:before="240"/>
        <w:rPr>
          <w:color w:val="000000" w:themeColor="text1"/>
          <w:sz w:val="24"/>
          <w:lang w:val="el-GR"/>
        </w:rPr>
      </w:pPr>
    </w:p>
    <w:p w:rsidR="004A7C51" w:rsidRPr="0062293F" w:rsidRDefault="004A7C51" w:rsidP="004A7C51">
      <w:pPr>
        <w:keepNext/>
        <w:keepLines/>
        <w:numPr>
          <w:ilvl w:val="1"/>
          <w:numId w:val="44"/>
        </w:numPr>
        <w:suppressAutoHyphens w:val="0"/>
        <w:spacing w:before="120" w:line="276" w:lineRule="auto"/>
        <w:ind w:left="450"/>
        <w:outlineLvl w:val="1"/>
        <w:rPr>
          <w:b/>
          <w:color w:val="2F5496"/>
          <w:sz w:val="26"/>
          <w:szCs w:val="26"/>
        </w:rPr>
      </w:pPr>
      <w:bookmarkStart w:id="104" w:name="_Toc89179727"/>
      <w:proofErr w:type="spellStart"/>
      <w:r w:rsidRPr="0062293F">
        <w:rPr>
          <w:b/>
          <w:color w:val="2F5496"/>
          <w:sz w:val="26"/>
          <w:szCs w:val="26"/>
        </w:rPr>
        <w:t>Εφαρμογή</w:t>
      </w:r>
      <w:proofErr w:type="spellEnd"/>
      <w:r w:rsidRPr="0062293F">
        <w:rPr>
          <w:b/>
          <w:color w:val="2F5496"/>
          <w:sz w:val="26"/>
          <w:szCs w:val="26"/>
        </w:rPr>
        <w:t xml:space="preserve"> </w:t>
      </w:r>
      <w:proofErr w:type="spellStart"/>
      <w:r w:rsidRPr="0062293F">
        <w:rPr>
          <w:b/>
          <w:color w:val="2F5496"/>
          <w:sz w:val="26"/>
          <w:szCs w:val="26"/>
        </w:rPr>
        <w:t>Έκδοσης</w:t>
      </w:r>
      <w:proofErr w:type="spellEnd"/>
      <w:r w:rsidRPr="0062293F">
        <w:rPr>
          <w:b/>
          <w:color w:val="2F5496"/>
          <w:sz w:val="26"/>
          <w:szCs w:val="26"/>
        </w:rPr>
        <w:t xml:space="preserve"> </w:t>
      </w:r>
      <w:proofErr w:type="spellStart"/>
      <w:r w:rsidRPr="0062293F">
        <w:rPr>
          <w:b/>
          <w:color w:val="2F5496"/>
          <w:sz w:val="26"/>
          <w:szCs w:val="26"/>
        </w:rPr>
        <w:t>Καρτών</w:t>
      </w:r>
      <w:proofErr w:type="spellEnd"/>
      <w:r w:rsidRPr="0062293F">
        <w:rPr>
          <w:b/>
          <w:color w:val="2F5496"/>
          <w:sz w:val="26"/>
          <w:szCs w:val="26"/>
        </w:rPr>
        <w:t xml:space="preserve"> </w:t>
      </w:r>
      <w:proofErr w:type="spellStart"/>
      <w:r w:rsidRPr="0062293F">
        <w:rPr>
          <w:b/>
          <w:color w:val="2F5496"/>
          <w:sz w:val="26"/>
          <w:szCs w:val="26"/>
        </w:rPr>
        <w:t>Συνδρομητών</w:t>
      </w:r>
      <w:bookmarkEnd w:id="104"/>
      <w:proofErr w:type="spellEnd"/>
    </w:p>
    <w:p w:rsidR="004A7C51" w:rsidRPr="004A7C51" w:rsidRDefault="004A7C51" w:rsidP="004A7C51">
      <w:pPr>
        <w:spacing w:after="0"/>
        <w:rPr>
          <w:sz w:val="24"/>
          <w:lang w:val="el-GR"/>
        </w:rPr>
      </w:pPr>
      <w:r w:rsidRPr="004A7C51">
        <w:rPr>
          <w:sz w:val="24"/>
          <w:lang w:val="el-GR"/>
        </w:rPr>
        <w:t xml:space="preserve">Το σύστημα θα πρέπει να παρέχει τη δυνατότητα έκδοσης καρτών συνδρομητών, από επανδρωμένα εκδοτήρια, για τους πολίτες που επιθυμούν, με την κατάθεση των απαραίτητων δικαιολογητικών, τα οποία θα </w:t>
      </w:r>
      <w:proofErr w:type="spellStart"/>
      <w:r w:rsidRPr="004A7C51">
        <w:rPr>
          <w:sz w:val="24"/>
          <w:lang w:val="el-GR"/>
        </w:rPr>
        <w:t>ταυτοποιούν</w:t>
      </w:r>
      <w:proofErr w:type="spellEnd"/>
      <w:r w:rsidRPr="004A7C51">
        <w:rPr>
          <w:sz w:val="24"/>
          <w:lang w:val="el-GR"/>
        </w:rPr>
        <w:t xml:space="preserve"> τον χρήστη. </w:t>
      </w:r>
    </w:p>
    <w:p w:rsidR="004A7C51" w:rsidRPr="004A7C51" w:rsidRDefault="004A7C51" w:rsidP="004A7C51">
      <w:pPr>
        <w:spacing w:before="240"/>
        <w:rPr>
          <w:sz w:val="24"/>
          <w:lang w:val="el-GR"/>
        </w:rPr>
      </w:pPr>
      <w:r w:rsidRPr="004A7C51">
        <w:rPr>
          <w:sz w:val="24"/>
          <w:lang w:val="el-GR"/>
        </w:rPr>
        <w:t xml:space="preserve">Οι κάρτες που θα εκδίδονται από την εφαρμογή θα πρέπει να είναι τεχνολογίας </w:t>
      </w:r>
      <w:r w:rsidRPr="00C75187">
        <w:rPr>
          <w:sz w:val="24"/>
        </w:rPr>
        <w:t>MIFARE</w:t>
      </w:r>
      <w:r w:rsidRPr="004A7C51">
        <w:rPr>
          <w:sz w:val="24"/>
          <w:lang w:val="el-GR"/>
        </w:rPr>
        <w:t xml:space="preserve"> </w:t>
      </w:r>
      <w:r w:rsidRPr="00C75187">
        <w:rPr>
          <w:sz w:val="24"/>
        </w:rPr>
        <w:t>DESFIRE</w:t>
      </w:r>
      <w:r w:rsidRPr="004A7C51">
        <w:rPr>
          <w:sz w:val="24"/>
          <w:lang w:val="el-GR"/>
        </w:rPr>
        <w:t xml:space="preserve"> </w:t>
      </w:r>
      <w:r w:rsidRPr="00C75187">
        <w:rPr>
          <w:sz w:val="24"/>
        </w:rPr>
        <w:t>EV</w:t>
      </w:r>
      <w:r w:rsidRPr="004A7C51">
        <w:rPr>
          <w:sz w:val="24"/>
          <w:lang w:val="el-GR"/>
        </w:rPr>
        <w:t xml:space="preserve">1 ή </w:t>
      </w:r>
      <w:r w:rsidRPr="00C75187">
        <w:rPr>
          <w:sz w:val="24"/>
        </w:rPr>
        <w:t>EV</w:t>
      </w:r>
      <w:r w:rsidRPr="004A7C51">
        <w:rPr>
          <w:sz w:val="24"/>
          <w:lang w:val="el-GR"/>
        </w:rPr>
        <w:t xml:space="preserve">2ή </w:t>
      </w:r>
      <w:r w:rsidRPr="00C75187">
        <w:rPr>
          <w:sz w:val="24"/>
        </w:rPr>
        <w:t>EV</w:t>
      </w:r>
      <w:r w:rsidRPr="004A7C51">
        <w:rPr>
          <w:sz w:val="24"/>
          <w:lang w:val="el-GR"/>
        </w:rPr>
        <w:t xml:space="preserve">3. </w:t>
      </w:r>
    </w:p>
    <w:p w:rsidR="004A7C51" w:rsidRPr="004A7C51" w:rsidRDefault="004A7C51" w:rsidP="004A7C51">
      <w:pPr>
        <w:spacing w:before="240"/>
        <w:rPr>
          <w:sz w:val="24"/>
          <w:lang w:val="el-GR"/>
        </w:rPr>
      </w:pPr>
      <w:r w:rsidRPr="004A7C51">
        <w:rPr>
          <w:sz w:val="24"/>
          <w:lang w:val="el-GR"/>
        </w:rPr>
        <w:t>Η κάρτα θα πρέπει να διαθέτει αποθηκευμένα τα απαραίτητα κλειδιά ασφαλείας τύπου 2</w:t>
      </w:r>
      <w:r w:rsidRPr="00C75187">
        <w:rPr>
          <w:sz w:val="24"/>
        </w:rPr>
        <w:t>TDEA</w:t>
      </w:r>
      <w:r w:rsidRPr="004A7C51">
        <w:rPr>
          <w:sz w:val="24"/>
          <w:lang w:val="el-GR"/>
        </w:rPr>
        <w:t xml:space="preserve">, έτσι ώστε να μπορεί να </w:t>
      </w:r>
      <w:proofErr w:type="spellStart"/>
      <w:r w:rsidRPr="004A7C51">
        <w:rPr>
          <w:sz w:val="24"/>
          <w:lang w:val="el-GR"/>
        </w:rPr>
        <w:t>ταυτοποιείται</w:t>
      </w:r>
      <w:proofErr w:type="spellEnd"/>
      <w:r w:rsidRPr="004A7C51">
        <w:rPr>
          <w:sz w:val="24"/>
          <w:lang w:val="el-GR"/>
        </w:rPr>
        <w:t xml:space="preserve"> με τα </w:t>
      </w:r>
      <w:r w:rsidRPr="00C75187">
        <w:rPr>
          <w:sz w:val="24"/>
        </w:rPr>
        <w:t>SAM</w:t>
      </w:r>
      <w:r w:rsidRPr="004A7C51">
        <w:rPr>
          <w:sz w:val="24"/>
          <w:lang w:val="el-GR"/>
        </w:rPr>
        <w:t xml:space="preserve"> που θα είναι τοποθετημένα εντός του τερματικού μίσθωσης ποδηλάτων. </w:t>
      </w:r>
    </w:p>
    <w:p w:rsidR="004A7C51" w:rsidRPr="004A7C51" w:rsidRDefault="004A7C51" w:rsidP="004A7C51">
      <w:pPr>
        <w:spacing w:before="240"/>
        <w:rPr>
          <w:sz w:val="24"/>
          <w:lang w:val="el-GR"/>
        </w:rPr>
      </w:pPr>
      <w:r w:rsidRPr="004A7C51">
        <w:rPr>
          <w:sz w:val="24"/>
          <w:lang w:val="el-GR"/>
        </w:rPr>
        <w:lastRenderedPageBreak/>
        <w:t>Ο κάτοχος της κάρτας θα έχει τη δυνατότητα ενοικίασης ποδηλάτου, χρησιμοποιώντας την στον αναγνώστη έξυπνων καρτών του τερματικού μίσθωσης ποδηλάτων, χωρίς να χρειάζεται να χρησιμοποιήσουν τη χρεωστική/πιστωτική τραπεζική τους κάρτα, διότι τα στοιχεία τους θα είναι ήδη καταχωρημένα στο σύστημα και έτσι θα πιστοποιείται η ταυτότητά του.</w:t>
      </w:r>
    </w:p>
    <w:p w:rsidR="004A7C51" w:rsidRPr="004A7C51" w:rsidRDefault="004A7C51" w:rsidP="004A7C51">
      <w:pPr>
        <w:spacing w:before="240"/>
        <w:rPr>
          <w:sz w:val="24"/>
          <w:lang w:val="el-GR"/>
        </w:rPr>
      </w:pPr>
      <w:r w:rsidRPr="004A7C51">
        <w:rPr>
          <w:sz w:val="24"/>
          <w:lang w:val="el-GR"/>
        </w:rPr>
        <w:t xml:space="preserve">Η εφαρμογή θα πρέπει να διαθέτει τα εξής χαρακτηριστικά: </w:t>
      </w:r>
    </w:p>
    <w:p w:rsidR="004A7C51" w:rsidRPr="00C75187" w:rsidRDefault="004A7C51" w:rsidP="004A7C51">
      <w:pPr>
        <w:numPr>
          <w:ilvl w:val="0"/>
          <w:numId w:val="15"/>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Πλήρως</w:t>
      </w:r>
      <w:proofErr w:type="spellEnd"/>
      <w:r w:rsidRPr="00C75187">
        <w:rPr>
          <w:color w:val="000000"/>
          <w:sz w:val="24"/>
        </w:rPr>
        <w:t xml:space="preserve"> </w:t>
      </w:r>
      <w:proofErr w:type="spellStart"/>
      <w:r w:rsidRPr="00C75187">
        <w:rPr>
          <w:color w:val="000000"/>
          <w:sz w:val="24"/>
        </w:rPr>
        <w:t>διαδικτυακή</w:t>
      </w:r>
      <w:proofErr w:type="spellEnd"/>
      <w:r w:rsidRPr="00C75187">
        <w:rPr>
          <w:color w:val="000000"/>
          <w:sz w:val="24"/>
        </w:rPr>
        <w:t xml:space="preserve"> (</w:t>
      </w:r>
      <w:proofErr w:type="spellStart"/>
      <w:r w:rsidRPr="00C75187">
        <w:rPr>
          <w:color w:val="000000"/>
          <w:sz w:val="24"/>
        </w:rPr>
        <w:t>webbased</w:t>
      </w:r>
      <w:proofErr w:type="spellEnd"/>
      <w:r w:rsidRPr="00C75187">
        <w:rPr>
          <w:color w:val="000000"/>
          <w:sz w:val="24"/>
        </w:rPr>
        <w:t>).</w:t>
      </w:r>
    </w:p>
    <w:p w:rsidR="004A7C51" w:rsidRPr="004A7C51" w:rsidRDefault="004A7C51" w:rsidP="004A7C51">
      <w:pPr>
        <w:numPr>
          <w:ilvl w:val="0"/>
          <w:numId w:val="15"/>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Καταχώρηση στοιχείων συνδρομητή στο λογισμικό διαχείρισης.</w:t>
      </w:r>
    </w:p>
    <w:p w:rsidR="004A7C51" w:rsidRPr="004A7C51" w:rsidRDefault="004A7C51" w:rsidP="004A7C51">
      <w:pPr>
        <w:numPr>
          <w:ilvl w:val="0"/>
          <w:numId w:val="15"/>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Εγγραφή στοιχείων συνδρομητή στην κάρτα. </w:t>
      </w:r>
    </w:p>
    <w:p w:rsidR="004A7C51" w:rsidRPr="004A7C51" w:rsidRDefault="004A7C51" w:rsidP="004A7C51">
      <w:pPr>
        <w:numPr>
          <w:ilvl w:val="0"/>
          <w:numId w:val="15"/>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Αντικατάσταση χαμένης ή κατεστραμμένης κάρτας.</w:t>
      </w:r>
    </w:p>
    <w:p w:rsidR="004A7C51" w:rsidRPr="00C75187" w:rsidRDefault="004A7C51" w:rsidP="004A7C51">
      <w:pPr>
        <w:numPr>
          <w:ilvl w:val="0"/>
          <w:numId w:val="15"/>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Φόρτιση</w:t>
      </w:r>
      <w:proofErr w:type="spellEnd"/>
      <w:r w:rsidRPr="00C75187">
        <w:rPr>
          <w:color w:val="000000"/>
          <w:sz w:val="24"/>
        </w:rPr>
        <w:t xml:space="preserve"> </w:t>
      </w:r>
      <w:proofErr w:type="spellStart"/>
      <w:r w:rsidRPr="00C75187">
        <w:rPr>
          <w:color w:val="000000"/>
          <w:sz w:val="24"/>
        </w:rPr>
        <w:t>υφιστάμενης</w:t>
      </w:r>
      <w:proofErr w:type="spellEnd"/>
      <w:r w:rsidRPr="00C75187">
        <w:rPr>
          <w:color w:val="000000"/>
          <w:sz w:val="24"/>
        </w:rPr>
        <w:t xml:space="preserve"> </w:t>
      </w:r>
      <w:proofErr w:type="spellStart"/>
      <w:r w:rsidRPr="00C75187">
        <w:rPr>
          <w:color w:val="000000"/>
          <w:sz w:val="24"/>
        </w:rPr>
        <w:t>κάρτας</w:t>
      </w:r>
      <w:proofErr w:type="spellEnd"/>
      <w:r w:rsidRPr="00C75187">
        <w:rPr>
          <w:color w:val="000000"/>
          <w:sz w:val="24"/>
        </w:rPr>
        <w:t>.</w:t>
      </w:r>
    </w:p>
    <w:p w:rsidR="004A7C51" w:rsidRPr="004A7C51" w:rsidRDefault="004A7C51" w:rsidP="004A7C51">
      <w:pPr>
        <w:spacing w:before="240"/>
        <w:rPr>
          <w:sz w:val="24"/>
          <w:lang w:val="el-GR"/>
        </w:rPr>
      </w:pPr>
      <w:r w:rsidRPr="004A7C51">
        <w:rPr>
          <w:sz w:val="24"/>
          <w:lang w:val="el-GR"/>
        </w:rPr>
        <w:t>Ο Ανάδοχος θα πρέπει να εξασφαλίσει το δικαίωμα χρήσης του λογισμικού και τη φιλοξενία (</w:t>
      </w:r>
      <w:r w:rsidRPr="00C75187">
        <w:rPr>
          <w:sz w:val="24"/>
        </w:rPr>
        <w:t>hosting</w:t>
      </w:r>
      <w:r w:rsidRPr="004A7C51">
        <w:rPr>
          <w:sz w:val="24"/>
          <w:lang w:val="el-GR"/>
        </w:rPr>
        <w:t>) για χρονικό διάστημα δύο (2) ετών.</w:t>
      </w:r>
    </w:p>
    <w:p w:rsidR="004A7C51" w:rsidRPr="004A7C51" w:rsidRDefault="004A7C51" w:rsidP="004A7C51">
      <w:pPr>
        <w:rPr>
          <w:sz w:val="24"/>
          <w:lang w:val="el-GR"/>
        </w:rPr>
      </w:pPr>
      <w:r w:rsidRPr="004A7C51">
        <w:rPr>
          <w:sz w:val="24"/>
          <w:lang w:val="el-GR"/>
        </w:rPr>
        <w:t>Ο Ανάδοχος θα πρέπει να προτείνει, εντός της τεχνικής του προσφοράς, τη δομή της κάρτας που προτίθεται να υλοποιήσει.</w:t>
      </w:r>
    </w:p>
    <w:p w:rsidR="004A7C51" w:rsidRPr="0062293F" w:rsidRDefault="004A7C51" w:rsidP="004A7C51">
      <w:pPr>
        <w:keepNext/>
        <w:keepLines/>
        <w:numPr>
          <w:ilvl w:val="1"/>
          <w:numId w:val="44"/>
        </w:numPr>
        <w:suppressAutoHyphens w:val="0"/>
        <w:spacing w:before="120" w:line="276" w:lineRule="auto"/>
        <w:ind w:left="450"/>
        <w:outlineLvl w:val="1"/>
        <w:rPr>
          <w:b/>
          <w:color w:val="2F5496"/>
          <w:sz w:val="26"/>
          <w:szCs w:val="26"/>
        </w:rPr>
      </w:pPr>
      <w:bookmarkStart w:id="105" w:name="_Toc89179728"/>
      <w:proofErr w:type="spellStart"/>
      <w:r w:rsidRPr="0062293F">
        <w:rPr>
          <w:b/>
          <w:color w:val="2F5496"/>
          <w:sz w:val="26"/>
          <w:szCs w:val="26"/>
        </w:rPr>
        <w:t>Συσκευή</w:t>
      </w:r>
      <w:proofErr w:type="spellEnd"/>
      <w:r w:rsidRPr="0062293F">
        <w:rPr>
          <w:b/>
          <w:color w:val="2F5496"/>
          <w:sz w:val="26"/>
          <w:szCs w:val="26"/>
        </w:rPr>
        <w:t xml:space="preserve"> </w:t>
      </w:r>
      <w:proofErr w:type="spellStart"/>
      <w:r w:rsidRPr="0062293F">
        <w:rPr>
          <w:b/>
          <w:color w:val="2F5496"/>
          <w:sz w:val="26"/>
          <w:szCs w:val="26"/>
        </w:rPr>
        <w:t>Εγγραφής</w:t>
      </w:r>
      <w:proofErr w:type="spellEnd"/>
      <w:r w:rsidRPr="0062293F">
        <w:rPr>
          <w:b/>
          <w:color w:val="2F5496"/>
          <w:sz w:val="26"/>
          <w:szCs w:val="26"/>
        </w:rPr>
        <w:t>/</w:t>
      </w:r>
      <w:proofErr w:type="spellStart"/>
      <w:r w:rsidRPr="0062293F">
        <w:rPr>
          <w:b/>
          <w:color w:val="2F5496"/>
          <w:sz w:val="26"/>
          <w:szCs w:val="26"/>
        </w:rPr>
        <w:t>Ανάγνωσης</w:t>
      </w:r>
      <w:proofErr w:type="spellEnd"/>
      <w:r w:rsidRPr="0062293F">
        <w:rPr>
          <w:b/>
          <w:color w:val="2F5496"/>
          <w:sz w:val="26"/>
          <w:szCs w:val="26"/>
        </w:rPr>
        <w:t xml:space="preserve"> </w:t>
      </w:r>
      <w:proofErr w:type="spellStart"/>
      <w:r w:rsidRPr="0062293F">
        <w:rPr>
          <w:b/>
          <w:color w:val="2F5496"/>
          <w:sz w:val="26"/>
          <w:szCs w:val="26"/>
        </w:rPr>
        <w:t>Καρτών</w:t>
      </w:r>
      <w:proofErr w:type="spellEnd"/>
      <w:r w:rsidRPr="0062293F">
        <w:rPr>
          <w:b/>
          <w:color w:val="2F5496"/>
          <w:sz w:val="26"/>
          <w:szCs w:val="26"/>
        </w:rPr>
        <w:t xml:space="preserve"> </w:t>
      </w:r>
      <w:proofErr w:type="spellStart"/>
      <w:r w:rsidRPr="0062293F">
        <w:rPr>
          <w:b/>
          <w:color w:val="2F5496"/>
          <w:sz w:val="26"/>
          <w:szCs w:val="26"/>
        </w:rPr>
        <w:t>Συνδρομητών</w:t>
      </w:r>
      <w:bookmarkEnd w:id="105"/>
      <w:proofErr w:type="spellEnd"/>
    </w:p>
    <w:p w:rsidR="004A7C51" w:rsidRPr="004A7C51" w:rsidRDefault="004A7C51" w:rsidP="004A7C51">
      <w:pPr>
        <w:spacing w:after="0"/>
        <w:rPr>
          <w:sz w:val="24"/>
          <w:lang w:val="el-GR"/>
        </w:rPr>
      </w:pPr>
      <w:r w:rsidRPr="004A7C51">
        <w:rPr>
          <w:sz w:val="24"/>
          <w:lang w:val="el-GR"/>
        </w:rPr>
        <w:t>Για τη δημιουργία των καρτών συνδρομητών, ο Ανάδοχος θα πρέπει να προσφέρει συσκευή ανάγνωσης/εγγραφής καρτών συνδρομητών, η οποία θα πρέπει να διαθέτει τουλάχιστον τα εξής τεχνικά χαρακτηριστικά:</w:t>
      </w:r>
    </w:p>
    <w:p w:rsidR="004A7C51" w:rsidRPr="004A7C51" w:rsidRDefault="004A7C51" w:rsidP="004A7C51">
      <w:pPr>
        <w:numPr>
          <w:ilvl w:val="0"/>
          <w:numId w:val="11"/>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Έγχρωμη οθόνη αφής 3.5", 320</w:t>
      </w:r>
      <w:r w:rsidRPr="00C75187">
        <w:rPr>
          <w:color w:val="000000"/>
          <w:sz w:val="24"/>
        </w:rPr>
        <w:t>x</w:t>
      </w:r>
      <w:r w:rsidRPr="004A7C51">
        <w:rPr>
          <w:color w:val="000000"/>
          <w:sz w:val="24"/>
          <w:lang w:val="el-GR"/>
        </w:rPr>
        <w:t xml:space="preserve">480 </w:t>
      </w:r>
      <w:r w:rsidRPr="00C75187">
        <w:rPr>
          <w:color w:val="000000"/>
          <w:sz w:val="24"/>
        </w:rPr>
        <w:t>pixels</w:t>
      </w:r>
      <w:r w:rsidRPr="004A7C51">
        <w:rPr>
          <w:color w:val="000000"/>
          <w:sz w:val="24"/>
          <w:lang w:val="el-GR"/>
        </w:rPr>
        <w:t>.</w:t>
      </w:r>
    </w:p>
    <w:p w:rsidR="004A7C51" w:rsidRPr="00C75187" w:rsidRDefault="004A7C51" w:rsidP="004A7C51">
      <w:pPr>
        <w:numPr>
          <w:ilvl w:val="0"/>
          <w:numId w:val="11"/>
        </w:numPr>
        <w:pBdr>
          <w:top w:val="nil"/>
          <w:left w:val="nil"/>
          <w:bottom w:val="nil"/>
          <w:right w:val="nil"/>
          <w:between w:val="nil"/>
        </w:pBdr>
        <w:suppressAutoHyphens w:val="0"/>
        <w:spacing w:after="0" w:line="276" w:lineRule="auto"/>
        <w:rPr>
          <w:color w:val="000000"/>
          <w:sz w:val="24"/>
          <w:lang w:val="en-US"/>
        </w:rPr>
      </w:pPr>
      <w:proofErr w:type="spellStart"/>
      <w:r w:rsidRPr="00C75187">
        <w:rPr>
          <w:color w:val="000000"/>
          <w:sz w:val="24"/>
        </w:rPr>
        <w:t>Επεξεργαστής</w:t>
      </w:r>
      <w:proofErr w:type="spellEnd"/>
      <w:r w:rsidRPr="00C75187">
        <w:rPr>
          <w:color w:val="000000"/>
          <w:sz w:val="24"/>
          <w:lang w:val="en-US"/>
        </w:rPr>
        <w:t xml:space="preserve"> ARM9, OS Secure Linux, 256Mb FLASH, 128Mb SDRAM.</w:t>
      </w:r>
    </w:p>
    <w:p w:rsidR="004A7C51" w:rsidRPr="00C75187" w:rsidRDefault="004A7C51" w:rsidP="004A7C51">
      <w:pPr>
        <w:numPr>
          <w:ilvl w:val="0"/>
          <w:numId w:val="11"/>
        </w:numPr>
        <w:pBdr>
          <w:top w:val="nil"/>
          <w:left w:val="nil"/>
          <w:bottom w:val="nil"/>
          <w:right w:val="nil"/>
          <w:between w:val="nil"/>
        </w:pBdr>
        <w:suppressAutoHyphens w:val="0"/>
        <w:spacing w:after="0" w:line="276" w:lineRule="auto"/>
        <w:rPr>
          <w:color w:val="000000"/>
          <w:sz w:val="24"/>
          <w:lang w:val="en-US"/>
        </w:rPr>
      </w:pPr>
      <w:proofErr w:type="spellStart"/>
      <w:r w:rsidRPr="00C75187">
        <w:rPr>
          <w:color w:val="000000"/>
          <w:sz w:val="24"/>
        </w:rPr>
        <w:t>Αναγνώστηςέξυπνωνκαρτών</w:t>
      </w:r>
      <w:proofErr w:type="spellEnd"/>
      <w:r w:rsidRPr="00C75187">
        <w:rPr>
          <w:color w:val="000000"/>
          <w:sz w:val="24"/>
          <w:lang w:val="en-US"/>
        </w:rPr>
        <w:t xml:space="preserve"> ISO 14443-A/B, MIFARE Classic, </w:t>
      </w:r>
      <w:proofErr w:type="spellStart"/>
      <w:r w:rsidRPr="00C75187">
        <w:rPr>
          <w:color w:val="000000"/>
          <w:sz w:val="24"/>
          <w:lang w:val="en-US"/>
        </w:rPr>
        <w:t>Ultralight</w:t>
      </w:r>
      <w:proofErr w:type="spellEnd"/>
      <w:r w:rsidRPr="00C75187">
        <w:rPr>
          <w:color w:val="000000"/>
          <w:sz w:val="24"/>
          <w:lang w:val="en-US"/>
        </w:rPr>
        <w:t xml:space="preserve">, </w:t>
      </w:r>
      <w:proofErr w:type="spellStart"/>
      <w:r w:rsidRPr="00C75187">
        <w:rPr>
          <w:color w:val="000000"/>
          <w:sz w:val="24"/>
          <w:lang w:val="en-US"/>
        </w:rPr>
        <w:t>Ultralight</w:t>
      </w:r>
      <w:proofErr w:type="spellEnd"/>
      <w:r w:rsidRPr="00C75187">
        <w:rPr>
          <w:color w:val="000000"/>
          <w:sz w:val="24"/>
          <w:lang w:val="en-US"/>
        </w:rPr>
        <w:t xml:space="preserve"> C, Plus, </w:t>
      </w:r>
      <w:proofErr w:type="spellStart"/>
      <w:r w:rsidRPr="00C75187">
        <w:rPr>
          <w:color w:val="000000"/>
          <w:sz w:val="24"/>
          <w:lang w:val="en-US"/>
        </w:rPr>
        <w:t>Desfire</w:t>
      </w:r>
      <w:proofErr w:type="spellEnd"/>
      <w:r w:rsidRPr="00C75187">
        <w:rPr>
          <w:color w:val="000000"/>
          <w:sz w:val="24"/>
          <w:lang w:val="en-US"/>
        </w:rPr>
        <w:t xml:space="preserve">, </w:t>
      </w:r>
      <w:proofErr w:type="spellStart"/>
      <w:r w:rsidRPr="00C75187">
        <w:rPr>
          <w:color w:val="000000"/>
          <w:sz w:val="24"/>
          <w:lang w:val="en-US"/>
        </w:rPr>
        <w:t>SmartMX</w:t>
      </w:r>
      <w:proofErr w:type="spellEnd"/>
      <w:r w:rsidRPr="00C75187">
        <w:rPr>
          <w:color w:val="000000"/>
          <w:sz w:val="24"/>
          <w:lang w:val="en-US"/>
        </w:rPr>
        <w:t>, EMV L1/L2, 4 SAM slots (</w:t>
      </w:r>
      <w:proofErr w:type="spellStart"/>
      <w:r w:rsidRPr="00C75187">
        <w:rPr>
          <w:color w:val="000000"/>
          <w:sz w:val="24"/>
        </w:rPr>
        <w:t>ώστεναμπορείνατοποθετηθείτοεπιπλέον</w:t>
      </w:r>
      <w:proofErr w:type="spellEnd"/>
      <w:r w:rsidRPr="00C75187">
        <w:rPr>
          <w:color w:val="000000"/>
          <w:sz w:val="24"/>
          <w:lang w:val="en-US"/>
        </w:rPr>
        <w:t xml:space="preserve"> SAM </w:t>
      </w:r>
      <w:proofErr w:type="spellStart"/>
      <w:r w:rsidRPr="00C75187">
        <w:rPr>
          <w:color w:val="000000"/>
          <w:sz w:val="24"/>
        </w:rPr>
        <w:t>πουαπαιτείταιγιατηνανάγνωσητωνέξυπνωνκαρτώνφοιτητών</w:t>
      </w:r>
      <w:proofErr w:type="spellEnd"/>
      <w:r w:rsidRPr="00C75187">
        <w:rPr>
          <w:color w:val="000000"/>
          <w:sz w:val="24"/>
          <w:lang w:val="en-US"/>
        </w:rPr>
        <w:t>).</w:t>
      </w:r>
    </w:p>
    <w:p w:rsidR="004A7C51" w:rsidRPr="00C75187" w:rsidRDefault="004A7C51" w:rsidP="004A7C51">
      <w:pPr>
        <w:numPr>
          <w:ilvl w:val="0"/>
          <w:numId w:val="11"/>
        </w:numPr>
        <w:pBdr>
          <w:top w:val="nil"/>
          <w:left w:val="nil"/>
          <w:bottom w:val="nil"/>
          <w:right w:val="nil"/>
          <w:between w:val="nil"/>
        </w:pBdr>
        <w:suppressAutoHyphens w:val="0"/>
        <w:spacing w:after="0" w:line="276" w:lineRule="auto"/>
        <w:rPr>
          <w:color w:val="000000"/>
          <w:sz w:val="24"/>
        </w:rPr>
      </w:pPr>
      <w:r w:rsidRPr="00C75187">
        <w:rPr>
          <w:color w:val="000000"/>
          <w:sz w:val="24"/>
        </w:rPr>
        <w:t>Interfaces: Ethernet.</w:t>
      </w:r>
    </w:p>
    <w:p w:rsidR="004A7C51" w:rsidRPr="004A7C51" w:rsidRDefault="004A7C51" w:rsidP="004A7C51">
      <w:pPr>
        <w:numPr>
          <w:ilvl w:val="0"/>
          <w:numId w:val="11"/>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Υλικό κατασκευής: Ανθεκτικό </w:t>
      </w:r>
      <w:r w:rsidRPr="00C75187">
        <w:rPr>
          <w:color w:val="000000"/>
          <w:sz w:val="24"/>
        </w:rPr>
        <w:t>PC</w:t>
      </w:r>
      <w:r w:rsidRPr="004A7C51">
        <w:rPr>
          <w:color w:val="000000"/>
          <w:sz w:val="24"/>
          <w:lang w:val="el-GR"/>
        </w:rPr>
        <w:t>-</w:t>
      </w:r>
      <w:r w:rsidRPr="00C75187">
        <w:rPr>
          <w:color w:val="000000"/>
          <w:sz w:val="24"/>
        </w:rPr>
        <w:t>ABS</w:t>
      </w:r>
      <w:r w:rsidRPr="004A7C51">
        <w:rPr>
          <w:color w:val="000000"/>
          <w:sz w:val="24"/>
          <w:lang w:val="el-GR"/>
        </w:rPr>
        <w:t>.</w:t>
      </w:r>
    </w:p>
    <w:p w:rsidR="004A7C51" w:rsidRPr="00C75187" w:rsidRDefault="004A7C51" w:rsidP="004A7C51">
      <w:pPr>
        <w:numPr>
          <w:ilvl w:val="0"/>
          <w:numId w:val="11"/>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Επιτραπέζια</w:t>
      </w:r>
      <w:proofErr w:type="spellEnd"/>
      <w:r w:rsidRPr="00C75187">
        <w:rPr>
          <w:color w:val="000000"/>
          <w:sz w:val="24"/>
        </w:rPr>
        <w:t xml:space="preserve"> </w:t>
      </w:r>
      <w:proofErr w:type="spellStart"/>
      <w:r w:rsidRPr="00C75187">
        <w:rPr>
          <w:color w:val="000000"/>
          <w:sz w:val="24"/>
        </w:rPr>
        <w:t>βάση</w:t>
      </w:r>
      <w:proofErr w:type="spellEnd"/>
      <w:r w:rsidRPr="00C75187">
        <w:rPr>
          <w:color w:val="000000"/>
          <w:sz w:val="24"/>
        </w:rPr>
        <w:t xml:space="preserve"> </w:t>
      </w:r>
      <w:proofErr w:type="spellStart"/>
      <w:r w:rsidRPr="00C75187">
        <w:rPr>
          <w:color w:val="000000"/>
          <w:sz w:val="24"/>
        </w:rPr>
        <w:t>στήριξης</w:t>
      </w:r>
      <w:proofErr w:type="spellEnd"/>
      <w:r w:rsidRPr="00C75187">
        <w:rPr>
          <w:color w:val="000000"/>
          <w:sz w:val="24"/>
        </w:rPr>
        <w:t>.</w:t>
      </w:r>
    </w:p>
    <w:p w:rsidR="004A7C51" w:rsidRPr="004A7C51" w:rsidRDefault="004A7C51" w:rsidP="004A7C51">
      <w:pPr>
        <w:spacing w:before="240"/>
        <w:rPr>
          <w:sz w:val="24"/>
          <w:lang w:val="el-GR"/>
        </w:rPr>
      </w:pPr>
      <w:r w:rsidRPr="004A7C51">
        <w:rPr>
          <w:sz w:val="24"/>
          <w:lang w:val="el-GR"/>
        </w:rPr>
        <w:t>Η εφαρμογή έκδοσης καρτών συνδρομητών θα επικοινωνεί με τη συσκευή, προκειμένου να δημιουργείται η κάρτα συνδρομητή.</w:t>
      </w:r>
    </w:p>
    <w:p w:rsidR="004A7C51" w:rsidRPr="004A7C51" w:rsidRDefault="004A7C51" w:rsidP="004A7C51">
      <w:pPr>
        <w:rPr>
          <w:sz w:val="24"/>
          <w:lang w:val="el-GR"/>
        </w:rPr>
      </w:pPr>
      <w:r w:rsidRPr="004A7C51">
        <w:rPr>
          <w:sz w:val="24"/>
          <w:lang w:val="el-GR"/>
        </w:rPr>
        <w:t>Ο Ανάδοχος θα πρέπει να υλοποιήσει το απαραίτητο τοπικό λογισμικό (</w:t>
      </w:r>
      <w:r w:rsidRPr="00C75187">
        <w:rPr>
          <w:sz w:val="24"/>
        </w:rPr>
        <w:t>firmware</w:t>
      </w:r>
      <w:r w:rsidRPr="004A7C51">
        <w:rPr>
          <w:sz w:val="24"/>
          <w:lang w:val="el-GR"/>
        </w:rPr>
        <w:t>) της συσκευής, ώστε να είναι εφικτή η εγγραφή και ανάγνωση καρτών συνδρομητών.</w:t>
      </w:r>
    </w:p>
    <w:p w:rsidR="004A7C51" w:rsidRPr="00881530" w:rsidRDefault="004A7C51" w:rsidP="004A7C51">
      <w:pPr>
        <w:keepNext/>
        <w:keepLines/>
        <w:numPr>
          <w:ilvl w:val="1"/>
          <w:numId w:val="44"/>
        </w:numPr>
        <w:suppressAutoHyphens w:val="0"/>
        <w:spacing w:before="120" w:line="276" w:lineRule="auto"/>
        <w:ind w:left="450"/>
        <w:outlineLvl w:val="1"/>
        <w:rPr>
          <w:b/>
          <w:color w:val="2F5496"/>
          <w:sz w:val="26"/>
          <w:szCs w:val="26"/>
        </w:rPr>
      </w:pPr>
      <w:bookmarkStart w:id="106" w:name="_Toc89179729"/>
      <w:proofErr w:type="spellStart"/>
      <w:r w:rsidRPr="0062293F">
        <w:rPr>
          <w:b/>
          <w:color w:val="2F5496"/>
          <w:sz w:val="26"/>
          <w:szCs w:val="26"/>
        </w:rPr>
        <w:t>Υπολογιστής</w:t>
      </w:r>
      <w:proofErr w:type="spellEnd"/>
      <w:r w:rsidRPr="0062293F">
        <w:rPr>
          <w:b/>
          <w:color w:val="2F5496"/>
          <w:sz w:val="26"/>
          <w:szCs w:val="26"/>
        </w:rPr>
        <w:t xml:space="preserve"> </w:t>
      </w:r>
      <w:proofErr w:type="spellStart"/>
      <w:r w:rsidRPr="0062293F">
        <w:rPr>
          <w:b/>
          <w:color w:val="2F5496"/>
          <w:sz w:val="26"/>
          <w:szCs w:val="26"/>
        </w:rPr>
        <w:t>Έκδοσης</w:t>
      </w:r>
      <w:proofErr w:type="spellEnd"/>
      <w:r w:rsidRPr="0062293F">
        <w:rPr>
          <w:b/>
          <w:color w:val="2F5496"/>
          <w:sz w:val="26"/>
          <w:szCs w:val="26"/>
        </w:rPr>
        <w:t xml:space="preserve"> </w:t>
      </w:r>
      <w:proofErr w:type="spellStart"/>
      <w:r w:rsidRPr="0062293F">
        <w:rPr>
          <w:b/>
          <w:color w:val="2F5496"/>
          <w:sz w:val="26"/>
          <w:szCs w:val="26"/>
        </w:rPr>
        <w:t>Καρτών</w:t>
      </w:r>
      <w:proofErr w:type="spellEnd"/>
      <w:r w:rsidRPr="0062293F">
        <w:rPr>
          <w:b/>
          <w:color w:val="2F5496"/>
          <w:sz w:val="26"/>
          <w:szCs w:val="26"/>
        </w:rPr>
        <w:t xml:space="preserve"> </w:t>
      </w:r>
      <w:proofErr w:type="spellStart"/>
      <w:r w:rsidRPr="0062293F">
        <w:rPr>
          <w:b/>
          <w:color w:val="2F5496"/>
          <w:sz w:val="26"/>
          <w:szCs w:val="26"/>
        </w:rPr>
        <w:t>Συνδρομητών</w:t>
      </w:r>
      <w:bookmarkEnd w:id="106"/>
      <w:proofErr w:type="spellEnd"/>
    </w:p>
    <w:p w:rsidR="004A7C51" w:rsidRPr="004A7C51" w:rsidRDefault="004A7C51" w:rsidP="004A7C51">
      <w:pPr>
        <w:rPr>
          <w:sz w:val="24"/>
          <w:lang w:val="el-GR"/>
        </w:rPr>
      </w:pPr>
      <w:r w:rsidRPr="004A7C51">
        <w:rPr>
          <w:sz w:val="24"/>
          <w:lang w:val="el-GR"/>
        </w:rPr>
        <w:t>Στον υπολογιστή αυτό θα εκτελείται η εφαρμογή έκδοσης καρτών συνδρομητών. Τα τεχνικά χαρακτηριστικά που θα πρέπει να διαθέτει ο υπολογιστής παρατίθενται στον πίνακα συμμόρφωσης.</w:t>
      </w:r>
    </w:p>
    <w:p w:rsidR="004A7C51" w:rsidRPr="0062293F" w:rsidRDefault="004A7C51" w:rsidP="004A7C51">
      <w:pPr>
        <w:keepNext/>
        <w:keepLines/>
        <w:numPr>
          <w:ilvl w:val="1"/>
          <w:numId w:val="44"/>
        </w:numPr>
        <w:suppressAutoHyphens w:val="0"/>
        <w:spacing w:before="120" w:line="276" w:lineRule="auto"/>
        <w:ind w:left="450"/>
        <w:outlineLvl w:val="1"/>
        <w:rPr>
          <w:b/>
          <w:color w:val="2F5496"/>
          <w:sz w:val="26"/>
          <w:szCs w:val="26"/>
        </w:rPr>
      </w:pPr>
      <w:bookmarkStart w:id="107" w:name="_Toc89179730"/>
      <w:proofErr w:type="spellStart"/>
      <w:r w:rsidRPr="0062293F">
        <w:rPr>
          <w:b/>
          <w:color w:val="2F5496"/>
          <w:sz w:val="26"/>
          <w:szCs w:val="26"/>
        </w:rPr>
        <w:lastRenderedPageBreak/>
        <w:t>Εκτυπωτής</w:t>
      </w:r>
      <w:proofErr w:type="spellEnd"/>
      <w:r w:rsidRPr="0062293F">
        <w:rPr>
          <w:b/>
          <w:color w:val="2F5496"/>
          <w:sz w:val="26"/>
          <w:szCs w:val="26"/>
        </w:rPr>
        <w:t xml:space="preserve"> </w:t>
      </w:r>
      <w:proofErr w:type="spellStart"/>
      <w:r w:rsidRPr="0062293F">
        <w:rPr>
          <w:b/>
          <w:color w:val="2F5496"/>
          <w:sz w:val="26"/>
          <w:szCs w:val="26"/>
        </w:rPr>
        <w:t>Έκδοσης</w:t>
      </w:r>
      <w:proofErr w:type="spellEnd"/>
      <w:r w:rsidRPr="0062293F">
        <w:rPr>
          <w:b/>
          <w:color w:val="2F5496"/>
          <w:sz w:val="26"/>
          <w:szCs w:val="26"/>
        </w:rPr>
        <w:t xml:space="preserve"> </w:t>
      </w:r>
      <w:proofErr w:type="spellStart"/>
      <w:r w:rsidRPr="0062293F">
        <w:rPr>
          <w:b/>
          <w:color w:val="2F5496"/>
          <w:sz w:val="26"/>
          <w:szCs w:val="26"/>
        </w:rPr>
        <w:t>Καρτών</w:t>
      </w:r>
      <w:proofErr w:type="spellEnd"/>
      <w:r w:rsidRPr="0062293F">
        <w:rPr>
          <w:b/>
          <w:color w:val="2F5496"/>
          <w:sz w:val="26"/>
          <w:szCs w:val="26"/>
        </w:rPr>
        <w:t xml:space="preserve"> </w:t>
      </w:r>
      <w:proofErr w:type="spellStart"/>
      <w:r w:rsidRPr="0062293F">
        <w:rPr>
          <w:b/>
          <w:color w:val="2F5496"/>
          <w:sz w:val="26"/>
          <w:szCs w:val="26"/>
        </w:rPr>
        <w:t>Συνδρομητών</w:t>
      </w:r>
      <w:bookmarkEnd w:id="107"/>
      <w:proofErr w:type="spellEnd"/>
    </w:p>
    <w:p w:rsidR="004A7C51" w:rsidRPr="004A7C51" w:rsidRDefault="004A7C51" w:rsidP="004A7C51">
      <w:pPr>
        <w:spacing w:after="0"/>
        <w:rPr>
          <w:sz w:val="24"/>
          <w:lang w:val="el-GR"/>
        </w:rPr>
      </w:pPr>
      <w:r w:rsidRPr="004A7C51">
        <w:rPr>
          <w:sz w:val="24"/>
          <w:lang w:val="el-GR"/>
        </w:rPr>
        <w:t>Για την εκτύπωση και προσωποποίηση των καρτών συνδρομητών (εκτύπωση στοιχείων και φωτογραφίας συνδρομητή), ο Ανάδοχος θα πρέπει να προσφέρει εκτυπωτή έκδοσης καρτών συνδρομητών με τα εξής τεχνικά χαρακτηριστικά:</w:t>
      </w:r>
    </w:p>
    <w:p w:rsidR="004A7C51" w:rsidRPr="00C75187" w:rsidRDefault="004A7C51" w:rsidP="004A7C51">
      <w:pPr>
        <w:numPr>
          <w:ilvl w:val="0"/>
          <w:numId w:val="16"/>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Τρόπος</w:t>
      </w:r>
      <w:proofErr w:type="spellEnd"/>
      <w:r w:rsidRPr="00C75187">
        <w:rPr>
          <w:color w:val="000000"/>
          <w:sz w:val="24"/>
        </w:rPr>
        <w:t xml:space="preserve"> </w:t>
      </w:r>
      <w:proofErr w:type="spellStart"/>
      <w:r w:rsidRPr="00C75187">
        <w:rPr>
          <w:color w:val="000000"/>
          <w:sz w:val="24"/>
        </w:rPr>
        <w:t>Εκτύπωσης</w:t>
      </w:r>
      <w:proofErr w:type="spellEnd"/>
      <w:r w:rsidRPr="00C75187">
        <w:rPr>
          <w:color w:val="000000"/>
          <w:sz w:val="24"/>
        </w:rPr>
        <w:t xml:space="preserve">: </w:t>
      </w:r>
      <w:proofErr w:type="spellStart"/>
      <w:r w:rsidRPr="00C75187">
        <w:rPr>
          <w:color w:val="000000"/>
          <w:sz w:val="24"/>
        </w:rPr>
        <w:t>θερμικής</w:t>
      </w:r>
      <w:proofErr w:type="spellEnd"/>
      <w:r w:rsidRPr="00C75187">
        <w:rPr>
          <w:color w:val="000000"/>
          <w:sz w:val="24"/>
        </w:rPr>
        <w:t xml:space="preserve"> </w:t>
      </w:r>
      <w:proofErr w:type="spellStart"/>
      <w:r w:rsidRPr="00C75187">
        <w:rPr>
          <w:color w:val="000000"/>
          <w:sz w:val="24"/>
        </w:rPr>
        <w:t>μεταφοράς</w:t>
      </w:r>
      <w:proofErr w:type="spellEnd"/>
    </w:p>
    <w:p w:rsidR="004A7C51" w:rsidRPr="00C75187" w:rsidRDefault="004A7C51" w:rsidP="004A7C51">
      <w:pPr>
        <w:numPr>
          <w:ilvl w:val="0"/>
          <w:numId w:val="16"/>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Ανάλυση</w:t>
      </w:r>
      <w:proofErr w:type="spellEnd"/>
      <w:r w:rsidRPr="00C75187">
        <w:rPr>
          <w:color w:val="000000"/>
          <w:sz w:val="24"/>
        </w:rPr>
        <w:t xml:space="preserve">: 300 dpi ή </w:t>
      </w:r>
      <w:proofErr w:type="spellStart"/>
      <w:r w:rsidRPr="00C75187">
        <w:rPr>
          <w:color w:val="000000"/>
          <w:sz w:val="24"/>
        </w:rPr>
        <w:t>ανώτερο</w:t>
      </w:r>
      <w:proofErr w:type="spellEnd"/>
      <w:r w:rsidRPr="00C75187">
        <w:rPr>
          <w:color w:val="000000"/>
          <w:sz w:val="24"/>
        </w:rPr>
        <w:t>.</w:t>
      </w:r>
    </w:p>
    <w:p w:rsidR="004A7C51" w:rsidRPr="004A7C51" w:rsidRDefault="004A7C51" w:rsidP="004A7C51">
      <w:pPr>
        <w:numPr>
          <w:ilvl w:val="0"/>
          <w:numId w:val="16"/>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Ταχύτητα Έγχρωμης Εκτύπωσης: 180 κάρτες/ώρα για μονής όψης εκτύπωση ή ανώτερο.</w:t>
      </w:r>
    </w:p>
    <w:p w:rsidR="004A7C51" w:rsidRPr="004A7C51" w:rsidRDefault="004A7C51" w:rsidP="004A7C51">
      <w:pPr>
        <w:numPr>
          <w:ilvl w:val="0"/>
          <w:numId w:val="16"/>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Ταχύτητα Μονόχρωμης Εκτύπωσης: 1.000 κάρτες/ώρα για μονής όψης εκτύπωση ή ανώτερο.</w:t>
      </w:r>
    </w:p>
    <w:p w:rsidR="004A7C51" w:rsidRPr="004A7C51" w:rsidRDefault="004A7C51" w:rsidP="004A7C51">
      <w:pPr>
        <w:numPr>
          <w:ilvl w:val="0"/>
          <w:numId w:val="16"/>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Ταχύτητα Έγχρωμης Εκτύπωσης: 140 κάρτες/ώρα για διπλής όψης εκτύπωση ή ανώτερο. </w:t>
      </w:r>
    </w:p>
    <w:p w:rsidR="004A7C51" w:rsidRPr="004A7C51" w:rsidRDefault="004A7C51" w:rsidP="004A7C51">
      <w:pPr>
        <w:numPr>
          <w:ilvl w:val="0"/>
          <w:numId w:val="16"/>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Χωρητικότητα Τροφοδότη: 100 κάρτες ή ανώτερο.</w:t>
      </w:r>
    </w:p>
    <w:p w:rsidR="004A7C51" w:rsidRPr="004A7C51" w:rsidRDefault="004A7C51" w:rsidP="004A7C51">
      <w:pPr>
        <w:numPr>
          <w:ilvl w:val="0"/>
          <w:numId w:val="16"/>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Χωρητικότητα </w:t>
      </w:r>
      <w:proofErr w:type="spellStart"/>
      <w:r w:rsidRPr="004A7C51">
        <w:rPr>
          <w:color w:val="000000"/>
          <w:sz w:val="24"/>
          <w:lang w:val="el-GR"/>
        </w:rPr>
        <w:t>Καρτοσυλλέκτη</w:t>
      </w:r>
      <w:proofErr w:type="spellEnd"/>
      <w:r w:rsidRPr="004A7C51">
        <w:rPr>
          <w:color w:val="000000"/>
          <w:sz w:val="24"/>
          <w:lang w:val="el-GR"/>
        </w:rPr>
        <w:t>: 100 κάρτες ή ανώτερο.</w:t>
      </w:r>
    </w:p>
    <w:p w:rsidR="004A7C51" w:rsidRPr="00C75187" w:rsidRDefault="004A7C51" w:rsidP="004A7C51">
      <w:pPr>
        <w:numPr>
          <w:ilvl w:val="0"/>
          <w:numId w:val="16"/>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Μνήμη</w:t>
      </w:r>
      <w:proofErr w:type="spellEnd"/>
      <w:r w:rsidRPr="00C75187">
        <w:rPr>
          <w:color w:val="000000"/>
          <w:sz w:val="24"/>
        </w:rPr>
        <w:t xml:space="preserve">: 32Mb ή </w:t>
      </w:r>
      <w:proofErr w:type="spellStart"/>
      <w:r w:rsidRPr="00C75187">
        <w:rPr>
          <w:color w:val="000000"/>
          <w:sz w:val="24"/>
        </w:rPr>
        <w:t>ανώτερο</w:t>
      </w:r>
      <w:proofErr w:type="spellEnd"/>
      <w:r w:rsidRPr="00C75187">
        <w:rPr>
          <w:color w:val="000000"/>
          <w:sz w:val="24"/>
        </w:rPr>
        <w:t xml:space="preserve">. </w:t>
      </w:r>
    </w:p>
    <w:p w:rsidR="004A7C51" w:rsidRPr="00ED2F2C" w:rsidRDefault="004A7C51" w:rsidP="004A7C51">
      <w:pPr>
        <w:numPr>
          <w:ilvl w:val="0"/>
          <w:numId w:val="16"/>
        </w:numPr>
        <w:pBdr>
          <w:top w:val="nil"/>
          <w:left w:val="nil"/>
          <w:bottom w:val="nil"/>
          <w:right w:val="nil"/>
          <w:between w:val="nil"/>
        </w:pBdr>
        <w:suppressAutoHyphens w:val="0"/>
        <w:spacing w:after="200" w:line="276" w:lineRule="auto"/>
        <w:rPr>
          <w:color w:val="000000"/>
          <w:sz w:val="24"/>
        </w:rPr>
      </w:pPr>
      <w:proofErr w:type="spellStart"/>
      <w:r w:rsidRPr="00C75187">
        <w:rPr>
          <w:color w:val="000000"/>
          <w:sz w:val="24"/>
        </w:rPr>
        <w:t>Σύνδεση</w:t>
      </w:r>
      <w:proofErr w:type="spellEnd"/>
      <w:r w:rsidRPr="00C75187">
        <w:rPr>
          <w:color w:val="000000"/>
          <w:sz w:val="24"/>
        </w:rPr>
        <w:t>: ETHERNET, USB.</w:t>
      </w:r>
    </w:p>
    <w:p w:rsidR="004A7C51" w:rsidRPr="0062293F" w:rsidRDefault="004A7C51" w:rsidP="004A7C51">
      <w:pPr>
        <w:keepNext/>
        <w:keepLines/>
        <w:numPr>
          <w:ilvl w:val="1"/>
          <w:numId w:val="44"/>
        </w:numPr>
        <w:suppressAutoHyphens w:val="0"/>
        <w:spacing w:before="120" w:line="276" w:lineRule="auto"/>
        <w:ind w:left="450"/>
        <w:outlineLvl w:val="1"/>
        <w:rPr>
          <w:b/>
          <w:color w:val="2F5496"/>
          <w:sz w:val="26"/>
          <w:szCs w:val="26"/>
        </w:rPr>
      </w:pPr>
      <w:bookmarkStart w:id="108" w:name="_Toc89179731"/>
      <w:proofErr w:type="spellStart"/>
      <w:r w:rsidRPr="0062293F">
        <w:rPr>
          <w:b/>
          <w:color w:val="2F5496"/>
          <w:sz w:val="26"/>
          <w:szCs w:val="26"/>
        </w:rPr>
        <w:t>Κάμερα</w:t>
      </w:r>
      <w:bookmarkEnd w:id="108"/>
      <w:proofErr w:type="spellEnd"/>
    </w:p>
    <w:p w:rsidR="004A7C51" w:rsidRPr="004A7C51" w:rsidRDefault="004A7C51" w:rsidP="004A7C51">
      <w:pPr>
        <w:spacing w:after="0"/>
        <w:rPr>
          <w:sz w:val="24"/>
          <w:lang w:val="el-GR"/>
        </w:rPr>
      </w:pPr>
      <w:r w:rsidRPr="004A7C51">
        <w:rPr>
          <w:sz w:val="24"/>
          <w:lang w:val="el-GR"/>
        </w:rPr>
        <w:t>Για την προσωποποίηση των καρτών συνδρομητών (λήψη φωτογραφιών) ο Ανάδοχος θα πρέπει να προσφέρει μία κάμερα με τα εξής τεχνικά χαρακτηριστικά:</w:t>
      </w:r>
    </w:p>
    <w:p w:rsidR="004A7C51" w:rsidRPr="004A7C51" w:rsidRDefault="004A7C51" w:rsidP="004A7C51">
      <w:pPr>
        <w:numPr>
          <w:ilvl w:val="0"/>
          <w:numId w:val="17"/>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Ανάλυση Φωτογραφίας: 8.0 </w:t>
      </w:r>
      <w:r w:rsidRPr="00C75187">
        <w:rPr>
          <w:color w:val="000000"/>
          <w:sz w:val="24"/>
        </w:rPr>
        <w:t>megapixels</w:t>
      </w:r>
      <w:r w:rsidRPr="004A7C51">
        <w:rPr>
          <w:color w:val="000000"/>
          <w:sz w:val="24"/>
          <w:lang w:val="el-GR"/>
        </w:rPr>
        <w:t xml:space="preserve"> ή ανώτερη.</w:t>
      </w:r>
    </w:p>
    <w:p w:rsidR="004A7C51" w:rsidRPr="004A7C51" w:rsidRDefault="004A7C51" w:rsidP="004A7C51">
      <w:pPr>
        <w:numPr>
          <w:ilvl w:val="0"/>
          <w:numId w:val="17"/>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Ανάλυση </w:t>
      </w:r>
      <w:r w:rsidRPr="00C75187">
        <w:rPr>
          <w:color w:val="000000"/>
          <w:sz w:val="24"/>
        </w:rPr>
        <w:t>Video</w:t>
      </w:r>
      <w:r w:rsidRPr="004A7C51">
        <w:rPr>
          <w:color w:val="000000"/>
          <w:sz w:val="24"/>
          <w:lang w:val="el-GR"/>
        </w:rPr>
        <w:t xml:space="preserve">: 1280 </w:t>
      </w:r>
      <w:r w:rsidRPr="00C75187">
        <w:rPr>
          <w:color w:val="000000"/>
          <w:sz w:val="24"/>
        </w:rPr>
        <w:t>x</w:t>
      </w:r>
      <w:r w:rsidRPr="004A7C51">
        <w:rPr>
          <w:color w:val="000000"/>
          <w:sz w:val="24"/>
          <w:lang w:val="el-GR"/>
        </w:rPr>
        <w:t xml:space="preserve"> 720 </w:t>
      </w:r>
      <w:bookmarkStart w:id="109" w:name="_Hlk91765289"/>
      <w:r w:rsidRPr="004A7C51">
        <w:rPr>
          <w:color w:val="000000"/>
          <w:sz w:val="24"/>
          <w:lang w:val="el-GR"/>
        </w:rPr>
        <w:t>ή ανώτερη</w:t>
      </w:r>
      <w:bookmarkEnd w:id="109"/>
      <w:r w:rsidRPr="004A7C51">
        <w:rPr>
          <w:color w:val="000000"/>
          <w:sz w:val="24"/>
          <w:lang w:val="el-GR"/>
        </w:rPr>
        <w:t>.</w:t>
      </w:r>
    </w:p>
    <w:p w:rsidR="004A7C51" w:rsidRPr="00C75187" w:rsidRDefault="004A7C51" w:rsidP="004A7C51">
      <w:pPr>
        <w:numPr>
          <w:ilvl w:val="0"/>
          <w:numId w:val="17"/>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Ρύθμιση</w:t>
      </w:r>
      <w:proofErr w:type="spellEnd"/>
      <w:r w:rsidRPr="00C75187">
        <w:rPr>
          <w:color w:val="000000"/>
          <w:sz w:val="24"/>
        </w:rPr>
        <w:t xml:space="preserve"> </w:t>
      </w:r>
      <w:proofErr w:type="spellStart"/>
      <w:r w:rsidRPr="00C75187">
        <w:rPr>
          <w:color w:val="000000"/>
          <w:sz w:val="24"/>
        </w:rPr>
        <w:t>Εστίασης</w:t>
      </w:r>
      <w:proofErr w:type="spellEnd"/>
      <w:r w:rsidRPr="00C75187">
        <w:rPr>
          <w:color w:val="000000"/>
          <w:sz w:val="24"/>
        </w:rPr>
        <w:t>: Auto focus.</w:t>
      </w:r>
    </w:p>
    <w:p w:rsidR="004A7C51" w:rsidRPr="00C75187" w:rsidRDefault="004A7C51" w:rsidP="004A7C51">
      <w:pPr>
        <w:numPr>
          <w:ilvl w:val="0"/>
          <w:numId w:val="17"/>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Ευρυγώνιος</w:t>
      </w:r>
      <w:proofErr w:type="spellEnd"/>
      <w:r w:rsidRPr="00C75187">
        <w:rPr>
          <w:color w:val="000000"/>
          <w:sz w:val="24"/>
        </w:rPr>
        <w:t xml:space="preserve"> </w:t>
      </w:r>
      <w:proofErr w:type="spellStart"/>
      <w:r w:rsidRPr="00C75187">
        <w:rPr>
          <w:color w:val="000000"/>
          <w:sz w:val="24"/>
        </w:rPr>
        <w:t>φακός</w:t>
      </w:r>
      <w:proofErr w:type="spellEnd"/>
      <w:r w:rsidRPr="00C75187">
        <w:rPr>
          <w:color w:val="000000"/>
          <w:sz w:val="24"/>
        </w:rPr>
        <w:t>.</w:t>
      </w:r>
    </w:p>
    <w:p w:rsidR="004A7C51" w:rsidRPr="00C75187" w:rsidRDefault="004A7C51" w:rsidP="004A7C51">
      <w:pPr>
        <w:numPr>
          <w:ilvl w:val="0"/>
          <w:numId w:val="17"/>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Λειτουργία</w:t>
      </w:r>
      <w:proofErr w:type="spellEnd"/>
      <w:r w:rsidRPr="00C75187">
        <w:rPr>
          <w:color w:val="000000"/>
          <w:sz w:val="24"/>
        </w:rPr>
        <w:t xml:space="preserve"> </w:t>
      </w:r>
      <w:proofErr w:type="spellStart"/>
      <w:r w:rsidRPr="00C75187">
        <w:rPr>
          <w:color w:val="000000"/>
          <w:sz w:val="24"/>
        </w:rPr>
        <w:t>facetracking</w:t>
      </w:r>
      <w:proofErr w:type="spellEnd"/>
      <w:r w:rsidRPr="00C75187">
        <w:rPr>
          <w:color w:val="000000"/>
          <w:sz w:val="24"/>
        </w:rPr>
        <w:t>.</w:t>
      </w:r>
    </w:p>
    <w:p w:rsidR="004A7C51" w:rsidRPr="004A7C51" w:rsidRDefault="004A7C51" w:rsidP="004A7C51">
      <w:pPr>
        <w:numPr>
          <w:ilvl w:val="0"/>
          <w:numId w:val="17"/>
        </w:numPr>
        <w:suppressAutoHyphens w:val="0"/>
        <w:spacing w:after="0" w:line="276" w:lineRule="auto"/>
        <w:rPr>
          <w:color w:val="000000"/>
          <w:sz w:val="24"/>
          <w:lang w:val="el-GR"/>
        </w:rPr>
      </w:pPr>
      <w:r w:rsidRPr="004A7C51">
        <w:rPr>
          <w:color w:val="000000"/>
          <w:sz w:val="24"/>
          <w:lang w:val="el-GR"/>
        </w:rPr>
        <w:t xml:space="preserve">Μέγιστο </w:t>
      </w:r>
      <w:r w:rsidRPr="00C75187">
        <w:rPr>
          <w:color w:val="000000"/>
          <w:sz w:val="24"/>
        </w:rPr>
        <w:t>frame</w:t>
      </w:r>
      <w:r w:rsidRPr="004A7C51">
        <w:rPr>
          <w:color w:val="000000"/>
          <w:sz w:val="24"/>
          <w:lang w:val="el-GR"/>
        </w:rPr>
        <w:t xml:space="preserve"> </w:t>
      </w:r>
      <w:r w:rsidRPr="00C75187">
        <w:rPr>
          <w:color w:val="000000"/>
          <w:sz w:val="24"/>
        </w:rPr>
        <w:t>rate</w:t>
      </w:r>
      <w:r w:rsidRPr="004A7C51">
        <w:rPr>
          <w:color w:val="000000"/>
          <w:sz w:val="24"/>
          <w:lang w:val="el-GR"/>
        </w:rPr>
        <w:t xml:space="preserve">: 30 </w:t>
      </w:r>
      <w:r w:rsidRPr="00C75187">
        <w:rPr>
          <w:color w:val="000000"/>
          <w:sz w:val="24"/>
        </w:rPr>
        <w:t>fps</w:t>
      </w:r>
      <w:r w:rsidRPr="004A7C51">
        <w:rPr>
          <w:color w:val="000000"/>
          <w:sz w:val="24"/>
          <w:lang w:val="el-GR"/>
        </w:rPr>
        <w:t xml:space="preserve"> ή ανώτερο.  </w:t>
      </w:r>
    </w:p>
    <w:p w:rsidR="004A7C51" w:rsidRPr="00C75187" w:rsidRDefault="004A7C51" w:rsidP="004A7C51">
      <w:pPr>
        <w:numPr>
          <w:ilvl w:val="0"/>
          <w:numId w:val="17"/>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Snapshotbutton</w:t>
      </w:r>
      <w:proofErr w:type="spellEnd"/>
      <w:r w:rsidRPr="00C75187">
        <w:rPr>
          <w:color w:val="000000"/>
          <w:sz w:val="24"/>
          <w:lang w:val="en-US"/>
        </w:rPr>
        <w:t>.</w:t>
      </w:r>
    </w:p>
    <w:p w:rsidR="004A7C51" w:rsidRPr="004A7C51" w:rsidRDefault="004A7C51" w:rsidP="004A7C51">
      <w:pPr>
        <w:numPr>
          <w:ilvl w:val="0"/>
          <w:numId w:val="17"/>
        </w:numPr>
        <w:pBdr>
          <w:top w:val="nil"/>
          <w:left w:val="nil"/>
          <w:bottom w:val="nil"/>
          <w:right w:val="nil"/>
          <w:between w:val="nil"/>
        </w:pBdr>
        <w:suppressAutoHyphens w:val="0"/>
        <w:spacing w:after="200" w:line="276" w:lineRule="auto"/>
        <w:rPr>
          <w:color w:val="000000"/>
          <w:sz w:val="24"/>
          <w:lang w:val="el-GR"/>
        </w:rPr>
      </w:pPr>
      <w:r w:rsidRPr="004A7C51">
        <w:rPr>
          <w:color w:val="000000"/>
          <w:sz w:val="24"/>
          <w:lang w:val="el-GR"/>
        </w:rPr>
        <w:t xml:space="preserve">Σύνδεση: </w:t>
      </w:r>
      <w:r w:rsidRPr="00C75187">
        <w:rPr>
          <w:color w:val="000000"/>
          <w:sz w:val="24"/>
        </w:rPr>
        <w:t>USB</w:t>
      </w:r>
      <w:r w:rsidRPr="004A7C51">
        <w:rPr>
          <w:color w:val="000000"/>
          <w:sz w:val="24"/>
          <w:lang w:val="el-GR"/>
        </w:rPr>
        <w:t xml:space="preserve"> με τον υπολογιστή έκδοσης καρτών συνδρομητών.</w:t>
      </w:r>
    </w:p>
    <w:p w:rsidR="004A7C51" w:rsidRPr="0062293F" w:rsidRDefault="004A7C51" w:rsidP="004A7C51">
      <w:pPr>
        <w:keepNext/>
        <w:keepLines/>
        <w:numPr>
          <w:ilvl w:val="1"/>
          <w:numId w:val="44"/>
        </w:numPr>
        <w:suppressAutoHyphens w:val="0"/>
        <w:spacing w:before="120" w:line="276" w:lineRule="auto"/>
        <w:ind w:left="450"/>
        <w:outlineLvl w:val="1"/>
        <w:rPr>
          <w:b/>
          <w:color w:val="2F5496"/>
          <w:sz w:val="26"/>
          <w:szCs w:val="26"/>
        </w:rPr>
      </w:pPr>
      <w:bookmarkStart w:id="110" w:name="_Toc89179732"/>
      <w:r w:rsidRPr="0062293F">
        <w:rPr>
          <w:b/>
          <w:color w:val="2F5496"/>
          <w:sz w:val="26"/>
          <w:szCs w:val="26"/>
        </w:rPr>
        <w:t xml:space="preserve">Mobile </w:t>
      </w:r>
      <w:proofErr w:type="spellStart"/>
      <w:r w:rsidRPr="0062293F">
        <w:rPr>
          <w:b/>
          <w:color w:val="2F5496"/>
          <w:sz w:val="26"/>
          <w:szCs w:val="26"/>
        </w:rPr>
        <w:t>Εφαρμογή</w:t>
      </w:r>
      <w:proofErr w:type="spellEnd"/>
      <w:r w:rsidRPr="0062293F">
        <w:rPr>
          <w:b/>
          <w:color w:val="2F5496"/>
          <w:sz w:val="26"/>
          <w:szCs w:val="26"/>
        </w:rPr>
        <w:t xml:space="preserve"> </w:t>
      </w:r>
      <w:proofErr w:type="spellStart"/>
      <w:r w:rsidRPr="0062293F">
        <w:rPr>
          <w:b/>
          <w:color w:val="2F5496"/>
          <w:sz w:val="26"/>
          <w:szCs w:val="26"/>
        </w:rPr>
        <w:t>Χρηστών</w:t>
      </w:r>
      <w:bookmarkEnd w:id="110"/>
      <w:proofErr w:type="spellEnd"/>
    </w:p>
    <w:p w:rsidR="004A7C51" w:rsidRPr="004A7C51" w:rsidRDefault="004A7C51" w:rsidP="004A7C51">
      <w:pPr>
        <w:spacing w:after="0"/>
        <w:rPr>
          <w:sz w:val="24"/>
          <w:lang w:val="el-GR"/>
        </w:rPr>
      </w:pPr>
      <w:r w:rsidRPr="004A7C51">
        <w:rPr>
          <w:sz w:val="24"/>
          <w:lang w:val="el-GR"/>
        </w:rPr>
        <w:t xml:space="preserve">Οι χρήστες θα μπορούν από ειδική </w:t>
      </w:r>
      <w:r w:rsidRPr="00ED2F2C">
        <w:rPr>
          <w:sz w:val="24"/>
        </w:rPr>
        <w:t>mobile</w:t>
      </w:r>
      <w:r w:rsidRPr="004A7C51">
        <w:rPr>
          <w:sz w:val="24"/>
          <w:lang w:val="el-GR"/>
        </w:rPr>
        <w:t xml:space="preserve"> εφαρμογή, η οποία θα πρέπει να είναι διαθέσιμη σε </w:t>
      </w:r>
      <w:r w:rsidRPr="00ED2F2C">
        <w:rPr>
          <w:sz w:val="24"/>
        </w:rPr>
        <w:t>Android</w:t>
      </w:r>
      <w:r w:rsidRPr="004A7C51">
        <w:rPr>
          <w:sz w:val="24"/>
          <w:lang w:val="el-GR"/>
        </w:rPr>
        <w:t xml:space="preserve"> και </w:t>
      </w:r>
      <w:proofErr w:type="spellStart"/>
      <w:r w:rsidRPr="00ED2F2C">
        <w:rPr>
          <w:sz w:val="24"/>
        </w:rPr>
        <w:t>iOS</w:t>
      </w:r>
      <w:proofErr w:type="spellEnd"/>
      <w:r w:rsidRPr="004A7C51">
        <w:rPr>
          <w:sz w:val="24"/>
          <w:lang w:val="el-GR"/>
        </w:rPr>
        <w:t xml:space="preserve">, να έχουν πρόσβαση στα στοιχεία του συστήματος, στα διαθέσιμα ποδήλατα σε κάθε σταθμό, σε πραγματικό χρόνο και στην κατάσταση των διαθέσιμων ποδηλάτων. </w:t>
      </w:r>
    </w:p>
    <w:p w:rsidR="004A7C51" w:rsidRPr="004A7C51" w:rsidRDefault="004A7C51" w:rsidP="004A7C51">
      <w:pPr>
        <w:spacing w:before="240"/>
        <w:rPr>
          <w:sz w:val="24"/>
          <w:lang w:val="el-GR"/>
        </w:rPr>
      </w:pPr>
      <w:r w:rsidRPr="004A7C51">
        <w:rPr>
          <w:sz w:val="24"/>
          <w:lang w:val="el-GR"/>
        </w:rPr>
        <w:t>Ο Ανάδοχος θα πρέπει να εξασφαλίσει το δικαίωμα χρήσης της εφαρμογής, για χρονικό διάστημα δύο (2) ετών.</w:t>
      </w:r>
    </w:p>
    <w:p w:rsidR="004A7C51" w:rsidRPr="004A7C51" w:rsidRDefault="004A7C51" w:rsidP="004A7C51">
      <w:pPr>
        <w:spacing w:before="240"/>
        <w:rPr>
          <w:sz w:val="24"/>
          <w:lang w:val="el-GR"/>
        </w:rPr>
      </w:pPr>
      <w:r w:rsidRPr="004A7C51">
        <w:rPr>
          <w:sz w:val="24"/>
          <w:lang w:val="el-GR"/>
        </w:rPr>
        <w:t>Οι χρήστες θα μπορούν να πραγματοποιούν συναλλαγές ενοικίασης ποδηλάτου, αφού πρώτα εγγραφούν ως χρήστες στην εφαρμογή, χωρίς να απαιτείται να διαθέτουν προσωποποιημένη έξυπνη κάρτα συνδρομητή.</w:t>
      </w:r>
    </w:p>
    <w:p w:rsidR="004A7C51" w:rsidRPr="004A7C51" w:rsidRDefault="004A7C51" w:rsidP="004A7C51">
      <w:pPr>
        <w:spacing w:before="240"/>
        <w:rPr>
          <w:sz w:val="24"/>
          <w:lang w:val="el-GR"/>
        </w:rPr>
      </w:pPr>
      <w:r w:rsidRPr="004A7C51">
        <w:rPr>
          <w:sz w:val="24"/>
          <w:lang w:val="el-GR"/>
        </w:rPr>
        <w:lastRenderedPageBreak/>
        <w:t xml:space="preserve">Κατά την εγγραφή τους, μέσω της </w:t>
      </w:r>
      <w:r w:rsidRPr="00ED2F2C">
        <w:rPr>
          <w:sz w:val="24"/>
        </w:rPr>
        <w:t>mobile</w:t>
      </w:r>
      <w:r w:rsidRPr="004A7C51">
        <w:rPr>
          <w:sz w:val="24"/>
          <w:lang w:val="el-GR"/>
        </w:rPr>
        <w:t xml:space="preserve"> εφαρμογής, ο χρήστης θα καταχωρεί τα στοιχεία της πιστωτικής/χρεωστική τραπεζικής τους κάρτας, τα οποία θα χρησιμοποιούνται για την ταυτοποίηση του χρήστη, σε περίπτωση κλοπής ποδηλάτου.</w:t>
      </w:r>
    </w:p>
    <w:p w:rsidR="004A7C51" w:rsidRPr="004A7C51" w:rsidRDefault="004A7C51" w:rsidP="004A7C51">
      <w:pPr>
        <w:spacing w:before="240"/>
        <w:rPr>
          <w:sz w:val="24"/>
          <w:lang w:val="el-GR"/>
        </w:rPr>
      </w:pPr>
      <w:r w:rsidRPr="004A7C51">
        <w:rPr>
          <w:sz w:val="24"/>
          <w:lang w:val="el-GR"/>
        </w:rPr>
        <w:t xml:space="preserve">Επιπλέον, η εφαρμογή θα πρέπει να υποστηρίζει και ταυτοποίηση χρηστών μέσω ΑΑΔΕ (με κωδικούς </w:t>
      </w:r>
      <w:proofErr w:type="spellStart"/>
      <w:r w:rsidRPr="00ED2F2C">
        <w:rPr>
          <w:sz w:val="24"/>
          <w:lang w:val="en-US"/>
        </w:rPr>
        <w:t>TaxisNet</w:t>
      </w:r>
      <w:proofErr w:type="spellEnd"/>
      <w:r w:rsidRPr="004A7C51">
        <w:rPr>
          <w:sz w:val="24"/>
          <w:lang w:val="el-GR"/>
        </w:rPr>
        <w:t>), για όσους χρήστες διαθέτουν κωδικούς.</w:t>
      </w:r>
    </w:p>
    <w:p w:rsidR="004A7C51" w:rsidRPr="004A7C51" w:rsidRDefault="004A7C51" w:rsidP="004A7C51">
      <w:pPr>
        <w:spacing w:before="240"/>
        <w:rPr>
          <w:sz w:val="24"/>
          <w:lang w:val="el-GR"/>
        </w:rPr>
      </w:pPr>
      <w:r w:rsidRPr="004A7C51">
        <w:rPr>
          <w:sz w:val="24"/>
          <w:lang w:val="el-GR"/>
        </w:rPr>
        <w:t xml:space="preserve">Η </w:t>
      </w:r>
      <w:r w:rsidRPr="00ED2F2C">
        <w:rPr>
          <w:sz w:val="24"/>
        </w:rPr>
        <w:t>mobile</w:t>
      </w:r>
      <w:r w:rsidRPr="004A7C51">
        <w:rPr>
          <w:sz w:val="24"/>
          <w:lang w:val="el-GR"/>
        </w:rPr>
        <w:t xml:space="preserve"> εφαρμογή θα είναι πλήρως προσαρμοσμένη στην εικαστική ταυτότητα του συστήματος, περιέχοντας τα λογότυπα και τα χρώματα του Δήμου και θα πρέπει να είναι διαθέσιμη για δωρεάν λήψη από τους πολίτες, τόσο στο </w:t>
      </w:r>
      <w:proofErr w:type="spellStart"/>
      <w:r w:rsidRPr="00ED2F2C">
        <w:rPr>
          <w:sz w:val="24"/>
        </w:rPr>
        <w:t>AppleStore</w:t>
      </w:r>
      <w:proofErr w:type="spellEnd"/>
      <w:r w:rsidRPr="004A7C51">
        <w:rPr>
          <w:sz w:val="24"/>
          <w:lang w:val="el-GR"/>
        </w:rPr>
        <w:t xml:space="preserve">, όσο και στο </w:t>
      </w:r>
      <w:proofErr w:type="spellStart"/>
      <w:r w:rsidRPr="00ED2F2C">
        <w:rPr>
          <w:sz w:val="24"/>
        </w:rPr>
        <w:t>GooglePlayStore</w:t>
      </w:r>
      <w:proofErr w:type="spellEnd"/>
      <w:r w:rsidRPr="004A7C51">
        <w:rPr>
          <w:sz w:val="24"/>
          <w:lang w:val="el-GR"/>
        </w:rPr>
        <w:t>.</w:t>
      </w:r>
    </w:p>
    <w:p w:rsidR="004A7C51" w:rsidRPr="00B82DD1" w:rsidRDefault="004A7C51" w:rsidP="004A7C51">
      <w:pPr>
        <w:keepNext/>
        <w:keepLines/>
        <w:numPr>
          <w:ilvl w:val="1"/>
          <w:numId w:val="44"/>
        </w:numPr>
        <w:suppressAutoHyphens w:val="0"/>
        <w:spacing w:before="120" w:line="276" w:lineRule="auto"/>
        <w:ind w:left="450"/>
        <w:outlineLvl w:val="1"/>
        <w:rPr>
          <w:b/>
          <w:color w:val="2F5496"/>
          <w:sz w:val="26"/>
          <w:szCs w:val="26"/>
        </w:rPr>
      </w:pPr>
      <w:bookmarkStart w:id="111" w:name="_Toc89179733"/>
      <w:proofErr w:type="spellStart"/>
      <w:r w:rsidRPr="00B82DD1">
        <w:rPr>
          <w:b/>
          <w:color w:val="2F5496"/>
          <w:sz w:val="26"/>
          <w:szCs w:val="26"/>
        </w:rPr>
        <w:t>Τερματικό</w:t>
      </w:r>
      <w:proofErr w:type="spellEnd"/>
      <w:r w:rsidRPr="00B82DD1">
        <w:rPr>
          <w:b/>
          <w:color w:val="2F5496"/>
          <w:sz w:val="26"/>
          <w:szCs w:val="26"/>
        </w:rPr>
        <w:t xml:space="preserve"> </w:t>
      </w:r>
      <w:proofErr w:type="spellStart"/>
      <w:r w:rsidRPr="00B82DD1">
        <w:rPr>
          <w:b/>
          <w:color w:val="2F5496"/>
          <w:sz w:val="26"/>
          <w:szCs w:val="26"/>
        </w:rPr>
        <w:t>Μίσθωσης</w:t>
      </w:r>
      <w:proofErr w:type="spellEnd"/>
      <w:r w:rsidRPr="00B82DD1">
        <w:rPr>
          <w:b/>
          <w:color w:val="2F5496"/>
          <w:sz w:val="26"/>
          <w:szCs w:val="26"/>
        </w:rPr>
        <w:t xml:space="preserve"> </w:t>
      </w:r>
      <w:proofErr w:type="spellStart"/>
      <w:r w:rsidRPr="00B82DD1">
        <w:rPr>
          <w:b/>
          <w:color w:val="2F5496"/>
          <w:sz w:val="26"/>
          <w:szCs w:val="26"/>
        </w:rPr>
        <w:t>Ποδηλάτων</w:t>
      </w:r>
      <w:bookmarkEnd w:id="111"/>
      <w:proofErr w:type="spellEnd"/>
    </w:p>
    <w:p w:rsidR="004A7C51" w:rsidRPr="004A7C51" w:rsidRDefault="004A7C51" w:rsidP="004A7C51">
      <w:pPr>
        <w:spacing w:after="0"/>
        <w:rPr>
          <w:sz w:val="24"/>
          <w:lang w:val="el-GR"/>
        </w:rPr>
      </w:pPr>
      <w:r w:rsidRPr="004A7C51">
        <w:rPr>
          <w:sz w:val="24"/>
          <w:lang w:val="el-GR"/>
        </w:rPr>
        <w:t xml:space="preserve">Σε επιλεγμένους σταθμούς μίσθωσης ποδηλάτων θα είναι εγκατεστημένο ένα τερματικό μίσθωσης ποδηλάτων. Μέσω του τερματικού, θα είναι δυνατή η μίσθωση ποδηλάτων τόσο από εγγεγραμμένους χρήστες, οι οποίοι διαθέτουν κάρτα συνδρομητή, όσο και από μη εγγεγραμμένους στο σύστημα χρήστες (π.χ. τουρίστες, επισκέπτες). </w:t>
      </w:r>
    </w:p>
    <w:p w:rsidR="004A7C51" w:rsidRPr="004A7C51" w:rsidRDefault="004A7C51" w:rsidP="004A7C51">
      <w:pPr>
        <w:spacing w:before="240"/>
        <w:rPr>
          <w:sz w:val="24"/>
          <w:lang w:val="el-GR"/>
        </w:rPr>
      </w:pPr>
      <w:r w:rsidRPr="004A7C51">
        <w:rPr>
          <w:sz w:val="24"/>
          <w:lang w:val="el-GR"/>
        </w:rPr>
        <w:t xml:space="preserve">Οι μη εγγεγραμμένοι (περιστασιακοί) χρήστες θα μπορούν να μισθώσουν ένα ποδήλατο, κάνοντας χρήση της πιστωτικής/χρεωστικής τους κάρτας για λόγους ταυτοπροσωπίας και εγγύησης ορθής χρήσης. </w:t>
      </w:r>
    </w:p>
    <w:p w:rsidR="004A7C51" w:rsidRPr="004A7C51" w:rsidRDefault="004A7C51" w:rsidP="004A7C51">
      <w:pPr>
        <w:spacing w:after="0"/>
        <w:rPr>
          <w:sz w:val="24"/>
          <w:lang w:val="el-GR"/>
        </w:rPr>
      </w:pPr>
      <w:r w:rsidRPr="004A7C51">
        <w:rPr>
          <w:sz w:val="24"/>
          <w:lang w:val="el-GR"/>
        </w:rPr>
        <w:t>Τα τεχνικά χαρακτηριστικά του τερματικού μίσθωσης ποδηλάτων είναι τα ακόλουθα:</w:t>
      </w:r>
    </w:p>
    <w:p w:rsidR="004A7C51" w:rsidRPr="004A7C51" w:rsidRDefault="004A7C51" w:rsidP="004A7C51">
      <w:pPr>
        <w:numPr>
          <w:ilvl w:val="0"/>
          <w:numId w:val="1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Ανθεκτική </w:t>
      </w:r>
      <w:proofErr w:type="spellStart"/>
      <w:r w:rsidRPr="004A7C51">
        <w:rPr>
          <w:color w:val="000000"/>
          <w:sz w:val="24"/>
          <w:lang w:val="el-GR"/>
        </w:rPr>
        <w:t>αντιβανδαλιστική</w:t>
      </w:r>
      <w:proofErr w:type="spellEnd"/>
      <w:r w:rsidRPr="004A7C51">
        <w:rPr>
          <w:color w:val="000000"/>
          <w:sz w:val="24"/>
          <w:lang w:val="el-GR"/>
        </w:rPr>
        <w:t xml:space="preserve"> κατασκευή για χρήση σε εξωτερικό χώρο. </w:t>
      </w:r>
    </w:p>
    <w:p w:rsidR="004A7C51" w:rsidRPr="00C75187" w:rsidRDefault="004A7C51" w:rsidP="004A7C51">
      <w:pPr>
        <w:numPr>
          <w:ilvl w:val="0"/>
          <w:numId w:val="19"/>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Υλικό</w:t>
      </w:r>
      <w:proofErr w:type="spellEnd"/>
      <w:r w:rsidRPr="00C75187">
        <w:rPr>
          <w:color w:val="000000"/>
          <w:sz w:val="24"/>
        </w:rPr>
        <w:t xml:space="preserve"> </w:t>
      </w:r>
      <w:proofErr w:type="spellStart"/>
      <w:r w:rsidRPr="00C75187">
        <w:rPr>
          <w:color w:val="000000"/>
          <w:sz w:val="24"/>
        </w:rPr>
        <w:t>πλαισίου</w:t>
      </w:r>
      <w:proofErr w:type="spellEnd"/>
      <w:r w:rsidRPr="00C75187">
        <w:rPr>
          <w:color w:val="000000"/>
          <w:sz w:val="24"/>
        </w:rPr>
        <w:t xml:space="preserve">: </w:t>
      </w:r>
      <w:proofErr w:type="spellStart"/>
      <w:r w:rsidRPr="00C75187">
        <w:rPr>
          <w:color w:val="000000"/>
          <w:sz w:val="24"/>
        </w:rPr>
        <w:t>ανοξείδωτος</w:t>
      </w:r>
      <w:proofErr w:type="spellEnd"/>
      <w:r w:rsidRPr="00C75187">
        <w:rPr>
          <w:color w:val="000000"/>
          <w:sz w:val="24"/>
        </w:rPr>
        <w:t xml:space="preserve"> </w:t>
      </w:r>
      <w:proofErr w:type="spellStart"/>
      <w:r w:rsidRPr="00C75187">
        <w:rPr>
          <w:color w:val="000000"/>
          <w:sz w:val="24"/>
        </w:rPr>
        <w:t>χάλυβας</w:t>
      </w:r>
      <w:proofErr w:type="spellEnd"/>
      <w:r w:rsidRPr="00C75187">
        <w:rPr>
          <w:color w:val="000000"/>
          <w:sz w:val="24"/>
        </w:rPr>
        <w:t>.</w:t>
      </w:r>
    </w:p>
    <w:p w:rsidR="004A7C51" w:rsidRPr="004A7C51" w:rsidRDefault="004A7C51" w:rsidP="004A7C51">
      <w:pPr>
        <w:numPr>
          <w:ilvl w:val="0"/>
          <w:numId w:val="1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Οθόνη αφής διαγωνίου 10.1’’ υψηλής φωτεινότητας (1000</w:t>
      </w:r>
      <w:proofErr w:type="spellStart"/>
      <w:r w:rsidRPr="00C75187">
        <w:rPr>
          <w:color w:val="000000"/>
          <w:sz w:val="24"/>
        </w:rPr>
        <w:t>cd</w:t>
      </w:r>
      <w:proofErr w:type="spellEnd"/>
      <w:r w:rsidRPr="004A7C51">
        <w:rPr>
          <w:color w:val="000000"/>
          <w:sz w:val="24"/>
          <w:lang w:val="el-GR"/>
        </w:rPr>
        <w:t>/</w:t>
      </w:r>
      <w:r w:rsidRPr="00C75187">
        <w:rPr>
          <w:color w:val="000000"/>
          <w:sz w:val="24"/>
        </w:rPr>
        <w:t>m</w:t>
      </w:r>
      <w:r w:rsidRPr="004A7C51">
        <w:rPr>
          <w:color w:val="000000"/>
          <w:sz w:val="24"/>
          <w:vertAlign w:val="superscript"/>
          <w:lang w:val="el-GR"/>
        </w:rPr>
        <w:t>2</w:t>
      </w:r>
      <w:r w:rsidRPr="004A7C51">
        <w:rPr>
          <w:color w:val="000000"/>
          <w:sz w:val="24"/>
          <w:lang w:val="el-GR"/>
        </w:rPr>
        <w:t xml:space="preserve">) με αισθητήρα αφής </w:t>
      </w:r>
      <w:proofErr w:type="spellStart"/>
      <w:r w:rsidRPr="00C75187">
        <w:rPr>
          <w:color w:val="000000"/>
          <w:sz w:val="24"/>
        </w:rPr>
        <w:t>projectedcapacitive</w:t>
      </w:r>
      <w:proofErr w:type="spellEnd"/>
      <w:r w:rsidRPr="004A7C51">
        <w:rPr>
          <w:color w:val="000000"/>
          <w:sz w:val="24"/>
          <w:lang w:val="el-GR"/>
        </w:rPr>
        <w:t>, πάχους 5</w:t>
      </w:r>
      <w:r w:rsidRPr="00C75187">
        <w:rPr>
          <w:color w:val="000000"/>
          <w:sz w:val="24"/>
        </w:rPr>
        <w:t>mm</w:t>
      </w:r>
      <w:r w:rsidRPr="004A7C51">
        <w:rPr>
          <w:color w:val="000000"/>
          <w:sz w:val="24"/>
          <w:lang w:val="el-GR"/>
        </w:rPr>
        <w:t>. Μέγιστη διάσταση οθόνης έως 15'', για λόγους εργονομίας και συνολικών εξωτερικών διαστάσεων της συσκευής.</w:t>
      </w:r>
    </w:p>
    <w:p w:rsidR="004A7C51" w:rsidRPr="00C75187" w:rsidRDefault="004A7C51" w:rsidP="004A7C51">
      <w:pPr>
        <w:numPr>
          <w:ilvl w:val="0"/>
          <w:numId w:val="19"/>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Ενσωματωμένος</w:t>
      </w:r>
      <w:proofErr w:type="spellEnd"/>
      <w:r w:rsidRPr="00C75187">
        <w:rPr>
          <w:color w:val="000000"/>
          <w:sz w:val="24"/>
        </w:rPr>
        <w:t xml:space="preserve"> </w:t>
      </w:r>
      <w:proofErr w:type="spellStart"/>
      <w:r w:rsidRPr="00C75187">
        <w:rPr>
          <w:color w:val="000000"/>
          <w:sz w:val="24"/>
        </w:rPr>
        <w:t>βιομηχανικός</w:t>
      </w:r>
      <w:proofErr w:type="spellEnd"/>
      <w:r w:rsidRPr="00C75187">
        <w:rPr>
          <w:color w:val="000000"/>
          <w:sz w:val="24"/>
        </w:rPr>
        <w:t xml:space="preserve"> </w:t>
      </w:r>
      <w:proofErr w:type="spellStart"/>
      <w:r w:rsidRPr="00C75187">
        <w:rPr>
          <w:color w:val="000000"/>
          <w:sz w:val="24"/>
        </w:rPr>
        <w:t>υπολογιστής</w:t>
      </w:r>
      <w:proofErr w:type="spellEnd"/>
    </w:p>
    <w:p w:rsidR="004A7C51" w:rsidRPr="004A7C51" w:rsidRDefault="004A7C51" w:rsidP="004A7C51">
      <w:pPr>
        <w:numPr>
          <w:ilvl w:val="0"/>
          <w:numId w:val="1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Ενσωματωμένος αναγνώστης </w:t>
      </w:r>
      <w:r w:rsidRPr="00C75187">
        <w:rPr>
          <w:color w:val="000000"/>
          <w:sz w:val="24"/>
        </w:rPr>
        <w:t>chip</w:t>
      </w:r>
      <w:r w:rsidRPr="004A7C51">
        <w:rPr>
          <w:color w:val="000000"/>
          <w:sz w:val="24"/>
          <w:lang w:val="el-GR"/>
        </w:rPr>
        <w:t xml:space="preserve"> και </w:t>
      </w:r>
      <w:r w:rsidRPr="00C75187">
        <w:rPr>
          <w:color w:val="000000"/>
          <w:sz w:val="24"/>
        </w:rPr>
        <w:t>pin</w:t>
      </w:r>
      <w:r w:rsidRPr="004A7C51">
        <w:rPr>
          <w:color w:val="000000"/>
          <w:sz w:val="24"/>
          <w:lang w:val="el-GR"/>
        </w:rPr>
        <w:t xml:space="preserve"> και ανέπαφων (</w:t>
      </w:r>
      <w:r w:rsidRPr="00C75187">
        <w:rPr>
          <w:color w:val="000000"/>
          <w:sz w:val="24"/>
        </w:rPr>
        <w:t>EMV</w:t>
      </w:r>
      <w:r w:rsidRPr="004A7C51">
        <w:rPr>
          <w:color w:val="000000"/>
          <w:sz w:val="24"/>
          <w:lang w:val="el-GR"/>
        </w:rPr>
        <w:t xml:space="preserve">) πιστωτικών/χρεωστικών τραπεζικών καρτών, ο οποίος να είναι πιστοποιημένος για </w:t>
      </w:r>
      <w:r w:rsidRPr="00C75187">
        <w:rPr>
          <w:color w:val="000000"/>
          <w:sz w:val="24"/>
        </w:rPr>
        <w:t>unattended</w:t>
      </w:r>
      <w:r w:rsidRPr="004A7C51">
        <w:rPr>
          <w:color w:val="000000"/>
          <w:sz w:val="24"/>
          <w:lang w:val="el-GR"/>
        </w:rPr>
        <w:t xml:space="preserve"> συναλλαγές από ελληνική τράπεζα.  </w:t>
      </w:r>
    </w:p>
    <w:p w:rsidR="004A7C51" w:rsidRPr="004A7C51" w:rsidRDefault="004A7C51" w:rsidP="004A7C51">
      <w:pPr>
        <w:numPr>
          <w:ilvl w:val="0"/>
          <w:numId w:val="1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Ενσωματωμένος αναγνώστης έξυπνων καρτών με υποδοχές για 2 </w:t>
      </w:r>
      <w:r w:rsidRPr="00C75187">
        <w:rPr>
          <w:color w:val="000000"/>
          <w:sz w:val="24"/>
        </w:rPr>
        <w:t>SAMs</w:t>
      </w:r>
      <w:r w:rsidRPr="004A7C51">
        <w:rPr>
          <w:color w:val="000000"/>
          <w:sz w:val="24"/>
          <w:lang w:val="el-GR"/>
        </w:rPr>
        <w:t xml:space="preserve">, έτσι ώστε να είναι εφικτή η τοποθέτηση ενός επιπλέον </w:t>
      </w:r>
      <w:r w:rsidRPr="00C75187">
        <w:rPr>
          <w:color w:val="000000"/>
          <w:sz w:val="24"/>
        </w:rPr>
        <w:t>SAM</w:t>
      </w:r>
      <w:r w:rsidRPr="004A7C51">
        <w:rPr>
          <w:color w:val="000000"/>
          <w:sz w:val="24"/>
          <w:lang w:val="el-GR"/>
        </w:rPr>
        <w:t xml:space="preserve"> για την ανάγνωση των έξυπνων καρτών ειδικών κατηγοριών πολιτών που αναπτύσσονται από τα συναρμόδια Υπουργεία (π.χ. έξυπνη κάρτα φοιτητή).</w:t>
      </w:r>
    </w:p>
    <w:p w:rsidR="004A7C51" w:rsidRPr="004A7C51" w:rsidRDefault="004A7C51" w:rsidP="004A7C51">
      <w:pPr>
        <w:numPr>
          <w:ilvl w:val="0"/>
          <w:numId w:val="1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Ενσωματωμένος εκτυπωτής βαρέως τύπου, έκδοσης αποδείξεων συναλλαγών </w:t>
      </w:r>
    </w:p>
    <w:p w:rsidR="004A7C51" w:rsidRPr="00C75187" w:rsidRDefault="004A7C51" w:rsidP="004A7C51">
      <w:pPr>
        <w:numPr>
          <w:ilvl w:val="0"/>
          <w:numId w:val="19"/>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Επικοινωνία</w:t>
      </w:r>
      <w:proofErr w:type="spellEnd"/>
      <w:r w:rsidRPr="00C75187">
        <w:rPr>
          <w:color w:val="000000"/>
          <w:sz w:val="24"/>
        </w:rPr>
        <w:t xml:space="preserve">: 4G router. </w:t>
      </w:r>
    </w:p>
    <w:p w:rsidR="004A7C51" w:rsidRPr="00C75187" w:rsidRDefault="004A7C51" w:rsidP="004A7C51">
      <w:pPr>
        <w:numPr>
          <w:ilvl w:val="0"/>
          <w:numId w:val="19"/>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Βαθμός</w:t>
      </w:r>
      <w:proofErr w:type="spellEnd"/>
      <w:r w:rsidRPr="00C75187">
        <w:rPr>
          <w:color w:val="000000"/>
          <w:sz w:val="24"/>
        </w:rPr>
        <w:t xml:space="preserve"> </w:t>
      </w:r>
      <w:proofErr w:type="spellStart"/>
      <w:r w:rsidRPr="00C75187">
        <w:rPr>
          <w:color w:val="000000"/>
          <w:sz w:val="24"/>
        </w:rPr>
        <w:t>προστασίας</w:t>
      </w:r>
      <w:proofErr w:type="spellEnd"/>
      <w:r w:rsidRPr="00C75187">
        <w:rPr>
          <w:color w:val="000000"/>
          <w:sz w:val="24"/>
        </w:rPr>
        <w:t>: IP54/IK10.</w:t>
      </w:r>
    </w:p>
    <w:p w:rsidR="004A7C51" w:rsidRPr="00C75187" w:rsidRDefault="004A7C51" w:rsidP="004A7C51">
      <w:pPr>
        <w:numPr>
          <w:ilvl w:val="0"/>
          <w:numId w:val="19"/>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Βαφή</w:t>
      </w:r>
      <w:proofErr w:type="spellEnd"/>
      <w:r w:rsidRPr="00C75187">
        <w:rPr>
          <w:color w:val="000000"/>
          <w:sz w:val="24"/>
        </w:rPr>
        <w:t xml:space="preserve"> anti-graffiti.</w:t>
      </w:r>
    </w:p>
    <w:p w:rsidR="004A7C51" w:rsidRPr="004A7C51" w:rsidRDefault="004A7C51" w:rsidP="004A7C51">
      <w:pPr>
        <w:numPr>
          <w:ilvl w:val="0"/>
          <w:numId w:val="1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Θερμοκρασία λειτουργίας: -20</w:t>
      </w:r>
      <w:proofErr w:type="spellStart"/>
      <w:r w:rsidRPr="00C75187">
        <w:rPr>
          <w:color w:val="000000"/>
          <w:sz w:val="24"/>
          <w:vertAlign w:val="superscript"/>
        </w:rPr>
        <w:t>o</w:t>
      </w:r>
      <w:r w:rsidRPr="00C75187">
        <w:rPr>
          <w:color w:val="000000"/>
          <w:sz w:val="24"/>
        </w:rPr>
        <w:t>C</w:t>
      </w:r>
      <w:proofErr w:type="spellEnd"/>
      <w:r w:rsidRPr="004A7C51">
        <w:rPr>
          <w:color w:val="000000"/>
          <w:sz w:val="24"/>
          <w:lang w:val="el-GR"/>
        </w:rPr>
        <w:t xml:space="preserve"> έως +60</w:t>
      </w:r>
      <w:proofErr w:type="spellStart"/>
      <w:r w:rsidRPr="00C75187">
        <w:rPr>
          <w:color w:val="000000"/>
          <w:sz w:val="24"/>
          <w:vertAlign w:val="superscript"/>
        </w:rPr>
        <w:t>o</w:t>
      </w:r>
      <w:r w:rsidRPr="00C75187">
        <w:rPr>
          <w:color w:val="000000"/>
          <w:sz w:val="24"/>
        </w:rPr>
        <w:t>C</w:t>
      </w:r>
      <w:proofErr w:type="spellEnd"/>
      <w:r w:rsidRPr="004A7C51">
        <w:rPr>
          <w:color w:val="000000"/>
          <w:sz w:val="24"/>
          <w:lang w:val="el-GR"/>
        </w:rPr>
        <w:t>.</w:t>
      </w:r>
    </w:p>
    <w:p w:rsidR="004A7C51" w:rsidRPr="00C75187" w:rsidRDefault="004A7C51" w:rsidP="004A7C51">
      <w:pPr>
        <w:numPr>
          <w:ilvl w:val="0"/>
          <w:numId w:val="19"/>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Υγρασία</w:t>
      </w:r>
      <w:proofErr w:type="spellEnd"/>
      <w:r w:rsidRPr="00C75187">
        <w:rPr>
          <w:color w:val="000000"/>
          <w:sz w:val="24"/>
        </w:rPr>
        <w:t xml:space="preserve"> </w:t>
      </w:r>
      <w:proofErr w:type="spellStart"/>
      <w:r w:rsidRPr="00C75187">
        <w:rPr>
          <w:color w:val="000000"/>
          <w:sz w:val="24"/>
        </w:rPr>
        <w:t>λειτουργίας</w:t>
      </w:r>
      <w:proofErr w:type="spellEnd"/>
      <w:r w:rsidRPr="00C75187">
        <w:rPr>
          <w:color w:val="000000"/>
          <w:sz w:val="24"/>
        </w:rPr>
        <w:t xml:space="preserve">: </w:t>
      </w:r>
      <w:proofErr w:type="spellStart"/>
      <w:r w:rsidRPr="00C75187">
        <w:rPr>
          <w:color w:val="000000"/>
          <w:sz w:val="24"/>
        </w:rPr>
        <w:t>έως</w:t>
      </w:r>
      <w:proofErr w:type="spellEnd"/>
      <w:r w:rsidRPr="00C75187">
        <w:rPr>
          <w:color w:val="000000"/>
          <w:sz w:val="24"/>
        </w:rPr>
        <w:t xml:space="preserve"> 90%.</w:t>
      </w:r>
    </w:p>
    <w:p w:rsidR="004A7C51" w:rsidRPr="00C75187" w:rsidRDefault="004A7C51" w:rsidP="004A7C51">
      <w:pPr>
        <w:numPr>
          <w:ilvl w:val="0"/>
          <w:numId w:val="19"/>
        </w:numPr>
        <w:pBdr>
          <w:top w:val="nil"/>
          <w:left w:val="nil"/>
          <w:bottom w:val="nil"/>
          <w:right w:val="nil"/>
          <w:between w:val="nil"/>
        </w:pBdr>
        <w:suppressAutoHyphens w:val="0"/>
        <w:spacing w:after="0" w:line="276" w:lineRule="auto"/>
        <w:rPr>
          <w:color w:val="000000"/>
          <w:sz w:val="24"/>
        </w:rPr>
      </w:pPr>
      <w:proofErr w:type="spellStart"/>
      <w:r w:rsidRPr="00C75187">
        <w:rPr>
          <w:color w:val="000000"/>
          <w:sz w:val="24"/>
        </w:rPr>
        <w:t>Τροφοδοσία</w:t>
      </w:r>
      <w:proofErr w:type="spellEnd"/>
      <w:r w:rsidRPr="00C75187">
        <w:rPr>
          <w:color w:val="000000"/>
          <w:sz w:val="24"/>
        </w:rPr>
        <w:t>: 220VAC.</w:t>
      </w:r>
    </w:p>
    <w:p w:rsidR="004A7C51" w:rsidRPr="004A7C51" w:rsidRDefault="004A7C51" w:rsidP="004A7C51">
      <w:pPr>
        <w:numPr>
          <w:ilvl w:val="0"/>
          <w:numId w:val="19"/>
        </w:numPr>
        <w:pBdr>
          <w:top w:val="nil"/>
          <w:left w:val="nil"/>
          <w:bottom w:val="nil"/>
          <w:right w:val="nil"/>
          <w:between w:val="nil"/>
        </w:pBdr>
        <w:suppressAutoHyphens w:val="0"/>
        <w:spacing w:after="0" w:line="276" w:lineRule="auto"/>
        <w:rPr>
          <w:color w:val="000000"/>
          <w:sz w:val="24"/>
          <w:lang w:val="el-GR"/>
        </w:rPr>
      </w:pPr>
      <w:r w:rsidRPr="00C75187">
        <w:rPr>
          <w:color w:val="000000"/>
          <w:sz w:val="24"/>
        </w:rPr>
        <w:lastRenderedPageBreak/>
        <w:t>UPS</w:t>
      </w:r>
      <w:r w:rsidRPr="004A7C51">
        <w:rPr>
          <w:color w:val="000000"/>
          <w:sz w:val="24"/>
          <w:lang w:val="el-GR"/>
        </w:rPr>
        <w:t xml:space="preserve"> για ολοκλήρωση εκκρεμούς συναλλαγής, σε περίπτωση διακοπής ρεύματος. </w:t>
      </w:r>
    </w:p>
    <w:p w:rsidR="004A7C51" w:rsidRPr="004A7C51" w:rsidRDefault="004A7C51" w:rsidP="004A7C51">
      <w:pPr>
        <w:spacing w:before="240"/>
        <w:rPr>
          <w:sz w:val="24"/>
          <w:lang w:val="el-GR"/>
        </w:rPr>
      </w:pPr>
      <w:r w:rsidRPr="004A7C51">
        <w:rPr>
          <w:sz w:val="24"/>
          <w:lang w:val="el-GR"/>
        </w:rPr>
        <w:t xml:space="preserve">Το τερματικό θα επικοινωνεί με τις θέσεις κλειδώματος/φόρτισης των ποδηλάτων και όταν ο χρήστης επιλέξει να μισθώσει ένα ποδήλατο, το τερματικό θα επικοινωνεί με την αντίστοιχη θέση κλειδώματος/φόρτισης και θα δίνει εντολή για την απελευθέρωση του ποδηλάτου. Ταυτόχρονα, η πληροφορία ότι το συγκεκριμένο ποδήλατο μισθώθηκε, θα αποστέλλεται από το τερματικό μίσθωσης στο λογισμικό διαχείρισης του συστήματος. </w:t>
      </w:r>
    </w:p>
    <w:p w:rsidR="004A7C51" w:rsidRPr="004A7C51" w:rsidRDefault="004A7C51" w:rsidP="004A7C51">
      <w:pPr>
        <w:spacing w:after="0"/>
        <w:rPr>
          <w:sz w:val="24"/>
          <w:lang w:val="el-GR"/>
        </w:rPr>
      </w:pPr>
      <w:r w:rsidRPr="004A7C51">
        <w:rPr>
          <w:sz w:val="24"/>
          <w:lang w:val="el-GR"/>
        </w:rPr>
        <w:t xml:space="preserve">Αντίστοιχα, όταν ο χρήστης επιστρέψει το ποδήλατο σε οποιαδήποτε ελεύθερη θέση κλειδώματος/φόρτισης, η πληροφορία ότι το ποδήλατο επιστράφηκε, θα αποστέλλεται από το τερματικό μίσθωσης στο λογισμικό διαχείρισης του συστήματος. </w:t>
      </w:r>
    </w:p>
    <w:p w:rsidR="004A7C51" w:rsidRPr="004A7C51" w:rsidRDefault="004A7C51" w:rsidP="004A7C51">
      <w:pPr>
        <w:spacing w:before="240"/>
        <w:rPr>
          <w:sz w:val="24"/>
          <w:lang w:val="el-GR"/>
        </w:rPr>
      </w:pPr>
      <w:r w:rsidRPr="004A7C51">
        <w:rPr>
          <w:sz w:val="24"/>
          <w:lang w:val="el-GR"/>
        </w:rPr>
        <w:t>Ο Ανάδοχος θα πρέπει να προσφέρει την εφαρμογή λογισμικού η οποία θα εκτελείται στο τερματικό μίσθωσης και θα επιτρέπει τόσο την αλληλεπίδραση του χρήστη, όσο και την επικοινωνία του εξοπλισμού με το λογισμικό διαχείρισης.</w:t>
      </w:r>
    </w:p>
    <w:p w:rsidR="004A7C51" w:rsidRPr="0062293F" w:rsidRDefault="004A7C51" w:rsidP="004A7C51">
      <w:pPr>
        <w:keepNext/>
        <w:keepLines/>
        <w:numPr>
          <w:ilvl w:val="1"/>
          <w:numId w:val="44"/>
        </w:numPr>
        <w:suppressAutoHyphens w:val="0"/>
        <w:spacing w:before="120" w:line="276" w:lineRule="auto"/>
        <w:ind w:left="450"/>
        <w:outlineLvl w:val="1"/>
        <w:rPr>
          <w:b/>
          <w:color w:val="2F5496"/>
          <w:sz w:val="26"/>
          <w:szCs w:val="26"/>
        </w:rPr>
      </w:pPr>
      <w:bookmarkStart w:id="112" w:name="_Toc89179734"/>
      <w:proofErr w:type="spellStart"/>
      <w:r w:rsidRPr="0062293F">
        <w:rPr>
          <w:b/>
          <w:color w:val="2F5496"/>
          <w:sz w:val="26"/>
          <w:szCs w:val="26"/>
        </w:rPr>
        <w:t>Θέση</w:t>
      </w:r>
      <w:proofErr w:type="spellEnd"/>
      <w:r w:rsidRPr="0062293F">
        <w:rPr>
          <w:b/>
          <w:color w:val="2F5496"/>
          <w:sz w:val="26"/>
          <w:szCs w:val="26"/>
        </w:rPr>
        <w:t xml:space="preserve"> </w:t>
      </w:r>
      <w:proofErr w:type="spellStart"/>
      <w:r w:rsidRPr="0062293F">
        <w:rPr>
          <w:b/>
          <w:color w:val="2F5496"/>
          <w:sz w:val="26"/>
          <w:szCs w:val="26"/>
        </w:rPr>
        <w:t>Κλειδώματος</w:t>
      </w:r>
      <w:proofErr w:type="spellEnd"/>
      <w:r w:rsidRPr="0062293F">
        <w:rPr>
          <w:b/>
          <w:color w:val="2F5496"/>
          <w:sz w:val="26"/>
          <w:szCs w:val="26"/>
        </w:rPr>
        <w:t>/</w:t>
      </w:r>
      <w:proofErr w:type="spellStart"/>
      <w:r w:rsidRPr="0062293F">
        <w:rPr>
          <w:b/>
          <w:color w:val="2F5496"/>
          <w:sz w:val="26"/>
          <w:szCs w:val="26"/>
        </w:rPr>
        <w:t>Φόρτισης</w:t>
      </w:r>
      <w:proofErr w:type="spellEnd"/>
      <w:r w:rsidRPr="0062293F">
        <w:rPr>
          <w:b/>
          <w:color w:val="2F5496"/>
          <w:sz w:val="26"/>
          <w:szCs w:val="26"/>
        </w:rPr>
        <w:t xml:space="preserve"> </w:t>
      </w:r>
      <w:proofErr w:type="spellStart"/>
      <w:r w:rsidRPr="0062293F">
        <w:rPr>
          <w:b/>
          <w:color w:val="2F5496"/>
          <w:sz w:val="26"/>
          <w:szCs w:val="26"/>
        </w:rPr>
        <w:t>Ποδηλάτου</w:t>
      </w:r>
      <w:bookmarkEnd w:id="112"/>
      <w:proofErr w:type="spellEnd"/>
    </w:p>
    <w:p w:rsidR="004A7C51" w:rsidRPr="004A7C51" w:rsidRDefault="004A7C51" w:rsidP="004A7C51">
      <w:pPr>
        <w:spacing w:after="0"/>
        <w:rPr>
          <w:sz w:val="24"/>
          <w:lang w:val="el-GR"/>
        </w:rPr>
      </w:pPr>
      <w:r w:rsidRPr="004A7C51">
        <w:rPr>
          <w:sz w:val="24"/>
          <w:lang w:val="el-GR"/>
        </w:rPr>
        <w:t xml:space="preserve">Κάθε σταθμός μίσθωσης ποδηλάτου θα διαθέτει θέσεις κλειδώματος/φόρτισης στις οποίες θα κλειδώνει το ποδήλατο και θα φορτίζει τη μπαταρία του για όσην ώρα παραμένει κλειδωμένο. </w:t>
      </w:r>
    </w:p>
    <w:p w:rsidR="004A7C51" w:rsidRPr="004A7C51" w:rsidRDefault="004A7C51" w:rsidP="004A7C51">
      <w:pPr>
        <w:spacing w:before="240"/>
        <w:rPr>
          <w:sz w:val="24"/>
          <w:lang w:val="el-GR"/>
        </w:rPr>
      </w:pPr>
      <w:r w:rsidRPr="004A7C51">
        <w:rPr>
          <w:sz w:val="24"/>
          <w:lang w:val="el-GR"/>
        </w:rPr>
        <w:t>Ο σταθμός μίσθωσης θα πρέπει να μπορεί μελλοντικά να δεχτεί οποιονδήποτε αριθμό θέσεων κλειδώματος/φόρτισης, χωρίς κανέναν περιορισμό όσον αφορά τον αριθμό τους (π.χ. προσθήκη θέσεων ανά 2).</w:t>
      </w:r>
    </w:p>
    <w:p w:rsidR="004A7C51" w:rsidRPr="004A7C51" w:rsidRDefault="004A7C51" w:rsidP="004A7C51">
      <w:pPr>
        <w:spacing w:after="0"/>
        <w:rPr>
          <w:sz w:val="24"/>
          <w:lang w:val="el-GR"/>
        </w:rPr>
      </w:pPr>
    </w:p>
    <w:p w:rsidR="004A7C51" w:rsidRPr="004A7C51" w:rsidRDefault="004A7C51" w:rsidP="004A7C51">
      <w:pPr>
        <w:rPr>
          <w:sz w:val="24"/>
          <w:lang w:val="el-GR"/>
        </w:rPr>
      </w:pPr>
      <w:r w:rsidRPr="004A7C51">
        <w:rPr>
          <w:sz w:val="24"/>
          <w:lang w:val="el-GR"/>
        </w:rPr>
        <w:t>Κάθε σταθμός μίσθωσης θα πρέπει να διαθέτει Σύστημα Φόρτισης Σταθμού Μίσθωσης με Ενσωματωμένο Βιομηχανικό Υπολογιστή και 4</w:t>
      </w:r>
      <w:r w:rsidRPr="00ED2F2C">
        <w:rPr>
          <w:sz w:val="24"/>
        </w:rPr>
        <w:t>G</w:t>
      </w:r>
      <w:r w:rsidRPr="004A7C51">
        <w:rPr>
          <w:sz w:val="24"/>
          <w:lang w:val="el-GR"/>
        </w:rPr>
        <w:t xml:space="preserve"> </w:t>
      </w:r>
      <w:r w:rsidRPr="00ED2F2C">
        <w:rPr>
          <w:sz w:val="24"/>
        </w:rPr>
        <w:t>router</w:t>
      </w:r>
      <w:r w:rsidRPr="004A7C51">
        <w:rPr>
          <w:sz w:val="24"/>
          <w:lang w:val="el-GR"/>
        </w:rPr>
        <w:t>. Το σύστημα θα χρησιμοποιείται για τη διαχείριση των θέσεων κλειδώματος/φόρτισης και για την επικοινωνία της κάθε θέσης κλειδώματος/φόρτισης με το λογισμικό διαχείρισης.</w:t>
      </w:r>
    </w:p>
    <w:p w:rsidR="004A7C51" w:rsidRPr="004A7C51" w:rsidRDefault="004A7C51" w:rsidP="004A7C51">
      <w:pPr>
        <w:rPr>
          <w:sz w:val="24"/>
          <w:lang w:val="el-GR"/>
        </w:rPr>
      </w:pPr>
      <w:r w:rsidRPr="004A7C51">
        <w:rPr>
          <w:sz w:val="24"/>
          <w:lang w:val="el-GR"/>
        </w:rPr>
        <w:t>Ο μηχανισμός που θα χρησιμοποιείται για το κλείδωμα του ποδηλάτου θα είναι ο ίδιος με αυτόν που θα χρησιμοποιείται για το κύκλωμα φόρτισης της μπαταρίας. Όταν ο χρήστης κλειδώνει το ποδήλατο, θα πρέπει αυτόματα να ξεκινάει η φόρτιση, χωρίς να απαιτείται οποιαδήποτε άλλη χειροκίνητη ενέργεια ή σύνδεση, από πλευράς χρήστη. Το σύστημα, ωστόσο, θα πρέπει να έχει την ευφυΐα να αποφασίζει να εκκινήσει και να διακόψει τη διαδικασία φόρτισης της μπαταρίας του ποδηλάτου, ανάλογα με το υφιστάμενο επίπεδο φόρτισής της.</w:t>
      </w:r>
    </w:p>
    <w:p w:rsidR="004A7C51" w:rsidRPr="004A7C51" w:rsidRDefault="004A7C51" w:rsidP="004A7C51">
      <w:pPr>
        <w:rPr>
          <w:sz w:val="24"/>
          <w:lang w:val="el-GR"/>
        </w:rPr>
      </w:pPr>
      <w:r w:rsidRPr="004A7C51">
        <w:rPr>
          <w:sz w:val="24"/>
          <w:lang w:val="el-GR"/>
        </w:rPr>
        <w:t>Κάθε θέση κλειδώματος/φόρτισης θα μπορεί να εγκατασταθεί και να λειτουργήσει οπουδήποτε, χωρίς να απαιτείται η παρουσία τερματικού μίσθωσης ποδηλάτων.</w:t>
      </w:r>
    </w:p>
    <w:p w:rsidR="004A7C51" w:rsidRPr="004A7C51" w:rsidRDefault="004A7C51" w:rsidP="004A7C51">
      <w:pPr>
        <w:spacing w:after="0"/>
        <w:rPr>
          <w:sz w:val="24"/>
          <w:lang w:val="el-GR"/>
        </w:rPr>
      </w:pPr>
      <w:r w:rsidRPr="004A7C51">
        <w:rPr>
          <w:sz w:val="24"/>
          <w:lang w:val="el-GR"/>
        </w:rPr>
        <w:t>Η θέση κλειδώματος/φόρτισης ποδηλάτου θα πρέπει να διαθέτει τα εξής τεχνικά χαρακτηριστικά:</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Ανθεκτική </w:t>
      </w:r>
      <w:proofErr w:type="spellStart"/>
      <w:r w:rsidRPr="004A7C51">
        <w:rPr>
          <w:color w:val="000000"/>
          <w:sz w:val="24"/>
          <w:lang w:val="el-GR"/>
        </w:rPr>
        <w:t>αντιβανδαλιστική</w:t>
      </w:r>
      <w:proofErr w:type="spellEnd"/>
      <w:r w:rsidRPr="004A7C51">
        <w:rPr>
          <w:color w:val="000000"/>
          <w:sz w:val="24"/>
          <w:lang w:val="el-GR"/>
        </w:rPr>
        <w:t xml:space="preserve"> κατασκευή για συνεχή χρήση σε εξωτερικό χώρο.</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Υλικό κατασκευής: γαλβανισμένος χάλυβας ή καλύτερο υλικό, πάχους ≥2</w:t>
      </w:r>
      <w:r w:rsidRPr="00ED2F2C">
        <w:rPr>
          <w:color w:val="000000"/>
          <w:sz w:val="24"/>
        </w:rPr>
        <w:t>mm</w:t>
      </w:r>
      <w:r w:rsidRPr="004A7C51">
        <w:rPr>
          <w:color w:val="000000"/>
          <w:sz w:val="24"/>
          <w:lang w:val="el-GR"/>
        </w:rPr>
        <w:t>.</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Βαφή ηλεκτροστατική, με </w:t>
      </w:r>
      <w:proofErr w:type="spellStart"/>
      <w:r w:rsidRPr="004A7C51">
        <w:rPr>
          <w:color w:val="000000"/>
          <w:sz w:val="24"/>
          <w:lang w:val="el-GR"/>
        </w:rPr>
        <w:t>αντισκωριακή</w:t>
      </w:r>
      <w:proofErr w:type="spellEnd"/>
      <w:r w:rsidRPr="004A7C51">
        <w:rPr>
          <w:color w:val="000000"/>
          <w:sz w:val="24"/>
          <w:lang w:val="el-GR"/>
        </w:rPr>
        <w:t xml:space="preserve"> εγγύηση 5 ετών.</w:t>
      </w:r>
    </w:p>
    <w:p w:rsidR="004A7C51" w:rsidRPr="00ED2F2C" w:rsidRDefault="004A7C51" w:rsidP="004A7C51">
      <w:pPr>
        <w:numPr>
          <w:ilvl w:val="0"/>
          <w:numId w:val="9"/>
        </w:numPr>
        <w:pBdr>
          <w:top w:val="nil"/>
          <w:left w:val="nil"/>
          <w:bottom w:val="nil"/>
          <w:right w:val="nil"/>
          <w:between w:val="nil"/>
        </w:pBdr>
        <w:suppressAutoHyphens w:val="0"/>
        <w:spacing w:after="0" w:line="276" w:lineRule="auto"/>
        <w:rPr>
          <w:color w:val="000000"/>
          <w:sz w:val="24"/>
        </w:rPr>
      </w:pPr>
      <w:proofErr w:type="spellStart"/>
      <w:r w:rsidRPr="00ED2F2C">
        <w:rPr>
          <w:color w:val="000000"/>
          <w:sz w:val="24"/>
        </w:rPr>
        <w:t>Ενσωματωμένος</w:t>
      </w:r>
      <w:proofErr w:type="spellEnd"/>
      <w:r w:rsidRPr="00ED2F2C">
        <w:rPr>
          <w:color w:val="000000"/>
          <w:sz w:val="24"/>
        </w:rPr>
        <w:t xml:space="preserve"> </w:t>
      </w:r>
      <w:proofErr w:type="spellStart"/>
      <w:r w:rsidRPr="00ED2F2C">
        <w:rPr>
          <w:color w:val="000000"/>
          <w:sz w:val="24"/>
        </w:rPr>
        <w:t>φορτιστής</w:t>
      </w:r>
      <w:proofErr w:type="spellEnd"/>
      <w:r w:rsidRPr="00ED2F2C">
        <w:rPr>
          <w:color w:val="000000"/>
          <w:sz w:val="24"/>
        </w:rPr>
        <w:t xml:space="preserve"> </w:t>
      </w:r>
      <w:proofErr w:type="spellStart"/>
      <w:r w:rsidRPr="00ED2F2C">
        <w:rPr>
          <w:color w:val="000000"/>
          <w:sz w:val="24"/>
        </w:rPr>
        <w:t>μπαταρίας</w:t>
      </w:r>
      <w:proofErr w:type="spellEnd"/>
      <w:r w:rsidRPr="00ED2F2C">
        <w:rPr>
          <w:color w:val="000000"/>
          <w:sz w:val="24"/>
        </w:rPr>
        <w:t xml:space="preserve"> </w:t>
      </w:r>
      <w:proofErr w:type="spellStart"/>
      <w:r w:rsidRPr="00ED2F2C">
        <w:rPr>
          <w:color w:val="000000"/>
          <w:sz w:val="24"/>
        </w:rPr>
        <w:t>ποδηλάτου</w:t>
      </w:r>
      <w:proofErr w:type="spellEnd"/>
      <w:r w:rsidRPr="00ED2F2C">
        <w:rPr>
          <w:color w:val="000000"/>
          <w:sz w:val="24"/>
        </w:rPr>
        <w:t>.</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Η φόρτιση της μπαταρίας του ποδηλάτου θα πρέπει να γίνεται με επαφή (</w:t>
      </w:r>
      <w:r w:rsidRPr="00ED2F2C">
        <w:rPr>
          <w:color w:val="000000"/>
          <w:sz w:val="24"/>
        </w:rPr>
        <w:t>non</w:t>
      </w:r>
      <w:r w:rsidRPr="004A7C51">
        <w:rPr>
          <w:color w:val="000000"/>
          <w:sz w:val="24"/>
          <w:lang w:val="el-GR"/>
        </w:rPr>
        <w:t>-</w:t>
      </w:r>
      <w:r w:rsidRPr="00ED2F2C">
        <w:rPr>
          <w:color w:val="000000"/>
          <w:sz w:val="24"/>
        </w:rPr>
        <w:t>inductive</w:t>
      </w:r>
      <w:r w:rsidRPr="004A7C51">
        <w:rPr>
          <w:color w:val="000000"/>
          <w:sz w:val="24"/>
          <w:lang w:val="el-GR"/>
        </w:rPr>
        <w:t>).</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lastRenderedPageBreak/>
        <w:t xml:space="preserve">Αυτόματη ανάγνωση και ταυτοποίηση του </w:t>
      </w:r>
      <w:r w:rsidRPr="00ED2F2C">
        <w:rPr>
          <w:color w:val="000000"/>
          <w:sz w:val="24"/>
        </w:rPr>
        <w:t>ID</w:t>
      </w:r>
      <w:r w:rsidRPr="004A7C51">
        <w:rPr>
          <w:color w:val="000000"/>
          <w:sz w:val="24"/>
          <w:lang w:val="el-GR"/>
        </w:rPr>
        <w:t xml:space="preserve"> </w:t>
      </w:r>
      <w:r w:rsidRPr="00ED2F2C">
        <w:rPr>
          <w:color w:val="000000"/>
          <w:sz w:val="24"/>
        </w:rPr>
        <w:t>chip</w:t>
      </w:r>
      <w:r w:rsidRPr="004A7C51">
        <w:rPr>
          <w:color w:val="000000"/>
          <w:sz w:val="24"/>
          <w:lang w:val="el-GR"/>
        </w:rPr>
        <w:t xml:space="preserve"> του ποδηλάτου που κλειδώνεται στη θέση φόρτισης.</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Ενσωματωμένος μηχανισμός κλειδώματος ποδηλάτου, βαρέως τύπου. </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Ο μηχανισμός κλειδώματος να εξασφαλίζει ότι δεν είναι εφικτή η αφαίρεση ποδηλάτου με τη βία.</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Ο μηχανισμός κλειδώματος να αντέχει για τουλάχιστον 8.000 κύκλους κλειδώματος/ξεκλειδώματος.</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Ο μηχανισμός κλειδώματος να διαθέτει αντοχή σε τράβηγμα βάρους ≥3</w:t>
      </w:r>
      <w:r w:rsidRPr="00ED2F2C">
        <w:rPr>
          <w:color w:val="000000"/>
          <w:sz w:val="24"/>
        </w:rPr>
        <w:t>KN</w:t>
      </w:r>
      <w:r w:rsidRPr="004A7C51">
        <w:rPr>
          <w:color w:val="000000"/>
          <w:sz w:val="24"/>
          <w:lang w:val="el-GR"/>
        </w:rPr>
        <w:t>.</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Όταν ο χρήστης κλειδώσει το ποδήλατο, θα ξεκινάει αυτόματα η φόρτιση της μπαταρίας, χωρίς να απαιτείται οποιαδήποτε άλλη ενέργεια.</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Κάθε θέση κλειδώματος/φόρτισης να διαθέτει φωτεινή ένδειξη ότι το ποδήλατο κλειδώθηκε επιτυχώς.</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Η φόρτιση θα διακόπτεται αυτόματα όταν η μπαταρία του ποδηλάτου είναι πλήρως φορτισμένη. </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Ο φορτιστής θα επικοινωνεί με την μπαταρία του ποδηλάτου, μέσω </w:t>
      </w:r>
      <w:r w:rsidRPr="00ED2F2C">
        <w:rPr>
          <w:color w:val="000000"/>
          <w:sz w:val="24"/>
        </w:rPr>
        <w:t>BMS</w:t>
      </w:r>
      <w:r w:rsidRPr="004A7C51">
        <w:rPr>
          <w:color w:val="000000"/>
          <w:sz w:val="24"/>
          <w:lang w:val="el-GR"/>
        </w:rPr>
        <w:t>.</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Η φόρτιση να διακόπτεται αυτόματα σε περίπτωση υπερθέρμανσης ή υπερφόρτισης της μπαταρίας, υπέρτασης και βραχυκυκλώματος.</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Η κάθε θέση κλειδώματος/φόρτισης να πακτώνεται με ασφάλεια στο έδαφος. </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Δεν θα είναι ορατά και προσβάσιμα από τον χρήστη, κανενός τύπου καλώδια, </w:t>
      </w:r>
      <w:r w:rsidRPr="00ED2F2C">
        <w:rPr>
          <w:color w:val="000000"/>
          <w:sz w:val="24"/>
        </w:rPr>
        <w:t>connectors</w:t>
      </w:r>
      <w:r w:rsidRPr="004A7C51">
        <w:rPr>
          <w:color w:val="000000"/>
          <w:sz w:val="24"/>
          <w:lang w:val="el-GR"/>
        </w:rPr>
        <w:t>, κ.λπ.</w:t>
      </w:r>
    </w:p>
    <w:p w:rsidR="004A7C51" w:rsidRPr="00ED2F2C" w:rsidRDefault="004A7C51" w:rsidP="004A7C51">
      <w:pPr>
        <w:numPr>
          <w:ilvl w:val="0"/>
          <w:numId w:val="9"/>
        </w:numPr>
        <w:pBdr>
          <w:top w:val="nil"/>
          <w:left w:val="nil"/>
          <w:bottom w:val="nil"/>
          <w:right w:val="nil"/>
          <w:between w:val="nil"/>
        </w:pBdr>
        <w:suppressAutoHyphens w:val="0"/>
        <w:spacing w:after="0" w:line="276" w:lineRule="auto"/>
        <w:rPr>
          <w:color w:val="000000"/>
          <w:sz w:val="24"/>
        </w:rPr>
      </w:pPr>
      <w:proofErr w:type="spellStart"/>
      <w:r w:rsidRPr="00ED2F2C">
        <w:rPr>
          <w:color w:val="000000"/>
          <w:sz w:val="24"/>
        </w:rPr>
        <w:t>Βαθμός</w:t>
      </w:r>
      <w:proofErr w:type="spellEnd"/>
      <w:r w:rsidRPr="00ED2F2C">
        <w:rPr>
          <w:color w:val="000000"/>
          <w:sz w:val="24"/>
        </w:rPr>
        <w:t xml:space="preserve"> </w:t>
      </w:r>
      <w:proofErr w:type="spellStart"/>
      <w:r w:rsidRPr="00ED2F2C">
        <w:rPr>
          <w:color w:val="000000"/>
          <w:sz w:val="24"/>
        </w:rPr>
        <w:t>προστασίας</w:t>
      </w:r>
      <w:proofErr w:type="spellEnd"/>
      <w:r w:rsidRPr="00ED2F2C">
        <w:rPr>
          <w:color w:val="000000"/>
          <w:sz w:val="24"/>
        </w:rPr>
        <w:t>: ≥ IP65</w:t>
      </w:r>
    </w:p>
    <w:p w:rsidR="004A7C51" w:rsidRPr="00ED2F2C" w:rsidRDefault="004A7C51" w:rsidP="004A7C51">
      <w:pPr>
        <w:numPr>
          <w:ilvl w:val="0"/>
          <w:numId w:val="9"/>
        </w:numPr>
        <w:pBdr>
          <w:top w:val="nil"/>
          <w:left w:val="nil"/>
          <w:bottom w:val="nil"/>
          <w:right w:val="nil"/>
          <w:between w:val="nil"/>
        </w:pBdr>
        <w:suppressAutoHyphens w:val="0"/>
        <w:spacing w:after="0" w:line="276" w:lineRule="auto"/>
        <w:rPr>
          <w:color w:val="000000"/>
          <w:sz w:val="24"/>
        </w:rPr>
      </w:pPr>
      <w:proofErr w:type="spellStart"/>
      <w:r w:rsidRPr="00ED2F2C">
        <w:rPr>
          <w:color w:val="000000"/>
          <w:sz w:val="24"/>
        </w:rPr>
        <w:t>Τροφοδοσία</w:t>
      </w:r>
      <w:proofErr w:type="spellEnd"/>
      <w:r w:rsidRPr="00ED2F2C">
        <w:rPr>
          <w:color w:val="000000"/>
          <w:sz w:val="24"/>
        </w:rPr>
        <w:t>: 220VAC.</w:t>
      </w:r>
    </w:p>
    <w:p w:rsidR="004A7C51" w:rsidRPr="004A7C51" w:rsidRDefault="004A7C51" w:rsidP="004A7C51">
      <w:pPr>
        <w:numPr>
          <w:ilvl w:val="0"/>
          <w:numId w:val="9"/>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Θερμοκρασία λειτουργίας: -20</w:t>
      </w:r>
      <w:proofErr w:type="spellStart"/>
      <w:r w:rsidRPr="00ED2F2C">
        <w:rPr>
          <w:color w:val="000000"/>
          <w:sz w:val="24"/>
          <w:vertAlign w:val="superscript"/>
        </w:rPr>
        <w:t>o</w:t>
      </w:r>
      <w:r w:rsidRPr="00ED2F2C">
        <w:rPr>
          <w:color w:val="000000"/>
          <w:sz w:val="24"/>
        </w:rPr>
        <w:t>C</w:t>
      </w:r>
      <w:proofErr w:type="spellEnd"/>
      <w:r w:rsidRPr="004A7C51">
        <w:rPr>
          <w:color w:val="000000"/>
          <w:sz w:val="24"/>
          <w:lang w:val="el-GR"/>
        </w:rPr>
        <w:t xml:space="preserve"> έως +60</w:t>
      </w:r>
      <w:proofErr w:type="spellStart"/>
      <w:r w:rsidRPr="00ED2F2C">
        <w:rPr>
          <w:color w:val="000000"/>
          <w:sz w:val="24"/>
          <w:vertAlign w:val="superscript"/>
        </w:rPr>
        <w:t>o</w:t>
      </w:r>
      <w:r w:rsidRPr="00ED2F2C">
        <w:rPr>
          <w:color w:val="000000"/>
          <w:sz w:val="24"/>
        </w:rPr>
        <w:t>C</w:t>
      </w:r>
      <w:proofErr w:type="spellEnd"/>
      <w:r w:rsidRPr="004A7C51">
        <w:rPr>
          <w:color w:val="000000"/>
          <w:sz w:val="24"/>
          <w:lang w:val="el-GR"/>
        </w:rPr>
        <w:t>.</w:t>
      </w:r>
    </w:p>
    <w:p w:rsidR="004A7C51" w:rsidRPr="004A7C51" w:rsidRDefault="004A7C51" w:rsidP="004A7C51">
      <w:pPr>
        <w:numPr>
          <w:ilvl w:val="0"/>
          <w:numId w:val="9"/>
        </w:numPr>
        <w:pBdr>
          <w:top w:val="nil"/>
          <w:left w:val="nil"/>
          <w:bottom w:val="nil"/>
          <w:right w:val="nil"/>
          <w:between w:val="nil"/>
        </w:pBdr>
        <w:suppressAutoHyphens w:val="0"/>
        <w:spacing w:after="200" w:line="276" w:lineRule="auto"/>
        <w:rPr>
          <w:color w:val="000000"/>
          <w:sz w:val="24"/>
          <w:lang w:val="el-GR"/>
        </w:rPr>
      </w:pPr>
      <w:r w:rsidRPr="004A7C51">
        <w:rPr>
          <w:color w:val="000000"/>
          <w:sz w:val="24"/>
          <w:lang w:val="el-GR"/>
        </w:rPr>
        <w:t xml:space="preserve">Ενσωματωμένη ασφάλεια 16Α και </w:t>
      </w:r>
      <w:proofErr w:type="spellStart"/>
      <w:r w:rsidRPr="00ED2F2C">
        <w:rPr>
          <w:color w:val="000000"/>
          <w:sz w:val="24"/>
        </w:rPr>
        <w:t>circuitbreaker</w:t>
      </w:r>
      <w:proofErr w:type="spellEnd"/>
      <w:r w:rsidRPr="004A7C51">
        <w:rPr>
          <w:color w:val="000000"/>
          <w:sz w:val="24"/>
          <w:lang w:val="el-GR"/>
        </w:rPr>
        <w:t>.</w:t>
      </w:r>
    </w:p>
    <w:p w:rsidR="004A7C51" w:rsidRPr="0062293F" w:rsidRDefault="004A7C51" w:rsidP="004A7C51">
      <w:pPr>
        <w:keepNext/>
        <w:keepLines/>
        <w:numPr>
          <w:ilvl w:val="1"/>
          <w:numId w:val="44"/>
        </w:numPr>
        <w:suppressAutoHyphens w:val="0"/>
        <w:spacing w:before="120" w:line="276" w:lineRule="auto"/>
        <w:ind w:left="450"/>
        <w:outlineLvl w:val="1"/>
        <w:rPr>
          <w:b/>
          <w:color w:val="2F5496"/>
          <w:sz w:val="26"/>
          <w:szCs w:val="26"/>
        </w:rPr>
      </w:pPr>
      <w:bookmarkStart w:id="113" w:name="_Toc89179735"/>
      <w:proofErr w:type="spellStart"/>
      <w:r w:rsidRPr="0062293F">
        <w:rPr>
          <w:b/>
          <w:color w:val="2F5496"/>
          <w:sz w:val="26"/>
          <w:szCs w:val="26"/>
        </w:rPr>
        <w:t>Ηλεκτρικό</w:t>
      </w:r>
      <w:proofErr w:type="spellEnd"/>
      <w:r w:rsidRPr="0062293F">
        <w:rPr>
          <w:b/>
          <w:color w:val="2F5496"/>
          <w:sz w:val="26"/>
          <w:szCs w:val="26"/>
        </w:rPr>
        <w:t xml:space="preserve"> </w:t>
      </w:r>
      <w:proofErr w:type="spellStart"/>
      <w:r w:rsidRPr="0062293F">
        <w:rPr>
          <w:b/>
          <w:color w:val="2F5496"/>
          <w:sz w:val="26"/>
          <w:szCs w:val="26"/>
        </w:rPr>
        <w:t>Ποδήλατο</w:t>
      </w:r>
      <w:bookmarkEnd w:id="113"/>
      <w:proofErr w:type="spellEnd"/>
    </w:p>
    <w:p w:rsidR="004A7C51" w:rsidRPr="004A7C51" w:rsidRDefault="004A7C51" w:rsidP="004A7C51">
      <w:pPr>
        <w:spacing w:after="0"/>
        <w:rPr>
          <w:sz w:val="24"/>
          <w:lang w:val="el-GR"/>
        </w:rPr>
      </w:pPr>
      <w:bookmarkStart w:id="114" w:name="_Toc89179736"/>
      <w:r w:rsidRPr="004A7C51">
        <w:rPr>
          <w:sz w:val="24"/>
          <w:lang w:val="el-GR"/>
        </w:rPr>
        <w:t>Ο Ανάδοχος θα προμηθεύσει τον Δήμο με ηλεκτρικά ποδήλατα τα οποία θα είναι κατάλληλα για χρήση σε κοινόχρηστα συστήματα μίσθωσης ποδηλάτων.</w:t>
      </w:r>
    </w:p>
    <w:p w:rsidR="004A7C51" w:rsidRPr="004A7C51" w:rsidRDefault="004A7C51" w:rsidP="004A7C51">
      <w:pPr>
        <w:spacing w:before="240" w:after="0"/>
        <w:rPr>
          <w:sz w:val="24"/>
          <w:lang w:val="el-GR"/>
        </w:rPr>
      </w:pPr>
      <w:r w:rsidRPr="004A7C51">
        <w:rPr>
          <w:sz w:val="24"/>
          <w:lang w:val="el-GR"/>
        </w:rPr>
        <w:t>Τα ποδήλατα θα πρέπει να διαθέτουν τα εξής χαρακτηριστικά:</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bookmarkStart w:id="115" w:name="_Hlk92960198"/>
      <w:r w:rsidRPr="004A7C51">
        <w:rPr>
          <w:color w:val="000000"/>
          <w:sz w:val="24"/>
          <w:lang w:val="el-GR"/>
        </w:rPr>
        <w:t>Αξιόπιστα, άριστης ποιότητας και κατάλληλα για χρήση εντός πόλης.</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Ανθεκτικά σε φθορές και σε δύσκολη χρήση.</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Σχεδιασμένα για εύκολη οδήγηση και από τα δύο φύλα και να είναι χαμηλής εισόδου.</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Ενσωματωμένο σύστημα 4</w:t>
      </w:r>
      <w:r w:rsidRPr="0068578D">
        <w:rPr>
          <w:color w:val="000000"/>
          <w:sz w:val="24"/>
        </w:rPr>
        <w:t>G</w:t>
      </w:r>
      <w:r w:rsidRPr="004A7C51">
        <w:rPr>
          <w:color w:val="000000"/>
          <w:sz w:val="24"/>
          <w:lang w:val="el-GR"/>
        </w:rPr>
        <w:t>/</w:t>
      </w:r>
      <w:r w:rsidRPr="0068578D">
        <w:rPr>
          <w:color w:val="000000"/>
          <w:sz w:val="24"/>
        </w:rPr>
        <w:t>GPS</w:t>
      </w:r>
      <w:r w:rsidRPr="004A7C51">
        <w:rPr>
          <w:color w:val="000000"/>
          <w:sz w:val="24"/>
          <w:lang w:val="el-GR"/>
        </w:rPr>
        <w:t xml:space="preserve"> το οποίο να στέλνει πληροφορίες σε πραγματικό χρόνο στο λογισμικό διαχείρισης, αναφορικά με:</w:t>
      </w:r>
    </w:p>
    <w:p w:rsidR="004A7C51" w:rsidRPr="0068578D" w:rsidRDefault="004A7C51" w:rsidP="004A7C51">
      <w:pPr>
        <w:numPr>
          <w:ilvl w:val="1"/>
          <w:numId w:val="40"/>
        </w:numPr>
        <w:pBdr>
          <w:top w:val="nil"/>
          <w:left w:val="nil"/>
          <w:bottom w:val="nil"/>
          <w:right w:val="nil"/>
          <w:between w:val="nil"/>
        </w:pBdr>
        <w:suppressAutoHyphens w:val="0"/>
        <w:spacing w:after="0" w:line="276" w:lineRule="auto"/>
        <w:ind w:left="990" w:hanging="270"/>
        <w:rPr>
          <w:color w:val="000000"/>
          <w:sz w:val="24"/>
        </w:rPr>
      </w:pPr>
      <w:proofErr w:type="spellStart"/>
      <w:r w:rsidRPr="0068578D">
        <w:rPr>
          <w:color w:val="000000"/>
          <w:sz w:val="24"/>
        </w:rPr>
        <w:t>Τηθέσητου</w:t>
      </w:r>
      <w:proofErr w:type="spellEnd"/>
    </w:p>
    <w:p w:rsidR="004A7C51" w:rsidRPr="0068578D" w:rsidRDefault="004A7C51" w:rsidP="004A7C51">
      <w:pPr>
        <w:numPr>
          <w:ilvl w:val="1"/>
          <w:numId w:val="40"/>
        </w:numPr>
        <w:pBdr>
          <w:top w:val="nil"/>
          <w:left w:val="nil"/>
          <w:bottom w:val="nil"/>
          <w:right w:val="nil"/>
          <w:between w:val="nil"/>
        </w:pBdr>
        <w:suppressAutoHyphens w:val="0"/>
        <w:spacing w:after="0" w:line="276" w:lineRule="auto"/>
        <w:ind w:left="990" w:hanging="270"/>
        <w:rPr>
          <w:color w:val="000000"/>
          <w:sz w:val="24"/>
        </w:rPr>
      </w:pPr>
      <w:proofErr w:type="spellStart"/>
      <w:r w:rsidRPr="0068578D">
        <w:rPr>
          <w:color w:val="000000"/>
          <w:sz w:val="24"/>
        </w:rPr>
        <w:t>Τηνκίνησήτου</w:t>
      </w:r>
      <w:proofErr w:type="spellEnd"/>
    </w:p>
    <w:p w:rsidR="004A7C51" w:rsidRPr="0068578D" w:rsidRDefault="004A7C51" w:rsidP="004A7C51">
      <w:pPr>
        <w:numPr>
          <w:ilvl w:val="1"/>
          <w:numId w:val="40"/>
        </w:numPr>
        <w:pBdr>
          <w:top w:val="nil"/>
          <w:left w:val="nil"/>
          <w:bottom w:val="nil"/>
          <w:right w:val="nil"/>
          <w:between w:val="nil"/>
        </w:pBdr>
        <w:suppressAutoHyphens w:val="0"/>
        <w:spacing w:after="0" w:line="276" w:lineRule="auto"/>
        <w:ind w:left="990" w:hanging="270"/>
        <w:rPr>
          <w:color w:val="000000"/>
          <w:sz w:val="24"/>
        </w:rPr>
      </w:pPr>
      <w:proofErr w:type="spellStart"/>
      <w:r w:rsidRPr="0068578D">
        <w:rPr>
          <w:color w:val="000000"/>
          <w:sz w:val="24"/>
        </w:rPr>
        <w:t>Τηστάθμευσήτου</w:t>
      </w:r>
      <w:proofErr w:type="spellEnd"/>
    </w:p>
    <w:p w:rsidR="004A7C51" w:rsidRPr="0068578D" w:rsidRDefault="004A7C51" w:rsidP="004A7C51">
      <w:pPr>
        <w:numPr>
          <w:ilvl w:val="1"/>
          <w:numId w:val="40"/>
        </w:numPr>
        <w:pBdr>
          <w:top w:val="nil"/>
          <w:left w:val="nil"/>
          <w:bottom w:val="nil"/>
          <w:right w:val="nil"/>
          <w:between w:val="nil"/>
        </w:pBdr>
        <w:suppressAutoHyphens w:val="0"/>
        <w:spacing w:after="0" w:line="276" w:lineRule="auto"/>
        <w:ind w:left="990" w:hanging="270"/>
        <w:rPr>
          <w:color w:val="000000"/>
          <w:sz w:val="24"/>
        </w:rPr>
      </w:pPr>
      <w:proofErr w:type="spellStart"/>
      <w:r w:rsidRPr="0068578D">
        <w:rPr>
          <w:color w:val="000000"/>
          <w:sz w:val="24"/>
        </w:rPr>
        <w:t>Την</w:t>
      </w:r>
      <w:proofErr w:type="spellEnd"/>
      <w:r w:rsidRPr="0068578D">
        <w:rPr>
          <w:color w:val="000000"/>
          <w:sz w:val="24"/>
        </w:rPr>
        <w:t xml:space="preserve"> </w:t>
      </w:r>
      <w:proofErr w:type="spellStart"/>
      <w:r w:rsidRPr="0068578D">
        <w:rPr>
          <w:color w:val="000000"/>
          <w:sz w:val="24"/>
        </w:rPr>
        <w:t>κατάσταση</w:t>
      </w:r>
      <w:proofErr w:type="spellEnd"/>
      <w:r w:rsidRPr="0068578D">
        <w:rPr>
          <w:color w:val="000000"/>
          <w:sz w:val="24"/>
        </w:rPr>
        <w:t xml:space="preserve"> </w:t>
      </w:r>
      <w:proofErr w:type="spellStart"/>
      <w:r w:rsidRPr="0068578D">
        <w:rPr>
          <w:color w:val="000000"/>
          <w:sz w:val="24"/>
        </w:rPr>
        <w:t>της</w:t>
      </w:r>
      <w:proofErr w:type="spellEnd"/>
      <w:r w:rsidRPr="0068578D">
        <w:rPr>
          <w:color w:val="000000"/>
          <w:sz w:val="24"/>
        </w:rPr>
        <w:t xml:space="preserve"> </w:t>
      </w:r>
      <w:proofErr w:type="spellStart"/>
      <w:r w:rsidRPr="0068578D">
        <w:rPr>
          <w:color w:val="000000"/>
          <w:sz w:val="24"/>
        </w:rPr>
        <w:t>μπαταρίας</w:t>
      </w:r>
      <w:proofErr w:type="spellEnd"/>
      <w:r w:rsidRPr="0068578D">
        <w:rPr>
          <w:color w:val="000000"/>
          <w:sz w:val="24"/>
        </w:rPr>
        <w:t xml:space="preserve"> </w:t>
      </w:r>
      <w:proofErr w:type="spellStart"/>
      <w:r w:rsidRPr="0068578D">
        <w:rPr>
          <w:color w:val="000000"/>
          <w:sz w:val="24"/>
        </w:rPr>
        <w:t>του</w:t>
      </w:r>
      <w:proofErr w:type="spellEnd"/>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lastRenderedPageBreak/>
        <w:t>Ειδικό μηχανισμό κλειδώματος, ο οποίος θα του επιτρέπει να κλειδώνει με ασφάλεια στους μόνιμους σταθμούς κοινοχρήστων ποδηλάτων του Δήμου.</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Ο μηχανισμός κλειδώματος να διαθέτει </w:t>
      </w:r>
      <w:proofErr w:type="spellStart"/>
      <w:r w:rsidRPr="0068578D">
        <w:rPr>
          <w:color w:val="000000"/>
          <w:sz w:val="24"/>
        </w:rPr>
        <w:t>IDchip</w:t>
      </w:r>
      <w:proofErr w:type="spellEnd"/>
      <w:r w:rsidRPr="004A7C51">
        <w:rPr>
          <w:color w:val="000000"/>
          <w:sz w:val="24"/>
          <w:lang w:val="el-GR"/>
        </w:rPr>
        <w:t>, ώστε να είναι εφικτή η αυτόματη αναγνώριση του ποδηλάτου από τη θέση κλειδώματος/φόρτισης.</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Θα κινείται με χρήση αλυσίδας ή ιμάντα με προστατευτικό κάλυμμα σε όλο το μήκος τους.</w:t>
      </w:r>
    </w:p>
    <w:p w:rsidR="004A7C51" w:rsidRPr="0068578D" w:rsidRDefault="004A7C51" w:rsidP="004A7C51">
      <w:pPr>
        <w:numPr>
          <w:ilvl w:val="0"/>
          <w:numId w:val="13"/>
        </w:numPr>
        <w:pBdr>
          <w:top w:val="nil"/>
          <w:left w:val="nil"/>
          <w:bottom w:val="nil"/>
          <w:right w:val="nil"/>
          <w:between w:val="nil"/>
        </w:pBdr>
        <w:suppressAutoHyphens w:val="0"/>
        <w:spacing w:after="0" w:line="276" w:lineRule="auto"/>
        <w:rPr>
          <w:color w:val="000000"/>
          <w:sz w:val="24"/>
        </w:rPr>
      </w:pPr>
      <w:r w:rsidRPr="004A7C51">
        <w:rPr>
          <w:color w:val="000000"/>
          <w:sz w:val="24"/>
          <w:lang w:val="el-GR"/>
        </w:rPr>
        <w:t xml:space="preserve">Η θέση της σέλας θα πρέπει να είναι ρυθμιζόμενη καθ' ύψος (με εύκολο και απλό τρόπο, χωρίς ειδικά εργαλεία) μη αποσπώμενη. </w:t>
      </w:r>
      <w:r w:rsidRPr="0068578D">
        <w:rPr>
          <w:color w:val="000000"/>
          <w:sz w:val="24"/>
        </w:rPr>
        <w:t xml:space="preserve">Η </w:t>
      </w:r>
      <w:proofErr w:type="spellStart"/>
      <w:r w:rsidRPr="0068578D">
        <w:rPr>
          <w:color w:val="000000"/>
          <w:sz w:val="24"/>
        </w:rPr>
        <w:t>σέλα</w:t>
      </w:r>
      <w:proofErr w:type="spellEnd"/>
      <w:r w:rsidRPr="0068578D">
        <w:rPr>
          <w:color w:val="000000"/>
          <w:sz w:val="24"/>
        </w:rPr>
        <w:t xml:space="preserve"> </w:t>
      </w:r>
      <w:proofErr w:type="spellStart"/>
      <w:r w:rsidRPr="0068578D">
        <w:rPr>
          <w:color w:val="000000"/>
          <w:sz w:val="24"/>
        </w:rPr>
        <w:t>θα</w:t>
      </w:r>
      <w:proofErr w:type="spellEnd"/>
      <w:r w:rsidRPr="0068578D">
        <w:rPr>
          <w:color w:val="000000"/>
          <w:sz w:val="24"/>
        </w:rPr>
        <w:t xml:space="preserve"> </w:t>
      </w:r>
      <w:proofErr w:type="spellStart"/>
      <w:r w:rsidRPr="0068578D">
        <w:rPr>
          <w:color w:val="000000"/>
          <w:sz w:val="24"/>
        </w:rPr>
        <w:t>πρέπει</w:t>
      </w:r>
      <w:proofErr w:type="spellEnd"/>
      <w:r w:rsidRPr="0068578D">
        <w:rPr>
          <w:color w:val="000000"/>
          <w:sz w:val="24"/>
        </w:rPr>
        <w:t xml:space="preserve"> </w:t>
      </w:r>
      <w:proofErr w:type="spellStart"/>
      <w:r w:rsidRPr="0068578D">
        <w:rPr>
          <w:color w:val="000000"/>
          <w:sz w:val="24"/>
        </w:rPr>
        <w:t>να</w:t>
      </w:r>
      <w:proofErr w:type="spellEnd"/>
      <w:r w:rsidRPr="0068578D">
        <w:rPr>
          <w:color w:val="000000"/>
          <w:sz w:val="24"/>
        </w:rPr>
        <w:t xml:space="preserve"> </w:t>
      </w:r>
      <w:proofErr w:type="spellStart"/>
      <w:r w:rsidRPr="0068578D">
        <w:rPr>
          <w:color w:val="000000"/>
          <w:sz w:val="24"/>
        </w:rPr>
        <w:t>είναι</w:t>
      </w:r>
      <w:proofErr w:type="spellEnd"/>
      <w:r w:rsidRPr="0068578D">
        <w:rPr>
          <w:color w:val="000000"/>
          <w:sz w:val="24"/>
        </w:rPr>
        <w:t xml:space="preserve"> </w:t>
      </w:r>
      <w:proofErr w:type="spellStart"/>
      <w:r w:rsidRPr="0068578D">
        <w:rPr>
          <w:color w:val="000000"/>
          <w:sz w:val="24"/>
        </w:rPr>
        <w:t>άνετη</w:t>
      </w:r>
      <w:proofErr w:type="spellEnd"/>
      <w:r w:rsidRPr="0068578D">
        <w:rPr>
          <w:color w:val="000000"/>
          <w:sz w:val="24"/>
        </w:rPr>
        <w:t xml:space="preserve"> </w:t>
      </w:r>
      <w:proofErr w:type="spellStart"/>
      <w:r w:rsidRPr="0068578D">
        <w:rPr>
          <w:color w:val="000000"/>
          <w:sz w:val="24"/>
        </w:rPr>
        <w:t>και</w:t>
      </w:r>
      <w:proofErr w:type="spellEnd"/>
      <w:r w:rsidRPr="0068578D">
        <w:rPr>
          <w:color w:val="000000"/>
          <w:sz w:val="24"/>
        </w:rPr>
        <w:t xml:space="preserve"> </w:t>
      </w:r>
      <w:proofErr w:type="spellStart"/>
      <w:r w:rsidRPr="0068578D">
        <w:rPr>
          <w:color w:val="000000"/>
          <w:sz w:val="24"/>
        </w:rPr>
        <w:t>ανατομική</w:t>
      </w:r>
      <w:proofErr w:type="spellEnd"/>
      <w:r w:rsidRPr="0068578D">
        <w:rPr>
          <w:color w:val="000000"/>
          <w:sz w:val="24"/>
        </w:rPr>
        <w:t>.</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Εμπρόσθιο καλάθι, με μεταλλική ενίσχυση και να μπορεί να μεταφέρει φορτίο τουλάχιστον 10 κιλών </w:t>
      </w:r>
      <w:bookmarkStart w:id="116" w:name="_Hlk92898478"/>
      <w:r w:rsidRPr="004A7C51">
        <w:rPr>
          <w:color w:val="000000"/>
          <w:sz w:val="24"/>
          <w:lang w:val="el-GR"/>
        </w:rPr>
        <w:t xml:space="preserve">και έως 30 </w:t>
      </w:r>
      <w:proofErr w:type="spellStart"/>
      <w:r w:rsidRPr="0068578D">
        <w:rPr>
          <w:color w:val="000000"/>
          <w:sz w:val="24"/>
        </w:rPr>
        <w:t>Kgr</w:t>
      </w:r>
      <w:proofErr w:type="spellEnd"/>
      <w:r w:rsidRPr="004A7C51">
        <w:rPr>
          <w:color w:val="000000"/>
          <w:sz w:val="24"/>
          <w:lang w:val="el-GR"/>
        </w:rPr>
        <w:t xml:space="preserve">, διότι τίθεται θέμα ασφαλούς οδήγησης του ποδηλάτου όταν στο καλάθι υπάρχει μεγάλο βάρος. </w:t>
      </w:r>
      <w:bookmarkEnd w:id="116"/>
    </w:p>
    <w:p w:rsidR="004A7C51" w:rsidRPr="0068578D" w:rsidRDefault="004A7C51" w:rsidP="004A7C51">
      <w:pPr>
        <w:numPr>
          <w:ilvl w:val="0"/>
          <w:numId w:val="13"/>
        </w:numPr>
        <w:pBdr>
          <w:top w:val="nil"/>
          <w:left w:val="nil"/>
          <w:bottom w:val="nil"/>
          <w:right w:val="nil"/>
          <w:between w:val="nil"/>
        </w:pBdr>
        <w:suppressAutoHyphens w:val="0"/>
        <w:spacing w:after="0" w:line="276" w:lineRule="auto"/>
        <w:rPr>
          <w:color w:val="000000"/>
          <w:sz w:val="24"/>
        </w:rPr>
      </w:pPr>
      <w:proofErr w:type="spellStart"/>
      <w:r w:rsidRPr="0068578D">
        <w:rPr>
          <w:color w:val="000000"/>
          <w:sz w:val="24"/>
        </w:rPr>
        <w:t>Κουδούνι</w:t>
      </w:r>
      <w:proofErr w:type="spellEnd"/>
      <w:r w:rsidRPr="0068578D">
        <w:rPr>
          <w:color w:val="000000"/>
          <w:sz w:val="24"/>
        </w:rPr>
        <w:t>.</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Να διαθέτει φώτα μπρος και πίσω.</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Υποβοήθηση στον πίσω τροχό ή μεσαίας κύλισης, με κινητήρα τύπου </w:t>
      </w:r>
      <w:r w:rsidRPr="0068578D">
        <w:rPr>
          <w:color w:val="000000"/>
          <w:sz w:val="24"/>
        </w:rPr>
        <w:t>brushless</w:t>
      </w:r>
      <w:r w:rsidRPr="004A7C51">
        <w:rPr>
          <w:color w:val="000000"/>
          <w:sz w:val="24"/>
          <w:lang w:val="el-GR"/>
        </w:rPr>
        <w:t>.</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Ο κινητήρας του ποδηλάτου θα παρέχει υποβοήθηση και θα πρέπει να διαθέτει αισθητήρα ροπής. Η μέγιστη ταχύτητα υποβοήθησης του ποδηλάτου δεν θα πρέπει να ξεπερνάει τα 25</w:t>
      </w:r>
      <w:r w:rsidRPr="0068578D">
        <w:rPr>
          <w:color w:val="000000"/>
          <w:sz w:val="24"/>
        </w:rPr>
        <w:t>km</w:t>
      </w:r>
      <w:r w:rsidRPr="004A7C51">
        <w:rPr>
          <w:color w:val="000000"/>
          <w:sz w:val="24"/>
          <w:lang w:val="el-GR"/>
        </w:rPr>
        <w:t>/</w:t>
      </w:r>
      <w:r w:rsidRPr="0068578D">
        <w:rPr>
          <w:color w:val="000000"/>
          <w:sz w:val="24"/>
        </w:rPr>
        <w:t>h</w:t>
      </w:r>
      <w:r w:rsidRPr="004A7C51">
        <w:rPr>
          <w:color w:val="000000"/>
          <w:sz w:val="24"/>
          <w:lang w:val="el-GR"/>
        </w:rPr>
        <w:t>.</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Οι τροχοί πρέπει να είναι ≥24’’, με μέγιστη διάσταση έως 29'', διότι τίθεται θέμα ασφαλούς οδήγησης και ισορροπίας του αναβάτη, κατασκευής από αλουμίνιο ή άλλο ελαφρότερο μέταλλο, ελαστικά χωρίς αεροθαλάμους, ιδανικά για χρήση σε άσφαλτο και λασπωτήρες και στους δύο τροχούς. </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Ηλεκτρονικό σύστημα κλειδώματος, που θα χρησιμοποιείται για βραχυχρόνια στάθμευση μεταξύ των σταθμών. Το σύστημα κλειδώματος να διαθέτει εφεδρική μπαταρία. Να περιγραφεί ο τρόπος ξεκλειδώματος του ποδηλάτου.</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Συναγερμό, ο οποίος να ενεργοποιείται σε περίπτωση απόπειρας κλοπής</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Η μπαταρία πρέπει να είναι ιόντων </w:t>
      </w:r>
      <w:proofErr w:type="spellStart"/>
      <w:r w:rsidRPr="004A7C51">
        <w:rPr>
          <w:color w:val="000000"/>
          <w:sz w:val="24"/>
          <w:lang w:val="el-GR"/>
        </w:rPr>
        <w:t>λιθίου</w:t>
      </w:r>
      <w:proofErr w:type="spellEnd"/>
      <w:r w:rsidRPr="004A7C51">
        <w:rPr>
          <w:color w:val="000000"/>
          <w:sz w:val="24"/>
          <w:lang w:val="el-GR"/>
        </w:rPr>
        <w:t>, ≥36</w:t>
      </w:r>
      <w:r w:rsidRPr="0068578D">
        <w:rPr>
          <w:color w:val="000000"/>
          <w:sz w:val="24"/>
        </w:rPr>
        <w:t>V</w:t>
      </w:r>
      <w:r w:rsidRPr="004A7C51">
        <w:rPr>
          <w:color w:val="000000"/>
          <w:sz w:val="24"/>
          <w:lang w:val="el-GR"/>
        </w:rPr>
        <w:t>/13</w:t>
      </w:r>
      <w:r w:rsidRPr="0068578D">
        <w:rPr>
          <w:color w:val="000000"/>
          <w:sz w:val="24"/>
        </w:rPr>
        <w:t>Ah</w:t>
      </w:r>
      <w:r w:rsidRPr="004A7C51">
        <w:rPr>
          <w:color w:val="000000"/>
          <w:sz w:val="24"/>
          <w:lang w:val="el-GR"/>
        </w:rPr>
        <w:t xml:space="preserve">, ενσωματωμένη στον σκελετό του ποδηλάτου, μη αποσπώμενη με απλά εργαλεία και να υποστηρίζει το πρωτόκολλο </w:t>
      </w:r>
      <w:r w:rsidRPr="0068578D">
        <w:rPr>
          <w:color w:val="000000"/>
          <w:sz w:val="24"/>
        </w:rPr>
        <w:t>BMS</w:t>
      </w:r>
      <w:r w:rsidRPr="004A7C51">
        <w:rPr>
          <w:color w:val="000000"/>
          <w:sz w:val="24"/>
          <w:lang w:val="el-GR"/>
        </w:rPr>
        <w:t>.</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Το πρωτόκολλο </w:t>
      </w:r>
      <w:r w:rsidRPr="0068578D">
        <w:rPr>
          <w:color w:val="000000"/>
          <w:sz w:val="24"/>
        </w:rPr>
        <w:t>BMS</w:t>
      </w:r>
      <w:r w:rsidRPr="004A7C51">
        <w:rPr>
          <w:color w:val="000000"/>
          <w:sz w:val="24"/>
          <w:lang w:val="el-GR"/>
        </w:rPr>
        <w:t xml:space="preserve"> θα πρέπει να υποστηρίζει τουλάχιστον τα ακόλουθα:</w:t>
      </w:r>
    </w:p>
    <w:p w:rsidR="004A7C51" w:rsidRPr="0068578D" w:rsidRDefault="004A7C51" w:rsidP="004A7C51">
      <w:pPr>
        <w:numPr>
          <w:ilvl w:val="1"/>
          <w:numId w:val="40"/>
        </w:numPr>
        <w:pBdr>
          <w:top w:val="nil"/>
          <w:left w:val="nil"/>
          <w:bottom w:val="nil"/>
          <w:right w:val="nil"/>
          <w:between w:val="nil"/>
        </w:pBdr>
        <w:suppressAutoHyphens w:val="0"/>
        <w:spacing w:after="0" w:line="276" w:lineRule="auto"/>
        <w:ind w:left="990" w:hanging="270"/>
        <w:rPr>
          <w:color w:val="000000"/>
          <w:sz w:val="24"/>
        </w:rPr>
      </w:pPr>
      <w:proofErr w:type="spellStart"/>
      <w:r w:rsidRPr="0068578D">
        <w:rPr>
          <w:color w:val="000000"/>
          <w:sz w:val="24"/>
        </w:rPr>
        <w:t>Προστασία</w:t>
      </w:r>
      <w:proofErr w:type="spellEnd"/>
      <w:r w:rsidRPr="0068578D">
        <w:rPr>
          <w:color w:val="000000"/>
          <w:sz w:val="24"/>
        </w:rPr>
        <w:t xml:space="preserve"> </w:t>
      </w:r>
      <w:proofErr w:type="spellStart"/>
      <w:r w:rsidRPr="0068578D">
        <w:rPr>
          <w:color w:val="000000"/>
          <w:sz w:val="24"/>
        </w:rPr>
        <w:t>υπερφόρτισης</w:t>
      </w:r>
      <w:proofErr w:type="spellEnd"/>
    </w:p>
    <w:p w:rsidR="004A7C51" w:rsidRPr="0068578D" w:rsidRDefault="004A7C51" w:rsidP="004A7C51">
      <w:pPr>
        <w:numPr>
          <w:ilvl w:val="1"/>
          <w:numId w:val="40"/>
        </w:numPr>
        <w:pBdr>
          <w:top w:val="nil"/>
          <w:left w:val="nil"/>
          <w:bottom w:val="nil"/>
          <w:right w:val="nil"/>
          <w:between w:val="nil"/>
        </w:pBdr>
        <w:suppressAutoHyphens w:val="0"/>
        <w:spacing w:after="0" w:line="276" w:lineRule="auto"/>
        <w:ind w:left="990" w:hanging="270"/>
        <w:rPr>
          <w:color w:val="000000"/>
          <w:sz w:val="24"/>
        </w:rPr>
      </w:pPr>
      <w:proofErr w:type="spellStart"/>
      <w:r w:rsidRPr="0068578D">
        <w:rPr>
          <w:color w:val="000000"/>
          <w:sz w:val="24"/>
        </w:rPr>
        <w:t>Προστασία</w:t>
      </w:r>
      <w:proofErr w:type="spellEnd"/>
      <w:r w:rsidRPr="0068578D">
        <w:rPr>
          <w:color w:val="000000"/>
          <w:sz w:val="24"/>
        </w:rPr>
        <w:t xml:space="preserve"> </w:t>
      </w:r>
      <w:proofErr w:type="spellStart"/>
      <w:r w:rsidRPr="0068578D">
        <w:rPr>
          <w:color w:val="000000"/>
          <w:sz w:val="24"/>
        </w:rPr>
        <w:t>αποφόρτισης</w:t>
      </w:r>
      <w:proofErr w:type="spellEnd"/>
    </w:p>
    <w:p w:rsidR="004A7C51" w:rsidRPr="0068578D" w:rsidRDefault="004A7C51" w:rsidP="004A7C51">
      <w:pPr>
        <w:numPr>
          <w:ilvl w:val="1"/>
          <w:numId w:val="40"/>
        </w:numPr>
        <w:pBdr>
          <w:top w:val="nil"/>
          <w:left w:val="nil"/>
          <w:bottom w:val="nil"/>
          <w:right w:val="nil"/>
          <w:between w:val="nil"/>
        </w:pBdr>
        <w:suppressAutoHyphens w:val="0"/>
        <w:spacing w:after="0" w:line="276" w:lineRule="auto"/>
        <w:ind w:left="990" w:hanging="270"/>
        <w:rPr>
          <w:color w:val="000000"/>
          <w:sz w:val="24"/>
        </w:rPr>
      </w:pPr>
      <w:proofErr w:type="spellStart"/>
      <w:r w:rsidRPr="0068578D">
        <w:rPr>
          <w:color w:val="000000"/>
          <w:sz w:val="24"/>
        </w:rPr>
        <w:t>Προστασία</w:t>
      </w:r>
      <w:proofErr w:type="spellEnd"/>
      <w:r w:rsidRPr="0068578D">
        <w:rPr>
          <w:color w:val="000000"/>
          <w:sz w:val="24"/>
        </w:rPr>
        <w:t xml:space="preserve"> </w:t>
      </w:r>
      <w:proofErr w:type="spellStart"/>
      <w:r w:rsidRPr="0068578D">
        <w:rPr>
          <w:color w:val="000000"/>
          <w:sz w:val="24"/>
        </w:rPr>
        <w:t>υπέρτασης</w:t>
      </w:r>
      <w:proofErr w:type="spellEnd"/>
    </w:p>
    <w:p w:rsidR="004A7C51" w:rsidRPr="0068578D" w:rsidRDefault="004A7C51" w:rsidP="004A7C51">
      <w:pPr>
        <w:numPr>
          <w:ilvl w:val="1"/>
          <w:numId w:val="40"/>
        </w:numPr>
        <w:pBdr>
          <w:top w:val="nil"/>
          <w:left w:val="nil"/>
          <w:bottom w:val="nil"/>
          <w:right w:val="nil"/>
          <w:between w:val="nil"/>
        </w:pBdr>
        <w:suppressAutoHyphens w:val="0"/>
        <w:spacing w:after="0" w:line="276" w:lineRule="auto"/>
        <w:ind w:left="990" w:hanging="270"/>
        <w:rPr>
          <w:color w:val="000000"/>
          <w:sz w:val="24"/>
        </w:rPr>
      </w:pPr>
      <w:proofErr w:type="spellStart"/>
      <w:r w:rsidRPr="0068578D">
        <w:rPr>
          <w:color w:val="000000"/>
          <w:sz w:val="24"/>
        </w:rPr>
        <w:t>Προστασία</w:t>
      </w:r>
      <w:proofErr w:type="spellEnd"/>
      <w:r w:rsidRPr="0068578D">
        <w:rPr>
          <w:color w:val="000000"/>
          <w:sz w:val="24"/>
        </w:rPr>
        <w:t xml:space="preserve"> </w:t>
      </w:r>
      <w:proofErr w:type="spellStart"/>
      <w:r w:rsidRPr="0068578D">
        <w:rPr>
          <w:color w:val="000000"/>
          <w:sz w:val="24"/>
        </w:rPr>
        <w:t>βραχυκυκλώματος</w:t>
      </w:r>
      <w:proofErr w:type="spellEnd"/>
    </w:p>
    <w:p w:rsidR="004A7C51" w:rsidRPr="0068578D" w:rsidRDefault="004A7C51" w:rsidP="004A7C51">
      <w:pPr>
        <w:numPr>
          <w:ilvl w:val="1"/>
          <w:numId w:val="40"/>
        </w:numPr>
        <w:pBdr>
          <w:top w:val="nil"/>
          <w:left w:val="nil"/>
          <w:bottom w:val="nil"/>
          <w:right w:val="nil"/>
          <w:between w:val="nil"/>
        </w:pBdr>
        <w:suppressAutoHyphens w:val="0"/>
        <w:spacing w:after="0" w:line="276" w:lineRule="auto"/>
        <w:ind w:left="990" w:hanging="270"/>
        <w:rPr>
          <w:color w:val="000000"/>
          <w:sz w:val="24"/>
        </w:rPr>
      </w:pPr>
      <w:proofErr w:type="spellStart"/>
      <w:r w:rsidRPr="0068578D">
        <w:rPr>
          <w:color w:val="000000"/>
          <w:sz w:val="24"/>
        </w:rPr>
        <w:t>Προστασία</w:t>
      </w:r>
      <w:proofErr w:type="spellEnd"/>
      <w:r w:rsidRPr="0068578D">
        <w:rPr>
          <w:color w:val="000000"/>
          <w:sz w:val="24"/>
        </w:rPr>
        <w:t xml:space="preserve"> </w:t>
      </w:r>
      <w:proofErr w:type="spellStart"/>
      <w:r w:rsidRPr="0068578D">
        <w:rPr>
          <w:color w:val="000000"/>
          <w:sz w:val="24"/>
        </w:rPr>
        <w:t>υπερθέρμανσης</w:t>
      </w:r>
      <w:proofErr w:type="spellEnd"/>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Η μπαταρία να φορτίζει αυτόματα, </w:t>
      </w:r>
      <w:proofErr w:type="spellStart"/>
      <w:r w:rsidRPr="004A7C51">
        <w:rPr>
          <w:color w:val="000000"/>
          <w:sz w:val="24"/>
          <w:lang w:val="el-GR"/>
        </w:rPr>
        <w:t>καθ΄όλη</w:t>
      </w:r>
      <w:proofErr w:type="spellEnd"/>
      <w:r w:rsidRPr="004A7C51">
        <w:rPr>
          <w:color w:val="000000"/>
          <w:sz w:val="24"/>
          <w:lang w:val="el-GR"/>
        </w:rPr>
        <w:t xml:space="preserve"> τη διάρκεια που το ποδήλατο είναι κλειδωμένο στον σταθμό.</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Το ποδήλατο να διαθέτει οθόνη ενσωματωμένη στο τιμόνι, η οποία να παρέχει πληροφορίες σχετικά με την ταχύτητα του ποδηλάτου, τη στάθμη φόρτισης της μπαταρίας και την απόσταση που έχει διανύσει.</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Μέγιστη αυτονομία με πλήρως φορτισμένη μπαταρία: &gt; 60 </w:t>
      </w:r>
      <w:proofErr w:type="spellStart"/>
      <w:r w:rsidRPr="004A7C51">
        <w:rPr>
          <w:color w:val="000000"/>
          <w:sz w:val="24"/>
          <w:lang w:val="el-GR"/>
        </w:rPr>
        <w:t>χλμ</w:t>
      </w:r>
      <w:proofErr w:type="spellEnd"/>
      <w:r w:rsidRPr="004A7C51">
        <w:rPr>
          <w:color w:val="000000"/>
          <w:sz w:val="24"/>
          <w:lang w:val="el-GR"/>
        </w:rPr>
        <w:t>.</w:t>
      </w:r>
    </w:p>
    <w:p w:rsidR="004A7C51" w:rsidRPr="0068578D" w:rsidRDefault="004A7C51" w:rsidP="004A7C51">
      <w:pPr>
        <w:numPr>
          <w:ilvl w:val="0"/>
          <w:numId w:val="13"/>
        </w:numPr>
        <w:pBdr>
          <w:top w:val="nil"/>
          <w:left w:val="nil"/>
          <w:bottom w:val="nil"/>
          <w:right w:val="nil"/>
          <w:between w:val="nil"/>
        </w:pBdr>
        <w:suppressAutoHyphens w:val="0"/>
        <w:spacing w:after="0" w:line="276" w:lineRule="auto"/>
        <w:rPr>
          <w:color w:val="000000"/>
          <w:sz w:val="24"/>
        </w:rPr>
      </w:pPr>
      <w:proofErr w:type="spellStart"/>
      <w:r w:rsidRPr="0068578D">
        <w:rPr>
          <w:color w:val="000000"/>
          <w:sz w:val="24"/>
        </w:rPr>
        <w:t>Χρόνοςφόρτισης</w:t>
      </w:r>
      <w:proofErr w:type="spellEnd"/>
      <w:r w:rsidRPr="0068578D">
        <w:rPr>
          <w:color w:val="000000"/>
          <w:sz w:val="24"/>
        </w:rPr>
        <w:t xml:space="preserve"> </w:t>
      </w:r>
      <w:proofErr w:type="spellStart"/>
      <w:r w:rsidRPr="0068578D">
        <w:rPr>
          <w:color w:val="000000"/>
          <w:sz w:val="24"/>
        </w:rPr>
        <w:t>μπαταρίας</w:t>
      </w:r>
      <w:proofErr w:type="spellEnd"/>
      <w:r w:rsidRPr="0068578D">
        <w:rPr>
          <w:color w:val="000000"/>
          <w:sz w:val="24"/>
        </w:rPr>
        <w:t xml:space="preserve">: &lt;6 </w:t>
      </w:r>
      <w:proofErr w:type="spellStart"/>
      <w:r w:rsidRPr="0068578D">
        <w:rPr>
          <w:color w:val="000000"/>
          <w:sz w:val="24"/>
        </w:rPr>
        <w:t>ώρες</w:t>
      </w:r>
      <w:proofErr w:type="spellEnd"/>
      <w:r w:rsidRPr="0068578D">
        <w:rPr>
          <w:color w:val="000000"/>
          <w:sz w:val="24"/>
          <w:lang w:val="en-US"/>
        </w:rPr>
        <w:t>.</w:t>
      </w:r>
    </w:p>
    <w:p w:rsidR="004A7C51" w:rsidRPr="0068578D" w:rsidRDefault="004A7C51" w:rsidP="004A7C51">
      <w:pPr>
        <w:numPr>
          <w:ilvl w:val="0"/>
          <w:numId w:val="13"/>
        </w:numPr>
        <w:pBdr>
          <w:top w:val="nil"/>
          <w:left w:val="nil"/>
          <w:bottom w:val="nil"/>
          <w:right w:val="nil"/>
          <w:between w:val="nil"/>
        </w:pBdr>
        <w:suppressAutoHyphens w:val="0"/>
        <w:spacing w:after="0" w:line="276" w:lineRule="auto"/>
        <w:rPr>
          <w:color w:val="000000"/>
          <w:sz w:val="24"/>
        </w:rPr>
      </w:pPr>
      <w:proofErr w:type="spellStart"/>
      <w:r w:rsidRPr="0068578D">
        <w:rPr>
          <w:color w:val="000000"/>
          <w:sz w:val="24"/>
        </w:rPr>
        <w:lastRenderedPageBreak/>
        <w:t>Ισχύςηλεκτροκινητήρα</w:t>
      </w:r>
      <w:proofErr w:type="spellEnd"/>
      <w:r w:rsidRPr="0068578D">
        <w:rPr>
          <w:color w:val="000000"/>
          <w:sz w:val="24"/>
        </w:rPr>
        <w:t>: 250 W</w:t>
      </w:r>
      <w:r w:rsidRPr="0068578D">
        <w:rPr>
          <w:color w:val="000000"/>
          <w:sz w:val="24"/>
          <w:lang w:val="en-US"/>
        </w:rPr>
        <w:t>.</w:t>
      </w:r>
    </w:p>
    <w:p w:rsidR="004A7C51" w:rsidRPr="00363082" w:rsidRDefault="004A7C51" w:rsidP="004A7C51">
      <w:pPr>
        <w:numPr>
          <w:ilvl w:val="0"/>
          <w:numId w:val="13"/>
        </w:numPr>
        <w:pBdr>
          <w:top w:val="nil"/>
          <w:left w:val="nil"/>
          <w:bottom w:val="nil"/>
          <w:right w:val="nil"/>
          <w:between w:val="nil"/>
        </w:pBdr>
        <w:suppressAutoHyphens w:val="0"/>
        <w:spacing w:after="0" w:line="276" w:lineRule="auto"/>
        <w:rPr>
          <w:color w:val="000000"/>
          <w:sz w:val="24"/>
        </w:rPr>
      </w:pPr>
      <w:proofErr w:type="spellStart"/>
      <w:r w:rsidRPr="0068578D">
        <w:rPr>
          <w:color w:val="000000"/>
          <w:sz w:val="24"/>
        </w:rPr>
        <w:t>Φρένα</w:t>
      </w:r>
      <w:proofErr w:type="spellEnd"/>
      <w:r w:rsidRPr="0068578D">
        <w:rPr>
          <w:color w:val="000000"/>
          <w:sz w:val="24"/>
        </w:rPr>
        <w:t xml:space="preserve"> </w:t>
      </w:r>
      <w:proofErr w:type="spellStart"/>
      <w:r w:rsidRPr="0068578D">
        <w:rPr>
          <w:color w:val="000000"/>
          <w:sz w:val="24"/>
        </w:rPr>
        <w:t>τύπου</w:t>
      </w:r>
      <w:proofErr w:type="spellEnd"/>
      <w:r w:rsidRPr="0068578D">
        <w:rPr>
          <w:color w:val="000000"/>
          <w:sz w:val="24"/>
        </w:rPr>
        <w:t xml:space="preserve"> roller brakes ή </w:t>
      </w:r>
      <w:proofErr w:type="spellStart"/>
      <w:r w:rsidRPr="0068578D">
        <w:rPr>
          <w:color w:val="000000"/>
          <w:sz w:val="24"/>
        </w:rPr>
        <w:t>ανώτερα</w:t>
      </w:r>
      <w:proofErr w:type="spellEnd"/>
      <w:r w:rsidRPr="0068578D">
        <w:rPr>
          <w:color w:val="000000"/>
          <w:sz w:val="24"/>
        </w:rPr>
        <w:t xml:space="preserve"> (drum brakes, disc brakes) </w:t>
      </w:r>
      <w:proofErr w:type="spellStart"/>
      <w:r w:rsidRPr="0068578D">
        <w:rPr>
          <w:color w:val="000000"/>
          <w:sz w:val="24"/>
        </w:rPr>
        <w:t>στονεμπρόσθιο</w:t>
      </w:r>
      <w:proofErr w:type="spellEnd"/>
      <w:r w:rsidRPr="0068578D">
        <w:rPr>
          <w:color w:val="000000"/>
          <w:sz w:val="24"/>
        </w:rPr>
        <w:t xml:space="preserve"> </w:t>
      </w:r>
      <w:proofErr w:type="spellStart"/>
      <w:r w:rsidRPr="0068578D">
        <w:rPr>
          <w:color w:val="000000"/>
          <w:sz w:val="24"/>
        </w:rPr>
        <w:t>και</w:t>
      </w:r>
      <w:proofErr w:type="spellEnd"/>
      <w:r w:rsidRPr="0068578D">
        <w:rPr>
          <w:color w:val="000000"/>
          <w:sz w:val="24"/>
        </w:rPr>
        <w:t xml:space="preserve"> </w:t>
      </w:r>
      <w:proofErr w:type="spellStart"/>
      <w:r w:rsidRPr="0068578D">
        <w:rPr>
          <w:color w:val="000000"/>
          <w:sz w:val="24"/>
        </w:rPr>
        <w:t>στον</w:t>
      </w:r>
      <w:proofErr w:type="spellEnd"/>
      <w:r w:rsidRPr="0068578D">
        <w:rPr>
          <w:color w:val="000000"/>
          <w:sz w:val="24"/>
        </w:rPr>
        <w:t xml:space="preserve"> </w:t>
      </w:r>
      <w:proofErr w:type="spellStart"/>
      <w:r w:rsidRPr="0068578D">
        <w:rPr>
          <w:color w:val="000000"/>
          <w:sz w:val="24"/>
        </w:rPr>
        <w:t>οπίσθιοτροχό</w:t>
      </w:r>
      <w:proofErr w:type="spellEnd"/>
      <w:r w:rsidRPr="0068578D">
        <w:rPr>
          <w:color w:val="000000"/>
          <w:sz w:val="24"/>
        </w:rPr>
        <w:t xml:space="preserve">. </w:t>
      </w:r>
      <w:r w:rsidRPr="004A7C51">
        <w:rPr>
          <w:color w:val="000000"/>
          <w:sz w:val="24"/>
          <w:lang w:val="el-GR"/>
        </w:rPr>
        <w:t xml:space="preserve">Σε περίπτωση που ο ένας τροχός διαθέτει </w:t>
      </w:r>
      <w:proofErr w:type="spellStart"/>
      <w:r w:rsidRPr="0068578D">
        <w:rPr>
          <w:color w:val="000000"/>
          <w:sz w:val="24"/>
        </w:rPr>
        <w:t>rollerbrakes</w:t>
      </w:r>
      <w:proofErr w:type="spellEnd"/>
      <w:r w:rsidRPr="004A7C51">
        <w:rPr>
          <w:color w:val="000000"/>
          <w:sz w:val="24"/>
          <w:lang w:val="el-GR"/>
        </w:rPr>
        <w:t xml:space="preserve">, τότε ο άλλος πρέπει να διαθέτει ανώτερα. </w:t>
      </w:r>
      <w:proofErr w:type="spellStart"/>
      <w:r w:rsidRPr="00363082">
        <w:rPr>
          <w:color w:val="000000"/>
          <w:sz w:val="24"/>
        </w:rPr>
        <w:t>Επιθυμητό</w:t>
      </w:r>
      <w:proofErr w:type="spellEnd"/>
      <w:r w:rsidRPr="00363082">
        <w:rPr>
          <w:color w:val="000000"/>
          <w:sz w:val="24"/>
        </w:rPr>
        <w:t xml:space="preserve"> </w:t>
      </w:r>
      <w:proofErr w:type="spellStart"/>
      <w:r w:rsidRPr="00363082">
        <w:rPr>
          <w:color w:val="000000"/>
          <w:sz w:val="24"/>
        </w:rPr>
        <w:t>να</w:t>
      </w:r>
      <w:proofErr w:type="spellEnd"/>
      <w:r w:rsidRPr="00363082">
        <w:rPr>
          <w:color w:val="000000"/>
          <w:sz w:val="24"/>
        </w:rPr>
        <w:t xml:space="preserve"> </w:t>
      </w:r>
      <w:proofErr w:type="spellStart"/>
      <w:r w:rsidRPr="00363082">
        <w:rPr>
          <w:color w:val="000000"/>
          <w:sz w:val="24"/>
        </w:rPr>
        <w:t>διαθέτει</w:t>
      </w:r>
      <w:proofErr w:type="spellEnd"/>
      <w:r w:rsidRPr="00363082">
        <w:rPr>
          <w:color w:val="000000"/>
          <w:sz w:val="24"/>
        </w:rPr>
        <w:t xml:space="preserve"> </w:t>
      </w:r>
      <w:proofErr w:type="spellStart"/>
      <w:r w:rsidRPr="00363082">
        <w:rPr>
          <w:color w:val="000000"/>
          <w:sz w:val="24"/>
        </w:rPr>
        <w:t>προστατευτικά</w:t>
      </w:r>
      <w:proofErr w:type="spellEnd"/>
      <w:r w:rsidRPr="00363082">
        <w:rPr>
          <w:color w:val="000000"/>
          <w:sz w:val="24"/>
        </w:rPr>
        <w:t xml:space="preserve"> </w:t>
      </w:r>
      <w:proofErr w:type="spellStart"/>
      <w:r w:rsidRPr="00363082">
        <w:rPr>
          <w:color w:val="000000"/>
          <w:sz w:val="24"/>
        </w:rPr>
        <w:t>καλύμματα</w:t>
      </w:r>
      <w:proofErr w:type="spellEnd"/>
      <w:r w:rsidRPr="00363082">
        <w:rPr>
          <w:color w:val="000000"/>
          <w:sz w:val="24"/>
        </w:rPr>
        <w:t>.</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68578D">
        <w:rPr>
          <w:color w:val="000000"/>
          <w:sz w:val="24"/>
          <w:lang w:val="en-US"/>
        </w:rPr>
        <w:t>F</w:t>
      </w:r>
      <w:r w:rsidRPr="0068578D">
        <w:rPr>
          <w:color w:val="000000"/>
          <w:sz w:val="24"/>
        </w:rPr>
        <w:t>enders</w:t>
      </w:r>
      <w:r w:rsidRPr="004A7C51">
        <w:rPr>
          <w:color w:val="000000"/>
          <w:sz w:val="24"/>
          <w:lang w:val="el-GR"/>
        </w:rPr>
        <w:t xml:space="preserve"> στους πίσω τροχούς, τα οποία να είναι κατασκευασμένα από ανθεκτικό πλαστικό με αντοχή στους κραδασμούς.</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Ανακλαστήρες στους εμπρός και πίσω τροχούς.</w:t>
      </w:r>
    </w:p>
    <w:p w:rsidR="004A7C51" w:rsidRPr="0068578D" w:rsidRDefault="004A7C51" w:rsidP="004A7C51">
      <w:pPr>
        <w:numPr>
          <w:ilvl w:val="0"/>
          <w:numId w:val="13"/>
        </w:numPr>
        <w:pBdr>
          <w:top w:val="nil"/>
          <w:left w:val="nil"/>
          <w:bottom w:val="nil"/>
          <w:right w:val="nil"/>
          <w:between w:val="nil"/>
        </w:pBdr>
        <w:suppressAutoHyphens w:val="0"/>
        <w:spacing w:after="0" w:line="276" w:lineRule="auto"/>
        <w:rPr>
          <w:color w:val="000000"/>
          <w:sz w:val="24"/>
        </w:rPr>
      </w:pPr>
      <w:proofErr w:type="spellStart"/>
      <w:r w:rsidRPr="0068578D">
        <w:rPr>
          <w:color w:val="000000"/>
          <w:sz w:val="24"/>
        </w:rPr>
        <w:t>Σταντ</w:t>
      </w:r>
      <w:proofErr w:type="spellEnd"/>
    </w:p>
    <w:p w:rsidR="004A7C51" w:rsidRPr="0068578D" w:rsidRDefault="004A7C51" w:rsidP="004A7C51">
      <w:pPr>
        <w:numPr>
          <w:ilvl w:val="0"/>
          <w:numId w:val="13"/>
        </w:numPr>
        <w:pBdr>
          <w:top w:val="nil"/>
          <w:left w:val="nil"/>
          <w:bottom w:val="nil"/>
          <w:right w:val="nil"/>
          <w:between w:val="nil"/>
        </w:pBdr>
        <w:suppressAutoHyphens w:val="0"/>
        <w:spacing w:after="0" w:line="276" w:lineRule="auto"/>
        <w:rPr>
          <w:color w:val="000000"/>
          <w:sz w:val="24"/>
        </w:rPr>
      </w:pPr>
      <w:proofErr w:type="spellStart"/>
      <w:r w:rsidRPr="0068578D">
        <w:rPr>
          <w:color w:val="000000"/>
          <w:sz w:val="24"/>
        </w:rPr>
        <w:t>Βάρος</w:t>
      </w:r>
      <w:proofErr w:type="spellEnd"/>
      <w:r w:rsidRPr="0068578D">
        <w:rPr>
          <w:color w:val="000000"/>
          <w:sz w:val="24"/>
        </w:rPr>
        <w:t xml:space="preserve">: &lt; 35 </w:t>
      </w:r>
      <w:proofErr w:type="spellStart"/>
      <w:r w:rsidRPr="0068578D">
        <w:rPr>
          <w:color w:val="000000"/>
          <w:sz w:val="24"/>
        </w:rPr>
        <w:t>Kgr</w:t>
      </w:r>
      <w:proofErr w:type="spellEnd"/>
      <w:r w:rsidRPr="0068578D">
        <w:rPr>
          <w:color w:val="000000"/>
          <w:sz w:val="24"/>
        </w:rPr>
        <w:t xml:space="preserve">. </w:t>
      </w:r>
    </w:p>
    <w:p w:rsidR="004A7C51" w:rsidRPr="0068578D" w:rsidRDefault="004A7C51" w:rsidP="004A7C51">
      <w:pPr>
        <w:numPr>
          <w:ilvl w:val="0"/>
          <w:numId w:val="13"/>
        </w:numPr>
        <w:pBdr>
          <w:top w:val="nil"/>
          <w:left w:val="nil"/>
          <w:bottom w:val="nil"/>
          <w:right w:val="nil"/>
          <w:between w:val="nil"/>
        </w:pBdr>
        <w:suppressAutoHyphens w:val="0"/>
        <w:spacing w:after="0" w:line="276" w:lineRule="auto"/>
        <w:rPr>
          <w:color w:val="000000"/>
          <w:sz w:val="24"/>
        </w:rPr>
      </w:pPr>
      <w:proofErr w:type="spellStart"/>
      <w:r w:rsidRPr="0068578D">
        <w:rPr>
          <w:color w:val="000000"/>
          <w:sz w:val="24"/>
        </w:rPr>
        <w:t>Βαθμός</w:t>
      </w:r>
      <w:proofErr w:type="spellEnd"/>
      <w:r w:rsidRPr="0068578D">
        <w:rPr>
          <w:color w:val="000000"/>
          <w:sz w:val="24"/>
        </w:rPr>
        <w:t xml:space="preserve"> </w:t>
      </w:r>
      <w:proofErr w:type="spellStart"/>
      <w:r w:rsidRPr="0068578D">
        <w:rPr>
          <w:color w:val="000000"/>
          <w:sz w:val="24"/>
        </w:rPr>
        <w:t>προστασίας</w:t>
      </w:r>
      <w:proofErr w:type="spellEnd"/>
    </w:p>
    <w:p w:rsidR="004A7C51" w:rsidRPr="0068578D" w:rsidRDefault="004A7C51" w:rsidP="004A7C51">
      <w:pPr>
        <w:numPr>
          <w:ilvl w:val="1"/>
          <w:numId w:val="40"/>
        </w:numPr>
        <w:pBdr>
          <w:top w:val="nil"/>
          <w:left w:val="nil"/>
          <w:bottom w:val="nil"/>
          <w:right w:val="nil"/>
          <w:between w:val="nil"/>
        </w:pBdr>
        <w:suppressAutoHyphens w:val="0"/>
        <w:spacing w:after="0" w:line="276" w:lineRule="auto"/>
        <w:ind w:left="990" w:hanging="270"/>
        <w:rPr>
          <w:color w:val="000000"/>
          <w:sz w:val="24"/>
        </w:rPr>
      </w:pPr>
      <w:proofErr w:type="spellStart"/>
      <w:r w:rsidRPr="0068578D">
        <w:rPr>
          <w:color w:val="000000"/>
          <w:sz w:val="24"/>
        </w:rPr>
        <w:t>Για</w:t>
      </w:r>
      <w:proofErr w:type="spellEnd"/>
      <w:r w:rsidRPr="0068578D">
        <w:rPr>
          <w:color w:val="000000"/>
          <w:sz w:val="24"/>
        </w:rPr>
        <w:t xml:space="preserve"> </w:t>
      </w:r>
      <w:proofErr w:type="spellStart"/>
      <w:r w:rsidRPr="0068578D">
        <w:rPr>
          <w:color w:val="000000"/>
          <w:sz w:val="24"/>
        </w:rPr>
        <w:t>τονκινητήρα</w:t>
      </w:r>
      <w:proofErr w:type="spellEnd"/>
      <w:r w:rsidRPr="0068578D">
        <w:rPr>
          <w:color w:val="000000"/>
          <w:sz w:val="24"/>
        </w:rPr>
        <w:t>: IP55.</w:t>
      </w:r>
    </w:p>
    <w:p w:rsidR="004A7C51" w:rsidRPr="004A7C51" w:rsidRDefault="004A7C51" w:rsidP="004A7C51">
      <w:pPr>
        <w:numPr>
          <w:ilvl w:val="1"/>
          <w:numId w:val="40"/>
        </w:numPr>
        <w:pBdr>
          <w:top w:val="nil"/>
          <w:left w:val="nil"/>
          <w:bottom w:val="nil"/>
          <w:right w:val="nil"/>
          <w:between w:val="nil"/>
        </w:pBdr>
        <w:suppressAutoHyphens w:val="0"/>
        <w:spacing w:after="0" w:line="276" w:lineRule="auto"/>
        <w:ind w:left="990" w:hanging="270"/>
        <w:rPr>
          <w:color w:val="000000"/>
          <w:sz w:val="24"/>
          <w:lang w:val="el-GR"/>
        </w:rPr>
      </w:pPr>
      <w:r w:rsidRPr="004A7C51">
        <w:rPr>
          <w:color w:val="000000"/>
          <w:sz w:val="24"/>
          <w:lang w:val="el-GR"/>
        </w:rPr>
        <w:t xml:space="preserve">Για τα ηλεκτρονικά μέρη: </w:t>
      </w:r>
      <w:r w:rsidRPr="0068578D">
        <w:rPr>
          <w:color w:val="000000"/>
          <w:sz w:val="24"/>
        </w:rPr>
        <w:t>IP</w:t>
      </w:r>
      <w:r w:rsidRPr="004A7C51">
        <w:rPr>
          <w:color w:val="000000"/>
          <w:sz w:val="24"/>
          <w:lang w:val="el-GR"/>
        </w:rPr>
        <w:t>67.</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Θερμοκρασία λειτουργίας: -20</w:t>
      </w:r>
      <w:proofErr w:type="spellStart"/>
      <w:r w:rsidRPr="0068578D">
        <w:rPr>
          <w:color w:val="000000"/>
          <w:sz w:val="24"/>
          <w:vertAlign w:val="superscript"/>
        </w:rPr>
        <w:t>o</w:t>
      </w:r>
      <w:r w:rsidRPr="0068578D">
        <w:rPr>
          <w:color w:val="000000"/>
          <w:sz w:val="24"/>
        </w:rPr>
        <w:t>C</w:t>
      </w:r>
      <w:proofErr w:type="spellEnd"/>
      <w:r w:rsidRPr="004A7C51">
        <w:rPr>
          <w:color w:val="000000"/>
          <w:sz w:val="24"/>
          <w:lang w:val="el-GR"/>
        </w:rPr>
        <w:t xml:space="preserve"> έως +60</w:t>
      </w:r>
      <w:r w:rsidRPr="004A7C51">
        <w:rPr>
          <w:color w:val="000000"/>
          <w:sz w:val="24"/>
          <w:vertAlign w:val="superscript"/>
          <w:lang w:val="el-GR"/>
        </w:rPr>
        <w:t>ο</w:t>
      </w:r>
      <w:r w:rsidRPr="0068578D">
        <w:rPr>
          <w:color w:val="000000"/>
          <w:sz w:val="24"/>
        </w:rPr>
        <w:t>C</w:t>
      </w:r>
      <w:r w:rsidRPr="004A7C51">
        <w:rPr>
          <w:color w:val="000000"/>
          <w:sz w:val="24"/>
          <w:lang w:val="el-GR"/>
        </w:rPr>
        <w:t>.</w:t>
      </w:r>
    </w:p>
    <w:p w:rsidR="004A7C51" w:rsidRPr="004A7C51" w:rsidRDefault="004A7C51" w:rsidP="004A7C51">
      <w:pPr>
        <w:numPr>
          <w:ilvl w:val="0"/>
          <w:numId w:val="13"/>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Όλα τα καλώδια και συρματόσχοινα να είναι κρυμμένα και οι χρήστες να μην έχουν πρόσβαση σε αυτά.</w:t>
      </w:r>
      <w:bookmarkEnd w:id="115"/>
    </w:p>
    <w:p w:rsidR="004A7C51" w:rsidRPr="004A7C51" w:rsidRDefault="004A7C51" w:rsidP="004A7C51">
      <w:pPr>
        <w:pBdr>
          <w:top w:val="nil"/>
          <w:left w:val="nil"/>
          <w:bottom w:val="nil"/>
          <w:right w:val="nil"/>
          <w:between w:val="nil"/>
        </w:pBdr>
        <w:spacing w:after="0"/>
        <w:rPr>
          <w:color w:val="000000"/>
          <w:sz w:val="24"/>
          <w:lang w:val="el-GR"/>
        </w:rPr>
      </w:pPr>
    </w:p>
    <w:p w:rsidR="004A7C51" w:rsidRPr="0062293F" w:rsidRDefault="004A7C51" w:rsidP="004A7C51">
      <w:pPr>
        <w:keepNext/>
        <w:keepLines/>
        <w:numPr>
          <w:ilvl w:val="0"/>
          <w:numId w:val="44"/>
        </w:numPr>
        <w:suppressAutoHyphens w:val="0"/>
        <w:spacing w:before="240" w:after="240" w:line="276" w:lineRule="auto"/>
        <w:outlineLvl w:val="0"/>
        <w:rPr>
          <w:b/>
          <w:color w:val="2F5496"/>
          <w:sz w:val="32"/>
          <w:szCs w:val="32"/>
        </w:rPr>
      </w:pPr>
      <w:proofErr w:type="spellStart"/>
      <w:r w:rsidRPr="0062293F">
        <w:rPr>
          <w:b/>
          <w:color w:val="2F5496"/>
          <w:sz w:val="32"/>
          <w:szCs w:val="32"/>
        </w:rPr>
        <w:t>Υπηρεσίες</w:t>
      </w:r>
      <w:bookmarkEnd w:id="114"/>
      <w:proofErr w:type="spellEnd"/>
    </w:p>
    <w:p w:rsidR="004A7C51" w:rsidRPr="0062293F" w:rsidRDefault="004A7C51" w:rsidP="004A7C51">
      <w:pPr>
        <w:keepNext/>
        <w:keepLines/>
        <w:numPr>
          <w:ilvl w:val="1"/>
          <w:numId w:val="44"/>
        </w:numPr>
        <w:suppressAutoHyphens w:val="0"/>
        <w:spacing w:before="120" w:line="276" w:lineRule="auto"/>
        <w:ind w:left="450"/>
        <w:outlineLvl w:val="1"/>
        <w:rPr>
          <w:b/>
          <w:color w:val="2F5496"/>
          <w:sz w:val="26"/>
          <w:szCs w:val="26"/>
        </w:rPr>
      </w:pPr>
      <w:bookmarkStart w:id="117" w:name="_Toc89179737"/>
      <w:proofErr w:type="spellStart"/>
      <w:r w:rsidRPr="0062293F">
        <w:rPr>
          <w:b/>
          <w:color w:val="2F5496"/>
          <w:sz w:val="26"/>
          <w:szCs w:val="26"/>
        </w:rPr>
        <w:t>Εγγ</w:t>
      </w:r>
      <w:r>
        <w:rPr>
          <w:b/>
          <w:color w:val="2F5496"/>
          <w:sz w:val="26"/>
          <w:szCs w:val="26"/>
        </w:rPr>
        <w:t>υημένη</w:t>
      </w:r>
      <w:proofErr w:type="spellEnd"/>
      <w:r w:rsidRPr="0062293F">
        <w:rPr>
          <w:b/>
          <w:color w:val="2F5496"/>
          <w:sz w:val="26"/>
          <w:szCs w:val="26"/>
        </w:rPr>
        <w:t xml:space="preserve"> </w:t>
      </w:r>
      <w:proofErr w:type="spellStart"/>
      <w:r w:rsidRPr="0062293F">
        <w:rPr>
          <w:b/>
          <w:color w:val="2F5496"/>
          <w:sz w:val="26"/>
          <w:szCs w:val="26"/>
        </w:rPr>
        <w:t>Λειτουργία</w:t>
      </w:r>
      <w:bookmarkEnd w:id="117"/>
      <w:proofErr w:type="spellEnd"/>
    </w:p>
    <w:p w:rsidR="004A7C51" w:rsidRPr="004A7C51" w:rsidRDefault="004A7C51" w:rsidP="004A7C51">
      <w:pPr>
        <w:rPr>
          <w:sz w:val="24"/>
          <w:lang w:val="el-GR"/>
        </w:rPr>
      </w:pPr>
      <w:r w:rsidRPr="004A7C51">
        <w:rPr>
          <w:sz w:val="24"/>
          <w:lang w:val="el-GR"/>
        </w:rPr>
        <w:t xml:space="preserve">Ο προμηθευτής μετά το πέρας της δοκιμαστικής λειτουργίας και την οριστική παραλαβή υποχρεούται να παρέχει εγγυημένη λειτουργία διάρκειας τουλάχιστον ενός (1) έτους, τόσο για τα επιμέρους τμήματα που απαρτίζουν το προσφερόμενο σύστημα όσο και για το σύνολο του συστήματος, σύμφωνα με τις </w:t>
      </w:r>
      <w:r w:rsidRPr="00D13B3C">
        <w:rPr>
          <w:sz w:val="24"/>
        </w:rPr>
        <w:t> </w:t>
      </w:r>
      <w:r w:rsidRPr="004A7C51">
        <w:rPr>
          <w:sz w:val="24"/>
          <w:lang w:val="el-GR"/>
        </w:rPr>
        <w:t>Τεχνικές Προδιαγραφές και τα λοιπά τεύχη.</w:t>
      </w:r>
      <w:r w:rsidRPr="00D13B3C">
        <w:rPr>
          <w:sz w:val="24"/>
        </w:rPr>
        <w:t> </w:t>
      </w:r>
    </w:p>
    <w:p w:rsidR="004A7C51" w:rsidRPr="004A7C51" w:rsidRDefault="004A7C51" w:rsidP="004A7C51">
      <w:pPr>
        <w:rPr>
          <w:sz w:val="24"/>
          <w:lang w:val="el-GR"/>
        </w:rPr>
      </w:pPr>
      <w:r w:rsidRPr="004A7C51">
        <w:rPr>
          <w:sz w:val="24"/>
          <w:lang w:val="el-GR"/>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4A7C51" w:rsidRPr="004A7C51" w:rsidRDefault="004A7C51" w:rsidP="004A7C51">
      <w:pPr>
        <w:rPr>
          <w:sz w:val="24"/>
          <w:lang w:val="el-GR"/>
        </w:rPr>
      </w:pPr>
      <w:r w:rsidRPr="004A7C51">
        <w:rPr>
          <w:sz w:val="24"/>
          <w:lang w:val="el-GR"/>
        </w:rPr>
        <w:t xml:space="preserve">Οι υπηρεσίες αυτές θα πρέπει να περιλαμβάνουν, </w:t>
      </w:r>
      <w:proofErr w:type="spellStart"/>
      <w:r w:rsidRPr="004A7C51">
        <w:rPr>
          <w:sz w:val="24"/>
          <w:lang w:val="el-GR"/>
        </w:rPr>
        <w:t>κατ΄ελάχιστον</w:t>
      </w:r>
      <w:proofErr w:type="spellEnd"/>
      <w:r w:rsidRPr="004A7C51">
        <w:rPr>
          <w:sz w:val="24"/>
          <w:lang w:val="el-GR"/>
        </w:rPr>
        <w:t>, τα ακόλουθα:</w:t>
      </w:r>
    </w:p>
    <w:p w:rsidR="004A7C51" w:rsidRPr="004A7C51" w:rsidRDefault="004A7C51" w:rsidP="004A7C51">
      <w:pPr>
        <w:numPr>
          <w:ilvl w:val="0"/>
          <w:numId w:val="12"/>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Συντήρηση ποδηλάτων. Να συντηρεί τα ποδήλατα τακτικά, τουλάχιστον μία φορά τον μήνα, ακόμη κι αν δεν παρουσιάζουν βλάβη, τόσο στον χώρο των Σταθμών, όσο και σε ειδικό χώρο που θα διαθέτει, όταν η επί τόπου συντήρηση και επισκευή είναι αδύνατη.</w:t>
      </w:r>
    </w:p>
    <w:p w:rsidR="004A7C51" w:rsidRPr="004A7C51" w:rsidRDefault="004A7C51" w:rsidP="004A7C51">
      <w:pPr>
        <w:numPr>
          <w:ilvl w:val="0"/>
          <w:numId w:val="12"/>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Ανακατανομή ποδηλάτων. Να παρακολουθεί την πληρότητα των Σταθμών, με στόχο τη διαρκή διαθεσιμότητα των ποδηλάτων και θέσεων κλειδώματος/σταθμεύσεως μέσω της ανακατανομής Ποδηλάτων μεταξύ Σταθμών, η οποία θα πραγματοποιείται ως ακολούθως:</w:t>
      </w:r>
    </w:p>
    <w:p w:rsidR="004A7C51" w:rsidRPr="004A7C51" w:rsidRDefault="004A7C51" w:rsidP="004A7C51">
      <w:pPr>
        <w:numPr>
          <w:ilvl w:val="1"/>
          <w:numId w:val="39"/>
        </w:numPr>
        <w:pBdr>
          <w:top w:val="nil"/>
          <w:left w:val="nil"/>
          <w:bottom w:val="nil"/>
          <w:right w:val="nil"/>
          <w:between w:val="nil"/>
        </w:pBdr>
        <w:suppressAutoHyphens w:val="0"/>
        <w:spacing w:after="0" w:line="276" w:lineRule="auto"/>
        <w:ind w:left="990" w:hanging="270"/>
        <w:rPr>
          <w:color w:val="000000"/>
          <w:sz w:val="24"/>
          <w:lang w:val="el-GR"/>
        </w:rPr>
      </w:pPr>
      <w:r w:rsidRPr="004A7C51">
        <w:rPr>
          <w:color w:val="000000"/>
          <w:sz w:val="24"/>
          <w:lang w:val="el-GR"/>
        </w:rPr>
        <w:t xml:space="preserve">Ο Διαχειριστής θα ενημερώνεται σε πραγματικό χρόνο για τις ανάγκες ανακατανομής ποδηλάτων, μέσω του λογισμικού διαχείρισης του συστήματος όπου θα καταγράφονται οι πληροφορίες για την πληρότητα κάθε σταθμού, είτε μέσω </w:t>
      </w:r>
      <w:r w:rsidRPr="004A7C51">
        <w:rPr>
          <w:color w:val="000000"/>
          <w:sz w:val="24"/>
          <w:lang w:val="el-GR"/>
        </w:rPr>
        <w:lastRenderedPageBreak/>
        <w:t>ειδοποιήσεων που θα λαμβάνει σε κινητό τηλέφωνο που θα έχει δηλώσει, όταν το σύστημα ευρίσκεται σε κατάσταση «Ανισορροπίας». Ως κατάσταση «Ανισορροπίας» ορίζεται η κατάσταση κατά την οποία στον κάθε Σταθμό υπάρχουν λιγότερα από δύο (2) Ποδήλατα ή λιγότερες από δύο (2) ελεύθερες θέσεις κλειδώματος / σταθμεύσεως. Η κατάσταση «Ανισορροπίας» καταγράφεται στο Σύστημα, οπότε και ενημερώνεται ο Διαχειριστής.</w:t>
      </w:r>
    </w:p>
    <w:p w:rsidR="004A7C51" w:rsidRPr="004A7C51" w:rsidRDefault="004A7C51" w:rsidP="004A7C51">
      <w:pPr>
        <w:numPr>
          <w:ilvl w:val="1"/>
          <w:numId w:val="39"/>
        </w:numPr>
        <w:pBdr>
          <w:top w:val="nil"/>
          <w:left w:val="nil"/>
          <w:bottom w:val="nil"/>
          <w:right w:val="nil"/>
          <w:between w:val="nil"/>
        </w:pBdr>
        <w:suppressAutoHyphens w:val="0"/>
        <w:spacing w:after="0" w:line="276" w:lineRule="auto"/>
        <w:ind w:left="990" w:hanging="270"/>
        <w:rPr>
          <w:color w:val="000000"/>
          <w:sz w:val="24"/>
          <w:lang w:val="el-GR"/>
        </w:rPr>
      </w:pPr>
      <w:r w:rsidRPr="004A7C51">
        <w:rPr>
          <w:color w:val="000000"/>
          <w:sz w:val="24"/>
          <w:lang w:val="el-GR"/>
        </w:rPr>
        <w:t>Ο Διαχειριστής υποχρεούται να άρει την κατάσταση «Ανισορροπίας» το αργότερο εντός εξήντα (60) λεπτών από την εμφάνισή της.</w:t>
      </w:r>
    </w:p>
    <w:p w:rsidR="004A7C51" w:rsidRPr="004A7C51" w:rsidRDefault="004A7C51" w:rsidP="004A7C51">
      <w:pPr>
        <w:numPr>
          <w:ilvl w:val="1"/>
          <w:numId w:val="39"/>
        </w:numPr>
        <w:pBdr>
          <w:top w:val="nil"/>
          <w:left w:val="nil"/>
          <w:bottom w:val="nil"/>
          <w:right w:val="nil"/>
          <w:between w:val="nil"/>
        </w:pBdr>
        <w:suppressAutoHyphens w:val="0"/>
        <w:spacing w:after="0" w:line="276" w:lineRule="auto"/>
        <w:ind w:left="990" w:hanging="270"/>
        <w:rPr>
          <w:color w:val="000000"/>
          <w:sz w:val="24"/>
          <w:lang w:val="el-GR"/>
        </w:rPr>
      </w:pPr>
      <w:r w:rsidRPr="004A7C51">
        <w:rPr>
          <w:color w:val="000000"/>
          <w:sz w:val="24"/>
          <w:lang w:val="el-GR"/>
        </w:rPr>
        <w:t xml:space="preserve">Η ως άνω υποχρέωση ανακατανομής ποδηλάτων και άρσης της κατάστασης «Ανισορροπίας» δεν ισχύει στις περιπτώσεις </w:t>
      </w:r>
      <w:proofErr w:type="spellStart"/>
      <w:r w:rsidRPr="004A7C51">
        <w:rPr>
          <w:color w:val="000000"/>
          <w:sz w:val="24"/>
          <w:lang w:val="el-GR"/>
        </w:rPr>
        <w:t>υπερχρήσης</w:t>
      </w:r>
      <w:proofErr w:type="spellEnd"/>
      <w:r w:rsidRPr="004A7C51">
        <w:rPr>
          <w:color w:val="000000"/>
          <w:sz w:val="24"/>
          <w:lang w:val="el-GR"/>
        </w:rPr>
        <w:t xml:space="preserve"> και </w:t>
      </w:r>
      <w:proofErr w:type="spellStart"/>
      <w:r w:rsidRPr="004A7C51">
        <w:rPr>
          <w:color w:val="000000"/>
          <w:sz w:val="24"/>
          <w:lang w:val="el-GR"/>
        </w:rPr>
        <w:t>υποχρήσης</w:t>
      </w:r>
      <w:proofErr w:type="spellEnd"/>
      <w:r w:rsidRPr="004A7C51">
        <w:rPr>
          <w:color w:val="000000"/>
          <w:sz w:val="24"/>
          <w:lang w:val="el-GR"/>
        </w:rPr>
        <w:t xml:space="preserve"> του Συστήματος. Ειδικότερα, το σύστημα θεωρείται ότι βρίσκεται σε κατάσταση </w:t>
      </w:r>
      <w:proofErr w:type="spellStart"/>
      <w:r w:rsidRPr="004A7C51">
        <w:rPr>
          <w:color w:val="000000"/>
          <w:sz w:val="24"/>
          <w:lang w:val="el-GR"/>
        </w:rPr>
        <w:t>υπερχρήσης</w:t>
      </w:r>
      <w:proofErr w:type="spellEnd"/>
      <w:r w:rsidRPr="004A7C51">
        <w:rPr>
          <w:color w:val="000000"/>
          <w:sz w:val="24"/>
          <w:lang w:val="el-GR"/>
        </w:rPr>
        <w:t xml:space="preserve"> όταν χρησιμοποιείται ταυτόχρονα άνω του 80% του στόλου των ποδηλάτων, ενώ σε κατάσταση </w:t>
      </w:r>
      <w:proofErr w:type="spellStart"/>
      <w:r w:rsidRPr="004A7C51">
        <w:rPr>
          <w:color w:val="000000"/>
          <w:sz w:val="24"/>
          <w:lang w:val="el-GR"/>
        </w:rPr>
        <w:t>υποχρήσης</w:t>
      </w:r>
      <w:proofErr w:type="spellEnd"/>
      <w:r w:rsidRPr="004A7C51">
        <w:rPr>
          <w:color w:val="000000"/>
          <w:sz w:val="24"/>
          <w:lang w:val="el-GR"/>
        </w:rPr>
        <w:t xml:space="preserve"> κατά τις ώρες από 10.00 </w:t>
      </w:r>
      <w:proofErr w:type="spellStart"/>
      <w:r w:rsidRPr="004A7C51">
        <w:rPr>
          <w:color w:val="000000"/>
          <w:sz w:val="24"/>
          <w:lang w:val="el-GR"/>
        </w:rPr>
        <w:t>μ.μ</w:t>
      </w:r>
      <w:proofErr w:type="spellEnd"/>
      <w:r w:rsidRPr="004A7C51">
        <w:rPr>
          <w:color w:val="000000"/>
          <w:sz w:val="24"/>
          <w:lang w:val="el-GR"/>
        </w:rPr>
        <w:t xml:space="preserve">. έως 7.00 </w:t>
      </w:r>
      <w:proofErr w:type="spellStart"/>
      <w:r w:rsidRPr="004A7C51">
        <w:rPr>
          <w:color w:val="000000"/>
          <w:sz w:val="24"/>
          <w:lang w:val="el-GR"/>
        </w:rPr>
        <w:t>π.μ</w:t>
      </w:r>
      <w:proofErr w:type="spellEnd"/>
      <w:r w:rsidRPr="004A7C51">
        <w:rPr>
          <w:color w:val="000000"/>
          <w:sz w:val="24"/>
          <w:lang w:val="el-GR"/>
        </w:rPr>
        <w:t>. (επόμενη ημέρα).</w:t>
      </w:r>
    </w:p>
    <w:p w:rsidR="004A7C51" w:rsidRPr="004A7C51" w:rsidRDefault="004A7C51" w:rsidP="004A7C51">
      <w:pPr>
        <w:numPr>
          <w:ilvl w:val="0"/>
          <w:numId w:val="12"/>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Τηλεφωνική Υποστήριξη. Να παρέχει τηλεφωνική εξυπηρέτηση στους Χρήστες, σχετικά με πιθανές βλάβες ή άλλα περιστατικά, επί καθημερινής βάσεως (συμπεριλαμβανομένων Σ/Κ και αργιών), από 8.00 </w:t>
      </w:r>
      <w:proofErr w:type="spellStart"/>
      <w:r w:rsidRPr="004A7C51">
        <w:rPr>
          <w:color w:val="000000"/>
          <w:sz w:val="24"/>
          <w:lang w:val="el-GR"/>
        </w:rPr>
        <w:t>π.μ</w:t>
      </w:r>
      <w:proofErr w:type="spellEnd"/>
      <w:r w:rsidRPr="004A7C51">
        <w:rPr>
          <w:color w:val="000000"/>
          <w:sz w:val="24"/>
          <w:lang w:val="el-GR"/>
        </w:rPr>
        <w:t xml:space="preserve">. έως 10.00 </w:t>
      </w:r>
      <w:proofErr w:type="spellStart"/>
      <w:r w:rsidRPr="004A7C51">
        <w:rPr>
          <w:color w:val="000000"/>
          <w:sz w:val="24"/>
          <w:lang w:val="el-GR"/>
        </w:rPr>
        <w:t>μ.μ</w:t>
      </w:r>
      <w:proofErr w:type="spellEnd"/>
      <w:r w:rsidRPr="004A7C51">
        <w:rPr>
          <w:color w:val="000000"/>
          <w:sz w:val="24"/>
          <w:lang w:val="el-GR"/>
        </w:rPr>
        <w:t>.. Ο Διαχειριστής υποχρεούται να ανταποκρίνεται άμεσα στις κλήσεις και συγκεκριμένα να απαντά σε αυτές εντός δεκαπέντε δευτερολέπτων (15΄΄).  Σε περίπτωση αναφοράς ατυχήματος, βλάβης ή περιστατικού ανωτέρας βίας που εμποδίζει τον Χρήστη να επιστρέψει το ποδήλατο σε θέση σταθμεύσεως / κλειδώματος, ο Διαχειριστής υποχρεούται να παραλάβει το ποδήλατο από το σημείο του περιστατικού.</w:t>
      </w:r>
    </w:p>
    <w:p w:rsidR="004A7C51" w:rsidRPr="004A7C51" w:rsidRDefault="004A7C51" w:rsidP="004A7C51">
      <w:pPr>
        <w:numPr>
          <w:ilvl w:val="0"/>
          <w:numId w:val="12"/>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Ενημέρωση Δήμου. Να ενημερώνει άμεσα (εντός το πολύ 2 ημερών) τον Δήμο για περιπτώσεις κλοπών ή βανδαλισμών, ζημιών των εγκαταστάσεων του Συστήματος, να παρέχει σχετικά τεκμήρια (φωτογραφίες ή άλλα, όπου υπάρχουν) και να αιτείται την αντικατάσταση των κατεστραμμένων υλικών, εξοπλισμού ή εγκαταστάσεων.</w:t>
      </w:r>
    </w:p>
    <w:p w:rsidR="004A7C51" w:rsidRPr="004A7C51" w:rsidRDefault="004A7C51" w:rsidP="004A7C51">
      <w:pPr>
        <w:numPr>
          <w:ilvl w:val="0"/>
          <w:numId w:val="12"/>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Τιμολόγηση Χρηστών (εφόσον ο Δήμος το απαιτήσει). Ο Διαχειριστής υποχρεούται να τιμολογεί απευθείας τους Χρήστες – Συνδρομητές για τις συνδρομές του, τα τέλη χρήσεως των Ποδηλάτων και τυχόν λοιπές χρεώσεις από καθυστερημένη επιστροφή ή μη επιστροφή Ποδηλάτου, εκδίδοντας τα νόμιμα παραστατικά. Το ύψος των τελών θα είναι αυτό που θα καθορίζεται στον Κανονισμό Λειτουργίας του Συστήματος από τον Δήμο (δίνοντας στον Δήμο τη δυνατότητα μηδενικής χρέωσης), μη δυνάμενο να τροποποιηθεί από τον Διαχειριστή.  Ο Διαχειριστής υποχρεούται να προβεί σε όλες τις απαραίτητες ενέργειες με κάθε εμπλεκόμενο φορέα (τράπεζα, Δ.Ο.Υ., κ.λπ.), προκειμένου να είναι δυνατή η πληρωμή των άνω τελών και χρεώσεων με τους τρόπους που περιγράφονται στον Κανονισμό (μέσω </w:t>
      </w:r>
      <w:r w:rsidRPr="00D13B3C">
        <w:rPr>
          <w:color w:val="000000"/>
          <w:sz w:val="24"/>
        </w:rPr>
        <w:t>Internet</w:t>
      </w:r>
      <w:r w:rsidRPr="004A7C51">
        <w:rPr>
          <w:color w:val="000000"/>
          <w:sz w:val="24"/>
          <w:lang w:val="el-GR"/>
        </w:rPr>
        <w:t>, μέσω τραπεζικού λογαριασμού, με απευθείας πληρωμή σε χώρο του Δήμου). Ο Διαχειριστής υποχρεούται να αποδίδει στον Δήμο το σύνολο των εσόδων του Συστήματος, εφόσον υπάρχουν.</w:t>
      </w:r>
    </w:p>
    <w:p w:rsidR="004A7C51" w:rsidRPr="004A7C51" w:rsidRDefault="004A7C51" w:rsidP="004A7C51">
      <w:pPr>
        <w:numPr>
          <w:ilvl w:val="0"/>
          <w:numId w:val="12"/>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lastRenderedPageBreak/>
        <w:t>Παροχή ασφαλιστικής κάλυψης του συστήματος για το διάστημα της περιόδου εγγυημένης λειτουργίας, μέσω συμβολαίου με ασφαλιστική εταιρεία. Το πρόγραμμα θα παρέχει ασφάλιση των ποδηλάτων έναντι αστικής ευθύνης. Το αντικείμενο της κάλυψης θα περιλαμβάνει αστική ευθύνη προς τρίτους για σωματικές βλάβες και υλικές ζημιές που θα προκληθούν από αμέλεια του ασφαλιζόμενου από τη χρήση του ποδηλάτου. Για σωματικές βλάβες η ελάχιστη αποζημίωση θα είναι 30.000 €, ενώ για υλικές ζημιές ανά συμβάν θα είναι 15.000 €.</w:t>
      </w:r>
    </w:p>
    <w:p w:rsidR="004A7C51" w:rsidRPr="004A7C51" w:rsidRDefault="004A7C51" w:rsidP="004A7C51">
      <w:pPr>
        <w:numPr>
          <w:ilvl w:val="0"/>
          <w:numId w:val="12"/>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Προσωπικό Διαχειριστή. Ο Διαχειριστής είναι πλήρως και αποκλειστικά υπεύθυνος για την τήρηση της ισχύουσας νομοθεσίας ως προς το απασχολούμενο από αυτόν προσωπικό για την εκτέλεση των συμβατικών του υποχρεώσεων. Επισημαίνεται ότι, από την εκτέλεση της συμβάσεως, καμία έννομη σχέση δεν δημιουργείται μεταξύ του Δήμου και του προσωπικού του Διαχειριστή που ασχολείται με την υπηρεσία.</w:t>
      </w:r>
    </w:p>
    <w:p w:rsidR="004A7C51" w:rsidRPr="004A7C51" w:rsidRDefault="004A7C51" w:rsidP="004A7C51">
      <w:pPr>
        <w:numPr>
          <w:ilvl w:val="0"/>
          <w:numId w:val="12"/>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Γενικές Υποχρεώσεις Διαχειριστή. Να συμμορφώνεται στις υποδείξεις του Δήμου αναφορικά με την ποιότητα της παρεχόμενης υπηρεσίας και να συνεργάζεται με τις αρμόδιες υπηρεσίες. Ο Διαχειριστής οφείλει, περαιτέρω, να εμποδίζει πράξεις ή παραλείψεις που θα μπορούσαν να έχουν αποτέλεσμα αντίθετο με το συμφέρον του Δήμου και του ίδιου του Συστήματος, εφόσον κάτι τέτοιο είναι στην ευχέρειά του.</w:t>
      </w:r>
    </w:p>
    <w:p w:rsidR="004A7C51" w:rsidRPr="004A7C51" w:rsidRDefault="004A7C51" w:rsidP="004A7C51">
      <w:pPr>
        <w:spacing w:before="240"/>
        <w:rPr>
          <w:sz w:val="24"/>
          <w:lang w:val="el-GR"/>
        </w:rPr>
      </w:pPr>
      <w:r w:rsidRPr="004A7C51">
        <w:rPr>
          <w:sz w:val="24"/>
          <w:lang w:val="el-GR"/>
        </w:rPr>
        <w:t>Ο Δήμος αναλαμβάνει την υποχρέωση:</w:t>
      </w:r>
    </w:p>
    <w:p w:rsidR="004A7C51" w:rsidRPr="004A7C51" w:rsidRDefault="004A7C51" w:rsidP="004A7C51">
      <w:pPr>
        <w:numPr>
          <w:ilvl w:val="0"/>
          <w:numId w:val="14"/>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Να διαθέσει στον Διαχειριστή το Σύστημα Δημόσιων Ποδηλάτων για την εγγυημένη λειτουργία, διαχείριση και συντήρηση.</w:t>
      </w:r>
    </w:p>
    <w:p w:rsidR="004A7C51" w:rsidRPr="004A7C51" w:rsidRDefault="004A7C51" w:rsidP="004A7C51">
      <w:pPr>
        <w:numPr>
          <w:ilvl w:val="0"/>
          <w:numId w:val="14"/>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Να συνδράμει τον Διαχειριστή με οτιδήποτε απαιτείται για τη βέλτιστη λειτουργία του Συστήματος και, ειδικότερα, να του παρέχει όλα τα στοιχεία που κρίνονται απαραίτητα για την έγκαιρη και σωστή λειτουργία του.</w:t>
      </w:r>
    </w:p>
    <w:p w:rsidR="004A7C51" w:rsidRPr="004A7C51" w:rsidRDefault="004A7C51" w:rsidP="004A7C51">
      <w:pPr>
        <w:numPr>
          <w:ilvl w:val="0"/>
          <w:numId w:val="14"/>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Να παρέχει στον Διαχειριστή πρόσβαση στο λογισμικό και εξοπλισμό του Συστήματος, προκειμένου ο τελευταίος να μπορεί να διαθέτει την απαιτούμενη ενημέρωση, σε πραγματικό χρόνο, για τη διαθεσιμότητα ποδηλάτων, την «ανισορροπία» του Συστήματος, την πορεία των συνδρομών / χρεώσεων, τις περιπτώσεις μη επιστροφής ή καθυστερημένης επιστροφής ποδηλάτου, την αναφορά παραπόνων, συμβάντων, ερωτημάτων και εν γένει προβλημάτων του Συστήματος κ.λπ.</w:t>
      </w:r>
    </w:p>
    <w:p w:rsidR="004A7C51" w:rsidRPr="004A7C51" w:rsidRDefault="004A7C51" w:rsidP="004A7C51">
      <w:pPr>
        <w:numPr>
          <w:ilvl w:val="0"/>
          <w:numId w:val="14"/>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Να απαγορεύει την πρόσβαση και διαχείριση του λογισμικού και του Συστήματος σε τρίτα πρόσωπα ή σε μη εξουσιοδοτημένους εγγράφως συνεργάτες του Διαχειριστή.</w:t>
      </w:r>
    </w:p>
    <w:p w:rsidR="004A7C51" w:rsidRPr="004A7C51" w:rsidRDefault="004A7C51" w:rsidP="004A7C51">
      <w:pPr>
        <w:numPr>
          <w:ilvl w:val="0"/>
          <w:numId w:val="14"/>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 xml:space="preserve">Να διατηρεί σε άριστη κατάσταση λειτουργίας όλες τις εγκαταστάσεις </w:t>
      </w:r>
      <w:proofErr w:type="spellStart"/>
      <w:r w:rsidRPr="004A7C51">
        <w:rPr>
          <w:color w:val="000000"/>
          <w:sz w:val="24"/>
          <w:lang w:val="el-GR"/>
        </w:rPr>
        <w:t>ρευματοδότησης</w:t>
      </w:r>
      <w:proofErr w:type="spellEnd"/>
      <w:r w:rsidRPr="004A7C51">
        <w:rPr>
          <w:color w:val="000000"/>
          <w:sz w:val="24"/>
          <w:lang w:val="el-GR"/>
        </w:rPr>
        <w:t xml:space="preserve">  που  είναι συνδεδεμένες με τους Σταθμούς του Συστήματος (π.χ. καλωδιώσεις,  ηλεκτρικό ρεύμα, κλπ) και να επεμβαίνει άμεσα για την αποκατάστασή τους σε περίπτωση βλάβης τους.</w:t>
      </w:r>
    </w:p>
    <w:p w:rsidR="004A7C51" w:rsidRPr="004A7C51" w:rsidRDefault="004A7C51" w:rsidP="004A7C51">
      <w:pPr>
        <w:numPr>
          <w:ilvl w:val="0"/>
          <w:numId w:val="14"/>
        </w:numPr>
        <w:pBdr>
          <w:top w:val="nil"/>
          <w:left w:val="nil"/>
          <w:bottom w:val="nil"/>
          <w:right w:val="nil"/>
          <w:between w:val="nil"/>
        </w:pBdr>
        <w:suppressAutoHyphens w:val="0"/>
        <w:spacing w:after="0" w:line="276" w:lineRule="auto"/>
        <w:rPr>
          <w:color w:val="000000"/>
          <w:sz w:val="24"/>
          <w:lang w:val="el-GR"/>
        </w:rPr>
      </w:pPr>
      <w:r w:rsidRPr="004A7C51">
        <w:rPr>
          <w:color w:val="000000"/>
          <w:sz w:val="24"/>
          <w:lang w:val="el-GR"/>
        </w:rPr>
        <w:t>Να εξασφαλίζει τη δυνατότητα άμεσης επικοινωνίας του Διαχειριστή με τις Υπηρεσίες του για τον ορθό συντονισμό προς επίτευξη της ορθής λειτουργίας του Συστήματος.</w:t>
      </w:r>
    </w:p>
    <w:p w:rsidR="004A7C51" w:rsidRPr="004A7C51" w:rsidRDefault="004A7C51" w:rsidP="004A7C51">
      <w:pPr>
        <w:spacing w:after="0"/>
        <w:rPr>
          <w:sz w:val="24"/>
          <w:lang w:val="el-GR"/>
        </w:rPr>
      </w:pPr>
    </w:p>
    <w:p w:rsidR="004A7C51" w:rsidRPr="004A7C51" w:rsidRDefault="004A7C51" w:rsidP="004A7C51">
      <w:pPr>
        <w:rPr>
          <w:sz w:val="24"/>
          <w:lang w:val="el-GR"/>
        </w:rPr>
      </w:pPr>
      <w:r w:rsidRPr="004A7C51">
        <w:rPr>
          <w:sz w:val="24"/>
          <w:lang w:val="el-GR"/>
        </w:rPr>
        <w:lastRenderedPageBreak/>
        <w:t>Η υπόψη υπηρεσία υποστήριξης, όπως περιγράφεται ανωτέρω, θα παρέχεται από τον διαχειριστή 365 ημέρες τον χρόνο, από τις 8.00 το πρωί έως τις 22.00 το βράδυ.</w:t>
      </w:r>
    </w:p>
    <w:p w:rsidR="004A7C51" w:rsidRPr="0062293F" w:rsidRDefault="004A7C51" w:rsidP="004A7C51">
      <w:pPr>
        <w:keepNext/>
        <w:keepLines/>
        <w:numPr>
          <w:ilvl w:val="1"/>
          <w:numId w:val="44"/>
        </w:numPr>
        <w:suppressAutoHyphens w:val="0"/>
        <w:spacing w:before="120" w:line="276" w:lineRule="auto"/>
        <w:ind w:left="450"/>
        <w:outlineLvl w:val="1"/>
        <w:rPr>
          <w:b/>
          <w:color w:val="2F5496"/>
          <w:sz w:val="26"/>
          <w:szCs w:val="26"/>
        </w:rPr>
      </w:pPr>
      <w:bookmarkStart w:id="118" w:name="_Toc89179738"/>
      <w:proofErr w:type="spellStart"/>
      <w:r w:rsidRPr="0062293F">
        <w:rPr>
          <w:b/>
          <w:color w:val="2F5496"/>
          <w:sz w:val="26"/>
          <w:szCs w:val="26"/>
        </w:rPr>
        <w:t>Εγκατάσταση</w:t>
      </w:r>
      <w:proofErr w:type="spellEnd"/>
      <w:r w:rsidRPr="0062293F">
        <w:rPr>
          <w:b/>
          <w:color w:val="2F5496"/>
          <w:sz w:val="26"/>
          <w:szCs w:val="26"/>
        </w:rPr>
        <w:t xml:space="preserve"> </w:t>
      </w:r>
      <w:proofErr w:type="spellStart"/>
      <w:r w:rsidRPr="0062293F">
        <w:rPr>
          <w:b/>
          <w:color w:val="2F5496"/>
          <w:sz w:val="26"/>
          <w:szCs w:val="26"/>
        </w:rPr>
        <w:t>Συστήματος</w:t>
      </w:r>
      <w:bookmarkEnd w:id="118"/>
      <w:proofErr w:type="spellEnd"/>
    </w:p>
    <w:p w:rsidR="004A7C51" w:rsidRPr="004A7C51" w:rsidRDefault="004A7C51" w:rsidP="004A7C51">
      <w:pPr>
        <w:spacing w:after="0"/>
        <w:rPr>
          <w:sz w:val="24"/>
          <w:lang w:val="el-GR"/>
        </w:rPr>
      </w:pPr>
      <w:r w:rsidRPr="004A7C51">
        <w:rPr>
          <w:sz w:val="24"/>
          <w:lang w:val="el-GR"/>
        </w:rPr>
        <w:t>Ο Ανάδοχος θα αναλάβει την εγκατάσταση, παραμετροποίηση και θέση σε λειτουργία του συνόλου του εξοπλισμού και λογισμικού του έργου σύμφωνα με τη Μελέτη Εφαρμογής.</w:t>
      </w:r>
    </w:p>
    <w:p w:rsidR="004A7C51" w:rsidRPr="004A7C51" w:rsidRDefault="004A7C51" w:rsidP="004A7C51">
      <w:pPr>
        <w:spacing w:before="240"/>
        <w:rPr>
          <w:sz w:val="24"/>
          <w:lang w:val="el-GR"/>
        </w:rPr>
      </w:pPr>
      <w:r w:rsidRPr="004A7C51">
        <w:rPr>
          <w:sz w:val="24"/>
          <w:lang w:val="el-GR"/>
        </w:rPr>
        <w:t xml:space="preserve">Στο πλαίσιο της Μελέτης Εφαρμογής, ο </w:t>
      </w:r>
      <w:r w:rsidRPr="00C75187">
        <w:rPr>
          <w:sz w:val="24"/>
          <w:lang w:val="en-US"/>
        </w:rPr>
        <w:t>A</w:t>
      </w:r>
      <w:proofErr w:type="spellStart"/>
      <w:r w:rsidRPr="004A7C51">
        <w:rPr>
          <w:sz w:val="24"/>
          <w:lang w:val="el-GR"/>
        </w:rPr>
        <w:t>νάδοχος</w:t>
      </w:r>
      <w:proofErr w:type="spellEnd"/>
      <w:r w:rsidRPr="004A7C51">
        <w:rPr>
          <w:sz w:val="24"/>
          <w:lang w:val="el-GR"/>
        </w:rPr>
        <w:t xml:space="preserve"> θα πρέπει να καταγράψει τις λειτουργικές και τεχνικές προδιαγραφές όπου θα αναφέρονται οι υπηρεσίες που θα παραδοθούν έτσι ώστε να οριστικοποιηθεί το περιεχόμενο και η μεθοδολογία υλοποίησης του έργου.</w:t>
      </w:r>
    </w:p>
    <w:p w:rsidR="004A7C51" w:rsidRPr="004A7C51" w:rsidRDefault="004A7C51" w:rsidP="004A7C51">
      <w:pPr>
        <w:spacing w:before="240"/>
        <w:rPr>
          <w:sz w:val="24"/>
          <w:lang w:val="el-GR"/>
        </w:rPr>
      </w:pPr>
      <w:r w:rsidRPr="004A7C51">
        <w:rPr>
          <w:sz w:val="24"/>
          <w:lang w:val="el-GR"/>
        </w:rPr>
        <w:t>Η μελέτη εφαρμογής θα περιλαμβάνει:</w:t>
      </w:r>
    </w:p>
    <w:p w:rsidR="004A7C51" w:rsidRPr="004A7C51" w:rsidRDefault="004A7C51" w:rsidP="004A7C51">
      <w:pPr>
        <w:numPr>
          <w:ilvl w:val="0"/>
          <w:numId w:val="41"/>
        </w:numPr>
        <w:suppressAutoHyphens w:val="0"/>
        <w:spacing w:after="0" w:line="276" w:lineRule="auto"/>
        <w:ind w:left="450"/>
        <w:contextualSpacing/>
        <w:rPr>
          <w:sz w:val="24"/>
          <w:lang w:val="el-GR"/>
        </w:rPr>
      </w:pPr>
      <w:r w:rsidRPr="004A7C51">
        <w:rPr>
          <w:sz w:val="24"/>
          <w:lang w:val="el-GR"/>
        </w:rPr>
        <w:t>Επικαιροποίηση της υφιστάμενης κατάστασης και περιγραφή πιθανών αλλαγών που μπορεί να έχουν προκύψει από την προκήρυξη της σύμβασης (χωρίς αυτό να αλλάζει την οικονομική και τεχνική λύση του συστήματος).</w:t>
      </w:r>
    </w:p>
    <w:p w:rsidR="004A7C51" w:rsidRPr="004A7C51" w:rsidRDefault="004A7C51" w:rsidP="004A7C51">
      <w:pPr>
        <w:numPr>
          <w:ilvl w:val="0"/>
          <w:numId w:val="41"/>
        </w:numPr>
        <w:suppressAutoHyphens w:val="0"/>
        <w:spacing w:after="0" w:line="276" w:lineRule="auto"/>
        <w:ind w:left="450"/>
        <w:contextualSpacing/>
        <w:rPr>
          <w:sz w:val="24"/>
          <w:lang w:val="el-GR"/>
        </w:rPr>
      </w:pPr>
      <w:proofErr w:type="spellStart"/>
      <w:r w:rsidRPr="004A7C51">
        <w:rPr>
          <w:sz w:val="24"/>
          <w:lang w:val="el-GR"/>
        </w:rPr>
        <w:t>Χωροθέτηση</w:t>
      </w:r>
      <w:proofErr w:type="spellEnd"/>
      <w:r w:rsidRPr="004A7C51">
        <w:rPr>
          <w:sz w:val="24"/>
          <w:lang w:val="el-GR"/>
        </w:rPr>
        <w:t xml:space="preserve"> των σημείων εγκατάστασης του συστήματος.</w:t>
      </w:r>
    </w:p>
    <w:p w:rsidR="004A7C51" w:rsidRPr="004A7C51" w:rsidRDefault="004A7C51" w:rsidP="004A7C51">
      <w:pPr>
        <w:numPr>
          <w:ilvl w:val="0"/>
          <w:numId w:val="41"/>
        </w:numPr>
        <w:suppressAutoHyphens w:val="0"/>
        <w:spacing w:after="0" w:line="276" w:lineRule="auto"/>
        <w:ind w:left="450"/>
        <w:contextualSpacing/>
        <w:rPr>
          <w:sz w:val="24"/>
          <w:lang w:val="el-GR"/>
        </w:rPr>
      </w:pPr>
      <w:r w:rsidRPr="004A7C51">
        <w:rPr>
          <w:sz w:val="24"/>
          <w:lang w:val="el-GR"/>
        </w:rPr>
        <w:t>Οριστικοποίηση – εξειδίκευση της σύνδεσης επιχειρησιακών στόχων και απαιτήσεων με τεχνικές προδιαγραφές και αρχιτεκτονική προσέγγιση και προτεινόμενο σχεδιασμό.</w:t>
      </w:r>
    </w:p>
    <w:p w:rsidR="004A7C51" w:rsidRPr="004A7C51" w:rsidRDefault="004A7C51" w:rsidP="004A7C51">
      <w:pPr>
        <w:numPr>
          <w:ilvl w:val="0"/>
          <w:numId w:val="41"/>
        </w:numPr>
        <w:suppressAutoHyphens w:val="0"/>
        <w:spacing w:after="0" w:line="276" w:lineRule="auto"/>
        <w:ind w:left="450"/>
        <w:contextualSpacing/>
        <w:rPr>
          <w:sz w:val="24"/>
          <w:lang w:val="el-GR"/>
        </w:rPr>
      </w:pPr>
      <w:r w:rsidRPr="004A7C51">
        <w:rPr>
          <w:sz w:val="24"/>
          <w:lang w:val="el-GR"/>
        </w:rPr>
        <w:t>Μεθοδολογία και αρχικά σενάρια ελέγχου αποδοχής.</w:t>
      </w:r>
    </w:p>
    <w:p w:rsidR="004A7C51" w:rsidRPr="004A7C51" w:rsidRDefault="004A7C51" w:rsidP="004A7C51">
      <w:pPr>
        <w:numPr>
          <w:ilvl w:val="0"/>
          <w:numId w:val="41"/>
        </w:numPr>
        <w:suppressAutoHyphens w:val="0"/>
        <w:spacing w:after="0" w:line="276" w:lineRule="auto"/>
        <w:ind w:left="450"/>
        <w:contextualSpacing/>
        <w:rPr>
          <w:sz w:val="24"/>
          <w:lang w:val="el-GR"/>
        </w:rPr>
      </w:pPr>
      <w:r w:rsidRPr="004A7C51">
        <w:rPr>
          <w:sz w:val="24"/>
          <w:lang w:val="el-GR"/>
        </w:rPr>
        <w:t xml:space="preserve">Μεθοδολογία, πρόγραμμα και υλικό της εκπαίδευσης των χρηστών, αφού εξεταστεί το επίπεδό τους και γίνουν οι απαραίτητες προσαρμογές. </w:t>
      </w:r>
    </w:p>
    <w:p w:rsidR="004A7C51" w:rsidRPr="004A7C51" w:rsidRDefault="004A7C51" w:rsidP="004A7C51">
      <w:pPr>
        <w:numPr>
          <w:ilvl w:val="0"/>
          <w:numId w:val="41"/>
        </w:numPr>
        <w:suppressAutoHyphens w:val="0"/>
        <w:spacing w:after="0" w:line="276" w:lineRule="auto"/>
        <w:ind w:left="450"/>
        <w:contextualSpacing/>
        <w:rPr>
          <w:sz w:val="24"/>
          <w:lang w:val="el-GR"/>
        </w:rPr>
      </w:pPr>
      <w:r w:rsidRPr="004A7C51">
        <w:rPr>
          <w:sz w:val="24"/>
          <w:lang w:val="el-GR"/>
        </w:rPr>
        <w:t>Περιγραφή του τρόπου (διαδικασίες, μέσα, πόροι) λειτουργίας του έργου.</w:t>
      </w:r>
    </w:p>
    <w:p w:rsidR="004A7C51" w:rsidRPr="004A7C51" w:rsidRDefault="004A7C51" w:rsidP="004A7C51">
      <w:pPr>
        <w:numPr>
          <w:ilvl w:val="0"/>
          <w:numId w:val="41"/>
        </w:numPr>
        <w:suppressAutoHyphens w:val="0"/>
        <w:spacing w:after="0" w:line="276" w:lineRule="auto"/>
        <w:ind w:left="450"/>
        <w:contextualSpacing/>
        <w:rPr>
          <w:sz w:val="24"/>
          <w:lang w:val="el-GR"/>
        </w:rPr>
      </w:pPr>
      <w:r w:rsidRPr="004A7C51">
        <w:rPr>
          <w:sz w:val="24"/>
          <w:lang w:val="el-GR"/>
        </w:rPr>
        <w:t>Τελικό πλάνο ενεργειών και δράσεων.</w:t>
      </w:r>
    </w:p>
    <w:p w:rsidR="004A7C51" w:rsidRPr="004A7C51" w:rsidRDefault="004A7C51" w:rsidP="004A7C51">
      <w:pPr>
        <w:spacing w:before="240" w:after="0"/>
        <w:rPr>
          <w:sz w:val="24"/>
          <w:lang w:val="el-GR"/>
        </w:rPr>
      </w:pPr>
      <w:r w:rsidRPr="004A7C51">
        <w:rPr>
          <w:sz w:val="24"/>
          <w:lang w:val="el-GR"/>
        </w:rPr>
        <w:t xml:space="preserve">Κατά τη διάρκεια της Φάσης αυτής θα γίνει αποτίμηση και ανάλυση της υφιστάμενης κατάστασης και θα εκπονηθεί αναλυτική μεθοδολογία υλοποίησης του έργου. Θα καταγραφούν οι αποδέκτες των υπηρεσιών που θα προσφέρει το νέο σύστημα, ο τρόπος και η συχνότητα εξυπηρέτησης των αποδεκτών, το επιχειρησιακό σχήμα </w:t>
      </w:r>
      <w:proofErr w:type="spellStart"/>
      <w:r w:rsidRPr="004A7C51">
        <w:rPr>
          <w:sz w:val="24"/>
          <w:lang w:val="el-GR"/>
        </w:rPr>
        <w:t>διεπαφής</w:t>
      </w:r>
      <w:proofErr w:type="spellEnd"/>
      <w:r w:rsidRPr="004A7C51">
        <w:rPr>
          <w:sz w:val="24"/>
          <w:lang w:val="el-GR"/>
        </w:rPr>
        <w:t xml:space="preserve"> που μπορεί να λειτουργήσει μεταξύ του Συστήματος και των αποδεκτών των υπηρεσιών και οι υπηρεσίες του Φορέα που μπορούν να προσφερθούν από αυτά. Τέλος, θα αναλύονται το σχέδιο αρχιτεκτονικής εξοπλισμού και δικτύου, οι λειτουργικές απαιτήσεις του συστήματος και ο εννοιολογικός σχεδιασμός του.</w:t>
      </w:r>
    </w:p>
    <w:p w:rsidR="004A7C51" w:rsidRPr="004A7C51" w:rsidRDefault="004A7C51" w:rsidP="004A7C51">
      <w:pPr>
        <w:spacing w:after="0"/>
        <w:rPr>
          <w:sz w:val="24"/>
          <w:lang w:val="el-GR"/>
        </w:rPr>
      </w:pPr>
      <w:r w:rsidRPr="004A7C51">
        <w:rPr>
          <w:sz w:val="24"/>
          <w:lang w:val="el-GR"/>
        </w:rPr>
        <w:t>Η παροχή μόνιμης τροφοδοσίας 220</w:t>
      </w:r>
      <w:r w:rsidRPr="00C75187">
        <w:rPr>
          <w:sz w:val="24"/>
        </w:rPr>
        <w:t>VAC</w:t>
      </w:r>
      <w:r w:rsidRPr="004A7C51">
        <w:rPr>
          <w:sz w:val="24"/>
          <w:lang w:val="el-GR"/>
        </w:rPr>
        <w:t xml:space="preserve"> στα σημεία εγκατάστασης του εξοπλισμού, αποτελεί υποχρέωση του Δήμου.</w:t>
      </w:r>
    </w:p>
    <w:p w:rsidR="004A7C51" w:rsidRPr="004A7C51" w:rsidRDefault="004A7C51" w:rsidP="004A7C51">
      <w:pPr>
        <w:spacing w:before="240"/>
        <w:rPr>
          <w:sz w:val="24"/>
          <w:lang w:val="el-GR"/>
        </w:rPr>
      </w:pPr>
      <w:r w:rsidRPr="004A7C51">
        <w:rPr>
          <w:sz w:val="24"/>
          <w:lang w:val="el-GR"/>
        </w:rPr>
        <w:t xml:space="preserve">Η παροχή όλων των τηλεπικοινωνιακών συνδέσεων για τα ποδήλατα και τους σταθμούς μίσθωσης, </w:t>
      </w:r>
      <w:proofErr w:type="spellStart"/>
      <w:r w:rsidRPr="004A7C51">
        <w:rPr>
          <w:sz w:val="24"/>
          <w:lang w:val="el-GR"/>
        </w:rPr>
        <w:t>καθ΄</w:t>
      </w:r>
      <w:proofErr w:type="spellEnd"/>
      <w:r w:rsidRPr="004A7C51">
        <w:rPr>
          <w:sz w:val="24"/>
          <w:lang w:val="el-GR"/>
        </w:rPr>
        <w:t xml:space="preserve"> όλη τη διάρκεια της περιόδου εγγύησης καλής λειτουργίας, αποτελούν υποχρέωση του Αναδόχου.</w:t>
      </w:r>
    </w:p>
    <w:p w:rsidR="004A7C51" w:rsidRPr="0062293F" w:rsidRDefault="004A7C51" w:rsidP="004A7C51">
      <w:pPr>
        <w:keepNext/>
        <w:keepLines/>
        <w:numPr>
          <w:ilvl w:val="1"/>
          <w:numId w:val="44"/>
        </w:numPr>
        <w:suppressAutoHyphens w:val="0"/>
        <w:spacing w:before="120" w:line="276" w:lineRule="auto"/>
        <w:ind w:left="450"/>
        <w:outlineLvl w:val="1"/>
        <w:rPr>
          <w:b/>
          <w:color w:val="2F5496"/>
          <w:sz w:val="26"/>
          <w:szCs w:val="26"/>
        </w:rPr>
      </w:pPr>
      <w:bookmarkStart w:id="119" w:name="_Toc89179739"/>
      <w:proofErr w:type="spellStart"/>
      <w:r w:rsidRPr="0062293F">
        <w:rPr>
          <w:b/>
          <w:color w:val="2F5496"/>
          <w:sz w:val="26"/>
          <w:szCs w:val="26"/>
        </w:rPr>
        <w:t>Εκπαίδευση</w:t>
      </w:r>
      <w:bookmarkEnd w:id="119"/>
      <w:proofErr w:type="spellEnd"/>
    </w:p>
    <w:p w:rsidR="004A7C51" w:rsidRPr="004A7C51" w:rsidRDefault="004A7C51" w:rsidP="004A7C51">
      <w:pPr>
        <w:spacing w:after="0"/>
        <w:rPr>
          <w:sz w:val="24"/>
          <w:lang w:val="el-GR"/>
        </w:rPr>
      </w:pPr>
      <w:r w:rsidRPr="004A7C51">
        <w:rPr>
          <w:sz w:val="24"/>
          <w:lang w:val="el-GR"/>
        </w:rPr>
        <w:t>Σε σχέση με την εκπαίδευση των χρηστών για το σύνολο του εξοπλισμού και λογισμικού, προτείνεται η υιοθέτηση ενός εκπαιδευτικού προγράμματος το οποίο θα περιλαμβάνει θεωρητική και πρακτική εκπαίδευση.</w:t>
      </w:r>
    </w:p>
    <w:p w:rsidR="004A7C51" w:rsidRPr="004A7C51" w:rsidRDefault="004A7C51" w:rsidP="004A7C51">
      <w:pPr>
        <w:spacing w:before="240"/>
        <w:rPr>
          <w:sz w:val="24"/>
          <w:lang w:val="el-GR"/>
        </w:rPr>
      </w:pPr>
      <w:r w:rsidRPr="004A7C51">
        <w:rPr>
          <w:sz w:val="24"/>
          <w:lang w:val="el-GR"/>
        </w:rPr>
        <w:lastRenderedPageBreak/>
        <w:t xml:space="preserve">Στο πλαίσιο των υπηρεσιών εκπαίδευσης, ο Ανάδοχος θα εκπαιδεύσει τέσσερα (4) άτομα, προσφέροντας κατ’ ελάχιστον σαράντα (40) ώρες εκπαίδευσης συνολικά. </w:t>
      </w:r>
    </w:p>
    <w:p w:rsidR="004A7C51" w:rsidRPr="004A7C51" w:rsidRDefault="004A7C51" w:rsidP="004A7C51">
      <w:pPr>
        <w:spacing w:before="240"/>
        <w:rPr>
          <w:sz w:val="24"/>
          <w:lang w:val="el-GR"/>
        </w:rPr>
      </w:pPr>
      <w:r w:rsidRPr="004A7C51">
        <w:rPr>
          <w:sz w:val="24"/>
          <w:lang w:val="el-GR"/>
        </w:rPr>
        <w:t>Οι ενέργειες της εκπαίδευσης θα λάβουν χώρα στις εγκαταστάσεις του Δήμου.</w:t>
      </w:r>
    </w:p>
    <w:p w:rsidR="004A7C51" w:rsidRPr="004A7C51" w:rsidRDefault="004A7C51" w:rsidP="004A7C51">
      <w:pPr>
        <w:spacing w:before="240"/>
        <w:rPr>
          <w:sz w:val="24"/>
          <w:lang w:val="el-GR"/>
        </w:rPr>
      </w:pPr>
      <w:r w:rsidRPr="004A7C51">
        <w:rPr>
          <w:sz w:val="24"/>
          <w:lang w:val="el-GR"/>
        </w:rPr>
        <w:t>Στην τεκμηρίωση της εκπαίδευσης θα περιλαμβάνονται και τα εγχειρίδια/εκπαιδευτικό υλικό.</w:t>
      </w:r>
    </w:p>
    <w:p w:rsidR="004A7C51" w:rsidRPr="0062293F" w:rsidRDefault="004A7C51" w:rsidP="004A7C51">
      <w:pPr>
        <w:keepNext/>
        <w:keepLines/>
        <w:numPr>
          <w:ilvl w:val="1"/>
          <w:numId w:val="44"/>
        </w:numPr>
        <w:suppressAutoHyphens w:val="0"/>
        <w:spacing w:before="120" w:line="276" w:lineRule="auto"/>
        <w:ind w:left="450"/>
        <w:outlineLvl w:val="1"/>
        <w:rPr>
          <w:b/>
          <w:color w:val="2F5496"/>
          <w:sz w:val="26"/>
          <w:szCs w:val="26"/>
        </w:rPr>
      </w:pPr>
      <w:bookmarkStart w:id="120" w:name="_Toc89179740"/>
      <w:proofErr w:type="spellStart"/>
      <w:r w:rsidRPr="0062293F">
        <w:rPr>
          <w:b/>
          <w:color w:val="2F5496"/>
          <w:sz w:val="26"/>
          <w:szCs w:val="26"/>
        </w:rPr>
        <w:t>Εικαστική</w:t>
      </w:r>
      <w:proofErr w:type="spellEnd"/>
      <w:r w:rsidRPr="0062293F">
        <w:rPr>
          <w:b/>
          <w:color w:val="2F5496"/>
          <w:sz w:val="26"/>
          <w:szCs w:val="26"/>
        </w:rPr>
        <w:t xml:space="preserve"> </w:t>
      </w:r>
      <w:proofErr w:type="spellStart"/>
      <w:r w:rsidRPr="0062293F">
        <w:rPr>
          <w:b/>
          <w:color w:val="2F5496"/>
          <w:sz w:val="26"/>
          <w:szCs w:val="26"/>
        </w:rPr>
        <w:t>Προσαρμογή</w:t>
      </w:r>
      <w:proofErr w:type="spellEnd"/>
      <w:r w:rsidRPr="0062293F">
        <w:rPr>
          <w:b/>
          <w:color w:val="2F5496"/>
          <w:sz w:val="26"/>
          <w:szCs w:val="26"/>
        </w:rPr>
        <w:t xml:space="preserve"> </w:t>
      </w:r>
      <w:proofErr w:type="spellStart"/>
      <w:r w:rsidRPr="0062293F">
        <w:rPr>
          <w:b/>
          <w:color w:val="2F5496"/>
          <w:sz w:val="26"/>
          <w:szCs w:val="26"/>
        </w:rPr>
        <w:t>Συστήματος</w:t>
      </w:r>
      <w:bookmarkEnd w:id="120"/>
      <w:proofErr w:type="spellEnd"/>
    </w:p>
    <w:p w:rsidR="004A7C51" w:rsidRPr="004A7C51" w:rsidRDefault="004A7C51" w:rsidP="004A7C51">
      <w:pPr>
        <w:spacing w:after="0"/>
        <w:rPr>
          <w:sz w:val="24"/>
          <w:lang w:val="el-GR"/>
        </w:rPr>
      </w:pPr>
      <w:r w:rsidRPr="004A7C51">
        <w:rPr>
          <w:sz w:val="24"/>
          <w:lang w:val="el-GR"/>
        </w:rPr>
        <w:t>Ο Ανάδοχος θα πρέπει να υποβάλει στον Δήμο πρόταση σχετικά με την εικαστική ταυτότητα του συστήματος. Ο Ανάδοχος, κατόπιν συμφωνίας με τον Δήμο σχετικά με την ταυτότητα, θα προσαρμόσει το Σύστημα σε αυτήν (λογότυποι, χρώματα κ.λπ.) και θα την υλοποιήσει.</w:t>
      </w:r>
    </w:p>
    <w:p w:rsidR="004A7C51" w:rsidRPr="004A7C51" w:rsidRDefault="004A7C51" w:rsidP="004A7C51">
      <w:pPr>
        <w:spacing w:before="240"/>
        <w:rPr>
          <w:sz w:val="24"/>
          <w:lang w:val="el-GR"/>
        </w:rPr>
      </w:pPr>
      <w:r w:rsidRPr="004A7C51">
        <w:rPr>
          <w:sz w:val="24"/>
          <w:lang w:val="el-GR"/>
        </w:rPr>
        <w:t>Η προσαρμογή θα αφορά σε κάθε στοιχείο του συστήματος, δηλαδή στα ποδήλατα, τους σταθμούς και το λογισμικό.</w:t>
      </w:r>
    </w:p>
    <w:p w:rsidR="004A7C51" w:rsidRPr="004A7C51" w:rsidRDefault="004A7C51" w:rsidP="004A7C51">
      <w:pPr>
        <w:spacing w:before="240"/>
        <w:rPr>
          <w:sz w:val="24"/>
          <w:lang w:val="el-GR"/>
        </w:rPr>
      </w:pPr>
      <w:r w:rsidRPr="004A7C51">
        <w:rPr>
          <w:sz w:val="24"/>
          <w:lang w:val="el-GR"/>
        </w:rPr>
        <w:t>Η ταυτότητα θα φέρει όλες τις απαραίτητες σημάνσεις της ΕΕ και θα είναι σύμφωνη με τις απαιτήσεις του χρηματοδοτικού προγράμματος.</w:t>
      </w:r>
    </w:p>
    <w:p w:rsidR="004A7C51" w:rsidRPr="004A7C51" w:rsidRDefault="004A7C51" w:rsidP="004A7C51">
      <w:pPr>
        <w:spacing w:after="0"/>
        <w:rPr>
          <w:rFonts w:ascii="Times New Roman" w:hAnsi="Times New Roman"/>
          <w:sz w:val="24"/>
          <w:lang w:val="el-GR"/>
        </w:rPr>
      </w:pPr>
    </w:p>
    <w:p w:rsidR="004A7C51" w:rsidRPr="0062293F" w:rsidRDefault="004A7C51" w:rsidP="004A7C51">
      <w:pPr>
        <w:keepNext/>
        <w:keepLines/>
        <w:numPr>
          <w:ilvl w:val="0"/>
          <w:numId w:val="44"/>
        </w:numPr>
        <w:suppressAutoHyphens w:val="0"/>
        <w:spacing w:before="240" w:after="240" w:line="276" w:lineRule="auto"/>
        <w:outlineLvl w:val="0"/>
        <w:rPr>
          <w:b/>
          <w:color w:val="2F5496"/>
          <w:sz w:val="32"/>
          <w:szCs w:val="32"/>
        </w:rPr>
      </w:pPr>
      <w:proofErr w:type="spellStart"/>
      <w:r>
        <w:rPr>
          <w:b/>
          <w:color w:val="2F5496"/>
          <w:sz w:val="32"/>
          <w:szCs w:val="32"/>
        </w:rPr>
        <w:t>Δράσεις</w:t>
      </w:r>
      <w:proofErr w:type="spellEnd"/>
      <w:r>
        <w:rPr>
          <w:b/>
          <w:color w:val="2F5496"/>
          <w:sz w:val="32"/>
          <w:szCs w:val="32"/>
        </w:rPr>
        <w:t xml:space="preserve"> </w:t>
      </w:r>
      <w:proofErr w:type="spellStart"/>
      <w:r>
        <w:rPr>
          <w:b/>
          <w:color w:val="2F5496"/>
          <w:sz w:val="32"/>
          <w:szCs w:val="32"/>
        </w:rPr>
        <w:t>Δημοσιότητας</w:t>
      </w:r>
      <w:proofErr w:type="spellEnd"/>
    </w:p>
    <w:p w:rsidR="004A7C51" w:rsidRPr="00D57764" w:rsidRDefault="004A7C51" w:rsidP="004A7C51">
      <w:pPr>
        <w:keepNext/>
        <w:keepLines/>
        <w:spacing w:before="240" w:after="240"/>
        <w:ind w:left="450" w:hanging="450"/>
        <w:outlineLvl w:val="0"/>
        <w:rPr>
          <w:b/>
          <w:color w:val="2F5496"/>
          <w:sz w:val="26"/>
          <w:szCs w:val="26"/>
        </w:rPr>
      </w:pPr>
      <w:bookmarkStart w:id="121" w:name="_Toc89179742"/>
      <w:r>
        <w:rPr>
          <w:b/>
          <w:color w:val="2F5496"/>
          <w:sz w:val="26"/>
          <w:szCs w:val="26"/>
        </w:rPr>
        <w:t>5</w:t>
      </w:r>
      <w:r w:rsidRPr="00D57764">
        <w:rPr>
          <w:b/>
          <w:color w:val="2F5496"/>
          <w:sz w:val="26"/>
          <w:szCs w:val="26"/>
        </w:rPr>
        <w:t xml:space="preserve">.1 </w:t>
      </w:r>
      <w:proofErr w:type="spellStart"/>
      <w:r w:rsidRPr="00D57764">
        <w:rPr>
          <w:b/>
          <w:color w:val="2F5496"/>
          <w:sz w:val="26"/>
          <w:szCs w:val="26"/>
        </w:rPr>
        <w:t>Αντικείμενο</w:t>
      </w:r>
      <w:proofErr w:type="spellEnd"/>
      <w:r w:rsidRPr="00D57764">
        <w:rPr>
          <w:b/>
          <w:color w:val="2F5496"/>
          <w:sz w:val="26"/>
          <w:szCs w:val="26"/>
        </w:rPr>
        <w:t xml:space="preserve"> </w:t>
      </w:r>
      <w:proofErr w:type="spellStart"/>
      <w:r w:rsidRPr="00D57764">
        <w:rPr>
          <w:b/>
          <w:color w:val="2F5496"/>
          <w:sz w:val="26"/>
          <w:szCs w:val="26"/>
        </w:rPr>
        <w:t>της</w:t>
      </w:r>
      <w:proofErr w:type="spellEnd"/>
      <w:r w:rsidRPr="00D57764">
        <w:rPr>
          <w:b/>
          <w:color w:val="2F5496"/>
          <w:sz w:val="26"/>
          <w:szCs w:val="26"/>
        </w:rPr>
        <w:t xml:space="preserve"> </w:t>
      </w:r>
      <w:proofErr w:type="spellStart"/>
      <w:r w:rsidRPr="00D57764">
        <w:rPr>
          <w:b/>
          <w:color w:val="2F5496"/>
          <w:sz w:val="26"/>
          <w:szCs w:val="26"/>
        </w:rPr>
        <w:t>Υπηρεσίας</w:t>
      </w:r>
      <w:proofErr w:type="spellEnd"/>
      <w:r w:rsidRPr="00D57764">
        <w:rPr>
          <w:b/>
          <w:color w:val="2F5496"/>
          <w:sz w:val="26"/>
          <w:szCs w:val="26"/>
        </w:rPr>
        <w:t xml:space="preserve"> </w:t>
      </w:r>
    </w:p>
    <w:p w:rsidR="004A7C51" w:rsidRPr="004A7C51" w:rsidRDefault="004A7C51" w:rsidP="004A7C51">
      <w:pPr>
        <w:spacing w:before="240"/>
        <w:rPr>
          <w:sz w:val="24"/>
          <w:lang w:val="el-GR"/>
        </w:rPr>
      </w:pPr>
      <w:r w:rsidRPr="004A7C51">
        <w:rPr>
          <w:sz w:val="24"/>
          <w:lang w:val="el-GR"/>
        </w:rPr>
        <w:t>Αντικείμενο της υπηρεσίας είναι η ενημέρωση των πολιτών και των επιχειρήσεων στα πλαίσια της δράσης Ενίσχυσης της Μικροκινητικότητας με σκοπό την ενεργή συμμετοχή τους στο πλαίσιο του εγχειρήματος.</w:t>
      </w:r>
    </w:p>
    <w:p w:rsidR="004A7C51" w:rsidRPr="004A7C51" w:rsidRDefault="004A7C51" w:rsidP="004A7C51">
      <w:pPr>
        <w:spacing w:before="240" w:after="0"/>
        <w:rPr>
          <w:sz w:val="24"/>
          <w:lang w:val="el-GR"/>
        </w:rPr>
      </w:pPr>
      <w:r w:rsidRPr="004A7C51">
        <w:rPr>
          <w:sz w:val="24"/>
          <w:lang w:val="el-GR"/>
        </w:rPr>
        <w:t>Το φυσικό αντικείμενο των υπηρεσιών της εν λόγω υπηρεσίας περιλαμβάνει: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7"/>
        <w:gridCol w:w="2165"/>
        <w:gridCol w:w="1382"/>
      </w:tblGrid>
      <w:tr w:rsidR="004A7C51" w:rsidRPr="00C75187" w:rsidTr="00064BD1">
        <w:trPr>
          <w:trHeight w:val="638"/>
          <w:tblHeader/>
        </w:trPr>
        <w:tc>
          <w:tcPr>
            <w:tcW w:w="3369" w:type="pct"/>
            <w:shd w:val="clear" w:color="auto" w:fill="D9D9D9" w:themeFill="background1" w:themeFillShade="D9"/>
            <w:vAlign w:val="center"/>
          </w:tcPr>
          <w:p w:rsidR="004A7C51" w:rsidRPr="00C75187" w:rsidRDefault="004A7C51" w:rsidP="00064BD1">
            <w:pPr>
              <w:spacing w:after="0"/>
              <w:rPr>
                <w:b/>
                <w:bCs/>
                <w:sz w:val="24"/>
              </w:rPr>
            </w:pPr>
            <w:proofErr w:type="spellStart"/>
            <w:r w:rsidRPr="00C75187">
              <w:rPr>
                <w:b/>
                <w:bCs/>
                <w:sz w:val="24"/>
              </w:rPr>
              <w:t>Αντικείμενο</w:t>
            </w:r>
            <w:proofErr w:type="spellEnd"/>
          </w:p>
        </w:tc>
        <w:tc>
          <w:tcPr>
            <w:tcW w:w="761" w:type="pct"/>
            <w:shd w:val="clear" w:color="auto" w:fill="D9D9D9" w:themeFill="background1" w:themeFillShade="D9"/>
            <w:noWrap/>
            <w:vAlign w:val="center"/>
          </w:tcPr>
          <w:p w:rsidR="004A7C51" w:rsidRPr="00C75187" w:rsidRDefault="004A7C51" w:rsidP="00064BD1">
            <w:pPr>
              <w:spacing w:after="0"/>
              <w:jc w:val="center"/>
              <w:rPr>
                <w:b/>
                <w:bCs/>
                <w:sz w:val="24"/>
              </w:rPr>
            </w:pPr>
            <w:proofErr w:type="spellStart"/>
            <w:r w:rsidRPr="00C75187">
              <w:rPr>
                <w:b/>
                <w:bCs/>
                <w:sz w:val="24"/>
              </w:rPr>
              <w:t>Μονάδα</w:t>
            </w:r>
            <w:proofErr w:type="spellEnd"/>
            <w:r w:rsidRPr="00C75187">
              <w:rPr>
                <w:b/>
                <w:bCs/>
                <w:sz w:val="24"/>
              </w:rPr>
              <w:t xml:space="preserve"> </w:t>
            </w:r>
            <w:proofErr w:type="spellStart"/>
            <w:r w:rsidRPr="00C75187">
              <w:rPr>
                <w:b/>
                <w:bCs/>
                <w:sz w:val="24"/>
              </w:rPr>
              <w:t>Μέτρησης</w:t>
            </w:r>
            <w:proofErr w:type="spellEnd"/>
          </w:p>
        </w:tc>
        <w:tc>
          <w:tcPr>
            <w:tcW w:w="870" w:type="pct"/>
            <w:shd w:val="clear" w:color="auto" w:fill="D9D9D9" w:themeFill="background1" w:themeFillShade="D9"/>
            <w:vAlign w:val="center"/>
          </w:tcPr>
          <w:p w:rsidR="004A7C51" w:rsidRPr="00C75187" w:rsidRDefault="004A7C51" w:rsidP="00064BD1">
            <w:pPr>
              <w:spacing w:after="0"/>
              <w:jc w:val="center"/>
              <w:rPr>
                <w:b/>
                <w:bCs/>
                <w:sz w:val="24"/>
              </w:rPr>
            </w:pPr>
            <w:proofErr w:type="spellStart"/>
            <w:r w:rsidRPr="00C75187">
              <w:rPr>
                <w:b/>
                <w:bCs/>
                <w:sz w:val="24"/>
              </w:rPr>
              <w:t>Ποσότητες</w:t>
            </w:r>
            <w:proofErr w:type="spellEnd"/>
          </w:p>
        </w:tc>
      </w:tr>
      <w:tr w:rsidR="004A7C51" w:rsidRPr="00C75187" w:rsidTr="00064BD1">
        <w:trPr>
          <w:trHeight w:val="1340"/>
        </w:trPr>
        <w:tc>
          <w:tcPr>
            <w:tcW w:w="3369" w:type="pct"/>
            <w:shd w:val="clear" w:color="auto" w:fill="auto"/>
            <w:vAlign w:val="center"/>
            <w:hideMark/>
          </w:tcPr>
          <w:p w:rsidR="004A7C51" w:rsidRPr="004A7C51" w:rsidRDefault="004A7C51" w:rsidP="00064BD1">
            <w:pPr>
              <w:spacing w:after="0"/>
              <w:rPr>
                <w:sz w:val="24"/>
                <w:lang w:val="el-GR"/>
              </w:rPr>
            </w:pPr>
            <w:r w:rsidRPr="004A7C51">
              <w:rPr>
                <w:sz w:val="24"/>
                <w:lang w:val="el-GR"/>
              </w:rPr>
              <w:t xml:space="preserve">Ενημερωτικό έντυπο τετρασέλιδο Α4 δημοσιοποίησης των υλοποιούμενων παρεμβάσεων και προώθησης της </w:t>
            </w:r>
            <w:proofErr w:type="spellStart"/>
            <w:r w:rsidRPr="004A7C51">
              <w:rPr>
                <w:sz w:val="24"/>
                <w:lang w:val="el-GR"/>
              </w:rPr>
              <w:t>στοχευμένης</w:t>
            </w:r>
            <w:proofErr w:type="spellEnd"/>
            <w:r w:rsidRPr="004A7C51">
              <w:rPr>
                <w:sz w:val="24"/>
                <w:lang w:val="el-GR"/>
              </w:rPr>
              <w:t xml:space="preserve"> ενημέρωσης και ευαισθητοποίησης της τοπικής κοινωνίας σε γραφή </w:t>
            </w:r>
            <w:r w:rsidRPr="00C75187">
              <w:rPr>
                <w:sz w:val="24"/>
              </w:rPr>
              <w:t>Braille</w:t>
            </w:r>
          </w:p>
        </w:tc>
        <w:tc>
          <w:tcPr>
            <w:tcW w:w="761" w:type="pct"/>
            <w:shd w:val="clear" w:color="auto" w:fill="auto"/>
            <w:noWrap/>
            <w:vAlign w:val="center"/>
            <w:hideMark/>
          </w:tcPr>
          <w:p w:rsidR="004A7C51" w:rsidRPr="00C75187" w:rsidRDefault="004A7C51" w:rsidP="00064BD1">
            <w:pPr>
              <w:spacing w:after="0"/>
              <w:jc w:val="center"/>
              <w:rPr>
                <w:sz w:val="24"/>
              </w:rPr>
            </w:pPr>
            <w:proofErr w:type="spellStart"/>
            <w:r w:rsidRPr="00C75187">
              <w:rPr>
                <w:sz w:val="24"/>
              </w:rPr>
              <w:t>Τεμ</w:t>
            </w:r>
            <w:proofErr w:type="spellEnd"/>
            <w:r w:rsidRPr="00C75187">
              <w:rPr>
                <w:sz w:val="24"/>
              </w:rPr>
              <w:t>.</w:t>
            </w:r>
          </w:p>
        </w:tc>
        <w:tc>
          <w:tcPr>
            <w:tcW w:w="870" w:type="pct"/>
            <w:shd w:val="clear" w:color="auto" w:fill="auto"/>
            <w:vAlign w:val="center"/>
          </w:tcPr>
          <w:p w:rsidR="004A7C51" w:rsidRPr="00C75187" w:rsidRDefault="004A7C51" w:rsidP="00064BD1">
            <w:pPr>
              <w:spacing w:after="0"/>
              <w:jc w:val="center"/>
              <w:rPr>
                <w:sz w:val="24"/>
              </w:rPr>
            </w:pPr>
            <w:r w:rsidRPr="3B00B950">
              <w:rPr>
                <w:sz w:val="24"/>
              </w:rPr>
              <w:t>100</w:t>
            </w:r>
          </w:p>
        </w:tc>
      </w:tr>
      <w:tr w:rsidR="004A7C51" w:rsidRPr="00C75187" w:rsidTr="00064BD1">
        <w:trPr>
          <w:trHeight w:val="350"/>
        </w:trPr>
        <w:tc>
          <w:tcPr>
            <w:tcW w:w="3369" w:type="pct"/>
            <w:shd w:val="clear" w:color="auto" w:fill="auto"/>
            <w:vAlign w:val="center"/>
            <w:hideMark/>
          </w:tcPr>
          <w:p w:rsidR="004A7C51" w:rsidRPr="00C75187" w:rsidRDefault="004A7C51" w:rsidP="00064BD1">
            <w:pPr>
              <w:spacing w:after="0"/>
              <w:rPr>
                <w:sz w:val="24"/>
              </w:rPr>
            </w:pPr>
            <w:proofErr w:type="spellStart"/>
            <w:r w:rsidRPr="00C75187">
              <w:rPr>
                <w:sz w:val="24"/>
              </w:rPr>
              <w:t>Αφίσες</w:t>
            </w:r>
            <w:proofErr w:type="spellEnd"/>
            <w:r w:rsidRPr="00C75187">
              <w:rPr>
                <w:sz w:val="24"/>
              </w:rPr>
              <w:t xml:space="preserve"> </w:t>
            </w:r>
            <w:proofErr w:type="spellStart"/>
            <w:r w:rsidRPr="00C75187">
              <w:rPr>
                <w:sz w:val="24"/>
              </w:rPr>
              <w:t>προβολής</w:t>
            </w:r>
            <w:proofErr w:type="spellEnd"/>
            <w:r w:rsidRPr="00C75187">
              <w:rPr>
                <w:sz w:val="24"/>
              </w:rPr>
              <w:t xml:space="preserve"> </w:t>
            </w:r>
            <w:proofErr w:type="spellStart"/>
            <w:r w:rsidRPr="00C75187">
              <w:rPr>
                <w:sz w:val="24"/>
              </w:rPr>
              <w:t>του</w:t>
            </w:r>
            <w:proofErr w:type="spellEnd"/>
            <w:r w:rsidRPr="00C75187">
              <w:rPr>
                <w:sz w:val="24"/>
              </w:rPr>
              <w:t xml:space="preserve"> </w:t>
            </w:r>
            <w:proofErr w:type="spellStart"/>
            <w:r w:rsidRPr="00C75187">
              <w:rPr>
                <w:sz w:val="24"/>
              </w:rPr>
              <w:t>θέματος</w:t>
            </w:r>
            <w:proofErr w:type="spellEnd"/>
          </w:p>
        </w:tc>
        <w:tc>
          <w:tcPr>
            <w:tcW w:w="761" w:type="pct"/>
            <w:shd w:val="clear" w:color="auto" w:fill="auto"/>
            <w:noWrap/>
            <w:vAlign w:val="center"/>
            <w:hideMark/>
          </w:tcPr>
          <w:p w:rsidR="004A7C51" w:rsidRPr="00C75187" w:rsidRDefault="004A7C51" w:rsidP="00064BD1">
            <w:pPr>
              <w:spacing w:after="0"/>
              <w:jc w:val="center"/>
              <w:rPr>
                <w:sz w:val="24"/>
              </w:rPr>
            </w:pPr>
            <w:proofErr w:type="spellStart"/>
            <w:r w:rsidRPr="00C75187">
              <w:rPr>
                <w:sz w:val="24"/>
              </w:rPr>
              <w:t>Τεμ</w:t>
            </w:r>
            <w:proofErr w:type="spellEnd"/>
            <w:r w:rsidRPr="00C75187">
              <w:rPr>
                <w:sz w:val="24"/>
              </w:rPr>
              <w:t>.</w:t>
            </w:r>
          </w:p>
        </w:tc>
        <w:tc>
          <w:tcPr>
            <w:tcW w:w="870" w:type="pct"/>
            <w:shd w:val="clear" w:color="auto" w:fill="auto"/>
            <w:vAlign w:val="center"/>
          </w:tcPr>
          <w:p w:rsidR="004A7C51" w:rsidRPr="00C75187" w:rsidRDefault="004A7C51" w:rsidP="00064BD1">
            <w:pPr>
              <w:spacing w:after="0"/>
              <w:jc w:val="center"/>
              <w:rPr>
                <w:sz w:val="24"/>
              </w:rPr>
            </w:pPr>
            <w:r w:rsidRPr="3B00B950">
              <w:rPr>
                <w:sz w:val="24"/>
              </w:rPr>
              <w:t>290</w:t>
            </w:r>
          </w:p>
        </w:tc>
      </w:tr>
      <w:tr w:rsidR="004A7C51" w:rsidRPr="00C75187" w:rsidTr="00064BD1">
        <w:trPr>
          <w:trHeight w:val="377"/>
        </w:trPr>
        <w:tc>
          <w:tcPr>
            <w:tcW w:w="3369" w:type="pct"/>
            <w:shd w:val="clear" w:color="auto" w:fill="auto"/>
            <w:vAlign w:val="center"/>
            <w:hideMark/>
          </w:tcPr>
          <w:p w:rsidR="004A7C51" w:rsidRPr="00C75187" w:rsidRDefault="004A7C51" w:rsidP="00064BD1">
            <w:pPr>
              <w:spacing w:after="0"/>
              <w:rPr>
                <w:sz w:val="24"/>
              </w:rPr>
            </w:pPr>
            <w:r w:rsidRPr="00C75187">
              <w:rPr>
                <w:sz w:val="24"/>
              </w:rPr>
              <w:t xml:space="preserve">3πτυχο </w:t>
            </w:r>
            <w:proofErr w:type="spellStart"/>
            <w:r w:rsidRPr="00C75187">
              <w:rPr>
                <w:sz w:val="24"/>
              </w:rPr>
              <w:t>έντυπο</w:t>
            </w:r>
            <w:proofErr w:type="spellEnd"/>
            <w:r w:rsidRPr="00C75187">
              <w:rPr>
                <w:sz w:val="24"/>
              </w:rPr>
              <w:t xml:space="preserve"> </w:t>
            </w:r>
            <w:proofErr w:type="spellStart"/>
            <w:r w:rsidRPr="00C75187">
              <w:rPr>
                <w:sz w:val="24"/>
              </w:rPr>
              <w:t>προβολής</w:t>
            </w:r>
            <w:proofErr w:type="spellEnd"/>
          </w:p>
        </w:tc>
        <w:tc>
          <w:tcPr>
            <w:tcW w:w="761" w:type="pct"/>
            <w:shd w:val="clear" w:color="auto" w:fill="auto"/>
            <w:noWrap/>
            <w:vAlign w:val="center"/>
            <w:hideMark/>
          </w:tcPr>
          <w:p w:rsidR="004A7C51" w:rsidRPr="00C75187" w:rsidRDefault="004A7C51" w:rsidP="00064BD1">
            <w:pPr>
              <w:spacing w:after="0"/>
              <w:jc w:val="center"/>
              <w:rPr>
                <w:sz w:val="24"/>
              </w:rPr>
            </w:pPr>
            <w:proofErr w:type="spellStart"/>
            <w:r w:rsidRPr="00C75187">
              <w:rPr>
                <w:sz w:val="24"/>
              </w:rPr>
              <w:t>Τεμ</w:t>
            </w:r>
            <w:proofErr w:type="spellEnd"/>
            <w:r w:rsidRPr="00C75187">
              <w:rPr>
                <w:sz w:val="24"/>
              </w:rPr>
              <w:t>.</w:t>
            </w:r>
          </w:p>
        </w:tc>
        <w:tc>
          <w:tcPr>
            <w:tcW w:w="870" w:type="pct"/>
            <w:shd w:val="clear" w:color="auto" w:fill="auto"/>
            <w:vAlign w:val="center"/>
          </w:tcPr>
          <w:p w:rsidR="004A7C51" w:rsidRPr="00C75187" w:rsidRDefault="004A7C51" w:rsidP="00064BD1">
            <w:pPr>
              <w:spacing w:after="0"/>
              <w:jc w:val="center"/>
              <w:rPr>
                <w:sz w:val="24"/>
              </w:rPr>
            </w:pPr>
            <w:r w:rsidRPr="3B00B950">
              <w:rPr>
                <w:sz w:val="24"/>
              </w:rPr>
              <w:t>3000</w:t>
            </w:r>
          </w:p>
        </w:tc>
      </w:tr>
      <w:tr w:rsidR="004A7C51" w:rsidRPr="00C75187" w:rsidTr="00064BD1">
        <w:trPr>
          <w:trHeight w:val="350"/>
        </w:trPr>
        <w:tc>
          <w:tcPr>
            <w:tcW w:w="3369" w:type="pct"/>
            <w:shd w:val="clear" w:color="auto" w:fill="auto"/>
            <w:vAlign w:val="center"/>
            <w:hideMark/>
          </w:tcPr>
          <w:p w:rsidR="004A7C51" w:rsidRPr="00C75187" w:rsidRDefault="004A7C51" w:rsidP="00064BD1">
            <w:pPr>
              <w:spacing w:after="0"/>
              <w:rPr>
                <w:sz w:val="24"/>
              </w:rPr>
            </w:pPr>
            <w:proofErr w:type="spellStart"/>
            <w:r w:rsidRPr="00C75187">
              <w:rPr>
                <w:sz w:val="24"/>
              </w:rPr>
              <w:t>Videoanimation</w:t>
            </w:r>
            <w:proofErr w:type="spellEnd"/>
            <w:r w:rsidRPr="00C75187">
              <w:rPr>
                <w:sz w:val="24"/>
              </w:rPr>
              <w:t xml:space="preserve"> </w:t>
            </w:r>
            <w:proofErr w:type="spellStart"/>
            <w:r w:rsidRPr="00C75187">
              <w:rPr>
                <w:sz w:val="24"/>
              </w:rPr>
              <w:t>διάρκειας</w:t>
            </w:r>
            <w:proofErr w:type="spellEnd"/>
            <w:r w:rsidRPr="00C75187">
              <w:rPr>
                <w:sz w:val="24"/>
              </w:rPr>
              <w:t xml:space="preserve"> 1.5 </w:t>
            </w:r>
            <w:proofErr w:type="spellStart"/>
            <w:r w:rsidRPr="00C75187">
              <w:rPr>
                <w:sz w:val="24"/>
              </w:rPr>
              <w:t>λεπτού</w:t>
            </w:r>
            <w:proofErr w:type="spellEnd"/>
            <w:r w:rsidRPr="00C75187">
              <w:rPr>
                <w:sz w:val="24"/>
              </w:rPr>
              <w:t xml:space="preserve"> </w:t>
            </w:r>
          </w:p>
        </w:tc>
        <w:tc>
          <w:tcPr>
            <w:tcW w:w="761" w:type="pct"/>
            <w:shd w:val="clear" w:color="auto" w:fill="auto"/>
            <w:noWrap/>
            <w:vAlign w:val="center"/>
            <w:hideMark/>
          </w:tcPr>
          <w:p w:rsidR="004A7C51" w:rsidRPr="00C75187" w:rsidRDefault="004A7C51" w:rsidP="00064BD1">
            <w:pPr>
              <w:spacing w:after="0"/>
              <w:jc w:val="center"/>
              <w:rPr>
                <w:sz w:val="24"/>
              </w:rPr>
            </w:pPr>
            <w:proofErr w:type="spellStart"/>
            <w:r w:rsidRPr="00C75187">
              <w:rPr>
                <w:sz w:val="24"/>
              </w:rPr>
              <w:t>Τεμ</w:t>
            </w:r>
            <w:proofErr w:type="spellEnd"/>
            <w:r w:rsidRPr="00C75187">
              <w:rPr>
                <w:sz w:val="24"/>
              </w:rPr>
              <w:t>.</w:t>
            </w:r>
          </w:p>
        </w:tc>
        <w:tc>
          <w:tcPr>
            <w:tcW w:w="870" w:type="pct"/>
            <w:shd w:val="clear" w:color="auto" w:fill="auto"/>
            <w:vAlign w:val="center"/>
          </w:tcPr>
          <w:p w:rsidR="004A7C51" w:rsidRPr="00C75187" w:rsidRDefault="004A7C51" w:rsidP="00064BD1">
            <w:pPr>
              <w:spacing w:after="0"/>
              <w:jc w:val="center"/>
              <w:rPr>
                <w:sz w:val="24"/>
              </w:rPr>
            </w:pPr>
            <w:r w:rsidRPr="00C75187">
              <w:rPr>
                <w:sz w:val="24"/>
              </w:rPr>
              <w:t>1</w:t>
            </w:r>
          </w:p>
        </w:tc>
      </w:tr>
      <w:tr w:rsidR="004A7C51" w:rsidRPr="00C75187" w:rsidTr="00064BD1">
        <w:trPr>
          <w:trHeight w:val="350"/>
        </w:trPr>
        <w:tc>
          <w:tcPr>
            <w:tcW w:w="3369" w:type="pct"/>
            <w:shd w:val="clear" w:color="auto" w:fill="auto"/>
            <w:vAlign w:val="center"/>
            <w:hideMark/>
          </w:tcPr>
          <w:p w:rsidR="004A7C51" w:rsidRPr="00C75187" w:rsidRDefault="004A7C51" w:rsidP="00064BD1">
            <w:pPr>
              <w:spacing w:after="0"/>
              <w:rPr>
                <w:sz w:val="24"/>
              </w:rPr>
            </w:pPr>
            <w:proofErr w:type="spellStart"/>
            <w:r w:rsidRPr="00C75187">
              <w:rPr>
                <w:sz w:val="24"/>
              </w:rPr>
              <w:t>Διαφημιστικά</w:t>
            </w:r>
            <w:proofErr w:type="spellEnd"/>
            <w:r w:rsidRPr="00C75187">
              <w:rPr>
                <w:sz w:val="24"/>
              </w:rPr>
              <w:t xml:space="preserve"> USB Sticks</w:t>
            </w:r>
          </w:p>
        </w:tc>
        <w:tc>
          <w:tcPr>
            <w:tcW w:w="761" w:type="pct"/>
            <w:shd w:val="clear" w:color="auto" w:fill="auto"/>
            <w:noWrap/>
            <w:vAlign w:val="center"/>
            <w:hideMark/>
          </w:tcPr>
          <w:p w:rsidR="004A7C51" w:rsidRPr="00C75187" w:rsidRDefault="004A7C51" w:rsidP="00064BD1">
            <w:pPr>
              <w:spacing w:after="0"/>
              <w:jc w:val="center"/>
              <w:rPr>
                <w:sz w:val="24"/>
              </w:rPr>
            </w:pPr>
            <w:proofErr w:type="spellStart"/>
            <w:r w:rsidRPr="00C75187">
              <w:rPr>
                <w:sz w:val="24"/>
              </w:rPr>
              <w:t>Τεμ</w:t>
            </w:r>
            <w:proofErr w:type="spellEnd"/>
            <w:r w:rsidRPr="00C75187">
              <w:rPr>
                <w:sz w:val="24"/>
              </w:rPr>
              <w:t>.</w:t>
            </w:r>
          </w:p>
        </w:tc>
        <w:tc>
          <w:tcPr>
            <w:tcW w:w="870" w:type="pct"/>
            <w:shd w:val="clear" w:color="auto" w:fill="auto"/>
            <w:noWrap/>
            <w:vAlign w:val="center"/>
          </w:tcPr>
          <w:p w:rsidR="004A7C51" w:rsidRPr="00C75187" w:rsidRDefault="004A7C51" w:rsidP="00064BD1">
            <w:pPr>
              <w:spacing w:after="0"/>
              <w:jc w:val="center"/>
              <w:rPr>
                <w:sz w:val="24"/>
              </w:rPr>
            </w:pPr>
            <w:r w:rsidRPr="3B00B950">
              <w:rPr>
                <w:sz w:val="24"/>
              </w:rPr>
              <w:t>100</w:t>
            </w:r>
          </w:p>
        </w:tc>
      </w:tr>
      <w:tr w:rsidR="004A7C51" w:rsidRPr="00C75187" w:rsidTr="00064BD1">
        <w:trPr>
          <w:trHeight w:val="440"/>
        </w:trPr>
        <w:tc>
          <w:tcPr>
            <w:tcW w:w="3369" w:type="pct"/>
            <w:shd w:val="clear" w:color="auto" w:fill="auto"/>
            <w:vAlign w:val="center"/>
            <w:hideMark/>
          </w:tcPr>
          <w:p w:rsidR="004A7C51" w:rsidRPr="004A7C51" w:rsidRDefault="004A7C51" w:rsidP="00064BD1">
            <w:pPr>
              <w:spacing w:after="0"/>
              <w:rPr>
                <w:sz w:val="24"/>
                <w:lang w:val="el-GR"/>
              </w:rPr>
            </w:pPr>
            <w:r w:rsidRPr="004A7C51">
              <w:rPr>
                <w:sz w:val="24"/>
                <w:lang w:val="el-GR"/>
              </w:rPr>
              <w:t>Δράσεις ψηφιακής προβολής και προώθησης</w:t>
            </w:r>
          </w:p>
        </w:tc>
        <w:tc>
          <w:tcPr>
            <w:tcW w:w="761" w:type="pct"/>
            <w:shd w:val="clear" w:color="auto" w:fill="auto"/>
            <w:noWrap/>
            <w:vAlign w:val="center"/>
            <w:hideMark/>
          </w:tcPr>
          <w:p w:rsidR="004A7C51" w:rsidRPr="00C75187" w:rsidRDefault="004A7C51" w:rsidP="00064BD1">
            <w:pPr>
              <w:spacing w:after="0"/>
              <w:jc w:val="center"/>
              <w:rPr>
                <w:sz w:val="24"/>
              </w:rPr>
            </w:pPr>
            <w:proofErr w:type="spellStart"/>
            <w:r w:rsidRPr="00C75187">
              <w:rPr>
                <w:sz w:val="24"/>
              </w:rPr>
              <w:t>Καμπάνιες</w:t>
            </w:r>
            <w:proofErr w:type="spellEnd"/>
          </w:p>
        </w:tc>
        <w:tc>
          <w:tcPr>
            <w:tcW w:w="870" w:type="pct"/>
            <w:shd w:val="clear" w:color="auto" w:fill="auto"/>
            <w:noWrap/>
            <w:vAlign w:val="center"/>
          </w:tcPr>
          <w:p w:rsidR="004A7C51" w:rsidRPr="00C75187" w:rsidRDefault="004A7C51" w:rsidP="00064BD1">
            <w:pPr>
              <w:spacing w:after="0"/>
              <w:jc w:val="center"/>
              <w:rPr>
                <w:sz w:val="24"/>
              </w:rPr>
            </w:pPr>
            <w:r w:rsidRPr="00C75187">
              <w:rPr>
                <w:sz w:val="24"/>
              </w:rPr>
              <w:t>1</w:t>
            </w:r>
          </w:p>
        </w:tc>
      </w:tr>
    </w:tbl>
    <w:p w:rsidR="004A7C51" w:rsidRPr="00D57764" w:rsidRDefault="004A7C51" w:rsidP="004A7C51">
      <w:pPr>
        <w:keepNext/>
        <w:keepLines/>
        <w:spacing w:before="240" w:after="240"/>
        <w:outlineLvl w:val="0"/>
        <w:rPr>
          <w:b/>
          <w:color w:val="2F5496"/>
          <w:sz w:val="26"/>
          <w:szCs w:val="26"/>
        </w:rPr>
      </w:pPr>
      <w:r>
        <w:rPr>
          <w:b/>
          <w:color w:val="2F5496"/>
          <w:sz w:val="26"/>
          <w:szCs w:val="26"/>
        </w:rPr>
        <w:lastRenderedPageBreak/>
        <w:t>5</w:t>
      </w:r>
      <w:r w:rsidRPr="00D57764">
        <w:rPr>
          <w:b/>
          <w:color w:val="2F5496"/>
          <w:sz w:val="26"/>
          <w:szCs w:val="26"/>
        </w:rPr>
        <w:t xml:space="preserve">.2 </w:t>
      </w:r>
      <w:proofErr w:type="spellStart"/>
      <w:r w:rsidRPr="00D57764">
        <w:rPr>
          <w:b/>
          <w:color w:val="2F5496"/>
          <w:sz w:val="26"/>
          <w:szCs w:val="26"/>
        </w:rPr>
        <w:t>Αναμενόμενα</w:t>
      </w:r>
      <w:proofErr w:type="spellEnd"/>
      <w:r w:rsidRPr="00D57764">
        <w:rPr>
          <w:b/>
          <w:color w:val="2F5496"/>
          <w:sz w:val="26"/>
          <w:szCs w:val="26"/>
        </w:rPr>
        <w:t xml:space="preserve"> </w:t>
      </w:r>
      <w:proofErr w:type="spellStart"/>
      <w:r w:rsidRPr="00D57764">
        <w:rPr>
          <w:b/>
          <w:color w:val="2F5496"/>
          <w:sz w:val="26"/>
          <w:szCs w:val="26"/>
        </w:rPr>
        <w:t>οφέλη</w:t>
      </w:r>
      <w:proofErr w:type="spellEnd"/>
      <w:r w:rsidRPr="00D57764">
        <w:rPr>
          <w:b/>
          <w:color w:val="2F5496"/>
          <w:sz w:val="26"/>
          <w:szCs w:val="26"/>
        </w:rPr>
        <w:t xml:space="preserve"> </w:t>
      </w:r>
    </w:p>
    <w:p w:rsidR="004A7C51" w:rsidRPr="004A7C51" w:rsidRDefault="004A7C51" w:rsidP="004A7C51">
      <w:pPr>
        <w:rPr>
          <w:sz w:val="24"/>
          <w:lang w:val="el-GR"/>
        </w:rPr>
      </w:pPr>
      <w:proofErr w:type="spellStart"/>
      <w:r w:rsidRPr="004A7C51">
        <w:rPr>
          <w:sz w:val="24"/>
          <w:lang w:val="el-GR"/>
        </w:rPr>
        <w:t>Ηεν</w:t>
      </w:r>
      <w:proofErr w:type="spellEnd"/>
      <w:r w:rsidRPr="004A7C51">
        <w:rPr>
          <w:sz w:val="24"/>
          <w:lang w:val="el-GR"/>
        </w:rPr>
        <w:t xml:space="preserve"> λόγω υπηρεσία έχει ως σκοπό την πληρέστερη δυνατή ενημέρωση και ευαισθητοποίηση και τη μέγιστη δυνατή ενεργοποίηση όλων των εν δυνάμει ωφελούμενων αλλά και της κοινής γνώμης γενικότερα αναφορικά με τους στόχους και τα αναμενόμενα αποτελέσματα της πράξης στην περιοχή παρέμβασης. Προκειμένου το έργο να καταστεί αποδοτικό θα πρέπει να ευαισθητοποιηθεί και να ενεργοποιηθεί το σύνολο των πολιτών του δήμου. Αυτό μπορεί να πραγματοποιηθεί, μόνο μέσω οργανωμένων δράσεων δημοσιότητας, που κρίνονται απαραίτητες στο πλαίσιο της πράξης.</w:t>
      </w:r>
    </w:p>
    <w:p w:rsidR="004A7C51" w:rsidRPr="0062293F" w:rsidRDefault="004A7C51" w:rsidP="004A7C51">
      <w:pPr>
        <w:keepNext/>
        <w:keepLines/>
        <w:numPr>
          <w:ilvl w:val="0"/>
          <w:numId w:val="44"/>
        </w:numPr>
        <w:suppressAutoHyphens w:val="0"/>
        <w:spacing w:before="240" w:after="240"/>
        <w:outlineLvl w:val="0"/>
        <w:rPr>
          <w:b/>
          <w:color w:val="2F5496"/>
          <w:sz w:val="32"/>
          <w:szCs w:val="32"/>
        </w:rPr>
      </w:pPr>
      <w:proofErr w:type="spellStart"/>
      <w:r w:rsidRPr="0062293F">
        <w:rPr>
          <w:b/>
          <w:color w:val="2F5496"/>
          <w:sz w:val="32"/>
          <w:szCs w:val="32"/>
        </w:rPr>
        <w:t>Χρονοδιάγραμμα</w:t>
      </w:r>
      <w:proofErr w:type="spellEnd"/>
      <w:r w:rsidRPr="0062293F">
        <w:rPr>
          <w:b/>
          <w:color w:val="2F5496"/>
          <w:sz w:val="32"/>
          <w:szCs w:val="32"/>
        </w:rPr>
        <w:t xml:space="preserve"> </w:t>
      </w:r>
      <w:proofErr w:type="spellStart"/>
      <w:r w:rsidRPr="0062293F">
        <w:rPr>
          <w:b/>
          <w:color w:val="2F5496"/>
          <w:sz w:val="32"/>
          <w:szCs w:val="32"/>
        </w:rPr>
        <w:t>Υλοποίησης</w:t>
      </w:r>
      <w:bookmarkEnd w:id="121"/>
      <w:proofErr w:type="spellEnd"/>
    </w:p>
    <w:p w:rsidR="004A7C51" w:rsidRPr="004A7C51" w:rsidRDefault="004A7C51" w:rsidP="004A7C51">
      <w:pPr>
        <w:spacing w:after="0"/>
        <w:rPr>
          <w:sz w:val="24"/>
          <w:lang w:val="el-GR"/>
        </w:rPr>
      </w:pPr>
      <w:r w:rsidRPr="004A7C51">
        <w:rPr>
          <w:sz w:val="24"/>
          <w:lang w:val="el-GR"/>
        </w:rPr>
        <w:t xml:space="preserve">Ο συνολικός χρόνος υλοποίησης του έργου ορίζεται στους οκτώ (8) μήνες από την υπογραφή της σύμβασης. </w:t>
      </w:r>
    </w:p>
    <w:p w:rsidR="004A7C51" w:rsidRPr="004A7C51" w:rsidRDefault="004A7C51" w:rsidP="004A7C51">
      <w:pPr>
        <w:spacing w:before="240" w:after="0"/>
        <w:rPr>
          <w:sz w:val="24"/>
          <w:lang w:val="el-GR"/>
        </w:rPr>
      </w:pPr>
      <w:r w:rsidRPr="004A7C51">
        <w:rPr>
          <w:sz w:val="24"/>
          <w:lang w:val="el-GR"/>
        </w:rPr>
        <w:t>Ο Ανάδοχος υποχρεούται να υποβάλει αναλυτικό χρονοδιάγραμμα υλοποίησης, το οποίο να περιλαμβάνει όλες τις επιμέρους φάσεις και τα παραδοτέα τους, εντός του φακέλου τεχνικής προσφοράς. Η υποβολή υπερβολικά μικρών χρονοδιαγραμμάτων χωρίς αναλυτική τεκμηρίωση, αποτελούν λόγο απόρριψης της προσφοράς.</w:t>
      </w:r>
    </w:p>
    <w:p w:rsidR="004A7C51" w:rsidRPr="004A7C51" w:rsidRDefault="004A7C51" w:rsidP="004A7C51">
      <w:pPr>
        <w:spacing w:before="240" w:after="0"/>
        <w:rPr>
          <w:sz w:val="24"/>
          <w:lang w:val="el-GR"/>
        </w:rPr>
        <w:sectPr w:rsidR="004A7C51" w:rsidRPr="004A7C51" w:rsidSect="00064BD1">
          <w:footerReference w:type="default" r:id="rId33"/>
          <w:footerReference w:type="first" r:id="rId34"/>
          <w:pgSz w:w="11906" w:h="16838"/>
          <w:pgMar w:top="1134" w:right="1134" w:bottom="1134" w:left="1134" w:header="708" w:footer="180" w:gutter="0"/>
          <w:cols w:space="708"/>
          <w:titlePg/>
          <w:docGrid w:linePitch="360"/>
        </w:sectPr>
      </w:pPr>
    </w:p>
    <w:p w:rsidR="004A7C51" w:rsidRDefault="004A7C51" w:rsidP="004A7C51">
      <w:pPr>
        <w:pStyle w:val="1"/>
        <w:shd w:val="clear" w:color="auto" w:fill="D9D9D9" w:themeFill="background1" w:themeFillShade="D9"/>
        <w:spacing w:line="288" w:lineRule="auto"/>
        <w:jc w:val="center"/>
        <w:rPr>
          <w:rFonts w:asciiTheme="minorHAnsi" w:hAnsiTheme="minorHAnsi" w:cstheme="minorBidi"/>
          <w:b w:val="0"/>
          <w:bCs w:val="0"/>
          <w:noProof/>
          <w:lang w:eastAsia="el-GR"/>
        </w:rPr>
      </w:pPr>
      <w:bookmarkStart w:id="123" w:name="_Hlk506884945"/>
      <w:r w:rsidRPr="56936CFD">
        <w:rPr>
          <w:rFonts w:asciiTheme="minorHAnsi" w:hAnsiTheme="minorHAnsi" w:cstheme="minorBidi"/>
        </w:rPr>
        <w:lastRenderedPageBreak/>
        <w:t>II. ΕΝΔΕΙΚΤΙΚΟΣ ΠΡΟΫΠΟΛΟΓΙΣΜΟΣ</w:t>
      </w:r>
    </w:p>
    <w:tbl>
      <w:tblPr>
        <w:tblW w:w="0" w:type="auto"/>
        <w:tblLayout w:type="fixed"/>
        <w:tblLook w:val="04A0"/>
      </w:tblPr>
      <w:tblGrid>
        <w:gridCol w:w="7215"/>
        <w:gridCol w:w="1620"/>
        <w:gridCol w:w="1455"/>
        <w:gridCol w:w="1320"/>
        <w:gridCol w:w="1410"/>
        <w:gridCol w:w="1365"/>
      </w:tblGrid>
      <w:tr w:rsidR="004A7C51" w:rsidTr="00064BD1">
        <w:trPr>
          <w:trHeight w:val="300"/>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b/>
                <w:bCs/>
                <w:color w:val="000000" w:themeColor="text1"/>
                <w:sz w:val="20"/>
                <w:szCs w:val="20"/>
              </w:rPr>
              <w:t>ΕΙΔΗ/ΔΡΑΣΕΙΣ</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b/>
                <w:bCs/>
                <w:color w:val="000000" w:themeColor="text1"/>
                <w:sz w:val="20"/>
                <w:szCs w:val="20"/>
              </w:rPr>
              <w:t>ΜΟΝΑΔΑ ΜΕΤΡΗΣΗΣ</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b/>
                <w:bCs/>
                <w:color w:val="000000" w:themeColor="text1"/>
                <w:sz w:val="20"/>
                <w:szCs w:val="20"/>
              </w:rPr>
              <w:t>ΤΙΜΗ ΜΟΝΑΔΑΣ</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b/>
                <w:bCs/>
                <w:color w:val="000000" w:themeColor="text1"/>
                <w:sz w:val="20"/>
                <w:szCs w:val="20"/>
              </w:rPr>
              <w:t>ΠΟΣΟΤ</w:t>
            </w:r>
            <w:r w:rsidRPr="56936CFD">
              <w:rPr>
                <w:rFonts w:eastAsia="Calibri"/>
                <w:b/>
                <w:bCs/>
                <w:color w:val="000000" w:themeColor="text1"/>
                <w:sz w:val="20"/>
                <w:szCs w:val="20"/>
                <w:lang w:val="en-US"/>
              </w:rPr>
              <w:t>.</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b/>
                <w:bCs/>
                <w:color w:val="000000" w:themeColor="text1"/>
                <w:sz w:val="20"/>
                <w:szCs w:val="20"/>
              </w:rPr>
              <w:t>ΣΥΝΟΛΟ</w:t>
            </w:r>
          </w:p>
        </w:tc>
        <w:tc>
          <w:tcPr>
            <w:tcW w:w="1365" w:type="dxa"/>
            <w:tcBorders>
              <w:top w:val="single" w:sz="6" w:space="0" w:color="auto"/>
              <w:left w:val="single" w:sz="6" w:space="0" w:color="auto"/>
              <w:bottom w:val="single" w:sz="6" w:space="0" w:color="auto"/>
              <w:right w:val="single" w:sz="6" w:space="0" w:color="auto"/>
            </w:tcBorders>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b/>
                <w:bCs/>
                <w:color w:val="000000" w:themeColor="text1"/>
                <w:sz w:val="20"/>
                <w:szCs w:val="20"/>
              </w:rPr>
              <w:t>ΣΥΝΟΛΟ</w:t>
            </w:r>
          </w:p>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b/>
                <w:bCs/>
                <w:color w:val="000000" w:themeColor="text1"/>
                <w:sz w:val="20"/>
                <w:szCs w:val="20"/>
              </w:rPr>
              <w:t>ΜΕ ΦΠΑ</w:t>
            </w:r>
          </w:p>
        </w:tc>
      </w:tr>
      <w:tr w:rsidR="004A7C51" w:rsidTr="00064BD1">
        <w:trPr>
          <w:trHeight w:val="720"/>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Ηλεκτρικό Ποδήλατο Πόλης, Ειδικής Σχεδίασης για Κοινόχρηστα Συστήματα Μίσθωσης, με "Έξυπνη" Κλειδαριά </w:t>
            </w:r>
            <w:proofErr w:type="spellStart"/>
            <w:r w:rsidRPr="56936CFD">
              <w:rPr>
                <w:rFonts w:eastAsia="Calibri"/>
                <w:color w:val="000000" w:themeColor="text1"/>
                <w:sz w:val="20"/>
                <w:szCs w:val="20"/>
              </w:rPr>
              <w:t>IoT</w:t>
            </w:r>
            <w:proofErr w:type="spellEnd"/>
            <w:r w:rsidRPr="56936CFD">
              <w:rPr>
                <w:rFonts w:eastAsia="Calibri"/>
                <w:color w:val="000000" w:themeColor="text1"/>
                <w:sz w:val="20"/>
                <w:szCs w:val="20"/>
              </w:rPr>
              <w:t> (4G/GPS) </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proofErr w:type="spellStart"/>
            <w:r w:rsidRPr="56936CFD">
              <w:rPr>
                <w:rFonts w:eastAsia="Calibri"/>
                <w:color w:val="000000" w:themeColor="text1"/>
                <w:sz w:val="20"/>
                <w:szCs w:val="20"/>
              </w:rPr>
              <w:t>Τμχ</w:t>
            </w:r>
            <w:proofErr w:type="spellEnd"/>
            <w:r w:rsidRPr="56936CFD">
              <w:rPr>
                <w:rFonts w:eastAsia="Calibri"/>
                <w:color w:val="000000" w:themeColor="text1"/>
                <w:sz w:val="20"/>
                <w:szCs w:val="20"/>
              </w:rPr>
              <w:t>.</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2.050,00€ </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45</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92.250,00€ </w:t>
            </w:r>
          </w:p>
        </w:tc>
        <w:tc>
          <w:tcPr>
            <w:tcW w:w="136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114.390,00 €</w:t>
            </w:r>
          </w:p>
        </w:tc>
      </w:tr>
      <w:tr w:rsidR="004A7C51" w:rsidTr="00064BD1">
        <w:trPr>
          <w:trHeight w:val="540"/>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proofErr w:type="spellStart"/>
            <w:r w:rsidRPr="56936CFD">
              <w:rPr>
                <w:rFonts w:eastAsia="Calibri"/>
                <w:color w:val="000000" w:themeColor="text1"/>
                <w:sz w:val="20"/>
                <w:szCs w:val="20"/>
              </w:rPr>
              <w:t>Αντιβανδαλιστική</w:t>
            </w:r>
            <w:proofErr w:type="spellEnd"/>
            <w:r w:rsidRPr="56936CFD">
              <w:rPr>
                <w:rFonts w:eastAsia="Calibri"/>
                <w:color w:val="000000" w:themeColor="text1"/>
                <w:sz w:val="20"/>
                <w:szCs w:val="20"/>
              </w:rPr>
              <w:t> Θέση Κλειδώματος &amp; Φόρτισης Ποδηλάτου, με Λειτουργικότητα Αυτόματης Φόρτισης του Ποδηλάτου Όσο είναι Κλειδωμένο </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proofErr w:type="spellStart"/>
            <w:r w:rsidRPr="56936CFD">
              <w:rPr>
                <w:rFonts w:eastAsia="Calibri"/>
                <w:color w:val="000000" w:themeColor="text1"/>
                <w:sz w:val="20"/>
                <w:szCs w:val="20"/>
              </w:rPr>
              <w:t>Τμχ</w:t>
            </w:r>
            <w:proofErr w:type="spellEnd"/>
            <w:r w:rsidRPr="56936CFD">
              <w:rPr>
                <w:rFonts w:eastAsia="Calibri"/>
                <w:color w:val="000000" w:themeColor="text1"/>
                <w:sz w:val="20"/>
                <w:szCs w:val="20"/>
              </w:rPr>
              <w:t>.</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1.150,00€ </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48</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55.200,00 € </w:t>
            </w:r>
          </w:p>
        </w:tc>
        <w:tc>
          <w:tcPr>
            <w:tcW w:w="136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68.448,00 €</w:t>
            </w:r>
          </w:p>
        </w:tc>
      </w:tr>
      <w:tr w:rsidR="004A7C51" w:rsidTr="00064BD1">
        <w:trPr>
          <w:trHeight w:val="525"/>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Σύστημα Φόρτισης Σταθμού Μίσθωσης με Ενσωματωμένο Βιομηχανικό Υπολογιστή και 4G </w:t>
            </w:r>
            <w:proofErr w:type="spellStart"/>
            <w:r w:rsidRPr="56936CFD">
              <w:rPr>
                <w:rFonts w:eastAsia="Calibri"/>
                <w:color w:val="000000" w:themeColor="text1"/>
                <w:sz w:val="20"/>
                <w:szCs w:val="20"/>
              </w:rPr>
              <w:t>router</w:t>
            </w:r>
            <w:proofErr w:type="spellEnd"/>
            <w:r w:rsidRPr="56936CFD">
              <w:rPr>
                <w:rFonts w:eastAsia="Calibri"/>
                <w:color w:val="000000" w:themeColor="text1"/>
                <w:sz w:val="20"/>
                <w:szCs w:val="20"/>
              </w:rPr>
              <w:t> </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proofErr w:type="spellStart"/>
            <w:r w:rsidRPr="56936CFD">
              <w:rPr>
                <w:rFonts w:eastAsia="Calibri"/>
                <w:color w:val="000000" w:themeColor="text1"/>
                <w:sz w:val="20"/>
                <w:szCs w:val="20"/>
              </w:rPr>
              <w:t>Τμχ</w:t>
            </w:r>
            <w:proofErr w:type="spellEnd"/>
            <w:r w:rsidRPr="56936CFD">
              <w:rPr>
                <w:rFonts w:eastAsia="Calibri"/>
                <w:color w:val="000000" w:themeColor="text1"/>
                <w:sz w:val="20"/>
                <w:szCs w:val="20"/>
              </w:rPr>
              <w:t>.</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1.500,00€ </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4</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6.000,00 € </w:t>
            </w:r>
          </w:p>
        </w:tc>
        <w:tc>
          <w:tcPr>
            <w:tcW w:w="136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7.440,00 €</w:t>
            </w:r>
          </w:p>
        </w:tc>
      </w:tr>
      <w:tr w:rsidR="004A7C51" w:rsidTr="00064BD1">
        <w:trPr>
          <w:trHeight w:val="570"/>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Τερματικό Μίσθωσης Ποδηλάτου με Ενσωματωμένο Σύστημα Φόρτισης, Οθόνη Αφής, Αναγνώστη Πιστωτικών/Χρεωστικών Καρτών και Εκτυπωτή Αποδείξεων. Το τερματικό θα χρησιμοποιείται για τη μίσθωση ποδηλάτου </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proofErr w:type="spellStart"/>
            <w:r w:rsidRPr="56936CFD">
              <w:rPr>
                <w:rFonts w:eastAsia="Calibri"/>
                <w:color w:val="000000" w:themeColor="text1"/>
                <w:sz w:val="20"/>
                <w:szCs w:val="20"/>
              </w:rPr>
              <w:t>Τμχ</w:t>
            </w:r>
            <w:proofErr w:type="spellEnd"/>
            <w:r w:rsidRPr="56936CFD">
              <w:rPr>
                <w:rFonts w:eastAsia="Calibri"/>
                <w:color w:val="000000" w:themeColor="text1"/>
                <w:sz w:val="20"/>
                <w:szCs w:val="20"/>
              </w:rPr>
              <w:t>.</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10.500,00€ </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3</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31.500,00 € </w:t>
            </w:r>
          </w:p>
        </w:tc>
        <w:tc>
          <w:tcPr>
            <w:tcW w:w="136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39.060,00 €</w:t>
            </w:r>
          </w:p>
        </w:tc>
      </w:tr>
      <w:tr w:rsidR="004A7C51" w:rsidTr="00064BD1">
        <w:trPr>
          <w:trHeight w:val="585"/>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Άδεια Χρήσης Λογισμικού Τερματικού Μίσθωσης Ποδηλάτου. Μέσω του λογισμικού θα είναι εφικτή η μίσθωση ποδηλάτου από τον χρήστη </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proofErr w:type="spellStart"/>
            <w:r w:rsidRPr="56936CFD">
              <w:rPr>
                <w:rFonts w:eastAsia="Calibri"/>
                <w:color w:val="000000" w:themeColor="text1"/>
                <w:sz w:val="20"/>
                <w:szCs w:val="20"/>
              </w:rPr>
              <w:t>Τμχ</w:t>
            </w:r>
            <w:proofErr w:type="spellEnd"/>
            <w:r w:rsidRPr="56936CFD">
              <w:rPr>
                <w:rFonts w:eastAsia="Calibri"/>
                <w:color w:val="000000" w:themeColor="text1"/>
                <w:sz w:val="20"/>
                <w:szCs w:val="20"/>
              </w:rPr>
              <w:t>.</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1.000,00€ </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7</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7.000,00 € </w:t>
            </w:r>
          </w:p>
        </w:tc>
        <w:tc>
          <w:tcPr>
            <w:tcW w:w="136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8.680,00 €</w:t>
            </w:r>
          </w:p>
        </w:tc>
      </w:tr>
      <w:tr w:rsidR="004A7C51" w:rsidTr="00064BD1">
        <w:trPr>
          <w:trHeight w:val="570"/>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Web-</w:t>
            </w:r>
            <w:proofErr w:type="spellStart"/>
            <w:r w:rsidRPr="56936CFD">
              <w:rPr>
                <w:rFonts w:eastAsia="Calibri"/>
                <w:color w:val="000000" w:themeColor="text1"/>
                <w:sz w:val="20"/>
                <w:szCs w:val="20"/>
              </w:rPr>
              <w:t>Based</w:t>
            </w:r>
            <w:proofErr w:type="spellEnd"/>
            <w:r w:rsidRPr="56936CFD">
              <w:rPr>
                <w:rFonts w:eastAsia="Calibri"/>
                <w:color w:val="000000" w:themeColor="text1"/>
                <w:sz w:val="20"/>
                <w:szCs w:val="20"/>
              </w:rPr>
              <w:t> Λογισμικό Διαχείρισης Συστήματος, μέσω του οποίου θα γίνεται η συνολική διαχείριση και η παρακολούθηση λειτουργίας του συστήματος μίσθωσης ποδηλάτων. Περιλαμβάνει 24μηνη συνδρομή υπηρεσίας </w:t>
            </w:r>
            <w:proofErr w:type="spellStart"/>
            <w:r w:rsidRPr="56936CFD">
              <w:rPr>
                <w:rFonts w:eastAsia="Calibri"/>
                <w:color w:val="000000" w:themeColor="text1"/>
                <w:sz w:val="20"/>
                <w:szCs w:val="20"/>
              </w:rPr>
              <w:t>SaaS</w:t>
            </w:r>
            <w:proofErr w:type="spellEnd"/>
            <w:r w:rsidRPr="56936CFD">
              <w:rPr>
                <w:rFonts w:eastAsia="Calibri"/>
                <w:color w:val="000000" w:themeColor="text1"/>
                <w:sz w:val="20"/>
                <w:szCs w:val="20"/>
              </w:rPr>
              <w:t> </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proofErr w:type="spellStart"/>
            <w:r w:rsidRPr="56936CFD">
              <w:rPr>
                <w:rFonts w:eastAsia="Calibri"/>
                <w:color w:val="000000" w:themeColor="text1"/>
                <w:sz w:val="20"/>
                <w:szCs w:val="20"/>
              </w:rPr>
              <w:t>Τμχ</w:t>
            </w:r>
            <w:proofErr w:type="spellEnd"/>
            <w:r w:rsidRPr="56936CFD">
              <w:rPr>
                <w:rFonts w:eastAsia="Calibri"/>
                <w:color w:val="000000" w:themeColor="text1"/>
                <w:sz w:val="20"/>
                <w:szCs w:val="20"/>
              </w:rPr>
              <w:t>.</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26.600,00€ </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26.600,00 € </w:t>
            </w:r>
          </w:p>
        </w:tc>
        <w:tc>
          <w:tcPr>
            <w:tcW w:w="136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32.984,00 €</w:t>
            </w:r>
          </w:p>
        </w:tc>
      </w:tr>
      <w:tr w:rsidR="004A7C51" w:rsidTr="00064BD1">
        <w:trPr>
          <w:trHeight w:val="765"/>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proofErr w:type="spellStart"/>
            <w:r w:rsidRPr="56936CFD">
              <w:rPr>
                <w:rFonts w:eastAsia="Calibri"/>
                <w:color w:val="000000" w:themeColor="text1"/>
                <w:sz w:val="20"/>
                <w:szCs w:val="20"/>
              </w:rPr>
              <w:t>Mobile</w:t>
            </w:r>
            <w:proofErr w:type="spellEnd"/>
            <w:r w:rsidRPr="56936CFD">
              <w:rPr>
                <w:rFonts w:eastAsia="Calibri"/>
                <w:color w:val="000000" w:themeColor="text1"/>
                <w:sz w:val="20"/>
                <w:szCs w:val="20"/>
              </w:rPr>
              <w:t> Εφαρμογή (</w:t>
            </w:r>
            <w:proofErr w:type="spellStart"/>
            <w:r w:rsidRPr="56936CFD">
              <w:rPr>
                <w:rFonts w:eastAsia="Calibri"/>
                <w:color w:val="000000" w:themeColor="text1"/>
                <w:sz w:val="20"/>
                <w:szCs w:val="20"/>
              </w:rPr>
              <w:t>iOS</w:t>
            </w:r>
            <w:proofErr w:type="spellEnd"/>
            <w:r w:rsidRPr="56936CFD">
              <w:rPr>
                <w:rFonts w:eastAsia="Calibri"/>
                <w:color w:val="000000" w:themeColor="text1"/>
                <w:sz w:val="20"/>
                <w:szCs w:val="20"/>
              </w:rPr>
              <w:t>, </w:t>
            </w:r>
            <w:proofErr w:type="spellStart"/>
            <w:r w:rsidRPr="56936CFD">
              <w:rPr>
                <w:rFonts w:eastAsia="Calibri"/>
                <w:color w:val="000000" w:themeColor="text1"/>
                <w:sz w:val="20"/>
                <w:szCs w:val="20"/>
              </w:rPr>
              <w:t>Android</w:t>
            </w:r>
            <w:proofErr w:type="spellEnd"/>
            <w:r w:rsidRPr="56936CFD">
              <w:rPr>
                <w:rFonts w:eastAsia="Calibri"/>
                <w:color w:val="000000" w:themeColor="text1"/>
                <w:sz w:val="20"/>
                <w:szCs w:val="20"/>
              </w:rPr>
              <w:t>), μέσω της οποίας θα είναι εφικτή η μίσθωση ποδηλάτου από τους χρήστες. Περιλαμβάνει 24μηνη συνδρομή υπηρεσίας </w:t>
            </w:r>
            <w:proofErr w:type="spellStart"/>
            <w:r w:rsidRPr="56936CFD">
              <w:rPr>
                <w:rFonts w:eastAsia="Calibri"/>
                <w:color w:val="000000" w:themeColor="text1"/>
                <w:sz w:val="20"/>
                <w:szCs w:val="20"/>
              </w:rPr>
              <w:t>SaaS</w:t>
            </w:r>
            <w:proofErr w:type="spellEnd"/>
            <w:r w:rsidRPr="56936CFD">
              <w:rPr>
                <w:rFonts w:eastAsia="Calibri"/>
                <w:color w:val="000000" w:themeColor="text1"/>
                <w:sz w:val="20"/>
                <w:szCs w:val="20"/>
              </w:rPr>
              <w:t> </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proofErr w:type="spellStart"/>
            <w:r w:rsidRPr="56936CFD">
              <w:rPr>
                <w:rFonts w:eastAsia="Calibri"/>
                <w:color w:val="000000" w:themeColor="text1"/>
                <w:sz w:val="20"/>
                <w:szCs w:val="20"/>
              </w:rPr>
              <w:t>Τμχ</w:t>
            </w:r>
            <w:proofErr w:type="spellEnd"/>
            <w:r w:rsidRPr="56936CFD">
              <w:rPr>
                <w:rFonts w:eastAsia="Calibri"/>
                <w:color w:val="000000" w:themeColor="text1"/>
                <w:sz w:val="20"/>
                <w:szCs w:val="20"/>
              </w:rPr>
              <w:t>.</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7.500,00€ </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2</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15.000,00 € </w:t>
            </w:r>
          </w:p>
        </w:tc>
        <w:tc>
          <w:tcPr>
            <w:tcW w:w="136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18.600,00 €</w:t>
            </w:r>
          </w:p>
        </w:tc>
      </w:tr>
      <w:tr w:rsidR="004A7C51" w:rsidTr="00064BD1">
        <w:trPr>
          <w:trHeight w:val="525"/>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Εξοπλισμός Έκδοσης Προσωποποιημένων Έξυπνων Καρτών Συνδρομητών, οι οποίες θα μπορούν να χρησιμοποιηθούν για τη μίσθωση ποδηλάτου </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proofErr w:type="spellStart"/>
            <w:r w:rsidRPr="56936CFD">
              <w:rPr>
                <w:rFonts w:eastAsia="Calibri"/>
                <w:color w:val="000000" w:themeColor="text1"/>
                <w:sz w:val="20"/>
                <w:szCs w:val="20"/>
              </w:rPr>
              <w:t>Τμχ</w:t>
            </w:r>
            <w:proofErr w:type="spellEnd"/>
            <w:r w:rsidRPr="56936CFD">
              <w:rPr>
                <w:rFonts w:eastAsia="Calibri"/>
                <w:color w:val="000000" w:themeColor="text1"/>
                <w:sz w:val="20"/>
                <w:szCs w:val="20"/>
              </w:rPr>
              <w:t>.</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4.000,00€ </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4.000,00 € </w:t>
            </w:r>
          </w:p>
        </w:tc>
        <w:tc>
          <w:tcPr>
            <w:tcW w:w="136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4.960,00 €</w:t>
            </w:r>
          </w:p>
        </w:tc>
      </w:tr>
      <w:tr w:rsidR="004A7C51" w:rsidTr="00064BD1">
        <w:trPr>
          <w:trHeight w:val="525"/>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Λογισμικό Έκδοσης Προσωποποιημένων Έξυπνων Καρτών Συνδρομητών, οι οποίες θα μπορούν να χρησιμοποιηθούν για τη μίσθωση ποδηλάτου  </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proofErr w:type="spellStart"/>
            <w:r w:rsidRPr="56936CFD">
              <w:rPr>
                <w:rFonts w:eastAsia="Calibri"/>
                <w:color w:val="000000" w:themeColor="text1"/>
                <w:sz w:val="20"/>
                <w:szCs w:val="20"/>
              </w:rPr>
              <w:t>Τμχ</w:t>
            </w:r>
            <w:proofErr w:type="spellEnd"/>
            <w:r w:rsidRPr="56936CFD">
              <w:rPr>
                <w:rFonts w:eastAsia="Calibri"/>
                <w:color w:val="000000" w:themeColor="text1"/>
                <w:sz w:val="20"/>
                <w:szCs w:val="20"/>
              </w:rPr>
              <w:t>.</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3.000,00€ </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3.000,00 € </w:t>
            </w:r>
          </w:p>
        </w:tc>
        <w:tc>
          <w:tcPr>
            <w:tcW w:w="136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3.720,00 €</w:t>
            </w:r>
          </w:p>
        </w:tc>
      </w:tr>
      <w:tr w:rsidR="004A7C51" w:rsidTr="00064BD1">
        <w:trPr>
          <w:trHeight w:val="300"/>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lastRenderedPageBreak/>
              <w:t>Εικαστική Προσαρμογή Συστήματος, η οποία περιλαμβάνει γραφιστική σχεδίαση και παραγωγή αυτοκόλλητων για τα ποδήλατα και τους σταθμούς </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Κατ' αποκοπή</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2.700,00€ </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2.700,00 € </w:t>
            </w:r>
          </w:p>
        </w:tc>
        <w:tc>
          <w:tcPr>
            <w:tcW w:w="136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3.348,00 €</w:t>
            </w:r>
          </w:p>
        </w:tc>
      </w:tr>
      <w:tr w:rsidR="004A7C51" w:rsidTr="00064BD1">
        <w:trPr>
          <w:trHeight w:val="300"/>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Εγκατάσταση Εξοπλισμού </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Κατ' αποκοπή</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17.904,00€ </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17.904,00€ </w:t>
            </w:r>
          </w:p>
        </w:tc>
        <w:tc>
          <w:tcPr>
            <w:tcW w:w="136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22.200,96€</w:t>
            </w:r>
          </w:p>
        </w:tc>
      </w:tr>
      <w:tr w:rsidR="004A7C51" w:rsidTr="00064BD1">
        <w:trPr>
          <w:trHeight w:val="300"/>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Υπηρεσίες Εκπόνησης Μελέτης Εφαρμογής </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Κατ' αποκοπή</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3.000,00€ </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3.000,00 € </w:t>
            </w:r>
          </w:p>
        </w:tc>
        <w:tc>
          <w:tcPr>
            <w:tcW w:w="136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3.720,00 €</w:t>
            </w:r>
          </w:p>
        </w:tc>
      </w:tr>
      <w:tr w:rsidR="004A7C51" w:rsidTr="00064BD1">
        <w:trPr>
          <w:trHeight w:val="300"/>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Υπηρεσίες Εκπαίδευσης &amp; πιλοτικής λειτουργίας </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Κατ' αποκοπή</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3.000,00€ </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3.000,0</w:t>
            </w:r>
            <w:r w:rsidRPr="56936CFD">
              <w:rPr>
                <w:rFonts w:eastAsia="Calibri"/>
                <w:color w:val="000000" w:themeColor="text1"/>
                <w:sz w:val="20"/>
                <w:szCs w:val="20"/>
                <w:lang w:val="en-US"/>
              </w:rPr>
              <w:t>0</w:t>
            </w:r>
            <w:r w:rsidRPr="56936CFD">
              <w:rPr>
                <w:rFonts w:eastAsia="Calibri"/>
                <w:color w:val="000000" w:themeColor="text1"/>
                <w:sz w:val="20"/>
                <w:szCs w:val="20"/>
              </w:rPr>
              <w:t xml:space="preserve">€ </w:t>
            </w:r>
          </w:p>
        </w:tc>
        <w:tc>
          <w:tcPr>
            <w:tcW w:w="136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3.720,00€</w:t>
            </w:r>
          </w:p>
        </w:tc>
      </w:tr>
      <w:tr w:rsidR="004A7C51" w:rsidTr="00064BD1">
        <w:trPr>
          <w:trHeight w:val="300"/>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Συνδέσεις 4G για 1 Έτος </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Κατ' αποκοπή</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4.000,00€ </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4.000,00€ </w:t>
            </w:r>
          </w:p>
        </w:tc>
        <w:tc>
          <w:tcPr>
            <w:tcW w:w="136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4.960,00€</w:t>
            </w:r>
          </w:p>
        </w:tc>
      </w:tr>
      <w:tr w:rsidR="004A7C51" w:rsidTr="00064BD1">
        <w:trPr>
          <w:trHeight w:val="300"/>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Υπηρεσίες Εγγυημένης Λειτουργίας Συστήματος για τουλάχιστον 1 Έτος και σύμφωνα με την υποβαλλόμενη προσφορά</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Κατ' αποκοπή</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24.750,00€ </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24.750,00€ </w:t>
            </w:r>
          </w:p>
        </w:tc>
        <w:tc>
          <w:tcPr>
            <w:tcW w:w="136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30.690,00€</w:t>
            </w:r>
          </w:p>
        </w:tc>
      </w:tr>
      <w:tr w:rsidR="004A7C51" w:rsidTr="00064BD1">
        <w:trPr>
          <w:trHeight w:val="300"/>
        </w:trPr>
        <w:tc>
          <w:tcPr>
            <w:tcW w:w="721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Δράσεις Δημοσιότητας </w:t>
            </w:r>
          </w:p>
        </w:tc>
        <w:tc>
          <w:tcPr>
            <w:tcW w:w="16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Κατ' αποκοπή</w:t>
            </w:r>
          </w:p>
        </w:tc>
        <w:tc>
          <w:tcPr>
            <w:tcW w:w="145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4.000,00€ </w:t>
            </w:r>
          </w:p>
        </w:tc>
        <w:tc>
          <w:tcPr>
            <w:tcW w:w="132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4.000,00€ </w:t>
            </w:r>
          </w:p>
        </w:tc>
        <w:tc>
          <w:tcPr>
            <w:tcW w:w="1365" w:type="dxa"/>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4.960,00€</w:t>
            </w:r>
          </w:p>
        </w:tc>
      </w:tr>
      <w:tr w:rsidR="004A7C51" w:rsidTr="00064BD1">
        <w:trPr>
          <w:trHeight w:val="300"/>
        </w:trPr>
        <w:tc>
          <w:tcPr>
            <w:tcW w:w="13020" w:type="dxa"/>
            <w:gridSpan w:val="5"/>
            <w:tcBorders>
              <w:top w:val="single" w:sz="6" w:space="0" w:color="auto"/>
              <w:left w:val="single" w:sz="6" w:space="0" w:color="auto"/>
              <w:bottom w:val="single" w:sz="6" w:space="0" w:color="auto"/>
              <w:right w:val="single" w:sz="6" w:space="0" w:color="auto"/>
            </w:tcBorders>
            <w:vAlign w:val="center"/>
          </w:tcPr>
          <w:p w:rsidR="004A7C51" w:rsidRDefault="004A7C51" w:rsidP="00064BD1">
            <w:pPr>
              <w:pStyle w:val="normalwithoutspacing"/>
              <w:spacing w:before="57" w:after="57"/>
              <w:rPr>
                <w:rFonts w:eastAsia="Calibri"/>
                <w:color w:val="000000" w:themeColor="text1"/>
                <w:sz w:val="20"/>
                <w:szCs w:val="20"/>
              </w:rPr>
            </w:pPr>
            <w:r w:rsidRPr="56936CFD">
              <w:rPr>
                <w:rFonts w:eastAsia="Calibri"/>
                <w:b/>
                <w:bCs/>
                <w:color w:val="000000" w:themeColor="text1"/>
                <w:sz w:val="20"/>
                <w:szCs w:val="20"/>
              </w:rPr>
              <w:t>ΓΕΝΙΚΟ ΣΥΝΟΛΟ:</w:t>
            </w:r>
            <w:r w:rsidRPr="56936CFD">
              <w:rPr>
                <w:rFonts w:eastAsia="Calibri"/>
                <w:color w:val="000000" w:themeColor="text1"/>
                <w:sz w:val="20"/>
                <w:szCs w:val="20"/>
              </w:rPr>
              <w:t> </w:t>
            </w:r>
          </w:p>
        </w:tc>
        <w:tc>
          <w:tcPr>
            <w:tcW w:w="1365" w:type="dxa"/>
            <w:tcBorders>
              <w:top w:val="single" w:sz="6" w:space="0" w:color="auto"/>
              <w:left w:val="single" w:sz="6" w:space="0" w:color="auto"/>
              <w:bottom w:val="single" w:sz="6" w:space="0" w:color="auto"/>
              <w:right w:val="single" w:sz="6" w:space="0" w:color="auto"/>
            </w:tcBorders>
          </w:tcPr>
          <w:p w:rsidR="004A7C51" w:rsidRDefault="004A7C51" w:rsidP="00064BD1">
            <w:pPr>
              <w:pStyle w:val="normalwithoutspacing"/>
              <w:spacing w:before="57" w:after="57"/>
              <w:rPr>
                <w:rFonts w:eastAsia="Calibri"/>
                <w:color w:val="000000" w:themeColor="text1"/>
                <w:sz w:val="20"/>
                <w:szCs w:val="20"/>
              </w:rPr>
            </w:pPr>
            <w:r w:rsidRPr="56936CFD">
              <w:rPr>
                <w:rFonts w:eastAsia="Calibri"/>
                <w:b/>
                <w:bCs/>
                <w:color w:val="000000" w:themeColor="text1"/>
                <w:sz w:val="20"/>
                <w:szCs w:val="20"/>
              </w:rPr>
              <w:t>371.880,96€</w:t>
            </w:r>
          </w:p>
        </w:tc>
      </w:tr>
    </w:tbl>
    <w:p w:rsidR="004A7C51" w:rsidRDefault="004A7C51" w:rsidP="004A7C51">
      <w:pPr>
        <w:spacing w:after="0" w:line="288" w:lineRule="auto"/>
        <w:rPr>
          <w:rFonts w:asciiTheme="minorHAnsi" w:hAnsiTheme="minorHAnsi" w:cstheme="minorBidi"/>
          <w:noProof/>
          <w:sz w:val="20"/>
          <w:szCs w:val="20"/>
          <w:lang w:eastAsia="el-GR"/>
        </w:rPr>
        <w:sectPr w:rsidR="004A7C51" w:rsidSect="00064BD1">
          <w:pgSz w:w="16838" w:h="11906" w:orient="landscape"/>
          <w:pgMar w:top="1134" w:right="1134" w:bottom="1134" w:left="1134" w:header="709" w:footer="176" w:gutter="0"/>
          <w:cols w:space="708"/>
          <w:titlePg/>
          <w:docGrid w:linePitch="360"/>
        </w:sectPr>
      </w:pPr>
    </w:p>
    <w:p w:rsidR="004A7C51" w:rsidRPr="006B4402" w:rsidRDefault="004A7C51" w:rsidP="004A7C51">
      <w:pPr>
        <w:pStyle w:val="1"/>
        <w:shd w:val="clear" w:color="auto" w:fill="D9D9D9" w:themeFill="background1" w:themeFillShade="D9"/>
        <w:jc w:val="center"/>
        <w:rPr>
          <w:rFonts w:asciiTheme="minorHAnsi" w:hAnsiTheme="minorHAnsi" w:cstheme="minorHAnsi"/>
          <w:b w:val="0"/>
          <w:szCs w:val="28"/>
        </w:rPr>
      </w:pPr>
      <w:r>
        <w:rPr>
          <w:rFonts w:asciiTheme="minorHAnsi" w:hAnsiTheme="minorHAnsi" w:cstheme="minorHAnsi"/>
          <w:szCs w:val="28"/>
        </w:rPr>
        <w:lastRenderedPageBreak/>
        <w:t>III</w:t>
      </w:r>
      <w:r w:rsidRPr="006B4402">
        <w:rPr>
          <w:rFonts w:asciiTheme="minorHAnsi" w:hAnsiTheme="minorHAnsi" w:cstheme="minorHAnsi"/>
          <w:szCs w:val="28"/>
        </w:rPr>
        <w:t>. ΣΥΓΓΡΑΦΗ ΥΠΟΧΡΕΩΣΕΩΝ</w:t>
      </w:r>
    </w:p>
    <w:p w:rsidR="004A7C51" w:rsidRDefault="004A7C51" w:rsidP="004A7C51">
      <w:pPr>
        <w:tabs>
          <w:tab w:val="left" w:pos="8820"/>
        </w:tabs>
        <w:spacing w:after="0"/>
        <w:rPr>
          <w:b/>
          <w:u w:val="single"/>
        </w:rPr>
      </w:pPr>
    </w:p>
    <w:p w:rsidR="004A7C51" w:rsidRDefault="004A7C51" w:rsidP="004A7C51">
      <w:pPr>
        <w:tabs>
          <w:tab w:val="left" w:pos="8820"/>
        </w:tabs>
        <w:spacing w:after="0"/>
      </w:pPr>
      <w:proofErr w:type="spellStart"/>
      <w:r w:rsidRPr="00635E34">
        <w:rPr>
          <w:b/>
          <w:u w:val="single"/>
        </w:rPr>
        <w:t>Άρθρο</w:t>
      </w:r>
      <w:proofErr w:type="spellEnd"/>
      <w:r w:rsidRPr="00635E34">
        <w:rPr>
          <w:b/>
          <w:u w:val="single"/>
        </w:rPr>
        <w:t xml:space="preserve"> 1ο : </w:t>
      </w:r>
      <w:proofErr w:type="spellStart"/>
      <w:r w:rsidRPr="00635E34">
        <w:rPr>
          <w:b/>
          <w:u w:val="single"/>
        </w:rPr>
        <w:t>Αντικείμενο</w:t>
      </w:r>
      <w:proofErr w:type="spellEnd"/>
      <w:r w:rsidRPr="00635E34">
        <w:rPr>
          <w:b/>
          <w:u w:val="single"/>
        </w:rPr>
        <w:t xml:space="preserve"> </w:t>
      </w:r>
      <w:proofErr w:type="spellStart"/>
      <w:r w:rsidRPr="00635E34">
        <w:rPr>
          <w:b/>
          <w:u w:val="single"/>
        </w:rPr>
        <w:t>συγγραφής</w:t>
      </w:r>
      <w:proofErr w:type="spellEnd"/>
    </w:p>
    <w:p w:rsidR="004A7C51" w:rsidRPr="005B36F1" w:rsidRDefault="004A7C51" w:rsidP="004A7C51">
      <w:pPr>
        <w:tabs>
          <w:tab w:val="left" w:pos="8820"/>
        </w:tabs>
        <w:spacing w:after="0"/>
        <w:rPr>
          <w:lang w:val="el-GR"/>
        </w:rPr>
      </w:pPr>
      <w:r w:rsidRPr="005B36F1">
        <w:rPr>
          <w:lang w:val="el-GR"/>
        </w:rPr>
        <w:t xml:space="preserve">Αντικείμενο της σύμβασης  είναι η προμήθεια, εγκατάσταση, παραμετροποίηση και λειτουργία ενός ολοκληρωμένου συστήματος μίσθωσης ηλεκτρικών ποδηλάτων για τον Δήμο. </w:t>
      </w:r>
    </w:p>
    <w:p w:rsidR="004A7C51" w:rsidRPr="005B36F1" w:rsidRDefault="004A7C51" w:rsidP="004A7C51">
      <w:pPr>
        <w:tabs>
          <w:tab w:val="left" w:pos="8820"/>
        </w:tabs>
        <w:spacing w:after="0"/>
        <w:rPr>
          <w:lang w:val="el-GR"/>
        </w:rPr>
      </w:pPr>
      <w:r w:rsidRPr="005B36F1">
        <w:rPr>
          <w:lang w:val="el-GR"/>
        </w:rPr>
        <w:t>Το σύστημα θα επιτρέπει την αυτόματη μίσθωση ηλεκτρικών ποδηλάτων χωρίς την παρουσία προσωπικού. Πρόκειται για προμήθεια και εγκατάσταση ενός αυτοματοποιημένου ηλεκτρονικού συστήματος που θα δίδει στους πολίτες την ευχέρεια να παραλάβουν και να χρησιμοποιήσουν ένα ηλεκτρικό ποδήλατο για όσο χρόνο επιθυμούν, επιστρέφοντάς το σε κάποιο από τα σημεία στάθμευσης τα οποία θα είναι εγκατεστημένα σε επιλεγμένα σημεία του Δήμου.</w:t>
      </w:r>
    </w:p>
    <w:p w:rsidR="004A7C51" w:rsidRPr="005B36F1" w:rsidRDefault="004A7C51" w:rsidP="004A7C51">
      <w:pPr>
        <w:tabs>
          <w:tab w:val="left" w:pos="8820"/>
        </w:tabs>
        <w:spacing w:after="0"/>
        <w:rPr>
          <w:lang w:val="el-GR"/>
        </w:rPr>
      </w:pPr>
      <w:r w:rsidRPr="005B36F1">
        <w:rPr>
          <w:lang w:val="el-GR"/>
        </w:rPr>
        <w:t>Τα ποδήλατα θα τοποθετηθούν σε σταθμούς ενοικίασης και αυτόματης φόρτισής τους, οι οποίοι θα περιλαμβάνουν θέσεις κλειδώματος/φόρτισης και θα επιτρέπουν τη φόρτιση των ποδηλάτων όσο αυτά είναι κλειδωμένα στον σταθμό.</w:t>
      </w:r>
    </w:p>
    <w:p w:rsidR="004A7C51" w:rsidRPr="005B36F1" w:rsidRDefault="004A7C51" w:rsidP="004A7C51">
      <w:pPr>
        <w:tabs>
          <w:tab w:val="left" w:pos="8820"/>
        </w:tabs>
        <w:rPr>
          <w:lang w:val="el-GR"/>
        </w:rPr>
      </w:pPr>
      <w:r w:rsidRPr="005B36F1">
        <w:rPr>
          <w:lang w:val="el-GR"/>
        </w:rPr>
        <w:t>Το έργο περιλαμβάνει εξοπλισμό, λογισμικό και υπηρεσίες.</w:t>
      </w:r>
    </w:p>
    <w:p w:rsidR="004A7C51" w:rsidRPr="005B36F1" w:rsidRDefault="004A7C51" w:rsidP="004A7C51">
      <w:pPr>
        <w:tabs>
          <w:tab w:val="left" w:pos="8820"/>
        </w:tabs>
        <w:spacing w:after="0"/>
        <w:rPr>
          <w:color w:val="000000"/>
          <w:sz w:val="23"/>
          <w:szCs w:val="23"/>
          <w:bdr w:val="none" w:sz="0" w:space="0" w:color="auto" w:frame="1"/>
          <w:shd w:val="clear" w:color="auto" w:fill="FFFFFF"/>
          <w:lang w:val="el-GR"/>
        </w:rPr>
      </w:pPr>
      <w:r w:rsidRPr="005B36F1">
        <w:rPr>
          <w:color w:val="000000"/>
          <w:bdr w:val="none" w:sz="0" w:space="0" w:color="auto" w:frame="1"/>
          <w:shd w:val="clear" w:color="auto" w:fill="FFFFFF"/>
          <w:lang w:val="el-GR"/>
        </w:rPr>
        <w:t xml:space="preserve">Επισημαίνεται ότι </w:t>
      </w:r>
      <w:r w:rsidRPr="005B36F1">
        <w:rPr>
          <w:color w:val="000000"/>
          <w:sz w:val="23"/>
          <w:szCs w:val="23"/>
          <w:bdr w:val="none" w:sz="0" w:space="0" w:color="auto" w:frame="1"/>
          <w:shd w:val="clear" w:color="auto" w:fill="FFFFFF"/>
          <w:lang w:val="el-GR"/>
        </w:rPr>
        <w:t>:</w:t>
      </w:r>
    </w:p>
    <w:p w:rsidR="004A7C51" w:rsidRPr="005B36F1" w:rsidRDefault="004A7C51" w:rsidP="004A7C51">
      <w:pPr>
        <w:tabs>
          <w:tab w:val="left" w:pos="8820"/>
        </w:tabs>
        <w:spacing w:after="0"/>
        <w:rPr>
          <w:color w:val="000000"/>
          <w:bdr w:val="none" w:sz="0" w:space="0" w:color="auto" w:frame="1"/>
          <w:lang w:val="el-GR"/>
        </w:rPr>
      </w:pPr>
      <w:r w:rsidRPr="005B36F1">
        <w:rPr>
          <w:color w:val="000000"/>
          <w:bdr w:val="none" w:sz="0" w:space="0" w:color="auto" w:frame="1"/>
          <w:lang w:val="el-GR"/>
        </w:rPr>
        <w:t>Ο Ανάδοχος υποχρεούται, με δικά του έξοδα, να τοποθετήσει προσωρινή ενημερωτική πινακίδα σε κατάλληλη και εμφανή από το κοινό θέση, σύμφωνα με το σχετικό υπόδειγμα του Επικοινωνιακού Οδηγού ΕΣΠΑ 2014-2020. Επίσης, ο Ανάδοχος υποχρεούται, με δικά του έξοδα, να τοποθετήσει και την αναμνηστική πινακίδα μετά την οριστική παραλαβή του έργου.</w:t>
      </w:r>
    </w:p>
    <w:p w:rsidR="004A7C51" w:rsidRPr="005B36F1" w:rsidRDefault="004A7C51" w:rsidP="004A7C51">
      <w:pPr>
        <w:tabs>
          <w:tab w:val="left" w:pos="8820"/>
        </w:tabs>
        <w:spacing w:before="240" w:after="0"/>
        <w:rPr>
          <w:color w:val="000000"/>
          <w:bdr w:val="none" w:sz="0" w:space="0" w:color="auto" w:frame="1"/>
          <w:lang w:val="el-GR"/>
        </w:rPr>
      </w:pPr>
      <w:r w:rsidRPr="005B36F1">
        <w:rPr>
          <w:color w:val="000000"/>
          <w:bdr w:val="none" w:sz="0" w:space="0" w:color="auto" w:frame="1"/>
          <w:lang w:val="el-GR"/>
        </w:rPr>
        <w:t>Στις συμβατικές υποχρεώσεις του Αναδόχου συμπεριλαμβάνεται ακόμα, άνευ ιδιαίτερης αμοιβής, και η άμεση και απροφάσιστη συμμόρφωση του Αναδόχου:</w:t>
      </w:r>
      <w:r w:rsidRPr="007B0AFC">
        <w:rPr>
          <w:color w:val="000000"/>
          <w:bdr w:val="none" w:sz="0" w:space="0" w:color="auto" w:frame="1"/>
        </w:rPr>
        <w:t>  </w:t>
      </w:r>
      <w:r w:rsidRPr="005B36F1">
        <w:rPr>
          <w:color w:val="000000"/>
          <w:bdr w:val="none" w:sz="0" w:space="0" w:color="auto" w:frame="1"/>
          <w:lang w:val="el-GR"/>
        </w:rPr>
        <w:t>Στα πορίσματα ποιοτικού ελέγχου που τυχόν θα διενεργηθεί από ανεξάρτητο φορέα ή Σύμβουλο του Δημοσίου, στα πλαίσια τήρησης των όρων συγχρηματοδότησης του έργου</w:t>
      </w:r>
      <w:r w:rsidRPr="007B0AFC">
        <w:rPr>
          <w:color w:val="000000"/>
          <w:bdr w:val="none" w:sz="0" w:space="0" w:color="auto" w:frame="1"/>
        </w:rPr>
        <w:t>  </w:t>
      </w:r>
      <w:r w:rsidRPr="005B36F1">
        <w:rPr>
          <w:color w:val="000000"/>
          <w:bdr w:val="none" w:sz="0" w:space="0" w:color="auto" w:frame="1"/>
          <w:lang w:val="el-GR"/>
        </w:rPr>
        <w:t>από την Ε.Ε. Στις υποδείξεις και οδηγίες της Διαχειριστικής Αρχής που συγχρηματοδοτεί το έργο και επιβλέπει την τήρηση τον όρων συγχρηματοδότησης του έργου από την Ε.Ε, και ιδίως σε εκείνες που αφορούν σε δράσεις και μέτρα δημοσιότητας.</w:t>
      </w:r>
      <w:r w:rsidRPr="007B0AFC">
        <w:rPr>
          <w:color w:val="000000"/>
          <w:bdr w:val="none" w:sz="0" w:space="0" w:color="auto" w:frame="1"/>
        </w:rPr>
        <w:t> </w:t>
      </w:r>
    </w:p>
    <w:p w:rsidR="004A7C51" w:rsidRPr="005B36F1" w:rsidRDefault="004A7C51" w:rsidP="004A7C51">
      <w:pPr>
        <w:tabs>
          <w:tab w:val="left" w:pos="8820"/>
        </w:tabs>
        <w:spacing w:after="0"/>
        <w:rPr>
          <w:b/>
          <w:u w:val="single"/>
          <w:lang w:val="el-GR"/>
        </w:rPr>
      </w:pPr>
      <w:bookmarkStart w:id="124" w:name="_Hlk66267659"/>
    </w:p>
    <w:p w:rsidR="004A7C51" w:rsidRPr="005B36F1" w:rsidRDefault="004A7C51" w:rsidP="004A7C51">
      <w:pPr>
        <w:tabs>
          <w:tab w:val="left" w:pos="8820"/>
        </w:tabs>
        <w:spacing w:after="0"/>
        <w:rPr>
          <w:b/>
          <w:u w:val="single"/>
          <w:lang w:val="el-GR"/>
        </w:rPr>
      </w:pPr>
      <w:r w:rsidRPr="005B36F1">
        <w:rPr>
          <w:b/>
          <w:u w:val="single"/>
          <w:lang w:val="el-GR"/>
        </w:rPr>
        <w:t xml:space="preserve">Άρθρο 2ο : Ισχύουσες διατάξεις </w:t>
      </w:r>
    </w:p>
    <w:p w:rsidR="004A7C51" w:rsidRPr="005B36F1" w:rsidRDefault="004A7C51" w:rsidP="004A7C51">
      <w:pPr>
        <w:tabs>
          <w:tab w:val="left" w:pos="8820"/>
        </w:tabs>
        <w:spacing w:after="0"/>
        <w:rPr>
          <w:lang w:val="el-GR"/>
        </w:rPr>
      </w:pPr>
      <w:r w:rsidRPr="005B36F1">
        <w:rPr>
          <w:lang w:val="el-GR"/>
        </w:rPr>
        <w:t xml:space="preserve">Η διενέργεια του διαγωνισμού και η εκτέλεση της προμήθειας θα γίνουν σύμφωνα με τις διατάξεις: </w:t>
      </w:r>
    </w:p>
    <w:p w:rsidR="004A7C51" w:rsidRPr="005B36F1" w:rsidRDefault="004A7C51" w:rsidP="004A7C51">
      <w:pPr>
        <w:widowControl w:val="0"/>
        <w:numPr>
          <w:ilvl w:val="0"/>
          <w:numId w:val="34"/>
        </w:numPr>
        <w:tabs>
          <w:tab w:val="num" w:pos="720"/>
        </w:tabs>
        <w:suppressAutoHyphens w:val="0"/>
        <w:spacing w:after="0" w:line="276" w:lineRule="auto"/>
        <w:ind w:left="425" w:right="-2" w:hanging="425"/>
        <w:rPr>
          <w:snapToGrid w:val="0"/>
          <w:lang w:val="el-GR" w:eastAsia="el-GR"/>
        </w:rPr>
      </w:pPr>
      <w:r w:rsidRPr="005B36F1">
        <w:rPr>
          <w:snapToGrid w:val="0"/>
          <w:lang w:val="el-GR" w:eastAsia="el-GR"/>
        </w:rPr>
        <w:t xml:space="preserve">Του </w:t>
      </w:r>
      <w:r w:rsidRPr="005B36F1">
        <w:rPr>
          <w:spacing w:val="-2"/>
          <w:lang w:val="el-GR" w:eastAsia="el-GR"/>
        </w:rPr>
        <w:t>Ν. 3463/2006 «Κύρωση του Κώδικα Δήμων και Κοινοτήτων»</w:t>
      </w:r>
      <w:r w:rsidRPr="005B36F1">
        <w:rPr>
          <w:snapToGrid w:val="0"/>
          <w:lang w:val="el-GR" w:eastAsia="el-GR"/>
        </w:rPr>
        <w:t xml:space="preserve">. </w:t>
      </w:r>
    </w:p>
    <w:p w:rsidR="004A7C51" w:rsidRPr="005B36F1" w:rsidRDefault="004A7C51" w:rsidP="004A7C51">
      <w:pPr>
        <w:widowControl w:val="0"/>
        <w:numPr>
          <w:ilvl w:val="0"/>
          <w:numId w:val="34"/>
        </w:numPr>
        <w:tabs>
          <w:tab w:val="num" w:pos="720"/>
        </w:tabs>
        <w:suppressAutoHyphens w:val="0"/>
        <w:spacing w:after="0" w:line="276" w:lineRule="auto"/>
        <w:ind w:left="425" w:right="-2" w:hanging="425"/>
        <w:rPr>
          <w:snapToGrid w:val="0"/>
          <w:lang w:val="el-GR" w:eastAsia="el-GR"/>
        </w:rPr>
      </w:pPr>
      <w:r w:rsidRPr="005B36F1">
        <w:rPr>
          <w:snapToGrid w:val="0"/>
          <w:lang w:val="el-GR" w:eastAsia="el-GR"/>
        </w:rPr>
        <w:t>Του Ν. 3852/2010 «Νέα αρχιτεκτονική της αυτοδιοίκησης και της αποκεντρωμένης διοίκησης – Πρόγραμμα Καλλικράτης».</w:t>
      </w:r>
    </w:p>
    <w:p w:rsidR="004A7C51" w:rsidRPr="005B36F1" w:rsidRDefault="004A7C51" w:rsidP="004A7C51">
      <w:pPr>
        <w:widowControl w:val="0"/>
        <w:numPr>
          <w:ilvl w:val="0"/>
          <w:numId w:val="34"/>
        </w:numPr>
        <w:tabs>
          <w:tab w:val="num" w:pos="720"/>
        </w:tabs>
        <w:suppressAutoHyphens w:val="0"/>
        <w:spacing w:after="0" w:line="276" w:lineRule="auto"/>
        <w:ind w:left="425" w:right="-2" w:hanging="425"/>
        <w:rPr>
          <w:snapToGrid w:val="0"/>
          <w:lang w:val="el-GR" w:eastAsia="el-GR"/>
        </w:rPr>
      </w:pPr>
      <w:r w:rsidRPr="005B36F1">
        <w:rPr>
          <w:snapToGrid w:val="0"/>
          <w:lang w:val="el-GR" w:eastAsia="el-GR"/>
        </w:rPr>
        <w:t>Του Ν. 2690/1999 «Κύρωση Κώδικα Διοικητικής Διαδικασίας και άλλες διατάξεις».</w:t>
      </w:r>
    </w:p>
    <w:p w:rsidR="004A7C51" w:rsidRPr="005B36F1" w:rsidRDefault="004A7C51" w:rsidP="004A7C51">
      <w:pPr>
        <w:widowControl w:val="0"/>
        <w:numPr>
          <w:ilvl w:val="0"/>
          <w:numId w:val="34"/>
        </w:numPr>
        <w:tabs>
          <w:tab w:val="num" w:pos="720"/>
        </w:tabs>
        <w:suppressAutoHyphens w:val="0"/>
        <w:spacing w:after="0" w:line="276" w:lineRule="auto"/>
        <w:ind w:left="425" w:right="-2" w:hanging="425"/>
        <w:rPr>
          <w:snapToGrid w:val="0"/>
          <w:lang w:val="el-GR" w:eastAsia="el-GR"/>
        </w:rPr>
      </w:pPr>
      <w:r w:rsidRPr="005B36F1">
        <w:rPr>
          <w:snapToGrid w:val="0"/>
          <w:lang w:val="el-GR" w:eastAsia="el-GR"/>
        </w:rPr>
        <w:t xml:space="preserve">Του </w:t>
      </w:r>
      <w:r w:rsidRPr="007B0AFC">
        <w:rPr>
          <w:lang w:eastAsia="el-GR"/>
        </w:rPr>
        <w:t>N</w:t>
      </w:r>
      <w:r w:rsidRPr="005B36F1">
        <w:rPr>
          <w:lang w:val="el-GR" w:eastAsia="el-GR"/>
        </w:rPr>
        <w:t xml:space="preserve">. 3861/2010 «Ενίσχυση της διαφάνειας με την υποχρεωτική ανάρτηση νόμων και πράξεων των κυβερνητικών, διοικητικών και </w:t>
      </w:r>
      <w:proofErr w:type="spellStart"/>
      <w:r w:rsidRPr="005B36F1">
        <w:rPr>
          <w:lang w:val="el-GR" w:eastAsia="el-GR"/>
        </w:rPr>
        <w:t>αυτοδιοικητικών</w:t>
      </w:r>
      <w:proofErr w:type="spellEnd"/>
      <w:r w:rsidRPr="005B36F1">
        <w:rPr>
          <w:lang w:val="el-GR" w:eastAsia="el-GR"/>
        </w:rPr>
        <w:t xml:space="preserve"> οργάνων στο διαδίκτυο «Πρόγραμμα Διαύγεια» και άλλες διατάξεις».</w:t>
      </w:r>
    </w:p>
    <w:p w:rsidR="004A7C51" w:rsidRPr="005B36F1" w:rsidRDefault="004A7C51" w:rsidP="004A7C51">
      <w:pPr>
        <w:widowControl w:val="0"/>
        <w:numPr>
          <w:ilvl w:val="0"/>
          <w:numId w:val="34"/>
        </w:numPr>
        <w:tabs>
          <w:tab w:val="num" w:pos="720"/>
        </w:tabs>
        <w:suppressAutoHyphens w:val="0"/>
        <w:spacing w:after="0" w:line="276" w:lineRule="auto"/>
        <w:ind w:left="425" w:right="-2" w:hanging="425"/>
        <w:rPr>
          <w:snapToGrid w:val="0"/>
          <w:lang w:val="el-GR" w:eastAsia="el-GR"/>
        </w:rPr>
      </w:pPr>
      <w:r w:rsidRPr="005B36F1">
        <w:rPr>
          <w:snapToGrid w:val="0"/>
          <w:lang w:val="el-GR" w:eastAsia="el-GR"/>
        </w:rPr>
        <w:t>Του Ν. 3548/2007 «Καταχώρηση δημοσιεύσεων των φορέων του Δημοσίου στο νομαρχιακό και τοπικό Τύπο και άλλες διατάξεις».</w:t>
      </w:r>
    </w:p>
    <w:p w:rsidR="004A7C51" w:rsidRPr="005B36F1" w:rsidRDefault="004A7C51" w:rsidP="004A7C51">
      <w:pPr>
        <w:numPr>
          <w:ilvl w:val="0"/>
          <w:numId w:val="34"/>
        </w:numPr>
        <w:tabs>
          <w:tab w:val="num" w:pos="720"/>
        </w:tabs>
        <w:suppressAutoHyphens w:val="0"/>
        <w:spacing w:after="0" w:line="276" w:lineRule="auto"/>
        <w:ind w:left="425" w:hanging="425"/>
        <w:rPr>
          <w:spacing w:val="-2"/>
          <w:lang w:val="el-GR" w:eastAsia="el-GR"/>
        </w:rPr>
      </w:pPr>
      <w:r w:rsidRPr="005B36F1">
        <w:rPr>
          <w:spacing w:val="-2"/>
          <w:lang w:val="el-GR" w:eastAsia="el-GR"/>
        </w:rPr>
        <w:t xml:space="preserve">Του </w:t>
      </w:r>
      <w:r w:rsidRPr="007B0AFC">
        <w:rPr>
          <w:lang w:eastAsia="el-GR"/>
        </w:rPr>
        <w:t>N</w:t>
      </w:r>
      <w:r w:rsidRPr="005B36F1">
        <w:rPr>
          <w:lang w:val="el-GR" w:eastAsia="el-GR"/>
        </w:rPr>
        <w:t>. 4013/2011 «Σύσταση ενιαίας Ανεξάρτητης Αρχής Δημοσίων Συμβάσεων και Κεντρικού Ηλεκτρονικού Μητρώου Δημοσίων Συμβάσεων».</w:t>
      </w:r>
    </w:p>
    <w:p w:rsidR="004A7C51" w:rsidRPr="005B36F1" w:rsidRDefault="004A7C51" w:rsidP="004A7C51">
      <w:pPr>
        <w:numPr>
          <w:ilvl w:val="0"/>
          <w:numId w:val="34"/>
        </w:numPr>
        <w:tabs>
          <w:tab w:val="num" w:pos="720"/>
        </w:tabs>
        <w:suppressAutoHyphens w:val="0"/>
        <w:spacing w:after="0" w:line="276" w:lineRule="auto"/>
        <w:ind w:left="425" w:hanging="425"/>
        <w:rPr>
          <w:spacing w:val="-2"/>
          <w:lang w:val="el-GR" w:eastAsia="el-GR"/>
        </w:rPr>
      </w:pPr>
      <w:r w:rsidRPr="005B36F1">
        <w:rPr>
          <w:spacing w:val="-2"/>
          <w:lang w:val="el-GR" w:eastAsia="el-GR"/>
        </w:rPr>
        <w:t>Του Π.Δ 80/2016 «Ανάληψη υποχρεώσεων από τους Διατάκτες».</w:t>
      </w:r>
    </w:p>
    <w:p w:rsidR="004A7C51" w:rsidRPr="005B36F1" w:rsidRDefault="004A7C51" w:rsidP="004A7C51">
      <w:pPr>
        <w:widowControl w:val="0"/>
        <w:numPr>
          <w:ilvl w:val="0"/>
          <w:numId w:val="34"/>
        </w:numPr>
        <w:tabs>
          <w:tab w:val="num" w:pos="720"/>
        </w:tabs>
        <w:suppressAutoHyphens w:val="0"/>
        <w:autoSpaceDE w:val="0"/>
        <w:autoSpaceDN w:val="0"/>
        <w:adjustRightInd w:val="0"/>
        <w:spacing w:after="0" w:line="276" w:lineRule="auto"/>
        <w:ind w:left="426" w:right="-2" w:hanging="426"/>
        <w:rPr>
          <w:spacing w:val="-2"/>
          <w:lang w:val="el-GR" w:eastAsia="el-GR"/>
        </w:rPr>
      </w:pPr>
      <w:r w:rsidRPr="005B36F1">
        <w:rPr>
          <w:lang w:val="el-GR" w:eastAsia="el-GR"/>
        </w:rPr>
        <w:t>Του Ν. 4155/2013 «Εθνικό Σύστημα Ηλεκτρονικών Δημοσίων Συμβάσεων και άλλες Διατάξεις», όπως τροποποιήθηκε με την Υποπαράγραφο ΣΤ 20, του Πρώτου Άρθρου του Ν. 4254/2014 (ΦΕΚ 85/Α΄/7-4-2014) και όπως ισχύει.</w:t>
      </w:r>
    </w:p>
    <w:p w:rsidR="004A7C51" w:rsidRPr="005B36F1" w:rsidRDefault="004A7C51" w:rsidP="004A7C51">
      <w:pPr>
        <w:widowControl w:val="0"/>
        <w:numPr>
          <w:ilvl w:val="0"/>
          <w:numId w:val="34"/>
        </w:numPr>
        <w:tabs>
          <w:tab w:val="num" w:pos="720"/>
        </w:tabs>
        <w:suppressAutoHyphens w:val="0"/>
        <w:autoSpaceDE w:val="0"/>
        <w:autoSpaceDN w:val="0"/>
        <w:adjustRightInd w:val="0"/>
        <w:spacing w:after="0" w:line="276" w:lineRule="auto"/>
        <w:ind w:left="426" w:right="-2" w:hanging="426"/>
        <w:rPr>
          <w:spacing w:val="-2"/>
          <w:lang w:val="el-GR" w:eastAsia="el-GR"/>
        </w:rPr>
      </w:pPr>
      <w:r w:rsidRPr="005B36F1">
        <w:rPr>
          <w:lang w:val="el-GR" w:eastAsia="el-GR"/>
        </w:rPr>
        <w:t xml:space="preserve">Της </w:t>
      </w:r>
      <w:proofErr w:type="spellStart"/>
      <w:r w:rsidRPr="005B36F1">
        <w:rPr>
          <w:lang w:val="el-GR" w:eastAsia="el-GR"/>
        </w:rPr>
        <w:t>αριθμ</w:t>
      </w:r>
      <w:proofErr w:type="spellEnd"/>
      <w:r w:rsidRPr="005B36F1">
        <w:rPr>
          <w:lang w:val="el-GR" w:eastAsia="el-GR"/>
        </w:rPr>
        <w:t>. ΥΑΠ/Φ.40.4/3/1031/23-4-2012 Υπουργικής Απόφασης «Ρυθμίσεις για το Ηλεκτρονικό Δημόσιο Έγγραφο».</w:t>
      </w:r>
    </w:p>
    <w:p w:rsidR="004A7C51" w:rsidRPr="005B36F1" w:rsidRDefault="004A7C51" w:rsidP="004A7C51">
      <w:pPr>
        <w:widowControl w:val="0"/>
        <w:numPr>
          <w:ilvl w:val="0"/>
          <w:numId w:val="34"/>
        </w:numPr>
        <w:tabs>
          <w:tab w:val="num" w:pos="720"/>
        </w:tabs>
        <w:suppressAutoHyphens w:val="0"/>
        <w:autoSpaceDE w:val="0"/>
        <w:autoSpaceDN w:val="0"/>
        <w:adjustRightInd w:val="0"/>
        <w:spacing w:after="0" w:line="276" w:lineRule="auto"/>
        <w:ind w:left="426" w:right="-2" w:hanging="426"/>
        <w:rPr>
          <w:spacing w:val="-2"/>
          <w:lang w:val="el-GR" w:eastAsia="el-GR"/>
        </w:rPr>
      </w:pPr>
      <w:r w:rsidRPr="005B36F1">
        <w:rPr>
          <w:lang w:val="el-GR" w:eastAsia="el-GR"/>
        </w:rPr>
        <w:t>Του Ν. 4270/2014 «Αρχές δημοσιονομικής διαχείρισης και εποπτεία (ενσωμάτωση της Οδηγίας 2011/85/ΕΕ) - δημόσιο λογιστικό και άλλες διατάξεις».</w:t>
      </w:r>
    </w:p>
    <w:p w:rsidR="004A7C51" w:rsidRPr="005B36F1" w:rsidRDefault="004A7C51" w:rsidP="004A7C51">
      <w:pPr>
        <w:widowControl w:val="0"/>
        <w:numPr>
          <w:ilvl w:val="0"/>
          <w:numId w:val="34"/>
        </w:numPr>
        <w:tabs>
          <w:tab w:val="num" w:pos="720"/>
        </w:tabs>
        <w:suppressAutoHyphens w:val="0"/>
        <w:autoSpaceDE w:val="0"/>
        <w:autoSpaceDN w:val="0"/>
        <w:adjustRightInd w:val="0"/>
        <w:spacing w:after="0" w:line="276" w:lineRule="auto"/>
        <w:ind w:left="426" w:right="-2" w:hanging="426"/>
        <w:rPr>
          <w:spacing w:val="-2"/>
          <w:lang w:val="el-GR" w:eastAsia="el-GR"/>
        </w:rPr>
      </w:pPr>
      <w:r w:rsidRPr="005B36F1">
        <w:rPr>
          <w:lang w:val="el-GR" w:eastAsia="el-GR"/>
        </w:rPr>
        <w:t>Του Ν. 4412/2016 «Δημόσιες Συμβάσεις Έργων, Προμηθειών και Υπηρεσιών (προσαρμογή στις Οδηγίες 2014/24/ΕΕ και 2014/25/ΕΕ)».</w:t>
      </w:r>
    </w:p>
    <w:p w:rsidR="004A7C51" w:rsidRPr="007B0AFC" w:rsidRDefault="004A7C51" w:rsidP="004A7C51">
      <w:pPr>
        <w:widowControl w:val="0"/>
        <w:numPr>
          <w:ilvl w:val="0"/>
          <w:numId w:val="34"/>
        </w:numPr>
        <w:tabs>
          <w:tab w:val="num" w:pos="720"/>
        </w:tabs>
        <w:suppressAutoHyphens w:val="0"/>
        <w:autoSpaceDE w:val="0"/>
        <w:autoSpaceDN w:val="0"/>
        <w:adjustRightInd w:val="0"/>
        <w:spacing w:after="0" w:line="276" w:lineRule="auto"/>
        <w:ind w:left="426" w:right="-2" w:hanging="426"/>
        <w:rPr>
          <w:spacing w:val="-2"/>
          <w:lang w:eastAsia="el-GR"/>
        </w:rPr>
      </w:pPr>
      <w:r w:rsidRPr="005B36F1">
        <w:rPr>
          <w:lang w:val="el-GR" w:eastAsia="el-GR"/>
        </w:rPr>
        <w:t xml:space="preserve">Το αρθ.72 παρ. 1 </w:t>
      </w:r>
      <w:proofErr w:type="spellStart"/>
      <w:r w:rsidRPr="005B36F1">
        <w:rPr>
          <w:lang w:val="el-GR" w:eastAsia="el-GR"/>
        </w:rPr>
        <w:t>περ</w:t>
      </w:r>
      <w:proofErr w:type="spellEnd"/>
      <w:r w:rsidRPr="005B36F1">
        <w:rPr>
          <w:lang w:val="el-GR" w:eastAsia="el-GR"/>
        </w:rPr>
        <w:t>. δ του Ν. 3852/10 και τις</w:t>
      </w:r>
      <w:r w:rsidRPr="005B36F1">
        <w:rPr>
          <w:spacing w:val="-2"/>
          <w:lang w:val="el-GR" w:eastAsia="el-GR"/>
        </w:rPr>
        <w:t xml:space="preserve"> εγκυκλίους 6347/24-5-1985 και 38135/9-7-1986 την </w:t>
      </w:r>
      <w:r w:rsidRPr="005B36F1">
        <w:rPr>
          <w:spacing w:val="-2"/>
          <w:lang w:val="el-GR" w:eastAsia="el-GR"/>
        </w:rPr>
        <w:lastRenderedPageBreak/>
        <w:t xml:space="preserve">εγκύκλιο 30/2011 του ΥΠΕΣΑΗΔ και Υπ. Οικ., το άρθρο 67 ν. 4270/2014, όπως ισχύει, το </w:t>
      </w:r>
      <w:proofErr w:type="spellStart"/>
      <w:r w:rsidRPr="005B36F1">
        <w:rPr>
          <w:spacing w:val="-2"/>
          <w:lang w:val="el-GR" w:eastAsia="el-GR"/>
        </w:rPr>
        <w:t>εγγ</w:t>
      </w:r>
      <w:proofErr w:type="spellEnd"/>
      <w:r w:rsidRPr="005B36F1">
        <w:rPr>
          <w:spacing w:val="-2"/>
          <w:lang w:val="el-GR" w:eastAsia="el-GR"/>
        </w:rPr>
        <w:t xml:space="preserve">. </w:t>
      </w:r>
      <w:proofErr w:type="spellStart"/>
      <w:r w:rsidRPr="007B0AFC">
        <w:rPr>
          <w:spacing w:val="-2"/>
          <w:lang w:eastAsia="el-GR"/>
        </w:rPr>
        <w:t>Υπ</w:t>
      </w:r>
      <w:proofErr w:type="spellEnd"/>
      <w:r w:rsidRPr="007B0AFC">
        <w:rPr>
          <w:spacing w:val="-2"/>
          <w:lang w:eastAsia="el-GR"/>
        </w:rPr>
        <w:t xml:space="preserve">. </w:t>
      </w:r>
      <w:proofErr w:type="spellStart"/>
      <w:r w:rsidRPr="007B0AFC">
        <w:rPr>
          <w:spacing w:val="-2"/>
          <w:lang w:eastAsia="el-GR"/>
        </w:rPr>
        <w:t>Οικ</w:t>
      </w:r>
      <w:proofErr w:type="spellEnd"/>
      <w:r w:rsidRPr="007B0AFC">
        <w:rPr>
          <w:spacing w:val="-2"/>
          <w:lang w:eastAsia="el-GR"/>
        </w:rPr>
        <w:t>. 2/18993/ΔΠΔΣΜ/28.02.2014</w:t>
      </w:r>
    </w:p>
    <w:p w:rsidR="004A7C51" w:rsidRPr="005B36F1" w:rsidRDefault="004A7C51" w:rsidP="004A7C51">
      <w:pPr>
        <w:widowControl w:val="0"/>
        <w:numPr>
          <w:ilvl w:val="0"/>
          <w:numId w:val="34"/>
        </w:numPr>
        <w:tabs>
          <w:tab w:val="num" w:pos="720"/>
        </w:tabs>
        <w:suppressAutoHyphens w:val="0"/>
        <w:autoSpaceDE w:val="0"/>
        <w:autoSpaceDN w:val="0"/>
        <w:adjustRightInd w:val="0"/>
        <w:spacing w:after="0" w:line="276" w:lineRule="auto"/>
        <w:ind w:left="426" w:right="-2" w:hanging="426"/>
        <w:rPr>
          <w:szCs w:val="20"/>
          <w:lang w:val="el-GR"/>
        </w:rPr>
      </w:pPr>
      <w:r w:rsidRPr="005B36F1">
        <w:rPr>
          <w:lang w:val="el-GR"/>
        </w:rPr>
        <w:t>Τ</w:t>
      </w:r>
      <w:r w:rsidRPr="005B36F1">
        <w:rPr>
          <w:szCs w:val="20"/>
          <w:lang w:val="el-GR"/>
        </w:rPr>
        <w:t xml:space="preserve">ου </w:t>
      </w:r>
      <w:r w:rsidRPr="005B36F1">
        <w:rPr>
          <w:lang w:val="el-GR"/>
        </w:rPr>
        <w:t>Π</w:t>
      </w:r>
      <w:r w:rsidRPr="005B36F1">
        <w:rPr>
          <w:szCs w:val="20"/>
          <w:lang w:val="el-GR"/>
        </w:rPr>
        <w:t>.</w:t>
      </w:r>
      <w:r w:rsidRPr="005B36F1">
        <w:rPr>
          <w:lang w:val="el-GR"/>
        </w:rPr>
        <w:t>Δ</w:t>
      </w:r>
      <w:r w:rsidRPr="005B36F1">
        <w:rPr>
          <w:szCs w:val="20"/>
          <w:lang w:val="el-GR"/>
        </w:rPr>
        <w:t>. 38/ΦΕΚ Α 63/04.05.2017 «Κανονισμός Λειτουργίας της Αρχής Εξέτασης Προδικαστικών Προσφυγών»</w:t>
      </w:r>
    </w:p>
    <w:p w:rsidR="004A7C51" w:rsidRPr="005B36F1" w:rsidRDefault="004A7C51" w:rsidP="004A7C51">
      <w:pPr>
        <w:widowControl w:val="0"/>
        <w:numPr>
          <w:ilvl w:val="0"/>
          <w:numId w:val="34"/>
        </w:numPr>
        <w:tabs>
          <w:tab w:val="num" w:pos="720"/>
        </w:tabs>
        <w:suppressAutoHyphens w:val="0"/>
        <w:autoSpaceDE w:val="0"/>
        <w:autoSpaceDN w:val="0"/>
        <w:adjustRightInd w:val="0"/>
        <w:spacing w:after="0" w:line="276" w:lineRule="auto"/>
        <w:ind w:left="426" w:right="-2" w:hanging="426"/>
        <w:rPr>
          <w:szCs w:val="20"/>
          <w:lang w:val="el-GR"/>
        </w:rPr>
      </w:pPr>
      <w:r w:rsidRPr="005B36F1">
        <w:rPr>
          <w:lang w:val="el-GR"/>
        </w:rPr>
        <w:t>Τ</w:t>
      </w:r>
      <w:r w:rsidRPr="005B36F1">
        <w:rPr>
          <w:szCs w:val="20"/>
          <w:lang w:val="el-GR"/>
        </w:rPr>
        <w:t xml:space="preserve">ου </w:t>
      </w:r>
      <w:r w:rsidRPr="005B36F1">
        <w:rPr>
          <w:lang w:val="el-GR"/>
        </w:rPr>
        <w:t>Π</w:t>
      </w:r>
      <w:r w:rsidRPr="005B36F1">
        <w:rPr>
          <w:szCs w:val="20"/>
          <w:lang w:val="el-GR"/>
        </w:rPr>
        <w:t>.</w:t>
      </w:r>
      <w:r w:rsidRPr="005B36F1">
        <w:rPr>
          <w:lang w:val="el-GR"/>
        </w:rPr>
        <w:t>Δ</w:t>
      </w:r>
      <w:r w:rsidRPr="005B36F1">
        <w:rPr>
          <w:szCs w:val="20"/>
          <w:lang w:val="el-GR"/>
        </w:rPr>
        <w:t>. 39/2017 (ΦΕΚ 64/04-05-2017) «Κανονισμός εξέτασης Προδικαστικών Προσφυγών ενώπιον της Αρχής Εξέτασης Προδικαστικών Προσφυγών.</w:t>
      </w:r>
    </w:p>
    <w:p w:rsidR="004A7C51" w:rsidRPr="005B36F1" w:rsidRDefault="004A7C51" w:rsidP="004A7C51">
      <w:pPr>
        <w:widowControl w:val="0"/>
        <w:numPr>
          <w:ilvl w:val="0"/>
          <w:numId w:val="34"/>
        </w:numPr>
        <w:tabs>
          <w:tab w:val="num" w:pos="720"/>
        </w:tabs>
        <w:suppressAutoHyphens w:val="0"/>
        <w:autoSpaceDE w:val="0"/>
        <w:autoSpaceDN w:val="0"/>
        <w:adjustRightInd w:val="0"/>
        <w:spacing w:after="0" w:line="276" w:lineRule="auto"/>
        <w:ind w:left="426" w:right="-2" w:hanging="426"/>
        <w:rPr>
          <w:spacing w:val="-2"/>
          <w:lang w:val="el-GR" w:eastAsia="el-GR"/>
        </w:rPr>
      </w:pPr>
      <w:r w:rsidRPr="005B36F1">
        <w:rPr>
          <w:lang w:val="el-GR" w:eastAsia="el-GR"/>
        </w:rPr>
        <w:t>Τους σχετικούς Νόμους, Διατάγματα, Κανονιστικές Αποφάσεις, κ.λπ., που εναρμόνισαν την Ελληνική Νομοθεσία περί Προμηθειών με το Δίκαιο της Ευρωπαϊκής Ένωσης.</w:t>
      </w:r>
    </w:p>
    <w:p w:rsidR="004A7C51" w:rsidRPr="005B36F1" w:rsidRDefault="004A7C51" w:rsidP="004A7C51">
      <w:pPr>
        <w:widowControl w:val="0"/>
        <w:autoSpaceDE w:val="0"/>
        <w:autoSpaceDN w:val="0"/>
        <w:adjustRightInd w:val="0"/>
        <w:spacing w:after="0"/>
        <w:ind w:left="426" w:right="-2"/>
        <w:rPr>
          <w:rFonts w:ascii="Lucida Sans Unicode" w:hAnsi="Lucida Sans Unicode" w:cs="Lucida Sans Unicode"/>
          <w:spacing w:val="-2"/>
          <w:sz w:val="20"/>
          <w:szCs w:val="20"/>
          <w:lang w:val="el-GR" w:eastAsia="el-GR"/>
        </w:rPr>
      </w:pPr>
    </w:p>
    <w:p w:rsidR="004A7C51" w:rsidRPr="005B36F1" w:rsidRDefault="004A7C51" w:rsidP="004A7C51">
      <w:pPr>
        <w:tabs>
          <w:tab w:val="left" w:pos="8820"/>
        </w:tabs>
        <w:spacing w:after="0"/>
        <w:rPr>
          <w:b/>
          <w:u w:val="single"/>
          <w:lang w:val="el-GR"/>
        </w:rPr>
      </w:pPr>
      <w:r w:rsidRPr="005B36F1">
        <w:rPr>
          <w:b/>
          <w:u w:val="single"/>
          <w:lang w:val="el-GR"/>
        </w:rPr>
        <w:t xml:space="preserve">Άρθρο 3ο : Συμβατικά στοιχεία </w:t>
      </w:r>
    </w:p>
    <w:p w:rsidR="004A7C51" w:rsidRPr="005B36F1" w:rsidRDefault="004A7C51" w:rsidP="004A7C51">
      <w:pPr>
        <w:spacing w:after="0"/>
        <w:rPr>
          <w:rFonts w:ascii="Arial" w:hAnsi="Arial" w:cs="Arial"/>
          <w:sz w:val="20"/>
          <w:szCs w:val="20"/>
          <w:lang w:val="el-GR" w:eastAsia="el-GR"/>
        </w:rPr>
      </w:pPr>
      <w:r w:rsidRPr="005B36F1">
        <w:rPr>
          <w:lang w:val="el-GR"/>
        </w:rPr>
        <w:t>Τα Συμβατικά στοιχεία, τα οποία θα προσαρτηθούν στην σύμβαση, κατά σειρά ισχύος είναι:</w:t>
      </w:r>
    </w:p>
    <w:p w:rsidR="004A7C51" w:rsidRPr="00C75187" w:rsidRDefault="004A7C51" w:rsidP="004A7C51">
      <w:pPr>
        <w:numPr>
          <w:ilvl w:val="0"/>
          <w:numId w:val="35"/>
        </w:numPr>
        <w:suppressAutoHyphens w:val="0"/>
        <w:spacing w:after="0" w:line="276" w:lineRule="auto"/>
        <w:ind w:left="284" w:hanging="284"/>
        <w:jc w:val="left"/>
        <w:rPr>
          <w:lang w:eastAsia="el-GR"/>
        </w:rPr>
      </w:pPr>
      <w:r w:rsidRPr="00C75187">
        <w:rPr>
          <w:lang w:eastAsia="el-GR"/>
        </w:rPr>
        <w:t xml:space="preserve">Η ΔΙΑΚΗΡΥΞΗ ΤΟΥ ΔΙΑΓΩΝΙΣΜΟΥ </w:t>
      </w:r>
    </w:p>
    <w:p w:rsidR="004A7C51" w:rsidRPr="00C75187" w:rsidRDefault="004A7C51" w:rsidP="004A7C51">
      <w:pPr>
        <w:numPr>
          <w:ilvl w:val="0"/>
          <w:numId w:val="35"/>
        </w:numPr>
        <w:suppressAutoHyphens w:val="0"/>
        <w:spacing w:after="0" w:line="276" w:lineRule="auto"/>
        <w:ind w:left="284" w:hanging="284"/>
        <w:jc w:val="left"/>
        <w:rPr>
          <w:lang w:eastAsia="el-GR"/>
        </w:rPr>
      </w:pPr>
      <w:r w:rsidRPr="00C75187">
        <w:rPr>
          <w:lang w:eastAsia="el-GR"/>
        </w:rPr>
        <w:t>ΤΕΧΝΙΚΗ ΕΚΘΕΣΗ</w:t>
      </w:r>
    </w:p>
    <w:p w:rsidR="004A7C51" w:rsidRPr="00C75187" w:rsidRDefault="004A7C51" w:rsidP="004A7C51">
      <w:pPr>
        <w:numPr>
          <w:ilvl w:val="0"/>
          <w:numId w:val="35"/>
        </w:numPr>
        <w:suppressAutoHyphens w:val="0"/>
        <w:spacing w:after="0" w:line="276" w:lineRule="auto"/>
        <w:ind w:left="284" w:hanging="284"/>
        <w:rPr>
          <w:lang w:eastAsia="el-GR"/>
        </w:rPr>
      </w:pPr>
      <w:r w:rsidRPr="00C75187">
        <w:rPr>
          <w:lang w:eastAsia="el-GR"/>
        </w:rPr>
        <w:t>ΤΕΧΝΙΚΗ ΠΕΡΙΓΡΑΦΗ</w:t>
      </w:r>
    </w:p>
    <w:p w:rsidR="004A7C51" w:rsidRPr="00C75187" w:rsidRDefault="004A7C51" w:rsidP="004A7C51">
      <w:pPr>
        <w:numPr>
          <w:ilvl w:val="0"/>
          <w:numId w:val="35"/>
        </w:numPr>
        <w:suppressAutoHyphens w:val="0"/>
        <w:spacing w:after="0" w:line="276" w:lineRule="auto"/>
        <w:ind w:left="284" w:hanging="284"/>
        <w:rPr>
          <w:lang w:eastAsia="el-GR"/>
        </w:rPr>
      </w:pPr>
      <w:r w:rsidRPr="00C75187">
        <w:rPr>
          <w:lang w:eastAsia="el-GR"/>
        </w:rPr>
        <w:t>ΣΥΓΓΡΑΦΗ ΥΠΟΧΡΕΩΣΕΩΝ</w:t>
      </w:r>
    </w:p>
    <w:p w:rsidR="004A7C51" w:rsidRPr="00C75187" w:rsidRDefault="004A7C51" w:rsidP="004A7C51">
      <w:pPr>
        <w:numPr>
          <w:ilvl w:val="0"/>
          <w:numId w:val="35"/>
        </w:numPr>
        <w:suppressAutoHyphens w:val="0"/>
        <w:spacing w:after="0" w:line="276" w:lineRule="auto"/>
        <w:ind w:left="284" w:hanging="284"/>
        <w:rPr>
          <w:lang w:eastAsia="el-GR"/>
        </w:rPr>
      </w:pPr>
      <w:r w:rsidRPr="00C75187">
        <w:rPr>
          <w:lang w:eastAsia="el-GR"/>
        </w:rPr>
        <w:t>ΕΝΔΕΙΚΤΙΚΟΣ ΠΡΟΫΠΟΛΟΓΙΣΜΟΣ ΜΕΛΕΤΗΣ</w:t>
      </w:r>
    </w:p>
    <w:p w:rsidR="004A7C51" w:rsidRPr="00C75187" w:rsidRDefault="004A7C51" w:rsidP="004A7C51">
      <w:pPr>
        <w:numPr>
          <w:ilvl w:val="0"/>
          <w:numId w:val="35"/>
        </w:numPr>
        <w:suppressAutoHyphens w:val="0"/>
        <w:spacing w:after="0" w:line="276" w:lineRule="auto"/>
        <w:ind w:left="284" w:hanging="284"/>
        <w:rPr>
          <w:lang w:eastAsia="el-GR"/>
        </w:rPr>
      </w:pPr>
      <w:r w:rsidRPr="00C75187">
        <w:rPr>
          <w:lang w:eastAsia="el-GR"/>
        </w:rPr>
        <w:t>ΠΡΟΫΠΟΛΟΓΙΣΜΟΣ ΠΡΟΣΦΟΡΑΣ</w:t>
      </w:r>
    </w:p>
    <w:p w:rsidR="004A7C51" w:rsidRPr="00C75187" w:rsidRDefault="004A7C51" w:rsidP="004A7C51">
      <w:pPr>
        <w:numPr>
          <w:ilvl w:val="0"/>
          <w:numId w:val="35"/>
        </w:numPr>
        <w:suppressAutoHyphens w:val="0"/>
        <w:spacing w:after="0" w:line="276" w:lineRule="auto"/>
        <w:ind w:left="284" w:hanging="284"/>
        <w:rPr>
          <w:lang w:eastAsia="el-GR"/>
        </w:rPr>
      </w:pPr>
      <w:r w:rsidRPr="00C75187">
        <w:rPr>
          <w:lang w:eastAsia="el-GR"/>
        </w:rPr>
        <w:t>ΤΙΜΟΛΟΓΙΟ ΠΡΟΣΦΟΡΑΣ</w:t>
      </w:r>
    </w:p>
    <w:p w:rsidR="004A7C51" w:rsidRDefault="004A7C51" w:rsidP="004A7C51">
      <w:pPr>
        <w:tabs>
          <w:tab w:val="left" w:pos="8820"/>
        </w:tabs>
        <w:spacing w:after="0"/>
      </w:pPr>
    </w:p>
    <w:bookmarkEnd w:id="123"/>
    <w:bookmarkEnd w:id="124"/>
    <w:p w:rsidR="004A7C51" w:rsidRPr="00C75187" w:rsidRDefault="004A7C51" w:rsidP="004A7C51">
      <w:pPr>
        <w:tabs>
          <w:tab w:val="left" w:pos="8820"/>
        </w:tabs>
        <w:spacing w:after="0"/>
      </w:pPr>
      <w:proofErr w:type="spellStart"/>
      <w:r w:rsidRPr="00C75187">
        <w:rPr>
          <w:b/>
          <w:u w:val="single"/>
        </w:rPr>
        <w:t>Άρθρο</w:t>
      </w:r>
      <w:proofErr w:type="spellEnd"/>
      <w:r w:rsidRPr="00C75187">
        <w:rPr>
          <w:b/>
          <w:u w:val="single"/>
        </w:rPr>
        <w:t xml:space="preserve"> 5ο : </w:t>
      </w:r>
      <w:proofErr w:type="spellStart"/>
      <w:r w:rsidRPr="00C75187">
        <w:rPr>
          <w:b/>
          <w:u w:val="single"/>
        </w:rPr>
        <w:t>Επιλογή</w:t>
      </w:r>
      <w:proofErr w:type="spellEnd"/>
      <w:r w:rsidRPr="00C75187">
        <w:rPr>
          <w:b/>
          <w:u w:val="single"/>
        </w:rPr>
        <w:t xml:space="preserve"> </w:t>
      </w:r>
      <w:proofErr w:type="spellStart"/>
      <w:r w:rsidRPr="00C75187">
        <w:rPr>
          <w:b/>
          <w:u w:val="single"/>
        </w:rPr>
        <w:t>Προμηθευτών</w:t>
      </w:r>
      <w:proofErr w:type="spellEnd"/>
    </w:p>
    <w:p w:rsidR="004A7C51" w:rsidRPr="005B36F1" w:rsidRDefault="004A7C51" w:rsidP="004A7C51">
      <w:pPr>
        <w:tabs>
          <w:tab w:val="left" w:pos="8820"/>
        </w:tabs>
        <w:spacing w:after="0"/>
        <w:rPr>
          <w:lang w:val="el-GR"/>
        </w:rPr>
      </w:pPr>
      <w:r w:rsidRPr="005B36F1">
        <w:rPr>
          <w:lang w:val="el-GR"/>
        </w:rPr>
        <w:t>Για την αξιολόγηση των προσφορών λαμβάνονται υπόψη οι ισχύουσες διατάξεις του Νόμου 4412/2016 (ΦΕΚ 147Α/08.08.2016) υπό την προϋπόθεση ότι τα κριτήρια που επιλέγονται τηρούν τις βασικές αρχές της Συνθήκης της Ε.Ε. Η κατακύρωση τελικά γίνεται στον εντός όρων και τεχνικών προδιαγραφών προμηθευτή, του οποίου η προσφορά κρίθηκε ως πλέον συμφέρουσα από οικονομική άποψη, βάσει  βέλτιστης σχέσης ποιότητας – τιμής.</w:t>
      </w:r>
    </w:p>
    <w:p w:rsidR="004A7C51" w:rsidRPr="005B36F1" w:rsidRDefault="004A7C51" w:rsidP="004A7C51">
      <w:pPr>
        <w:tabs>
          <w:tab w:val="left" w:pos="8820"/>
        </w:tabs>
        <w:spacing w:after="0"/>
        <w:rPr>
          <w:lang w:val="el-GR"/>
        </w:rPr>
      </w:pPr>
    </w:p>
    <w:p w:rsidR="004A7C51" w:rsidRPr="005B36F1" w:rsidRDefault="004A7C51" w:rsidP="004A7C51">
      <w:pPr>
        <w:tabs>
          <w:tab w:val="left" w:pos="8820"/>
        </w:tabs>
        <w:spacing w:after="0"/>
        <w:rPr>
          <w:b/>
          <w:u w:val="single"/>
          <w:lang w:val="el-GR"/>
        </w:rPr>
      </w:pPr>
      <w:r w:rsidRPr="005B36F1">
        <w:rPr>
          <w:b/>
          <w:u w:val="single"/>
          <w:lang w:val="el-GR"/>
        </w:rPr>
        <w:t xml:space="preserve">Άρθρο 4ο : Τρόπος εκτέλεσης της προμήθειας </w:t>
      </w:r>
    </w:p>
    <w:p w:rsidR="004A7C51" w:rsidRPr="005B36F1" w:rsidRDefault="004A7C51" w:rsidP="004A7C51">
      <w:pPr>
        <w:tabs>
          <w:tab w:val="left" w:pos="8820"/>
        </w:tabs>
        <w:spacing w:after="0"/>
        <w:rPr>
          <w:lang w:val="el-GR"/>
        </w:rPr>
      </w:pPr>
      <w:r w:rsidRPr="005B36F1">
        <w:rPr>
          <w:lang w:val="el-GR"/>
        </w:rPr>
        <w:t>Η εκτέλεση της παραπάνω προμήθειας θα πραγματοποιηθεί με την διενέργεια ανοικτού διαγωνισμού και με κριτήριο κατακύρωσης την πλέον συμφέρουσα από οικονομική άποψη, βάσει  βέλτιστης σχέσης ποιότητας – τιμής, σύμφωνα με την σε ισχύ νομοθεσία που διέπει τις προμήθειες φορέων Ο.Τ.Α., Ν.4412/2016.</w:t>
      </w:r>
    </w:p>
    <w:p w:rsidR="004A7C51" w:rsidRPr="005B36F1" w:rsidRDefault="004A7C51" w:rsidP="004A7C51">
      <w:pPr>
        <w:tabs>
          <w:tab w:val="left" w:pos="8820"/>
        </w:tabs>
        <w:spacing w:after="0"/>
        <w:rPr>
          <w:lang w:val="el-GR"/>
        </w:rPr>
      </w:pPr>
    </w:p>
    <w:p w:rsidR="004A7C51" w:rsidRPr="005B36F1" w:rsidRDefault="004A7C51" w:rsidP="004A7C51">
      <w:pPr>
        <w:tabs>
          <w:tab w:val="left" w:pos="8820"/>
        </w:tabs>
        <w:spacing w:after="0"/>
        <w:rPr>
          <w:lang w:val="el-GR"/>
        </w:rPr>
      </w:pPr>
      <w:r w:rsidRPr="005B36F1">
        <w:rPr>
          <w:b/>
          <w:u w:val="single"/>
          <w:lang w:val="el-GR"/>
        </w:rPr>
        <w:t>Άρθρο 6ο: Έγκριση Αποτελέσματος - Ανακοίνωση Κατακύρωσης</w:t>
      </w:r>
    </w:p>
    <w:p w:rsidR="004A7C51" w:rsidRPr="005B36F1" w:rsidRDefault="004A7C51" w:rsidP="004A7C51">
      <w:pPr>
        <w:tabs>
          <w:tab w:val="left" w:pos="8820"/>
        </w:tabs>
        <w:spacing w:after="0"/>
        <w:rPr>
          <w:lang w:val="el-GR"/>
        </w:rPr>
      </w:pPr>
      <w:r w:rsidRPr="005B36F1">
        <w:rPr>
          <w:lang w:val="el-GR"/>
        </w:rPr>
        <w:t>Το αρμόδιο όργανο για την αξιολόγηση του αποτελέσματος του διαγωνισμού με γνωμοδότηση του προς την Οικονομική Επιτροπή του Δήμου που αποφασίζει σχετικά, μπορεί να προτείνει: Στις διαδικασίες σύναψης δημόσιας σύμβασης προμηθειών ή γενικών υπηρεσιών, το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στα εκατό, που θα καθορίζεται στα έγγραφα της σύμβασης,</w:t>
      </w:r>
    </w:p>
    <w:p w:rsidR="004A7C51" w:rsidRPr="005B36F1" w:rsidRDefault="004A7C51" w:rsidP="004A7C51">
      <w:pPr>
        <w:tabs>
          <w:tab w:val="left" w:pos="8820"/>
        </w:tabs>
        <w:spacing w:after="0"/>
        <w:rPr>
          <w:lang w:val="el-GR"/>
        </w:rPr>
      </w:pPr>
      <w:r w:rsidRPr="005B36F1">
        <w:rPr>
          <w:lang w:val="el-GR"/>
        </w:rPr>
        <w:t xml:space="preserve">α. Κατακύρωση της δαπάνης </w:t>
      </w:r>
    </w:p>
    <w:p w:rsidR="004A7C51" w:rsidRPr="005B36F1" w:rsidRDefault="004A7C51" w:rsidP="004A7C51">
      <w:pPr>
        <w:tabs>
          <w:tab w:val="left" w:pos="8820"/>
        </w:tabs>
        <w:spacing w:after="0"/>
        <w:rPr>
          <w:lang w:val="el-GR"/>
        </w:rPr>
      </w:pPr>
      <w:r w:rsidRPr="005B36F1">
        <w:rPr>
          <w:lang w:val="el-GR"/>
        </w:rPr>
        <w:t xml:space="preserve">β. Ματαίωση του αποτελέσματος και επανάληψη με τροποποίηση ή μη των όρων και των τεχνικών προδιαγραφών </w:t>
      </w:r>
    </w:p>
    <w:p w:rsidR="004A7C51" w:rsidRPr="005B36F1" w:rsidRDefault="004A7C51" w:rsidP="004A7C51">
      <w:pPr>
        <w:tabs>
          <w:tab w:val="left" w:pos="8820"/>
        </w:tabs>
        <w:spacing w:after="0"/>
        <w:rPr>
          <w:lang w:val="el-GR"/>
        </w:rPr>
      </w:pPr>
      <w:r w:rsidRPr="005B36F1">
        <w:rPr>
          <w:lang w:val="el-GR"/>
        </w:rPr>
        <w:t xml:space="preserve">γ. Την διενέργεια κλήρωσης μεταξύ ισοδύναμων προσφορών. </w:t>
      </w:r>
    </w:p>
    <w:p w:rsidR="004A7C51" w:rsidRPr="005B36F1" w:rsidRDefault="004A7C51" w:rsidP="004A7C51">
      <w:pPr>
        <w:tabs>
          <w:tab w:val="left" w:pos="8820"/>
        </w:tabs>
        <w:spacing w:after="0"/>
        <w:rPr>
          <w:lang w:val="el-GR"/>
        </w:rPr>
      </w:pPr>
      <w:r w:rsidRPr="005B36F1">
        <w:rPr>
          <w:lang w:val="el-GR"/>
        </w:rPr>
        <w:t>Στην απόφαση κατακύρωσης αναφέρονται υποχρεωτικά οι προθεσμίες για την αναστολή της σύναψης της σύμβασης.  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κ.λπ., επί αποδείξει.</w:t>
      </w:r>
    </w:p>
    <w:p w:rsidR="004A7C51" w:rsidRPr="005B36F1" w:rsidRDefault="004A7C51" w:rsidP="004A7C51">
      <w:pPr>
        <w:tabs>
          <w:tab w:val="left" w:pos="8820"/>
        </w:tabs>
        <w:spacing w:after="0"/>
        <w:rPr>
          <w:lang w:val="el-GR"/>
        </w:rPr>
      </w:pPr>
      <w:r w:rsidRPr="005B36F1">
        <w:rPr>
          <w:lang w:val="el-GR"/>
        </w:rPr>
        <w:t>Η απόφαση κατακύρωσης δεν παράγει τα έννομα αποτελέσματά της, εφόσον η αναθέτουσα αρχή δεν την κοινοποίησε σε όλους τους προσφέροντες. Τα έννομα αποτελέσματα της απόφασης κατακύρωσης και ιδίως η σύναψη της σύμβασης επέρχονται εφόσον και όταν συντρέξουν σωρευτικά τα εξής:</w:t>
      </w:r>
    </w:p>
    <w:p w:rsidR="004A7C51" w:rsidRPr="005B36F1" w:rsidRDefault="004A7C51" w:rsidP="004A7C51">
      <w:pPr>
        <w:tabs>
          <w:tab w:val="left" w:pos="8820"/>
        </w:tabs>
        <w:spacing w:after="0"/>
        <w:rPr>
          <w:lang w:val="el-GR"/>
        </w:rPr>
      </w:pPr>
      <w:r w:rsidRPr="005B36F1">
        <w:rPr>
          <w:lang w:val="el-GR"/>
        </w:rPr>
        <w:t>α) άπρακτη πάροδος των προθεσμιών άσκησης των προβλεπόμενων στις κείμενες διατάξεις βοηθημάτων και μέσων στο στάδιο της προδικαστικής και δικαστικής Προστασίας και από τις αποφάσεις αναστολών επί αυτών,</w:t>
      </w:r>
    </w:p>
    <w:p w:rsidR="004A7C51" w:rsidRPr="005B36F1" w:rsidRDefault="004A7C51" w:rsidP="004A7C51">
      <w:pPr>
        <w:tabs>
          <w:tab w:val="left" w:pos="8820"/>
        </w:tabs>
        <w:spacing w:after="0"/>
        <w:rPr>
          <w:lang w:val="el-GR"/>
        </w:rPr>
      </w:pPr>
      <w:r w:rsidRPr="005B36F1">
        <w:rPr>
          <w:lang w:val="el-GR"/>
        </w:rPr>
        <w:lastRenderedPageBreak/>
        <w:t xml:space="preserve">β) κοινοποίηση της απόφασης κατακύρωσης στον προσωρινό ανάδοχο, εφόσον ο τελευταίος υποβάλει </w:t>
      </w:r>
      <w:proofErr w:type="spellStart"/>
      <w:r w:rsidRPr="005B36F1">
        <w:rPr>
          <w:lang w:val="el-GR"/>
        </w:rPr>
        <w:t>επικαιροποιημένα</w:t>
      </w:r>
      <w:proofErr w:type="spellEnd"/>
      <w:r w:rsidRPr="005B36F1">
        <w:rPr>
          <w:lang w:val="el-GR"/>
        </w:rPr>
        <w:t xml:space="preserve"> τα δικαιολογητικά του άρθρου 80 του Ν.4412/16, έπειτα από σχετική πρόσκληση.</w:t>
      </w:r>
    </w:p>
    <w:p w:rsidR="004A7C51" w:rsidRPr="005B36F1" w:rsidRDefault="004A7C51" w:rsidP="004A7C51">
      <w:pPr>
        <w:tabs>
          <w:tab w:val="left" w:pos="8820"/>
        </w:tabs>
        <w:spacing w:after="0"/>
        <w:rPr>
          <w:b/>
          <w:u w:val="single"/>
          <w:lang w:val="el-GR"/>
        </w:rPr>
      </w:pPr>
    </w:p>
    <w:p w:rsidR="004A7C51" w:rsidRPr="005B36F1" w:rsidRDefault="004A7C51" w:rsidP="004A7C51">
      <w:pPr>
        <w:tabs>
          <w:tab w:val="left" w:pos="8820"/>
        </w:tabs>
        <w:spacing w:after="0"/>
        <w:rPr>
          <w:lang w:val="el-GR"/>
        </w:rPr>
      </w:pPr>
      <w:r w:rsidRPr="005B36F1">
        <w:rPr>
          <w:b/>
          <w:u w:val="single"/>
          <w:lang w:val="el-GR"/>
        </w:rPr>
        <w:t>Άρθρο 7ο : Σύμβαση</w:t>
      </w:r>
    </w:p>
    <w:p w:rsidR="004A7C51" w:rsidRPr="005B36F1" w:rsidRDefault="004A7C51" w:rsidP="004A7C51">
      <w:pPr>
        <w:tabs>
          <w:tab w:val="left" w:pos="-720"/>
        </w:tabs>
        <w:spacing w:after="0"/>
        <w:rPr>
          <w:spacing w:val="-3"/>
          <w:lang w:val="el-GR" w:eastAsia="el-GR"/>
        </w:rPr>
      </w:pPr>
      <w:r w:rsidRPr="005B36F1">
        <w:rPr>
          <w:lang w:val="el-GR"/>
        </w:rPr>
        <w:t xml:space="preserve">Μετά την επέλευση των εννόμων αποτελεσμάτων της απόφασης κατακύρωσης, η αναθέτουσα αρχή προσκαλεί τον ανάδοχο να προσέλθει για την υπογραφή του συμφωνητικού, εντός δεκαπέντε (15) ημερών από την κοινοποίηση σχετικής έγγραφης ειδικής πρόσκλησης και να καταθέσει την κατά το άρθρο 10 της παρούσας, εγγύηση για την καλή εκτέλεση αυτής. Με την υπογραφή της σύμβασης ο προμηθευτής θα εγγυηθεί ότι η παραδιδόμενη προμήθεια ανταποκρίνεται πλήρως στις απαιτούμενες τεχνικές προδιαγραφές και θα είναι κατασκευασμένη με υλικά και εργασία αρίστης </w:t>
      </w:r>
      <w:proofErr w:type="spellStart"/>
      <w:r w:rsidRPr="005B36F1">
        <w:rPr>
          <w:lang w:val="el-GR"/>
        </w:rPr>
        <w:t>ποιότηταςαπαλλαγμένη</w:t>
      </w:r>
      <w:proofErr w:type="spellEnd"/>
      <w:r w:rsidRPr="005B36F1">
        <w:rPr>
          <w:lang w:val="el-GR"/>
        </w:rPr>
        <w:t xml:space="preserve"> δε από κάθε κρυπτό και φανερό ελάττωμα. Θα ανταποκρίνεται από κάθε πλευρά στη χρήση και λειτουργία για την οποία προορίζεται και σε καμία περίπτωση δεν θα γίνουν δεκτά υλικά δευτέρας ποιότητας. </w:t>
      </w:r>
      <w:r w:rsidRPr="005B36F1">
        <w:rPr>
          <w:spacing w:val="-3"/>
          <w:lang w:val="el-GR" w:eastAsia="el-GR"/>
        </w:rPr>
        <w:t>Η σύμβαση συντάσσεται με βάση τους όρους της διακήρυξης, των τευχών που την συνοδεύουν και την προσφορά του αναδόχου που έγινε αποδεκτή από το Δήμο, καθώς και τις τυχούσες τροποποιήσεις όρων που και από τα δύο συμβαλλόμενα μέρη έγιναν αποδεκτές. Η σύμβαση δεν μπορεί να περιέχει όρους αντίθετους με τα παραπάνω στοιχεία και περιλαμβάνει τουλάχιστον τα εξής :</w:t>
      </w:r>
    </w:p>
    <w:p w:rsidR="004A7C51" w:rsidRPr="005B36F1" w:rsidRDefault="004A7C51" w:rsidP="004A7C51">
      <w:pPr>
        <w:numPr>
          <w:ilvl w:val="0"/>
          <w:numId w:val="36"/>
        </w:numPr>
        <w:tabs>
          <w:tab w:val="left" w:pos="-720"/>
          <w:tab w:val="num" w:pos="567"/>
        </w:tabs>
        <w:suppressAutoHyphens w:val="0"/>
        <w:spacing w:after="0" w:line="276" w:lineRule="auto"/>
        <w:ind w:left="567" w:hanging="567"/>
        <w:rPr>
          <w:spacing w:val="-3"/>
          <w:lang w:val="el-GR" w:eastAsia="el-GR"/>
        </w:rPr>
      </w:pPr>
      <w:r w:rsidRPr="005B36F1">
        <w:rPr>
          <w:spacing w:val="-3"/>
          <w:lang w:val="el-GR" w:eastAsia="el-GR"/>
        </w:rPr>
        <w:t>Τον τόπο και τον χρόνο της υπογραφής της σύμβασης.</w:t>
      </w:r>
    </w:p>
    <w:p w:rsidR="004A7C51" w:rsidRPr="00C75187" w:rsidRDefault="004A7C51" w:rsidP="004A7C51">
      <w:pPr>
        <w:numPr>
          <w:ilvl w:val="0"/>
          <w:numId w:val="36"/>
        </w:numPr>
        <w:tabs>
          <w:tab w:val="left" w:pos="-720"/>
          <w:tab w:val="num" w:pos="567"/>
        </w:tabs>
        <w:suppressAutoHyphens w:val="0"/>
        <w:spacing w:after="0" w:line="276" w:lineRule="auto"/>
        <w:ind w:left="567" w:hanging="567"/>
        <w:rPr>
          <w:spacing w:val="-3"/>
          <w:lang w:val="en-US" w:eastAsia="el-GR"/>
        </w:rPr>
      </w:pPr>
      <w:proofErr w:type="spellStart"/>
      <w:r w:rsidRPr="00C75187">
        <w:rPr>
          <w:spacing w:val="-3"/>
          <w:lang w:eastAsia="el-GR"/>
        </w:rPr>
        <w:t>Τα</w:t>
      </w:r>
      <w:proofErr w:type="spellEnd"/>
      <w:r w:rsidRPr="00C75187">
        <w:rPr>
          <w:spacing w:val="-3"/>
          <w:lang w:eastAsia="el-GR"/>
        </w:rPr>
        <w:t xml:space="preserve"> </w:t>
      </w:r>
      <w:proofErr w:type="spellStart"/>
      <w:r w:rsidRPr="00C75187">
        <w:rPr>
          <w:spacing w:val="-3"/>
          <w:lang w:eastAsia="el-GR"/>
        </w:rPr>
        <w:t>συμβαλλόμενα</w:t>
      </w:r>
      <w:proofErr w:type="spellEnd"/>
      <w:r w:rsidRPr="00C75187">
        <w:rPr>
          <w:spacing w:val="-3"/>
          <w:lang w:eastAsia="el-GR"/>
        </w:rPr>
        <w:t xml:space="preserve"> </w:t>
      </w:r>
      <w:proofErr w:type="spellStart"/>
      <w:r w:rsidRPr="00C75187">
        <w:rPr>
          <w:spacing w:val="-3"/>
          <w:lang w:eastAsia="el-GR"/>
        </w:rPr>
        <w:t>μέρη</w:t>
      </w:r>
      <w:proofErr w:type="spellEnd"/>
      <w:r w:rsidRPr="00C75187">
        <w:rPr>
          <w:spacing w:val="-3"/>
          <w:lang w:val="en-US" w:eastAsia="el-GR"/>
        </w:rPr>
        <w:t>.</w:t>
      </w:r>
    </w:p>
    <w:p w:rsidR="004A7C51" w:rsidRPr="00C75187" w:rsidRDefault="004A7C51" w:rsidP="004A7C51">
      <w:pPr>
        <w:numPr>
          <w:ilvl w:val="0"/>
          <w:numId w:val="36"/>
        </w:numPr>
        <w:tabs>
          <w:tab w:val="left" w:pos="-720"/>
          <w:tab w:val="num" w:pos="567"/>
        </w:tabs>
        <w:suppressAutoHyphens w:val="0"/>
        <w:spacing w:after="0" w:line="276" w:lineRule="auto"/>
        <w:ind w:left="567" w:hanging="567"/>
        <w:rPr>
          <w:spacing w:val="-3"/>
          <w:lang w:val="en-US" w:eastAsia="el-GR"/>
        </w:rPr>
      </w:pPr>
      <w:proofErr w:type="spellStart"/>
      <w:r w:rsidRPr="00C75187">
        <w:rPr>
          <w:spacing w:val="-3"/>
          <w:lang w:eastAsia="el-GR"/>
        </w:rPr>
        <w:t>Την</w:t>
      </w:r>
      <w:proofErr w:type="spellEnd"/>
      <w:r w:rsidRPr="00C75187">
        <w:rPr>
          <w:spacing w:val="-3"/>
          <w:lang w:eastAsia="el-GR"/>
        </w:rPr>
        <w:t xml:space="preserve"> </w:t>
      </w:r>
      <w:proofErr w:type="spellStart"/>
      <w:r w:rsidRPr="00C75187">
        <w:rPr>
          <w:spacing w:val="-3"/>
          <w:lang w:eastAsia="el-GR"/>
        </w:rPr>
        <w:t>σχετική</w:t>
      </w:r>
      <w:proofErr w:type="spellEnd"/>
      <w:r w:rsidRPr="00C75187">
        <w:rPr>
          <w:spacing w:val="-3"/>
          <w:lang w:eastAsia="el-GR"/>
        </w:rPr>
        <w:t xml:space="preserve"> </w:t>
      </w:r>
      <w:proofErr w:type="spellStart"/>
      <w:r w:rsidRPr="00C75187">
        <w:rPr>
          <w:spacing w:val="-3"/>
          <w:lang w:eastAsia="el-GR"/>
        </w:rPr>
        <w:t>δαπάνη</w:t>
      </w:r>
      <w:proofErr w:type="spellEnd"/>
    </w:p>
    <w:p w:rsidR="004A7C51" w:rsidRPr="00C75187" w:rsidRDefault="004A7C51" w:rsidP="004A7C51">
      <w:pPr>
        <w:numPr>
          <w:ilvl w:val="0"/>
          <w:numId w:val="36"/>
        </w:numPr>
        <w:tabs>
          <w:tab w:val="left" w:pos="-720"/>
          <w:tab w:val="num" w:pos="567"/>
        </w:tabs>
        <w:suppressAutoHyphens w:val="0"/>
        <w:spacing w:after="0" w:line="276" w:lineRule="auto"/>
        <w:ind w:left="567" w:hanging="567"/>
        <w:rPr>
          <w:spacing w:val="-3"/>
          <w:lang w:val="en-US" w:eastAsia="el-GR"/>
        </w:rPr>
      </w:pPr>
      <w:proofErr w:type="spellStart"/>
      <w:r w:rsidRPr="00C75187">
        <w:rPr>
          <w:spacing w:val="-3"/>
          <w:lang w:eastAsia="el-GR"/>
        </w:rPr>
        <w:t>Την</w:t>
      </w:r>
      <w:proofErr w:type="spellEnd"/>
      <w:r w:rsidRPr="00C75187">
        <w:rPr>
          <w:spacing w:val="-3"/>
          <w:lang w:eastAsia="el-GR"/>
        </w:rPr>
        <w:t xml:space="preserve"> </w:t>
      </w:r>
      <w:proofErr w:type="spellStart"/>
      <w:r w:rsidRPr="00C75187">
        <w:rPr>
          <w:spacing w:val="-3"/>
          <w:lang w:eastAsia="el-GR"/>
        </w:rPr>
        <w:t>συμφωνηθείσα</w:t>
      </w:r>
      <w:proofErr w:type="spellEnd"/>
      <w:r w:rsidRPr="00C75187">
        <w:rPr>
          <w:spacing w:val="-3"/>
          <w:lang w:eastAsia="el-GR"/>
        </w:rPr>
        <w:t xml:space="preserve"> </w:t>
      </w:r>
      <w:proofErr w:type="spellStart"/>
      <w:r w:rsidRPr="00C75187">
        <w:rPr>
          <w:spacing w:val="-3"/>
          <w:lang w:eastAsia="el-GR"/>
        </w:rPr>
        <w:t>τιμή</w:t>
      </w:r>
      <w:proofErr w:type="spellEnd"/>
      <w:r w:rsidRPr="00C75187">
        <w:rPr>
          <w:spacing w:val="-3"/>
          <w:lang w:val="en-US" w:eastAsia="el-GR"/>
        </w:rPr>
        <w:t>.</w:t>
      </w:r>
    </w:p>
    <w:p w:rsidR="004A7C51" w:rsidRPr="005B36F1" w:rsidRDefault="004A7C51" w:rsidP="004A7C51">
      <w:pPr>
        <w:numPr>
          <w:ilvl w:val="0"/>
          <w:numId w:val="36"/>
        </w:numPr>
        <w:tabs>
          <w:tab w:val="left" w:pos="-720"/>
          <w:tab w:val="num" w:pos="567"/>
        </w:tabs>
        <w:suppressAutoHyphens w:val="0"/>
        <w:spacing w:after="0" w:line="276" w:lineRule="auto"/>
        <w:ind w:left="567" w:hanging="567"/>
        <w:rPr>
          <w:spacing w:val="-3"/>
          <w:lang w:val="el-GR" w:eastAsia="el-GR"/>
        </w:rPr>
      </w:pPr>
      <w:r w:rsidRPr="005B36F1">
        <w:rPr>
          <w:spacing w:val="-3"/>
          <w:lang w:val="el-GR" w:eastAsia="el-GR"/>
        </w:rPr>
        <w:t>Τον τόπο, τον τρόπο και τον χρόνο παράδοσης εκτέλεσης της δαπάνης.</w:t>
      </w:r>
    </w:p>
    <w:p w:rsidR="004A7C51" w:rsidRPr="005B36F1" w:rsidRDefault="004A7C51" w:rsidP="004A7C51">
      <w:pPr>
        <w:numPr>
          <w:ilvl w:val="0"/>
          <w:numId w:val="36"/>
        </w:numPr>
        <w:tabs>
          <w:tab w:val="left" w:pos="-720"/>
          <w:tab w:val="num" w:pos="567"/>
        </w:tabs>
        <w:suppressAutoHyphens w:val="0"/>
        <w:spacing w:after="0" w:line="276" w:lineRule="auto"/>
        <w:ind w:left="567" w:hanging="567"/>
        <w:rPr>
          <w:b/>
          <w:spacing w:val="-3"/>
          <w:lang w:val="el-GR" w:eastAsia="el-GR"/>
        </w:rPr>
      </w:pPr>
      <w:r w:rsidRPr="005B36F1">
        <w:rPr>
          <w:spacing w:val="-3"/>
          <w:lang w:val="el-GR" w:eastAsia="el-GR"/>
        </w:rPr>
        <w:t>Τις τεχνικές προδιαγραφές σύμφωνα και με την τεχνική προσφορά του αναδόχου.</w:t>
      </w:r>
    </w:p>
    <w:p w:rsidR="004A7C51" w:rsidRPr="00C75187" w:rsidRDefault="004A7C51" w:rsidP="004A7C51">
      <w:pPr>
        <w:numPr>
          <w:ilvl w:val="0"/>
          <w:numId w:val="37"/>
        </w:numPr>
        <w:tabs>
          <w:tab w:val="left" w:pos="-720"/>
          <w:tab w:val="num" w:pos="567"/>
        </w:tabs>
        <w:suppressAutoHyphens w:val="0"/>
        <w:spacing w:after="0" w:line="276" w:lineRule="auto"/>
        <w:ind w:left="567" w:hanging="567"/>
        <w:rPr>
          <w:b/>
          <w:spacing w:val="-3"/>
          <w:lang w:val="en-US" w:eastAsia="el-GR"/>
        </w:rPr>
      </w:pPr>
      <w:proofErr w:type="spellStart"/>
      <w:r w:rsidRPr="00C75187">
        <w:rPr>
          <w:spacing w:val="-3"/>
          <w:lang w:eastAsia="el-GR"/>
        </w:rPr>
        <w:t>Τις</w:t>
      </w:r>
      <w:proofErr w:type="spellEnd"/>
      <w:r w:rsidRPr="00C75187">
        <w:rPr>
          <w:spacing w:val="-3"/>
          <w:lang w:eastAsia="el-GR"/>
        </w:rPr>
        <w:t xml:space="preserve"> </w:t>
      </w:r>
      <w:proofErr w:type="spellStart"/>
      <w:r w:rsidRPr="00C75187">
        <w:rPr>
          <w:spacing w:val="-3"/>
          <w:lang w:eastAsia="el-GR"/>
        </w:rPr>
        <w:t>προβλεπόμενες</w:t>
      </w:r>
      <w:proofErr w:type="spellEnd"/>
      <w:r w:rsidRPr="00C75187">
        <w:rPr>
          <w:spacing w:val="-3"/>
          <w:lang w:eastAsia="el-GR"/>
        </w:rPr>
        <w:t xml:space="preserve"> </w:t>
      </w:r>
      <w:proofErr w:type="spellStart"/>
      <w:r w:rsidRPr="00C75187">
        <w:rPr>
          <w:spacing w:val="-3"/>
          <w:lang w:eastAsia="el-GR"/>
        </w:rPr>
        <w:t>εγγυήσεις</w:t>
      </w:r>
      <w:proofErr w:type="spellEnd"/>
      <w:r w:rsidRPr="00C75187">
        <w:rPr>
          <w:spacing w:val="-3"/>
          <w:lang w:val="en-US" w:eastAsia="el-GR"/>
        </w:rPr>
        <w:t>.</w:t>
      </w:r>
    </w:p>
    <w:p w:rsidR="004A7C51" w:rsidRPr="00C75187" w:rsidRDefault="004A7C51" w:rsidP="004A7C51">
      <w:pPr>
        <w:numPr>
          <w:ilvl w:val="0"/>
          <w:numId w:val="37"/>
        </w:numPr>
        <w:tabs>
          <w:tab w:val="left" w:pos="-720"/>
          <w:tab w:val="num" w:pos="567"/>
        </w:tabs>
        <w:suppressAutoHyphens w:val="0"/>
        <w:spacing w:after="0" w:line="276" w:lineRule="auto"/>
        <w:ind w:left="567" w:hanging="567"/>
        <w:rPr>
          <w:spacing w:val="-3"/>
          <w:lang w:val="en-US" w:eastAsia="el-GR"/>
        </w:rPr>
      </w:pPr>
      <w:proofErr w:type="spellStart"/>
      <w:r w:rsidRPr="00C75187">
        <w:rPr>
          <w:spacing w:val="-3"/>
          <w:lang w:eastAsia="el-GR"/>
        </w:rPr>
        <w:t>Τον</w:t>
      </w:r>
      <w:proofErr w:type="spellEnd"/>
      <w:r w:rsidRPr="00C75187">
        <w:rPr>
          <w:spacing w:val="-3"/>
          <w:lang w:eastAsia="el-GR"/>
        </w:rPr>
        <w:t xml:space="preserve"> </w:t>
      </w:r>
      <w:proofErr w:type="spellStart"/>
      <w:r w:rsidRPr="00C75187">
        <w:rPr>
          <w:spacing w:val="-3"/>
          <w:lang w:eastAsia="el-GR"/>
        </w:rPr>
        <w:t>τρόπο</w:t>
      </w:r>
      <w:proofErr w:type="spellEnd"/>
      <w:r w:rsidRPr="00C75187">
        <w:rPr>
          <w:spacing w:val="-3"/>
          <w:lang w:eastAsia="el-GR"/>
        </w:rPr>
        <w:t xml:space="preserve"> </w:t>
      </w:r>
      <w:proofErr w:type="spellStart"/>
      <w:r w:rsidRPr="00C75187">
        <w:rPr>
          <w:spacing w:val="-3"/>
          <w:lang w:eastAsia="el-GR"/>
        </w:rPr>
        <w:t>παραλαβής</w:t>
      </w:r>
      <w:proofErr w:type="spellEnd"/>
      <w:r w:rsidRPr="00C75187">
        <w:rPr>
          <w:spacing w:val="-3"/>
          <w:lang w:val="en-US" w:eastAsia="el-GR"/>
        </w:rPr>
        <w:t>.</w:t>
      </w:r>
    </w:p>
    <w:p w:rsidR="004A7C51" w:rsidRPr="00C75187" w:rsidRDefault="004A7C51" w:rsidP="004A7C51">
      <w:pPr>
        <w:numPr>
          <w:ilvl w:val="0"/>
          <w:numId w:val="37"/>
        </w:numPr>
        <w:tabs>
          <w:tab w:val="left" w:pos="-720"/>
          <w:tab w:val="num" w:pos="567"/>
        </w:tabs>
        <w:suppressAutoHyphens w:val="0"/>
        <w:spacing w:after="0" w:line="276" w:lineRule="auto"/>
        <w:ind w:left="567" w:hanging="567"/>
        <w:rPr>
          <w:spacing w:val="-3"/>
          <w:lang w:val="en-US" w:eastAsia="el-GR"/>
        </w:rPr>
      </w:pPr>
      <w:proofErr w:type="spellStart"/>
      <w:r w:rsidRPr="00C75187">
        <w:rPr>
          <w:spacing w:val="-3"/>
          <w:lang w:eastAsia="el-GR"/>
        </w:rPr>
        <w:t>Τον</w:t>
      </w:r>
      <w:proofErr w:type="spellEnd"/>
      <w:r w:rsidRPr="00C75187">
        <w:rPr>
          <w:spacing w:val="-3"/>
          <w:lang w:eastAsia="el-GR"/>
        </w:rPr>
        <w:t xml:space="preserve"> </w:t>
      </w:r>
      <w:proofErr w:type="spellStart"/>
      <w:r w:rsidRPr="00C75187">
        <w:rPr>
          <w:spacing w:val="-3"/>
          <w:lang w:eastAsia="el-GR"/>
        </w:rPr>
        <w:t>τρόπο</w:t>
      </w:r>
      <w:proofErr w:type="spellEnd"/>
      <w:r w:rsidRPr="00C75187">
        <w:rPr>
          <w:spacing w:val="-3"/>
          <w:lang w:eastAsia="el-GR"/>
        </w:rPr>
        <w:t xml:space="preserve"> </w:t>
      </w:r>
      <w:proofErr w:type="spellStart"/>
      <w:r w:rsidRPr="00C75187">
        <w:rPr>
          <w:spacing w:val="-3"/>
          <w:lang w:eastAsia="el-GR"/>
        </w:rPr>
        <w:t>πληρωμής</w:t>
      </w:r>
      <w:proofErr w:type="spellEnd"/>
      <w:r w:rsidRPr="00C75187">
        <w:rPr>
          <w:spacing w:val="-3"/>
          <w:lang w:val="en-US" w:eastAsia="el-GR"/>
        </w:rPr>
        <w:t>.</w:t>
      </w:r>
    </w:p>
    <w:p w:rsidR="004A7C51" w:rsidRPr="005B36F1" w:rsidRDefault="004A7C51" w:rsidP="004A7C51">
      <w:pPr>
        <w:numPr>
          <w:ilvl w:val="0"/>
          <w:numId w:val="37"/>
        </w:numPr>
        <w:tabs>
          <w:tab w:val="left" w:pos="-720"/>
          <w:tab w:val="num" w:pos="567"/>
        </w:tabs>
        <w:suppressAutoHyphens w:val="0"/>
        <w:spacing w:after="0" w:line="276" w:lineRule="auto"/>
        <w:ind w:left="567" w:hanging="567"/>
        <w:rPr>
          <w:spacing w:val="-3"/>
          <w:lang w:val="el-GR" w:eastAsia="el-GR"/>
        </w:rPr>
      </w:pPr>
      <w:r w:rsidRPr="005B36F1">
        <w:rPr>
          <w:spacing w:val="-3"/>
          <w:lang w:val="el-GR" w:eastAsia="el-GR"/>
        </w:rPr>
        <w:t>Τις διατάξεις εκτέλεσης της δαπάνης.</w:t>
      </w:r>
    </w:p>
    <w:p w:rsidR="004A7C51" w:rsidRPr="005B36F1" w:rsidRDefault="004A7C51" w:rsidP="004A7C51">
      <w:pPr>
        <w:numPr>
          <w:ilvl w:val="0"/>
          <w:numId w:val="37"/>
        </w:numPr>
        <w:tabs>
          <w:tab w:val="left" w:pos="-720"/>
          <w:tab w:val="num" w:pos="567"/>
        </w:tabs>
        <w:suppressAutoHyphens w:val="0"/>
        <w:spacing w:after="0" w:line="276" w:lineRule="auto"/>
        <w:ind w:left="567" w:hanging="567"/>
        <w:rPr>
          <w:spacing w:val="-3"/>
          <w:lang w:val="el-GR" w:eastAsia="el-GR"/>
        </w:rPr>
      </w:pPr>
      <w:r w:rsidRPr="005B36F1">
        <w:rPr>
          <w:spacing w:val="-3"/>
          <w:lang w:val="el-GR" w:eastAsia="el-GR"/>
        </w:rPr>
        <w:t>Τον τρόπο επίλυσης των τυχόν διαφορών.</w:t>
      </w:r>
    </w:p>
    <w:p w:rsidR="004A7C51" w:rsidRPr="00C75187" w:rsidRDefault="004A7C51" w:rsidP="004A7C51">
      <w:pPr>
        <w:numPr>
          <w:ilvl w:val="0"/>
          <w:numId w:val="37"/>
        </w:numPr>
        <w:tabs>
          <w:tab w:val="left" w:pos="-720"/>
          <w:tab w:val="num" w:pos="567"/>
        </w:tabs>
        <w:suppressAutoHyphens w:val="0"/>
        <w:spacing w:after="0" w:line="276" w:lineRule="auto"/>
        <w:ind w:left="567" w:hanging="567"/>
        <w:rPr>
          <w:spacing w:val="-3"/>
          <w:lang w:val="en-US" w:eastAsia="el-GR"/>
        </w:rPr>
      </w:pPr>
      <w:proofErr w:type="spellStart"/>
      <w:r w:rsidRPr="00C75187">
        <w:rPr>
          <w:spacing w:val="-3"/>
          <w:lang w:eastAsia="el-GR"/>
        </w:rPr>
        <w:t>Τις</w:t>
      </w:r>
      <w:proofErr w:type="spellEnd"/>
      <w:r w:rsidRPr="00C75187">
        <w:rPr>
          <w:spacing w:val="-3"/>
          <w:lang w:eastAsia="el-GR"/>
        </w:rPr>
        <w:t xml:space="preserve"> </w:t>
      </w:r>
      <w:proofErr w:type="spellStart"/>
      <w:r w:rsidRPr="00C75187">
        <w:rPr>
          <w:spacing w:val="-3"/>
          <w:lang w:eastAsia="el-GR"/>
        </w:rPr>
        <w:t>προβλεπόμενες</w:t>
      </w:r>
      <w:proofErr w:type="spellEnd"/>
      <w:r w:rsidRPr="00C75187">
        <w:rPr>
          <w:spacing w:val="-3"/>
          <w:lang w:eastAsia="el-GR"/>
        </w:rPr>
        <w:t xml:space="preserve"> </w:t>
      </w:r>
      <w:proofErr w:type="spellStart"/>
      <w:r w:rsidRPr="00C75187">
        <w:rPr>
          <w:spacing w:val="-3"/>
          <w:lang w:eastAsia="el-GR"/>
        </w:rPr>
        <w:t>ρήτρες</w:t>
      </w:r>
      <w:proofErr w:type="spellEnd"/>
      <w:r w:rsidRPr="00C75187">
        <w:rPr>
          <w:spacing w:val="-3"/>
          <w:lang w:val="en-US" w:eastAsia="el-GR"/>
        </w:rPr>
        <w:t>.</w:t>
      </w:r>
    </w:p>
    <w:p w:rsidR="004A7C51" w:rsidRPr="005B36F1" w:rsidRDefault="004A7C51" w:rsidP="004A7C51">
      <w:pPr>
        <w:contextualSpacing/>
        <w:rPr>
          <w:lang w:val="el-GR" w:eastAsia="el-GR"/>
        </w:rPr>
      </w:pPr>
      <w:r w:rsidRPr="005B36F1">
        <w:rPr>
          <w:lang w:val="el-GR" w:eastAsia="el-GR"/>
        </w:rPr>
        <w:t>Κατά την σύνταξη της δημόσιας σύμβασης εφαρμόζονται οι διατάξεις του άρθρου 129 του Ν.4412/2016 ήτοι: α) οι διατάξεις του παρόντος, β) οι όροι της σύμβασης και γ) συμπληρωματικά ο Αστικός Κώδικας καθώς και οι όροι του άρθρου 130 του Ν.4412/2016.</w:t>
      </w:r>
    </w:p>
    <w:p w:rsidR="004A7C51" w:rsidRPr="005B36F1" w:rsidRDefault="004A7C51" w:rsidP="004A7C51">
      <w:pPr>
        <w:tabs>
          <w:tab w:val="left" w:pos="8820"/>
        </w:tabs>
        <w:spacing w:after="0"/>
        <w:rPr>
          <w:lang w:val="el-GR"/>
        </w:rPr>
      </w:pPr>
      <w:r w:rsidRPr="005B36F1">
        <w:rPr>
          <w:lang w:val="el-GR"/>
        </w:rPr>
        <w:t>Η σύμβαση υπογράφεται για τον Δήμο από τον Δήμαρχο. Το αντικείμενο της σύμβασης θα παραμείνει αναλλοίωτο κατά την εκτέλεσή της. Η σύμβαση τροποποιείται μόνο όταν αυτό προβλέπεται από συμβατικό όρο ή όταν συμφωνήσουν και τα δύο συμβαλλόμενα μέρη ύστερα από γνωμοδότηση των αρμόδιων οργάνων αξιολόγησης.</w:t>
      </w:r>
    </w:p>
    <w:p w:rsidR="004A7C51" w:rsidRPr="005B36F1" w:rsidRDefault="004A7C51" w:rsidP="004A7C51">
      <w:pPr>
        <w:tabs>
          <w:tab w:val="left" w:pos="8820"/>
        </w:tabs>
        <w:spacing w:after="0"/>
        <w:rPr>
          <w:lang w:val="el-GR"/>
        </w:rPr>
      </w:pPr>
      <w:r w:rsidRPr="005B36F1">
        <w:rPr>
          <w:lang w:val="el-GR"/>
        </w:rPr>
        <w:t>Η Σύμβαση δύναται να παραταθεί σύμφωνα με το  Άρθρο 206 του Ν.4412/2016 «Χρόνος παράδοσης υλικών» και το Άρθρο 132 την περίπτωση ε) του Ν.4412/2016 Τροποποίηση συμβάσεων κατά τη διάρκειά τους (άρθρο 72 Οδηγίας 2014/24/ΕΕ),  όταν οι τροποποιήσεις, ανεξαρτήτως της αξίας τους, δεν είναι ουσιώδεις κατά την έννοια της παρ. 4.</w:t>
      </w:r>
    </w:p>
    <w:p w:rsidR="004A7C51" w:rsidRPr="005B36F1" w:rsidRDefault="004A7C51" w:rsidP="004A7C51">
      <w:pPr>
        <w:tabs>
          <w:tab w:val="left" w:pos="8820"/>
        </w:tabs>
        <w:spacing w:after="0"/>
        <w:rPr>
          <w:b/>
          <w:u w:val="single"/>
          <w:lang w:val="el-GR"/>
        </w:rPr>
      </w:pPr>
    </w:p>
    <w:p w:rsidR="004A7C51" w:rsidRPr="005B36F1" w:rsidRDefault="004A7C51" w:rsidP="004A7C51">
      <w:pPr>
        <w:tabs>
          <w:tab w:val="left" w:pos="8820"/>
        </w:tabs>
        <w:spacing w:after="0"/>
        <w:rPr>
          <w:b/>
          <w:u w:val="single"/>
          <w:lang w:val="el-GR"/>
        </w:rPr>
      </w:pPr>
      <w:r w:rsidRPr="005B36F1">
        <w:rPr>
          <w:b/>
          <w:u w:val="single"/>
          <w:lang w:val="el-GR"/>
        </w:rPr>
        <w:t xml:space="preserve">Άρθρο 8ο : Χρόνος - Τρόπος παράδοσης </w:t>
      </w:r>
    </w:p>
    <w:p w:rsidR="004A7C51" w:rsidRPr="005B36F1" w:rsidRDefault="004A7C51" w:rsidP="004A7C51">
      <w:pPr>
        <w:tabs>
          <w:tab w:val="left" w:pos="8820"/>
        </w:tabs>
        <w:spacing w:after="0"/>
        <w:rPr>
          <w:lang w:val="el-GR"/>
        </w:rPr>
      </w:pPr>
      <w:r w:rsidRPr="005B36F1">
        <w:rPr>
          <w:lang w:val="el-GR"/>
        </w:rPr>
        <w:t xml:space="preserve">Ως συνολικός χρόνος παράδοσης, ορίζεται το χρονικό διάστημα </w:t>
      </w:r>
      <w:r w:rsidRPr="005B36F1">
        <w:rPr>
          <w:b/>
          <w:bCs/>
          <w:lang w:val="el-GR"/>
        </w:rPr>
        <w:t>8 μηνών</w:t>
      </w:r>
      <w:r w:rsidRPr="005B36F1">
        <w:rPr>
          <w:lang w:val="el-GR"/>
        </w:rPr>
        <w:t xml:space="preserve">. Ο προμηθευτής είναι υποχρεωμένος να λάβει όλα τα κατάλληλα μέτρα για την μεταφορά, παράδοση και εγκατάσταση των ειδών στο Δήμο. Επίσης είναι υπεύθυνος για κάθε ζημιά που πιθανόν να γίνει μέχρι της παραδόσεως αυτών. Ο χρόνος παράδοσης αρχίζει να υπολογίζεται από την υπογραφή της σχετικής σύμβασης. Κακοτεχνίες και ατέλειες δεν δικαιολογούνται καθώς και καθυστέρηση του χρόνου παράδοσης. </w:t>
      </w:r>
    </w:p>
    <w:p w:rsidR="004A7C51" w:rsidRPr="005B36F1" w:rsidRDefault="004A7C51" w:rsidP="004A7C51">
      <w:pPr>
        <w:tabs>
          <w:tab w:val="left" w:pos="8820"/>
        </w:tabs>
        <w:spacing w:after="0"/>
        <w:rPr>
          <w:b/>
          <w:u w:val="single"/>
          <w:lang w:val="el-GR"/>
        </w:rPr>
      </w:pPr>
    </w:p>
    <w:p w:rsidR="004A7C51" w:rsidRPr="005B36F1" w:rsidRDefault="004A7C51" w:rsidP="004A7C51">
      <w:pPr>
        <w:tabs>
          <w:tab w:val="left" w:pos="8820"/>
        </w:tabs>
        <w:spacing w:after="0"/>
        <w:rPr>
          <w:b/>
          <w:u w:val="single"/>
          <w:lang w:val="el-GR"/>
        </w:rPr>
      </w:pPr>
      <w:r w:rsidRPr="005B36F1">
        <w:rPr>
          <w:b/>
          <w:u w:val="single"/>
          <w:lang w:val="el-GR"/>
        </w:rPr>
        <w:t xml:space="preserve">Άρθρο 9ο : Παραλαβή των υλικών </w:t>
      </w:r>
    </w:p>
    <w:p w:rsidR="004A7C51" w:rsidRPr="005B36F1" w:rsidRDefault="004A7C51" w:rsidP="004A7C51">
      <w:pPr>
        <w:tabs>
          <w:tab w:val="left" w:pos="8820"/>
        </w:tabs>
        <w:spacing w:after="0"/>
        <w:rPr>
          <w:lang w:val="el-GR"/>
        </w:rPr>
      </w:pPr>
      <w:r w:rsidRPr="005B36F1">
        <w:rPr>
          <w:lang w:val="el-GR"/>
        </w:rPr>
        <w:t xml:space="preserve">Η παραλαβή των ειδών θα γίνει από την αρμόδια Επιτροπή Παραλαβής η οποία θα οριστεί από τον Δήμο, παρουσία του ανάδοχου ή εκπροσώπου του και θα πραγματοποιηθεί μετά το μακροσκοπικό έλεγχο των ειδών. Εάν κατά την παραλαβή διαπιστωθεί απόκλιση από τις συμβατικές τεχνικές προδιαγραφές ή τυχόν άλλες παραλείψεις, η επιτροπή παραλαβής μπορεί να προτείνει ή την απόρριψη του παραλαμβανομένου είδους ή την αντικατάστασή του. Εφ’ όσον ο ανάδοχος δεν συμμορφωθεί με τις πιο πάνω προτάσεις της Επιτροπής, εντός της υπό της ίδιας οριζόμενης προθεσμίας, ο Δήμος δικαιούται να προβεί στην τακτοποίηση αυτών, σε βάρος και για λογαριασμό του Αναδόχου κατά τον προσφορότερο για τις ανάγκες </w:t>
      </w:r>
      <w:r w:rsidRPr="005B36F1">
        <w:rPr>
          <w:lang w:val="el-GR"/>
        </w:rPr>
        <w:lastRenderedPageBreak/>
        <w:t xml:space="preserve">και τα συμφέροντά του, τρόπο. Για την κάλυψη των σχετικών δαπανών χρησιμοποιείται η εγγύηση καλής εκτέλεσης του αναδόχου. Τα υπό προμήθεια είδη θα πρέπει να συνοδεύονται υποχρεωτικά από εγγύηση τουλάχιστον ενός έτους. Επιπλέον, </w:t>
      </w:r>
      <w:r w:rsidRPr="005B36F1">
        <w:rPr>
          <w:rFonts w:eastAsia="SimSun"/>
          <w:lang w:val="el-GR"/>
        </w:rPr>
        <w:t>η επιστροφή των υλικών που απορρίφθηκαν γίνεται σύμφωνα με τα προβλεπόμενα στις παρ. 2 και 3  του άρθρου 213 του ν. 4412/2016 και την παρ. 6.4 της παρούσης διακήρυξης</w:t>
      </w:r>
      <w:r w:rsidRPr="005B36F1">
        <w:rPr>
          <w:lang w:val="el-GR"/>
        </w:rPr>
        <w:t>.</w:t>
      </w:r>
    </w:p>
    <w:p w:rsidR="004A7C51" w:rsidRPr="005B36F1" w:rsidRDefault="004A7C51" w:rsidP="004A7C51">
      <w:pPr>
        <w:tabs>
          <w:tab w:val="left" w:pos="8820"/>
        </w:tabs>
        <w:spacing w:after="0"/>
        <w:rPr>
          <w:b/>
          <w:u w:val="single"/>
          <w:lang w:val="el-GR"/>
        </w:rPr>
      </w:pPr>
    </w:p>
    <w:p w:rsidR="004A7C51" w:rsidRPr="005B36F1" w:rsidRDefault="004A7C51" w:rsidP="004A7C51">
      <w:pPr>
        <w:tabs>
          <w:tab w:val="left" w:pos="8820"/>
        </w:tabs>
        <w:spacing w:after="0"/>
        <w:rPr>
          <w:b/>
          <w:u w:val="single"/>
          <w:lang w:val="el-GR"/>
        </w:rPr>
      </w:pPr>
      <w:r w:rsidRPr="005B36F1">
        <w:rPr>
          <w:b/>
          <w:u w:val="single"/>
          <w:lang w:val="el-GR"/>
        </w:rPr>
        <w:t>Άρθρο 10ο : Εγγυήσεις Συμμετοχής - Καλής Εκτέλεσης της σύμβασης – Προκαταβολής - Καλής λειτουργίας</w:t>
      </w:r>
    </w:p>
    <w:p w:rsidR="004A7C51" w:rsidRPr="005B36F1" w:rsidRDefault="004A7C51" w:rsidP="004A7C51">
      <w:pPr>
        <w:tabs>
          <w:tab w:val="left" w:pos="8820"/>
        </w:tabs>
        <w:spacing w:after="0"/>
        <w:rPr>
          <w:lang w:val="el-GR"/>
        </w:rPr>
      </w:pPr>
      <w:r w:rsidRPr="005B36F1">
        <w:rPr>
          <w:lang w:val="el-GR"/>
        </w:rPr>
        <w:t xml:space="preserve">Οι κατωτέρω αναφερόμενες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Η εγγύηση συμμετοχής, ορίζεται σε ποσοστό 2% επί του προϋπολογισμού χωρίς ΦΠΑ. Ο χρόνος ισχύος της εγγύησης πρέπει να είναι μεγαλύτερος από το χρόνο ισχύος προσφοράς που ζητά η παρούσα διακήρυξη κατά τουλάχιστον ένα (1) μήνα. Για τον ανάδοχο της προμήθειας η εγγύηση καλής εκτέλεσης της σύμβασης ορίζεται σε ποσοστό 4% επί της εκτιμώμενης αξίας σύμβασης χωρίς το Φ.Π.Α. και θα κατατεθεί στην Υπηρεσία πριν την υπογραφή της σύμβασης. Η εγγύηση καλής εκτέλεσης της σύμβασης επιστρέφεται στον ανάδοχο της προμήθειας τρεις (3) μήνες μετά την περάτωση της παραλαβής και τη σύνταξη σχετικού πρωτοκόλλου. </w:t>
      </w:r>
    </w:p>
    <w:p w:rsidR="004A7C51" w:rsidRPr="005B36F1" w:rsidRDefault="004A7C51" w:rsidP="004A7C51">
      <w:pPr>
        <w:tabs>
          <w:tab w:val="left" w:pos="8820"/>
        </w:tabs>
        <w:spacing w:after="0"/>
        <w:rPr>
          <w:i/>
          <w:iCs/>
          <w:spacing w:val="5"/>
          <w:lang w:val="el-GR"/>
        </w:rPr>
      </w:pPr>
      <w:r w:rsidRPr="005B36F1">
        <w:rPr>
          <w:lang w:val="el-GR"/>
        </w:rPr>
        <w:t xml:space="preserve">Στην περίπτωση χορήγησης προκαταβολής, σύμφωνα με την παράγραφο 5.1.1. της διακήρυξης, απαιτείται από τον ανάδοχο «εγγύηση προκαταβολής» για ποσό ίσο με αυτό της προκαταβολής </w:t>
      </w:r>
      <w:r w:rsidRPr="005B36F1">
        <w:rPr>
          <w:i/>
          <w:iCs/>
          <w:spacing w:val="5"/>
          <w:lang w:val="el-GR"/>
        </w:rPr>
        <w:t>σύμφωνα με το άρθρο 72 παρ. 4 του ν. 4412/2016.</w:t>
      </w:r>
    </w:p>
    <w:p w:rsidR="004A7C51" w:rsidRPr="005B36F1" w:rsidRDefault="004A7C51" w:rsidP="004A7C51">
      <w:pPr>
        <w:spacing w:after="0"/>
        <w:rPr>
          <w:lang w:val="el-GR"/>
        </w:rPr>
      </w:pPr>
      <w:r w:rsidRPr="005B36F1">
        <w:rPr>
          <w:lang w:val="el-GR"/>
        </w:rPr>
        <w:t>Απαιτείται η προσκόμιση «εγγύηση καλής λειτουργίας» για την αποκατάσταση των ελαττωμάτων που ανακύπτουν ή των ζημιών που προκαλούνται από δυσλειτουργία των αγαθών κατά την περίοδο εγγύησης καλής λειτουργίας. Το ύψος της «εγγύησης καλής λειτουργίας» ορίζεται στο ποσό των 14.995,2 ευρώ (5% της εκτιμώμενης αξίας της σύμβασης). Η επιστροφή της ανωτέρω εγγύησης λαμβάνει χώρα μετά από την ολοκλήρωση της περιόδου εγγύησης καλής λειτουργίας, σύμφωνα και με τα οριζόμενα στην παράγραφο 6.5 της διακήρυξης.</w:t>
      </w:r>
    </w:p>
    <w:p w:rsidR="004A7C51" w:rsidRPr="005B36F1" w:rsidRDefault="004A7C51" w:rsidP="004A7C51">
      <w:pPr>
        <w:spacing w:after="0"/>
        <w:rPr>
          <w:lang w:val="el-GR"/>
        </w:rPr>
      </w:pPr>
    </w:p>
    <w:p w:rsidR="004A7C51" w:rsidRPr="005B36F1" w:rsidRDefault="004A7C51" w:rsidP="004A7C51">
      <w:pPr>
        <w:tabs>
          <w:tab w:val="left" w:pos="8820"/>
        </w:tabs>
        <w:spacing w:after="0"/>
        <w:rPr>
          <w:b/>
          <w:u w:val="single"/>
          <w:lang w:val="el-GR"/>
        </w:rPr>
      </w:pPr>
      <w:r w:rsidRPr="005B36F1">
        <w:rPr>
          <w:b/>
          <w:u w:val="single"/>
          <w:lang w:val="el-GR"/>
        </w:rPr>
        <w:t xml:space="preserve">Άρθρο 11ο : Ποινικές ρήτρες – Έκπτωση του Αναδόχου </w:t>
      </w:r>
    </w:p>
    <w:p w:rsidR="004A7C51" w:rsidRPr="005B36F1" w:rsidRDefault="004A7C51" w:rsidP="004A7C51">
      <w:pPr>
        <w:tabs>
          <w:tab w:val="left" w:pos="8820"/>
        </w:tabs>
        <w:spacing w:after="0"/>
        <w:rPr>
          <w:lang w:val="el-GR"/>
        </w:rPr>
      </w:pPr>
      <w:r w:rsidRPr="005B36F1">
        <w:rPr>
          <w:lang w:val="el-GR"/>
        </w:rPr>
        <w:t>Ως προθεσμία παραδόσεως των ειδών ορίζεται η προθεσμία που θα δεσμεύεται στην προσφορά του ο ανάδοχος. 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4A7C51" w:rsidRPr="005B36F1" w:rsidRDefault="004A7C51" w:rsidP="004A7C51">
      <w:pPr>
        <w:tabs>
          <w:tab w:val="left" w:pos="8820"/>
        </w:tabs>
        <w:spacing w:after="0"/>
        <w:rPr>
          <w:lang w:val="el-GR"/>
        </w:rPr>
      </w:pPr>
      <w:r w:rsidRPr="005B36F1">
        <w:rPr>
          <w:lang w:val="el-GR"/>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4A7C51" w:rsidRPr="005B36F1" w:rsidRDefault="004A7C51" w:rsidP="004A7C51">
      <w:pPr>
        <w:tabs>
          <w:tab w:val="left" w:pos="8820"/>
        </w:tabs>
        <w:spacing w:after="0"/>
        <w:rPr>
          <w:lang w:val="el-GR"/>
        </w:rPr>
      </w:pPr>
    </w:p>
    <w:p w:rsidR="004A7C51" w:rsidRPr="005B36F1" w:rsidRDefault="004A7C51" w:rsidP="004A7C51">
      <w:pPr>
        <w:tabs>
          <w:tab w:val="left" w:pos="8820"/>
        </w:tabs>
        <w:spacing w:after="0"/>
        <w:rPr>
          <w:b/>
          <w:u w:val="single"/>
          <w:lang w:val="el-GR"/>
        </w:rPr>
      </w:pPr>
      <w:r w:rsidRPr="005B36F1">
        <w:rPr>
          <w:b/>
          <w:u w:val="single"/>
          <w:lang w:val="el-GR"/>
        </w:rPr>
        <w:t>Άρθρο 12ο : Τρόπος πληρωμής</w:t>
      </w:r>
    </w:p>
    <w:p w:rsidR="004A7C51" w:rsidRPr="005B36F1" w:rsidRDefault="004A7C51" w:rsidP="004A7C51">
      <w:pPr>
        <w:tabs>
          <w:tab w:val="left" w:pos="8820"/>
        </w:tabs>
        <w:spacing w:after="0"/>
        <w:rPr>
          <w:lang w:val="el-GR"/>
        </w:rPr>
      </w:pPr>
      <w:r w:rsidRPr="005B36F1">
        <w:rPr>
          <w:lang w:val="el-GR"/>
        </w:rPr>
        <w:t>α)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Η πληρωμή θα γίνεται με ένταλμα που θα εκδίδεται μετά την παραλαβή των ειδών και εφόσον η επιτροπή παραλαβής δεν διαπιστώσει κανένα πρόβλημα ως προς την ποιότητα και καταλληλότητα των ειδών. Η πληρωμή του αναδόχου θα πραγματοποιηθεί με τον πιο κάτω τρόπο:</w:t>
      </w:r>
    </w:p>
    <w:p w:rsidR="004A7C51" w:rsidRPr="005B36F1" w:rsidRDefault="004A7C51" w:rsidP="004A7C51">
      <w:pPr>
        <w:tabs>
          <w:tab w:val="left" w:pos="8820"/>
        </w:tabs>
        <w:spacing w:after="0"/>
        <w:rPr>
          <w:lang w:val="el-GR"/>
        </w:rPr>
      </w:pPr>
      <w:r w:rsidRPr="005B36F1">
        <w:rPr>
          <w:b/>
          <w:lang w:val="el-GR"/>
        </w:rPr>
        <w:t xml:space="preserve">α) </w:t>
      </w:r>
      <w:r w:rsidRPr="005B36F1">
        <w:rPr>
          <w:lang w:val="el-GR"/>
        </w:rPr>
        <w:t>Το 100% της συμβατικής αξίας μετά την οριστική παραλαβή των υλικών</w:t>
      </w:r>
      <w:r w:rsidRPr="005B36F1">
        <w:rPr>
          <w:color w:val="000000"/>
          <w:shd w:val="clear" w:color="auto" w:fill="FFFFFF"/>
          <w:lang w:val="el-GR"/>
        </w:rPr>
        <w:t>.</w:t>
      </w:r>
    </w:p>
    <w:p w:rsidR="004A7C51" w:rsidRPr="005B36F1" w:rsidRDefault="004A7C51" w:rsidP="004A7C51">
      <w:pPr>
        <w:spacing w:after="0"/>
        <w:rPr>
          <w:lang w:val="el-GR"/>
        </w:rPr>
      </w:pPr>
      <w:r w:rsidRPr="005B36F1">
        <w:rPr>
          <w:b/>
          <w:lang w:val="el-GR"/>
        </w:rPr>
        <w:t>β)</w:t>
      </w:r>
      <w:r w:rsidRPr="005B36F1">
        <w:rPr>
          <w:lang w:val="el-GR"/>
        </w:rPr>
        <w:t xml:space="preserve">Με τη χορήγηση έντοκης προκαταβολής μέχρι ποσοστού πενήντα τοις εκατό (50%) % της συμβατικής αξίας χωρίς Φ.Π.Α., με την </w:t>
      </w:r>
      <w:r w:rsidRPr="005B36F1">
        <w:rPr>
          <w:u w:val="single"/>
          <w:lang w:val="el-GR"/>
        </w:rPr>
        <w:t>κατάθεση</w:t>
      </w:r>
      <w:r w:rsidRPr="006B4402">
        <w:rPr>
          <w:u w:val="single"/>
        </w:rPr>
        <w:t> </w:t>
      </w:r>
      <w:r w:rsidRPr="005B36F1">
        <w:rPr>
          <w:u w:val="single"/>
          <w:lang w:val="el-GR"/>
        </w:rPr>
        <w:t xml:space="preserve"> ισόποσης εγγύησης, </w:t>
      </w:r>
      <w:r w:rsidRPr="005B36F1">
        <w:rPr>
          <w:lang w:val="el-GR"/>
        </w:rPr>
        <w:t>σύμφωνα με τα οριζόμενα στο άρθρο 72§7 του ν. 4412/2016 και την καταβολή του υπολοίπου είτε μετά την οριστική παραλαβή των υλικών είτε με πληρωμή ποσοστού 20% της συμβατικής αξίας χωρίς ΦΠΑ με το πρωτόκολλο παραλαβής κατόπιν του μακροσκοπικού ελέγχου και την εξόφληση της υπόλοιπης συμβατικής αξίας με τον συνολικό ΦΠΑ μετά την οριστική παραλαβή των υλικών.</w:t>
      </w:r>
    </w:p>
    <w:p w:rsidR="004A7C51" w:rsidRPr="005B36F1" w:rsidRDefault="004A7C51" w:rsidP="004A7C51">
      <w:pPr>
        <w:spacing w:after="0"/>
        <w:rPr>
          <w:i/>
          <w:iCs/>
          <w:color w:val="5B9BD5"/>
          <w:spacing w:val="5"/>
          <w:kern w:val="1"/>
          <w:lang w:val="el-GR"/>
        </w:rPr>
      </w:pPr>
      <w:r w:rsidRPr="005B36F1">
        <w:rPr>
          <w:lang w:val="el-GR"/>
        </w:rPr>
        <w:lastRenderedPageBreak/>
        <w:t>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καταβολής της στον ανάδοχο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w:t>
      </w:r>
      <w:r w:rsidRPr="006B4402">
        <w:rPr>
          <w:rStyle w:val="WW-FootnoteReference12"/>
        </w:rPr>
        <w:footnoteReference w:id="9"/>
      </w:r>
      <w:r w:rsidRPr="005B36F1">
        <w:rPr>
          <w:lang w:val="el-GR"/>
        </w:rPr>
        <w:t xml:space="preserve"> το οποίο  θα παραμένει σταθερό μέχρι την εξάντληση του ποσού της χορηγηθείσας προκαταβολής</w:t>
      </w:r>
      <w:r w:rsidRPr="006B4402">
        <w:rPr>
          <w:rStyle w:val="WW-FootnoteReference14"/>
        </w:rPr>
        <w:footnoteReference w:id="10"/>
      </w:r>
      <w:r w:rsidRPr="005B36F1">
        <w:rPr>
          <w:lang w:val="el-GR"/>
        </w:rPr>
        <w:t>.</w:t>
      </w:r>
    </w:p>
    <w:p w:rsidR="004A7C51" w:rsidRPr="005B36F1" w:rsidRDefault="004A7C51" w:rsidP="004A7C51">
      <w:pPr>
        <w:tabs>
          <w:tab w:val="left" w:pos="8820"/>
        </w:tabs>
        <w:spacing w:after="0"/>
        <w:rPr>
          <w:b/>
          <w:u w:val="single"/>
          <w:lang w:val="el-GR"/>
        </w:rPr>
      </w:pPr>
    </w:p>
    <w:p w:rsidR="004A7C51" w:rsidRPr="005B36F1" w:rsidRDefault="004A7C51" w:rsidP="004A7C51">
      <w:pPr>
        <w:tabs>
          <w:tab w:val="left" w:pos="8820"/>
        </w:tabs>
        <w:spacing w:after="0"/>
        <w:rPr>
          <w:lang w:val="el-GR"/>
        </w:rPr>
      </w:pPr>
      <w:r w:rsidRPr="005B36F1">
        <w:rPr>
          <w:b/>
          <w:u w:val="single"/>
          <w:lang w:val="el-GR"/>
        </w:rPr>
        <w:t>Άρθρο 13ο : Φόροι, τέλη, κρατήσεις</w:t>
      </w:r>
    </w:p>
    <w:p w:rsidR="004A7C51" w:rsidRPr="005B36F1" w:rsidRDefault="004A7C51" w:rsidP="004A7C51">
      <w:pPr>
        <w:spacing w:after="0"/>
        <w:rPr>
          <w:lang w:val="el-GR" w:eastAsia="zh-CN"/>
        </w:rPr>
      </w:pPr>
      <w:r w:rsidRPr="005B36F1">
        <w:rPr>
          <w:lang w:val="el-GR"/>
        </w:rPr>
        <w:t xml:space="preserve">Ατυχήματα, ζημιές, φόροι, τέλη, έξοδα δημοσίευσης, χαρτόσημα, βαρύνουν όλα τον ανάδοχο και μόνο αυτόν χωρίς καμιά ευθύνη και υποχρέωση του δήμου. </w:t>
      </w:r>
      <w:r w:rsidRPr="005B36F1">
        <w:rPr>
          <w:lang w:val="el-GR" w:eastAsia="zh-CN"/>
        </w:rPr>
        <w:t xml:space="preserve">Τον Ανάδοχο βαρύνουν </w:t>
      </w:r>
      <w:r w:rsidRPr="005B36F1">
        <w:rPr>
          <w:lang w:val="el-GR" w:eastAsia="el-GR"/>
        </w:rPr>
        <w:t xml:space="preserve">οι υπέρ τρίτων κρατήσεις, ως και κάθε άλλη επιβάρυνση, σύμφωνα με την κείμενη νομοθεσία, μη συμπεριλαμβανομένου Φ.Π.Α. Ιδίως βαρύνεται με τις </w:t>
      </w:r>
      <w:r w:rsidRPr="005B36F1">
        <w:rPr>
          <w:lang w:val="el-GR" w:eastAsia="zh-CN"/>
        </w:rPr>
        <w:t xml:space="preserve">ακόλουθες κρατήσεις: </w:t>
      </w:r>
    </w:p>
    <w:p w:rsidR="004A7C51" w:rsidRPr="005B36F1" w:rsidRDefault="004A7C51" w:rsidP="004A7C51">
      <w:pPr>
        <w:numPr>
          <w:ilvl w:val="0"/>
          <w:numId w:val="38"/>
        </w:numPr>
        <w:suppressAutoHyphens w:val="0"/>
        <w:spacing w:after="0" w:line="276" w:lineRule="auto"/>
        <w:contextualSpacing/>
        <w:rPr>
          <w:lang w:val="el-GR" w:eastAsia="zh-CN"/>
        </w:rPr>
      </w:pPr>
      <w:r w:rsidRPr="005B36F1">
        <w:rPr>
          <w:lang w:val="el-GR" w:eastAsia="zh-CN"/>
        </w:rPr>
        <w:t>Κράτηση 0,1% η οποία υπολογίζεται επί της αξίας κάθε πληρωμής προ φόρων και κρατήσεων της αρχικής, καθώς και κάθε συμπληρωματικής</w:t>
      </w:r>
      <w:r w:rsidRPr="005B36F1">
        <w:rPr>
          <w:rFonts w:ascii="Segoe UI" w:eastAsia="Segoe UI" w:hAnsi="Segoe UI" w:cs="Segoe UI"/>
          <w:color w:val="000000" w:themeColor="text1"/>
          <w:lang w:val="el-GR"/>
        </w:rPr>
        <w:t xml:space="preserve"> σύμβασης </w:t>
      </w:r>
      <w:r w:rsidRPr="005B36F1">
        <w:rPr>
          <w:rFonts w:ascii="Segoe UI" w:eastAsia="Segoe UI" w:hAnsi="Segoe UI" w:cs="Segoe UI"/>
          <w:b/>
          <w:bCs/>
          <w:color w:val="000000" w:themeColor="text1"/>
          <w:lang w:val="el-GR"/>
        </w:rPr>
        <w:t>Υπέρ της Ενιαίας Αρχής Δημοσίων Συμβάσεων (ΕΑΔΗΣΥ)</w:t>
      </w:r>
      <w:r w:rsidRPr="005B36F1">
        <w:rPr>
          <w:rFonts w:ascii="Segoe UI" w:eastAsia="Segoe UI" w:hAnsi="Segoe UI" w:cs="Segoe UI"/>
          <w:color w:val="000000" w:themeColor="text1"/>
          <w:lang w:val="el-GR"/>
        </w:rPr>
        <w:t>(</w:t>
      </w:r>
      <w:r w:rsidRPr="005B36F1">
        <w:rPr>
          <w:rFonts w:ascii="Segoe UI" w:eastAsia="Segoe UI" w:hAnsi="Segoe UI" w:cs="Segoe UI"/>
          <w:color w:val="000000" w:themeColor="text1"/>
          <w:sz w:val="21"/>
          <w:szCs w:val="21"/>
          <w:lang w:val="el-GR"/>
        </w:rPr>
        <w:t xml:space="preserve">άρθρο 7 του Ν. 4912/2022 </w:t>
      </w:r>
      <w:r w:rsidRPr="005B36F1">
        <w:rPr>
          <w:rFonts w:ascii="Segoe UI" w:eastAsia="Segoe UI" w:hAnsi="Segoe UI" w:cs="Segoe UI"/>
          <w:color w:val="000000" w:themeColor="text1"/>
          <w:lang w:val="el-GR"/>
        </w:rPr>
        <w:t>όπως ισχύει).</w:t>
      </w:r>
    </w:p>
    <w:p w:rsidR="004A7C51" w:rsidRPr="005B36F1" w:rsidRDefault="004A7C51" w:rsidP="004A7C51">
      <w:pPr>
        <w:numPr>
          <w:ilvl w:val="0"/>
          <w:numId w:val="38"/>
        </w:numPr>
        <w:suppressAutoHyphens w:val="0"/>
        <w:spacing w:after="0" w:line="276" w:lineRule="auto"/>
        <w:contextualSpacing/>
        <w:rPr>
          <w:lang w:val="el-GR" w:eastAsia="zh-CN"/>
        </w:rPr>
      </w:pPr>
      <w:r w:rsidRPr="005B36F1">
        <w:rPr>
          <w:lang w:val="el-GR" w:eastAsia="zh-CN"/>
        </w:rPr>
        <w:t>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4A7C51" w:rsidRPr="005B36F1" w:rsidRDefault="004A7C51" w:rsidP="004A7C51">
      <w:pPr>
        <w:numPr>
          <w:ilvl w:val="0"/>
          <w:numId w:val="38"/>
        </w:numPr>
        <w:suppressAutoHyphens w:val="0"/>
        <w:spacing w:after="0" w:line="276" w:lineRule="auto"/>
        <w:contextualSpacing/>
        <w:rPr>
          <w:lang w:val="el-GR" w:eastAsia="zh-CN"/>
        </w:rPr>
      </w:pPr>
      <w:r w:rsidRPr="005B36F1">
        <w:rPr>
          <w:lang w:val="el-GR" w:eastAsia="zh-CN"/>
        </w:rPr>
        <w:t>Έξοδα Δημοσίευσης περίληψης της διακήρυξης (αρχικής και τυχόν επαναληπτικής)</w:t>
      </w:r>
    </w:p>
    <w:p w:rsidR="004A7C51" w:rsidRPr="005B36F1" w:rsidRDefault="004A7C51" w:rsidP="004A7C51">
      <w:pPr>
        <w:numPr>
          <w:ilvl w:val="0"/>
          <w:numId w:val="38"/>
        </w:numPr>
        <w:suppressAutoHyphens w:val="0"/>
        <w:spacing w:after="0" w:line="276" w:lineRule="auto"/>
        <w:contextualSpacing/>
        <w:rPr>
          <w:lang w:val="el-GR" w:eastAsia="zh-CN"/>
        </w:rPr>
      </w:pPr>
      <w:r w:rsidRPr="005B36F1">
        <w:rPr>
          <w:lang w:val="el-GR" w:eastAsia="zh-CN"/>
        </w:rPr>
        <w:t xml:space="preserve">Οι υπέρ τρίτων κρατήσεις υπόκεινται στο εκάστοτε ισχύον αναλογικό τέλος χαρτοσήμου 3% και στην </w:t>
      </w:r>
      <w:proofErr w:type="spellStart"/>
      <w:r w:rsidRPr="005B36F1">
        <w:rPr>
          <w:lang w:val="el-GR" w:eastAsia="zh-CN"/>
        </w:rPr>
        <w:t>επ’αυτού</w:t>
      </w:r>
      <w:proofErr w:type="spellEnd"/>
      <w:r w:rsidRPr="005B36F1">
        <w:rPr>
          <w:lang w:val="el-GR" w:eastAsia="zh-CN"/>
        </w:rPr>
        <w:t xml:space="preserve"> εισφορά υπέρ ΟΓΑ 20%. </w:t>
      </w:r>
    </w:p>
    <w:p w:rsidR="004A7C51" w:rsidRPr="005B36F1" w:rsidRDefault="004A7C51" w:rsidP="004A7C51">
      <w:pPr>
        <w:numPr>
          <w:ilvl w:val="0"/>
          <w:numId w:val="38"/>
        </w:numPr>
        <w:suppressAutoHyphens w:val="0"/>
        <w:spacing w:after="0" w:line="276" w:lineRule="auto"/>
        <w:contextualSpacing/>
        <w:rPr>
          <w:lang w:val="el-GR" w:eastAsia="zh-CN"/>
        </w:rPr>
      </w:pPr>
      <w:r w:rsidRPr="005B36F1">
        <w:rPr>
          <w:lang w:val="el-GR" w:eastAsia="zh-CN"/>
        </w:rPr>
        <w:t>Με κάθε πληρωμή θα γίνεται η προβλεπόμενη από την κείμενη νομοθεσία παρακράτηση φόρου εισοδήματος αξίας ( 4% για προμήθεια) επί του καθαρού ποσού.</w:t>
      </w:r>
    </w:p>
    <w:p w:rsidR="004A7C51" w:rsidRPr="004A7C51" w:rsidRDefault="004A7C51" w:rsidP="004A7C51">
      <w:pPr>
        <w:spacing w:after="0"/>
        <w:rPr>
          <w:lang w:val="el-GR" w:eastAsia="zh-CN"/>
        </w:rPr>
      </w:pPr>
      <w:r w:rsidRPr="004A7C51">
        <w:rPr>
          <w:lang w:val="el-GR" w:eastAsia="zh-CN"/>
        </w:rPr>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και Ανάπτυξης και Οικονομικών (παρ. 6 του άρθρου 36 του ν. 4412/2016).</w:t>
      </w:r>
    </w:p>
    <w:p w:rsidR="004A7C51" w:rsidRPr="004A7C51" w:rsidRDefault="004A7C51" w:rsidP="004A7C51">
      <w:pPr>
        <w:spacing w:after="0"/>
        <w:rPr>
          <w:lang w:val="el-GR" w:eastAsia="zh-CN"/>
        </w:rPr>
      </w:pPr>
    </w:p>
    <w:p w:rsidR="004A7C51" w:rsidRPr="004A7C51" w:rsidRDefault="004A7C51" w:rsidP="004A7C51">
      <w:pPr>
        <w:tabs>
          <w:tab w:val="left" w:pos="8820"/>
        </w:tabs>
        <w:spacing w:after="0"/>
        <w:rPr>
          <w:b/>
          <w:u w:val="single"/>
          <w:lang w:val="el-GR"/>
        </w:rPr>
      </w:pPr>
      <w:r w:rsidRPr="004A7C51">
        <w:rPr>
          <w:b/>
          <w:u w:val="single"/>
          <w:lang w:val="el-GR"/>
        </w:rPr>
        <w:t xml:space="preserve">Άρθρο 14ο : Επίλυση διαφορών </w:t>
      </w:r>
    </w:p>
    <w:p w:rsidR="004A7C51" w:rsidRPr="004A7C51" w:rsidRDefault="004A7C51" w:rsidP="004A7C51">
      <w:pPr>
        <w:tabs>
          <w:tab w:val="left" w:pos="8820"/>
        </w:tabs>
        <w:spacing w:after="0"/>
        <w:rPr>
          <w:lang w:val="el-GR"/>
        </w:rPr>
      </w:pPr>
      <w:r w:rsidRPr="004A7C51">
        <w:rPr>
          <w:lang w:val="el-GR"/>
        </w:rPr>
        <w:t>Όταν η διακήρυξη έχει ασάφεια υπερισχύει ο Ν.4412/16, συμπληρωματικά ισχύουν ο Ν. 3852/2010 «Καλλικράτης», ο Ν. 3463/2006 «Καποδίστριας», καθ’ ό μέρος δεν έχει καταργηθεί από το Ν. 3852/2010 και για ότι δεν προβλέφθηκε ισχύουν οι σχετικοί Νόμοι, Διατάγματα, Κανονιστικές Αποφάσεις, κ.λπ., που εναρμόνισαν την Ελληνική Νομοθεσία περί Προμηθειών με το Δίκαιο της Ευρωπαϊκής Ένωσης.</w:t>
      </w:r>
    </w:p>
    <w:p w:rsidR="004A7C51" w:rsidRPr="004A7C51" w:rsidRDefault="004A7C51" w:rsidP="004A7C51">
      <w:pPr>
        <w:tabs>
          <w:tab w:val="left" w:pos="8820"/>
        </w:tabs>
        <w:spacing w:after="0"/>
        <w:rPr>
          <w:b/>
          <w:u w:val="single"/>
          <w:lang w:val="el-GR"/>
        </w:rPr>
      </w:pPr>
    </w:p>
    <w:p w:rsidR="004A7C51" w:rsidRPr="004A7C51" w:rsidRDefault="004A7C51" w:rsidP="004A7C51">
      <w:pPr>
        <w:tabs>
          <w:tab w:val="left" w:pos="8820"/>
        </w:tabs>
        <w:spacing w:after="0"/>
        <w:rPr>
          <w:b/>
          <w:u w:val="single"/>
          <w:lang w:val="el-GR"/>
        </w:rPr>
      </w:pPr>
      <w:r w:rsidRPr="004A7C51">
        <w:rPr>
          <w:b/>
          <w:u w:val="single"/>
          <w:lang w:val="el-GR"/>
        </w:rPr>
        <w:t>Άρθρο 15ο : Έναρξη Ισχύος της Σύμβασης</w:t>
      </w:r>
    </w:p>
    <w:p w:rsidR="000E7A04" w:rsidRDefault="004A7C51" w:rsidP="004A7C51">
      <w:pPr>
        <w:pStyle w:val="normalwithoutspacing"/>
        <w:spacing w:before="57" w:after="57"/>
        <w:rPr>
          <w:rFonts w:eastAsia="SimSun"/>
          <w:i/>
          <w:iCs/>
          <w:color w:val="5B9BD5"/>
          <w:szCs w:val="22"/>
        </w:rPr>
      </w:pPr>
      <w:r w:rsidRPr="00C75187">
        <w:t>Η σύμβαση τίθεται σε ισχύ από την ημερομηνία υπογραφής του σχετικού συμφωνητικού</w:t>
      </w:r>
    </w:p>
    <w:p w:rsidR="000E7A04" w:rsidRDefault="000E7A04" w:rsidP="00CC5796">
      <w:pPr>
        <w:pStyle w:val="normalwithoutspacing"/>
        <w:spacing w:before="57" w:after="57"/>
        <w:rPr>
          <w:rFonts w:eastAsia="SimSun"/>
          <w:i/>
          <w:iCs/>
          <w:color w:val="5B9BD5"/>
          <w:szCs w:val="22"/>
        </w:rPr>
      </w:pPr>
    </w:p>
    <w:p w:rsidR="000E7A04" w:rsidRDefault="000E7A04" w:rsidP="00CC5796">
      <w:pPr>
        <w:pStyle w:val="normalwithoutspacing"/>
        <w:spacing w:before="57" w:after="57"/>
        <w:rPr>
          <w:rFonts w:eastAsia="SimSun"/>
          <w:i/>
          <w:iCs/>
          <w:color w:val="5B9BD5"/>
          <w:szCs w:val="22"/>
        </w:rPr>
      </w:pPr>
    </w:p>
    <w:p w:rsidR="000E7A04" w:rsidRDefault="000E7A04" w:rsidP="00CC5796">
      <w:pPr>
        <w:pStyle w:val="normalwithoutspacing"/>
        <w:spacing w:before="57" w:after="57"/>
        <w:rPr>
          <w:rFonts w:eastAsia="SimSun"/>
          <w:i/>
          <w:iCs/>
          <w:color w:val="5B9BD5"/>
          <w:szCs w:val="22"/>
        </w:rPr>
      </w:pPr>
    </w:p>
    <w:p w:rsidR="000E7A04" w:rsidRPr="00C75187" w:rsidRDefault="000E7A04" w:rsidP="00CC5796">
      <w:pPr>
        <w:pStyle w:val="normalwithoutspacing"/>
        <w:spacing w:before="57" w:after="57"/>
        <w:rPr>
          <w:rFonts w:eastAsia="SimSun"/>
          <w:i/>
          <w:iCs/>
          <w:color w:val="5B9BD5"/>
          <w:szCs w:val="22"/>
        </w:rPr>
      </w:pPr>
    </w:p>
    <w:p w:rsidR="00CC5796" w:rsidRPr="00C75187" w:rsidRDefault="00CC5796" w:rsidP="00CC5796">
      <w:pPr>
        <w:pStyle w:val="2"/>
        <w:tabs>
          <w:tab w:val="clear" w:pos="567"/>
          <w:tab w:val="left" w:pos="0"/>
        </w:tabs>
        <w:spacing w:before="57" w:after="57"/>
        <w:ind w:left="0" w:firstLine="0"/>
        <w:rPr>
          <w:rFonts w:ascii="Calibri" w:hAnsi="Calibri" w:cs="Calibri"/>
          <w:i/>
          <w:color w:val="5B9BD5"/>
          <w:lang w:val="el-GR"/>
        </w:rPr>
      </w:pPr>
      <w:bookmarkStart w:id="125" w:name="_Toc89273045"/>
      <w:bookmarkStart w:id="126" w:name="_Toc114843814"/>
      <w:r w:rsidRPr="00C75187">
        <w:rPr>
          <w:rFonts w:ascii="Calibri" w:hAnsi="Calibri" w:cs="Calibri"/>
          <w:lang w:val="el-GR"/>
        </w:rPr>
        <w:t>ΠΑΡΑΡΤΗΜΑ ΙΙI – ΕΕΕΣ</w:t>
      </w:r>
      <w:bookmarkEnd w:id="125"/>
      <w:bookmarkEnd w:id="126"/>
    </w:p>
    <w:p w:rsidR="00CC5796" w:rsidRPr="00C75187" w:rsidRDefault="00CC5796" w:rsidP="00CC5796">
      <w:pPr>
        <w:spacing w:before="57" w:after="57"/>
        <w:rPr>
          <w:iCs/>
          <w:color w:val="5B9BD5"/>
          <w:szCs w:val="22"/>
          <w:lang w:val="el-GR"/>
        </w:rPr>
      </w:pPr>
    </w:p>
    <w:p w:rsidR="00CC5796" w:rsidRPr="00C75187" w:rsidRDefault="00CC5796" w:rsidP="00CC5796">
      <w:pPr>
        <w:spacing w:before="57" w:after="57"/>
        <w:rPr>
          <w:iCs/>
          <w:color w:val="5B9BD5"/>
          <w:szCs w:val="22"/>
          <w:lang w:val="el-GR"/>
        </w:rPr>
      </w:pPr>
    </w:p>
    <w:p w:rsidR="008C5230" w:rsidRPr="008C5230" w:rsidRDefault="008C5230" w:rsidP="008C5230">
      <w:pPr>
        <w:spacing w:before="16" w:line="297" w:lineRule="auto"/>
        <w:rPr>
          <w:b/>
          <w:sz w:val="31"/>
          <w:lang w:val="el-GR"/>
        </w:rPr>
      </w:pPr>
      <w:bookmarkStart w:id="127" w:name="_Toc89273046"/>
      <w:r w:rsidRPr="008C5230">
        <w:rPr>
          <w:b/>
          <w:w w:val="95"/>
          <w:sz w:val="31"/>
          <w:lang w:val="el-GR"/>
        </w:rPr>
        <w:lastRenderedPageBreak/>
        <w:t>Ευρωπαϊκό</w:t>
      </w:r>
      <w:r w:rsidRPr="008C5230">
        <w:rPr>
          <w:b/>
          <w:spacing w:val="11"/>
          <w:w w:val="95"/>
          <w:sz w:val="31"/>
          <w:lang w:val="el-GR"/>
        </w:rPr>
        <w:t xml:space="preserve"> </w:t>
      </w:r>
      <w:r w:rsidRPr="008C5230">
        <w:rPr>
          <w:b/>
          <w:w w:val="95"/>
          <w:sz w:val="31"/>
          <w:lang w:val="el-GR"/>
        </w:rPr>
        <w:t>Ενιαίο</w:t>
      </w:r>
      <w:r w:rsidRPr="008C5230">
        <w:rPr>
          <w:b/>
          <w:spacing w:val="12"/>
          <w:w w:val="95"/>
          <w:sz w:val="31"/>
          <w:lang w:val="el-GR"/>
        </w:rPr>
        <w:t xml:space="preserve"> </w:t>
      </w:r>
      <w:r w:rsidRPr="008C5230">
        <w:rPr>
          <w:b/>
          <w:w w:val="95"/>
          <w:sz w:val="31"/>
          <w:lang w:val="el-GR"/>
        </w:rPr>
        <w:t>Έγγραφο</w:t>
      </w:r>
      <w:r w:rsidRPr="008C5230">
        <w:rPr>
          <w:b/>
          <w:spacing w:val="11"/>
          <w:w w:val="95"/>
          <w:sz w:val="31"/>
          <w:lang w:val="el-GR"/>
        </w:rPr>
        <w:t xml:space="preserve"> </w:t>
      </w:r>
      <w:r w:rsidRPr="008C5230">
        <w:rPr>
          <w:b/>
          <w:w w:val="95"/>
          <w:sz w:val="31"/>
          <w:lang w:val="el-GR"/>
        </w:rPr>
        <w:t>Σύμβασης</w:t>
      </w:r>
      <w:r w:rsidRPr="008C5230">
        <w:rPr>
          <w:b/>
          <w:spacing w:val="12"/>
          <w:w w:val="95"/>
          <w:sz w:val="31"/>
          <w:lang w:val="el-GR"/>
        </w:rPr>
        <w:t xml:space="preserve"> </w:t>
      </w:r>
      <w:r w:rsidRPr="008C5230">
        <w:rPr>
          <w:b/>
          <w:w w:val="95"/>
          <w:sz w:val="31"/>
          <w:lang w:val="el-GR"/>
        </w:rPr>
        <w:t>(ΕΕΕΣ)</w:t>
      </w:r>
      <w:r w:rsidRPr="008C5230">
        <w:rPr>
          <w:b/>
          <w:spacing w:val="11"/>
          <w:w w:val="95"/>
          <w:sz w:val="31"/>
          <w:lang w:val="el-GR"/>
        </w:rPr>
        <w:t xml:space="preserve"> </w:t>
      </w:r>
      <w:r w:rsidRPr="008C5230">
        <w:rPr>
          <w:b/>
          <w:w w:val="95"/>
          <w:sz w:val="31"/>
          <w:lang w:val="el-GR"/>
        </w:rPr>
        <w:t>/</w:t>
      </w:r>
      <w:r w:rsidRPr="008C5230">
        <w:rPr>
          <w:b/>
          <w:spacing w:val="12"/>
          <w:w w:val="95"/>
          <w:sz w:val="31"/>
          <w:lang w:val="el-GR"/>
        </w:rPr>
        <w:t xml:space="preserve"> </w:t>
      </w:r>
      <w:r w:rsidRPr="008C5230">
        <w:rPr>
          <w:b/>
          <w:w w:val="95"/>
          <w:sz w:val="31"/>
          <w:lang w:val="el-GR"/>
        </w:rPr>
        <w:t>Τυποποιημένο</w:t>
      </w:r>
      <w:r w:rsidRPr="008C5230">
        <w:rPr>
          <w:b/>
          <w:spacing w:val="-79"/>
          <w:w w:val="95"/>
          <w:sz w:val="31"/>
          <w:lang w:val="el-GR"/>
        </w:rPr>
        <w:t xml:space="preserve"> </w:t>
      </w:r>
      <w:r w:rsidRPr="008C5230">
        <w:rPr>
          <w:b/>
          <w:sz w:val="31"/>
          <w:lang w:val="el-GR"/>
        </w:rPr>
        <w:t>Έντυπο</w:t>
      </w:r>
      <w:r w:rsidRPr="008C5230">
        <w:rPr>
          <w:b/>
          <w:spacing w:val="-3"/>
          <w:sz w:val="31"/>
          <w:lang w:val="el-GR"/>
        </w:rPr>
        <w:t xml:space="preserve"> </w:t>
      </w:r>
      <w:r w:rsidRPr="008C5230">
        <w:rPr>
          <w:b/>
          <w:sz w:val="31"/>
          <w:lang w:val="el-GR"/>
        </w:rPr>
        <w:t>Υπεύθυνης</w:t>
      </w:r>
      <w:r w:rsidRPr="008C5230">
        <w:rPr>
          <w:b/>
          <w:spacing w:val="-3"/>
          <w:sz w:val="31"/>
          <w:lang w:val="el-GR"/>
        </w:rPr>
        <w:t xml:space="preserve"> </w:t>
      </w:r>
      <w:r w:rsidRPr="008C5230">
        <w:rPr>
          <w:b/>
          <w:sz w:val="31"/>
          <w:lang w:val="el-GR"/>
        </w:rPr>
        <w:t>Δήλωσης</w:t>
      </w:r>
      <w:r w:rsidRPr="008C5230">
        <w:rPr>
          <w:b/>
          <w:spacing w:val="-3"/>
          <w:sz w:val="31"/>
          <w:lang w:val="el-GR"/>
        </w:rPr>
        <w:t xml:space="preserve"> </w:t>
      </w:r>
      <w:r w:rsidRPr="008C5230">
        <w:rPr>
          <w:b/>
          <w:sz w:val="31"/>
          <w:lang w:val="el-GR"/>
        </w:rPr>
        <w:t>(ΤΕΥΔ)</w:t>
      </w:r>
    </w:p>
    <w:p w:rsidR="008C5230" w:rsidRPr="008C5230" w:rsidRDefault="008C5230" w:rsidP="008C5230">
      <w:pPr>
        <w:spacing w:line="256" w:lineRule="auto"/>
        <w:ind w:right="876"/>
        <w:rPr>
          <w:b/>
          <w:sz w:val="24"/>
          <w:lang w:val="el-GR"/>
        </w:rPr>
      </w:pPr>
      <w:r w:rsidRPr="008C5230">
        <w:rPr>
          <w:b/>
          <w:sz w:val="24"/>
          <w:lang w:val="el-GR"/>
        </w:rPr>
        <w:t>Μέρος</w:t>
      </w:r>
      <w:r w:rsidRPr="008C5230">
        <w:rPr>
          <w:b/>
          <w:spacing w:val="-14"/>
          <w:sz w:val="24"/>
          <w:lang w:val="el-GR"/>
        </w:rPr>
        <w:t xml:space="preserve"> </w:t>
      </w:r>
      <w:r w:rsidRPr="008C5230">
        <w:rPr>
          <w:b/>
          <w:sz w:val="24"/>
          <w:lang w:val="el-GR"/>
        </w:rPr>
        <w:t>Ι:</w:t>
      </w:r>
      <w:r w:rsidRPr="008C5230">
        <w:rPr>
          <w:b/>
          <w:spacing w:val="-13"/>
          <w:sz w:val="24"/>
          <w:lang w:val="el-GR"/>
        </w:rPr>
        <w:t xml:space="preserve"> </w:t>
      </w:r>
      <w:r w:rsidRPr="008C5230">
        <w:rPr>
          <w:b/>
          <w:sz w:val="24"/>
          <w:lang w:val="el-GR"/>
        </w:rPr>
        <w:t>Πληροφορίες</w:t>
      </w:r>
      <w:r w:rsidRPr="008C5230">
        <w:rPr>
          <w:b/>
          <w:spacing w:val="-13"/>
          <w:sz w:val="24"/>
          <w:lang w:val="el-GR"/>
        </w:rPr>
        <w:t xml:space="preserve"> </w:t>
      </w:r>
      <w:r w:rsidRPr="008C5230">
        <w:rPr>
          <w:b/>
          <w:sz w:val="24"/>
          <w:lang w:val="el-GR"/>
        </w:rPr>
        <w:t>σχετικά</w:t>
      </w:r>
      <w:r w:rsidRPr="008C5230">
        <w:rPr>
          <w:b/>
          <w:spacing w:val="-13"/>
          <w:sz w:val="24"/>
          <w:lang w:val="el-GR"/>
        </w:rPr>
        <w:t xml:space="preserve"> </w:t>
      </w:r>
      <w:r w:rsidRPr="008C5230">
        <w:rPr>
          <w:b/>
          <w:sz w:val="24"/>
          <w:lang w:val="el-GR"/>
        </w:rPr>
        <w:t>με</w:t>
      </w:r>
      <w:r w:rsidRPr="008C5230">
        <w:rPr>
          <w:b/>
          <w:spacing w:val="-13"/>
          <w:sz w:val="24"/>
          <w:lang w:val="el-GR"/>
        </w:rPr>
        <w:t xml:space="preserve"> </w:t>
      </w:r>
      <w:r w:rsidRPr="008C5230">
        <w:rPr>
          <w:b/>
          <w:sz w:val="24"/>
          <w:lang w:val="el-GR"/>
        </w:rPr>
        <w:t>τη</w:t>
      </w:r>
      <w:r w:rsidRPr="008C5230">
        <w:rPr>
          <w:b/>
          <w:spacing w:val="-13"/>
          <w:sz w:val="24"/>
          <w:lang w:val="el-GR"/>
        </w:rPr>
        <w:t xml:space="preserve"> </w:t>
      </w:r>
      <w:r w:rsidRPr="008C5230">
        <w:rPr>
          <w:b/>
          <w:sz w:val="24"/>
          <w:lang w:val="el-GR"/>
        </w:rPr>
        <w:t>διαδικασία</w:t>
      </w:r>
      <w:r w:rsidRPr="008C5230">
        <w:rPr>
          <w:b/>
          <w:spacing w:val="-13"/>
          <w:sz w:val="24"/>
          <w:lang w:val="el-GR"/>
        </w:rPr>
        <w:t xml:space="preserve"> </w:t>
      </w:r>
      <w:r w:rsidRPr="008C5230">
        <w:rPr>
          <w:b/>
          <w:sz w:val="24"/>
          <w:lang w:val="el-GR"/>
        </w:rPr>
        <w:t>σύναψης</w:t>
      </w:r>
      <w:r w:rsidRPr="008C5230">
        <w:rPr>
          <w:b/>
          <w:spacing w:val="-13"/>
          <w:sz w:val="24"/>
          <w:lang w:val="el-GR"/>
        </w:rPr>
        <w:t xml:space="preserve"> </w:t>
      </w:r>
      <w:r w:rsidRPr="008C5230">
        <w:rPr>
          <w:b/>
          <w:sz w:val="24"/>
          <w:lang w:val="el-GR"/>
        </w:rPr>
        <w:t>σύμβασης</w:t>
      </w:r>
      <w:r w:rsidRPr="008C5230">
        <w:rPr>
          <w:b/>
          <w:spacing w:val="-13"/>
          <w:sz w:val="24"/>
          <w:lang w:val="el-GR"/>
        </w:rPr>
        <w:t xml:space="preserve"> </w:t>
      </w:r>
      <w:r w:rsidRPr="008C5230">
        <w:rPr>
          <w:b/>
          <w:sz w:val="24"/>
          <w:lang w:val="el-GR"/>
        </w:rPr>
        <w:t>και</w:t>
      </w:r>
      <w:r w:rsidRPr="008C5230">
        <w:rPr>
          <w:b/>
          <w:spacing w:val="-13"/>
          <w:sz w:val="24"/>
          <w:lang w:val="el-GR"/>
        </w:rPr>
        <w:t xml:space="preserve"> </w:t>
      </w:r>
      <w:r w:rsidRPr="008C5230">
        <w:rPr>
          <w:b/>
          <w:sz w:val="24"/>
          <w:lang w:val="el-GR"/>
        </w:rPr>
        <w:t>την</w:t>
      </w:r>
      <w:r w:rsidRPr="008C5230">
        <w:rPr>
          <w:b/>
          <w:spacing w:val="-64"/>
          <w:sz w:val="24"/>
          <w:lang w:val="el-GR"/>
        </w:rPr>
        <w:t xml:space="preserve"> </w:t>
      </w:r>
      <w:r w:rsidRPr="008C5230">
        <w:rPr>
          <w:b/>
          <w:sz w:val="24"/>
          <w:lang w:val="el-GR"/>
        </w:rPr>
        <w:t>αναθέτουσα αρχή</w:t>
      </w:r>
      <w:r w:rsidRPr="008C5230">
        <w:rPr>
          <w:b/>
          <w:spacing w:val="1"/>
          <w:sz w:val="24"/>
          <w:lang w:val="el-GR"/>
        </w:rPr>
        <w:t xml:space="preserve"> </w:t>
      </w:r>
      <w:r w:rsidRPr="008C5230">
        <w:rPr>
          <w:b/>
          <w:sz w:val="24"/>
          <w:lang w:val="el-GR"/>
        </w:rPr>
        <w:t>ή τον</w:t>
      </w:r>
      <w:r w:rsidRPr="008C5230">
        <w:rPr>
          <w:b/>
          <w:spacing w:val="1"/>
          <w:sz w:val="24"/>
          <w:lang w:val="el-GR"/>
        </w:rPr>
        <w:t xml:space="preserve"> </w:t>
      </w:r>
      <w:r w:rsidRPr="008C5230">
        <w:rPr>
          <w:b/>
          <w:sz w:val="24"/>
          <w:lang w:val="el-GR"/>
        </w:rPr>
        <w:t>αναθέτοντα φορέα</w:t>
      </w:r>
    </w:p>
    <w:p w:rsidR="008C5230" w:rsidRPr="008C5230" w:rsidRDefault="008C5230" w:rsidP="008C5230">
      <w:pPr>
        <w:pStyle w:val="af0"/>
        <w:spacing w:before="158"/>
        <w:ind w:left="114"/>
        <w:rPr>
          <w:lang w:val="el-GR"/>
        </w:rPr>
      </w:pPr>
      <w:r w:rsidRPr="008C5230">
        <w:rPr>
          <w:w w:val="95"/>
          <w:lang w:val="el-GR"/>
        </w:rPr>
        <w:t>Στοιχεία</w:t>
      </w:r>
      <w:r w:rsidRPr="008C5230">
        <w:rPr>
          <w:spacing w:val="20"/>
          <w:w w:val="95"/>
          <w:lang w:val="el-GR"/>
        </w:rPr>
        <w:t xml:space="preserve"> </w:t>
      </w:r>
      <w:r w:rsidRPr="008C5230">
        <w:rPr>
          <w:w w:val="95"/>
          <w:lang w:val="el-GR"/>
        </w:rPr>
        <w:t>της</w:t>
      </w:r>
      <w:r w:rsidRPr="008C5230">
        <w:rPr>
          <w:spacing w:val="21"/>
          <w:w w:val="95"/>
          <w:lang w:val="el-GR"/>
        </w:rPr>
        <w:t xml:space="preserve"> </w:t>
      </w:r>
      <w:r w:rsidRPr="008C5230">
        <w:rPr>
          <w:w w:val="95"/>
          <w:lang w:val="el-GR"/>
        </w:rPr>
        <w:t>δημοσίευσης</w:t>
      </w:r>
    </w:p>
    <w:p w:rsidR="008C5230" w:rsidRPr="008C5230" w:rsidRDefault="008C5230" w:rsidP="008C5230">
      <w:pPr>
        <w:spacing w:before="131" w:line="297" w:lineRule="auto"/>
        <w:ind w:left="924" w:right="301"/>
        <w:rPr>
          <w:rFonts w:ascii="Microsoft Sans Serif" w:hAnsi="Microsoft Sans Serif"/>
          <w:sz w:val="21"/>
          <w:lang w:val="el-GR"/>
        </w:rPr>
      </w:pPr>
      <w:r w:rsidRPr="008C5230">
        <w:rPr>
          <w:rFonts w:ascii="Microsoft Sans Serif" w:hAnsi="Microsoft Sans Serif"/>
          <w:w w:val="105"/>
          <w:sz w:val="21"/>
          <w:lang w:val="el-GR"/>
        </w:rPr>
        <w:t>Για διαδικασίες σύναψης σύμβασης για τις οποίες έχει δημοσιευτεί προκήρυξη</w:t>
      </w:r>
      <w:r w:rsidRPr="008C5230">
        <w:rPr>
          <w:rFonts w:ascii="Microsoft Sans Serif" w:hAnsi="Microsoft Sans Serif"/>
          <w:spacing w:val="1"/>
          <w:w w:val="105"/>
          <w:sz w:val="21"/>
          <w:lang w:val="el-GR"/>
        </w:rPr>
        <w:t xml:space="preserve"> </w:t>
      </w:r>
      <w:r w:rsidRPr="008C5230">
        <w:rPr>
          <w:rFonts w:ascii="Microsoft Sans Serif" w:hAnsi="Microsoft Sans Serif"/>
          <w:sz w:val="21"/>
          <w:lang w:val="el-GR"/>
        </w:rPr>
        <w:t>διαγωνισμού</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στην</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Επίσημη</w:t>
      </w:r>
      <w:r w:rsidRPr="008C5230">
        <w:rPr>
          <w:rFonts w:ascii="Microsoft Sans Serif" w:hAnsi="Microsoft Sans Serif"/>
          <w:spacing w:val="24"/>
          <w:sz w:val="21"/>
          <w:lang w:val="el-GR"/>
        </w:rPr>
        <w:t xml:space="preserve"> </w:t>
      </w:r>
      <w:r w:rsidRPr="008C5230">
        <w:rPr>
          <w:rFonts w:ascii="Microsoft Sans Serif" w:hAnsi="Microsoft Sans Serif"/>
          <w:sz w:val="21"/>
          <w:lang w:val="el-GR"/>
        </w:rPr>
        <w:t>Εφημερίδα</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της</w:t>
      </w:r>
      <w:r w:rsidRPr="008C5230">
        <w:rPr>
          <w:rFonts w:ascii="Microsoft Sans Serif" w:hAnsi="Microsoft Sans Serif"/>
          <w:spacing w:val="24"/>
          <w:sz w:val="21"/>
          <w:lang w:val="el-GR"/>
        </w:rPr>
        <w:t xml:space="preserve"> </w:t>
      </w:r>
      <w:r w:rsidRPr="008C5230">
        <w:rPr>
          <w:rFonts w:ascii="Microsoft Sans Serif" w:hAnsi="Microsoft Sans Serif"/>
          <w:sz w:val="21"/>
          <w:lang w:val="el-GR"/>
        </w:rPr>
        <w:t>Ευρωπαϊκής</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Ένωσης,</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οι</w:t>
      </w:r>
      <w:r w:rsidRPr="008C5230">
        <w:rPr>
          <w:rFonts w:ascii="Microsoft Sans Serif" w:hAnsi="Microsoft Sans Serif"/>
          <w:spacing w:val="24"/>
          <w:sz w:val="21"/>
          <w:lang w:val="el-GR"/>
        </w:rPr>
        <w:t xml:space="preserve"> </w:t>
      </w:r>
      <w:r w:rsidRPr="008C5230">
        <w:rPr>
          <w:rFonts w:ascii="Microsoft Sans Serif" w:hAnsi="Microsoft Sans Serif"/>
          <w:sz w:val="21"/>
          <w:lang w:val="el-GR"/>
        </w:rPr>
        <w:t>πληροφορίες</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που</w:t>
      </w:r>
      <w:r w:rsidRPr="008C5230">
        <w:rPr>
          <w:rFonts w:ascii="Microsoft Sans Serif" w:hAnsi="Microsoft Sans Serif"/>
          <w:spacing w:val="-52"/>
          <w:sz w:val="21"/>
          <w:lang w:val="el-GR"/>
        </w:rPr>
        <w:t xml:space="preserve"> </w:t>
      </w:r>
      <w:r w:rsidRPr="008C5230">
        <w:rPr>
          <w:rFonts w:ascii="Microsoft Sans Serif" w:hAnsi="Microsoft Sans Serif"/>
          <w:w w:val="105"/>
          <w:sz w:val="21"/>
          <w:lang w:val="el-GR"/>
        </w:rPr>
        <w:t>απαιτούνται στο Μέρος Ι ανακτώνται αυτόματα, υπό την προϋπόθεση ότι έχει</w:t>
      </w:r>
      <w:r w:rsidRPr="008C5230">
        <w:rPr>
          <w:rFonts w:ascii="Microsoft Sans Serif" w:hAnsi="Microsoft Sans Serif"/>
          <w:spacing w:val="1"/>
          <w:w w:val="105"/>
          <w:sz w:val="21"/>
          <w:lang w:val="el-GR"/>
        </w:rPr>
        <w:t xml:space="preserve"> </w:t>
      </w:r>
      <w:r w:rsidRPr="008C5230">
        <w:rPr>
          <w:rFonts w:ascii="Microsoft Sans Serif" w:hAnsi="Microsoft Sans Serif"/>
          <w:sz w:val="21"/>
          <w:lang w:val="el-GR"/>
        </w:rPr>
        <w:t>χρησιμοποιηθεί</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η</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ηλεκτρονική</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υπηρεσία</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ΕΕΕΣ/ΤΕΥΔ</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για</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τη</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συμπλήρωση</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του</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ΕΕΕΣ</w:t>
      </w:r>
    </w:p>
    <w:p w:rsidR="008C5230" w:rsidRPr="008C5230" w:rsidRDefault="008C5230" w:rsidP="008C5230">
      <w:pPr>
        <w:spacing w:line="297" w:lineRule="auto"/>
        <w:ind w:left="924" w:right="246"/>
        <w:rPr>
          <w:rFonts w:ascii="Microsoft Sans Serif" w:hAnsi="Microsoft Sans Serif"/>
          <w:sz w:val="21"/>
          <w:lang w:val="el-GR"/>
        </w:rPr>
      </w:pPr>
      <w:r w:rsidRPr="008C5230">
        <w:rPr>
          <w:rFonts w:ascii="Microsoft Sans Serif" w:hAnsi="Microsoft Sans Serif"/>
          <w:sz w:val="21"/>
          <w:lang w:val="el-GR"/>
        </w:rPr>
        <w:t>/ΤΕΥΔ.</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Παρατίθεται</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η</w:t>
      </w:r>
      <w:r w:rsidRPr="008C5230">
        <w:rPr>
          <w:rFonts w:ascii="Microsoft Sans Serif" w:hAnsi="Microsoft Sans Serif"/>
          <w:spacing w:val="24"/>
          <w:sz w:val="21"/>
          <w:lang w:val="el-GR"/>
        </w:rPr>
        <w:t xml:space="preserve"> </w:t>
      </w:r>
      <w:r w:rsidRPr="008C5230">
        <w:rPr>
          <w:rFonts w:ascii="Microsoft Sans Serif" w:hAnsi="Microsoft Sans Serif"/>
          <w:sz w:val="21"/>
          <w:lang w:val="el-GR"/>
        </w:rPr>
        <w:t>σχετική</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ανακοίνωση</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που</w:t>
      </w:r>
      <w:r w:rsidRPr="008C5230">
        <w:rPr>
          <w:rFonts w:ascii="Microsoft Sans Serif" w:hAnsi="Microsoft Sans Serif"/>
          <w:spacing w:val="24"/>
          <w:sz w:val="21"/>
          <w:lang w:val="el-GR"/>
        </w:rPr>
        <w:t xml:space="preserve"> </w:t>
      </w:r>
      <w:r w:rsidRPr="008C5230">
        <w:rPr>
          <w:rFonts w:ascii="Microsoft Sans Serif" w:hAnsi="Microsoft Sans Serif"/>
          <w:sz w:val="21"/>
          <w:lang w:val="el-GR"/>
        </w:rPr>
        <w:t>δημοσιεύεται</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στην</w:t>
      </w:r>
      <w:r w:rsidRPr="008C5230">
        <w:rPr>
          <w:rFonts w:ascii="Microsoft Sans Serif" w:hAnsi="Microsoft Sans Serif"/>
          <w:spacing w:val="24"/>
          <w:sz w:val="21"/>
          <w:lang w:val="el-GR"/>
        </w:rPr>
        <w:t xml:space="preserve"> </w:t>
      </w:r>
      <w:r w:rsidRPr="008C5230">
        <w:rPr>
          <w:rFonts w:ascii="Microsoft Sans Serif" w:hAnsi="Microsoft Sans Serif"/>
          <w:sz w:val="21"/>
          <w:lang w:val="el-GR"/>
        </w:rPr>
        <w:t>Επίσημη</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Εφημερίδα</w:t>
      </w:r>
      <w:r w:rsidRPr="008C5230">
        <w:rPr>
          <w:rFonts w:ascii="Microsoft Sans Serif" w:hAnsi="Microsoft Sans Serif"/>
          <w:spacing w:val="-53"/>
          <w:sz w:val="21"/>
          <w:lang w:val="el-GR"/>
        </w:rPr>
        <w:t xml:space="preserve"> </w:t>
      </w:r>
      <w:r w:rsidRPr="008C5230">
        <w:rPr>
          <w:rFonts w:ascii="Microsoft Sans Serif" w:hAnsi="Microsoft Sans Serif"/>
          <w:sz w:val="21"/>
          <w:lang w:val="el-GR"/>
        </w:rPr>
        <w:t>της</w:t>
      </w:r>
      <w:r w:rsidRPr="008C5230">
        <w:rPr>
          <w:rFonts w:ascii="Microsoft Sans Serif" w:hAnsi="Microsoft Sans Serif"/>
          <w:spacing w:val="2"/>
          <w:sz w:val="21"/>
          <w:lang w:val="el-GR"/>
        </w:rPr>
        <w:t xml:space="preserve"> </w:t>
      </w:r>
      <w:r w:rsidRPr="008C5230">
        <w:rPr>
          <w:rFonts w:ascii="Microsoft Sans Serif" w:hAnsi="Microsoft Sans Serif"/>
          <w:sz w:val="21"/>
          <w:lang w:val="el-GR"/>
        </w:rPr>
        <w:t>Ευρωπαϊκής</w:t>
      </w:r>
      <w:r w:rsidRPr="008C5230">
        <w:rPr>
          <w:rFonts w:ascii="Microsoft Sans Serif" w:hAnsi="Microsoft Sans Serif"/>
          <w:spacing w:val="2"/>
          <w:sz w:val="21"/>
          <w:lang w:val="el-GR"/>
        </w:rPr>
        <w:t xml:space="preserve"> </w:t>
      </w:r>
      <w:r w:rsidRPr="008C5230">
        <w:rPr>
          <w:rFonts w:ascii="Microsoft Sans Serif" w:hAnsi="Microsoft Sans Serif"/>
          <w:sz w:val="21"/>
          <w:lang w:val="el-GR"/>
        </w:rPr>
        <w:t>Ένωσης:</w:t>
      </w:r>
    </w:p>
    <w:p w:rsidR="008C5230" w:rsidRPr="008C5230" w:rsidRDefault="008C5230" w:rsidP="008C5230">
      <w:pPr>
        <w:pStyle w:val="af0"/>
        <w:spacing w:before="10"/>
        <w:rPr>
          <w:rFonts w:ascii="Microsoft Sans Serif"/>
          <w:b/>
          <w:sz w:val="31"/>
          <w:lang w:val="el-GR"/>
        </w:rPr>
      </w:pPr>
    </w:p>
    <w:p w:rsidR="008C5230" w:rsidRPr="008C5230" w:rsidRDefault="008C5230" w:rsidP="008C5230">
      <w:pPr>
        <w:pStyle w:val="af0"/>
        <w:spacing w:line="292" w:lineRule="auto"/>
        <w:ind w:left="924" w:right="5809"/>
        <w:rPr>
          <w:lang w:val="el-GR"/>
        </w:rPr>
      </w:pPr>
      <w:r w:rsidRPr="008C5230">
        <w:rPr>
          <w:lang w:val="el-GR"/>
        </w:rPr>
        <w:t>Προσωρινός αριθμός</w:t>
      </w:r>
      <w:r w:rsidRPr="008C5230">
        <w:rPr>
          <w:spacing w:val="1"/>
          <w:lang w:val="el-GR"/>
        </w:rPr>
        <w:t xml:space="preserve"> </w:t>
      </w:r>
      <w:r w:rsidRPr="008C5230">
        <w:rPr>
          <w:w w:val="95"/>
          <w:lang w:val="el-GR"/>
        </w:rPr>
        <w:t>προκήρυξης</w:t>
      </w:r>
      <w:r w:rsidRPr="008C5230">
        <w:rPr>
          <w:spacing w:val="-8"/>
          <w:w w:val="95"/>
          <w:lang w:val="el-GR"/>
        </w:rPr>
        <w:t xml:space="preserve"> </w:t>
      </w:r>
      <w:r w:rsidRPr="008C5230">
        <w:rPr>
          <w:w w:val="95"/>
          <w:lang w:val="el-GR"/>
        </w:rPr>
        <w:t>στην</w:t>
      </w:r>
      <w:r w:rsidRPr="008C5230">
        <w:rPr>
          <w:spacing w:val="-8"/>
          <w:w w:val="95"/>
          <w:lang w:val="el-GR"/>
        </w:rPr>
        <w:t xml:space="preserve"> </w:t>
      </w:r>
      <w:r w:rsidRPr="008C5230">
        <w:rPr>
          <w:w w:val="95"/>
          <w:lang w:val="el-GR"/>
        </w:rPr>
        <w:t>ΕΕ:</w:t>
      </w:r>
      <w:r w:rsidRPr="008C5230">
        <w:rPr>
          <w:spacing w:val="-7"/>
          <w:w w:val="95"/>
          <w:lang w:val="el-GR"/>
        </w:rPr>
        <w:t xml:space="preserve"> </w:t>
      </w:r>
      <w:r w:rsidRPr="008C5230">
        <w:rPr>
          <w:w w:val="95"/>
          <w:lang w:val="el-GR"/>
        </w:rPr>
        <w:t>αριθμός</w:t>
      </w:r>
      <w:r w:rsidRPr="008C5230">
        <w:rPr>
          <w:spacing w:val="-53"/>
          <w:w w:val="95"/>
          <w:lang w:val="el-GR"/>
        </w:rPr>
        <w:t xml:space="preserve"> </w:t>
      </w:r>
      <w:r w:rsidRPr="008C5230">
        <w:rPr>
          <w:lang w:val="el-GR"/>
        </w:rPr>
        <w:t>[], ημερομηνία [], σελίδα []</w:t>
      </w:r>
      <w:r w:rsidRPr="008C5230">
        <w:rPr>
          <w:spacing w:val="1"/>
          <w:lang w:val="el-GR"/>
        </w:rPr>
        <w:t xml:space="preserve"> </w:t>
      </w:r>
      <w:r w:rsidRPr="008C5230">
        <w:rPr>
          <w:spacing w:val="-1"/>
          <w:w w:val="95"/>
          <w:lang w:val="el-GR"/>
        </w:rPr>
        <w:t>Αριθμός</w:t>
      </w:r>
      <w:r w:rsidRPr="008C5230">
        <w:rPr>
          <w:spacing w:val="-10"/>
          <w:w w:val="95"/>
          <w:lang w:val="el-GR"/>
        </w:rPr>
        <w:t xml:space="preserve"> </w:t>
      </w:r>
      <w:r w:rsidRPr="008C5230">
        <w:rPr>
          <w:spacing w:val="-1"/>
          <w:w w:val="95"/>
          <w:lang w:val="el-GR"/>
        </w:rPr>
        <w:t>προκήρυξης</w:t>
      </w:r>
      <w:r w:rsidRPr="008C5230">
        <w:rPr>
          <w:spacing w:val="-10"/>
          <w:w w:val="95"/>
          <w:lang w:val="el-GR"/>
        </w:rPr>
        <w:t xml:space="preserve"> </w:t>
      </w:r>
      <w:r w:rsidRPr="008C5230">
        <w:rPr>
          <w:w w:val="95"/>
          <w:lang w:val="el-GR"/>
        </w:rPr>
        <w:t>στην</w:t>
      </w:r>
      <w:r w:rsidRPr="008C5230">
        <w:rPr>
          <w:spacing w:val="-9"/>
          <w:w w:val="95"/>
          <w:lang w:val="el-GR"/>
        </w:rPr>
        <w:t xml:space="preserve"> </w:t>
      </w:r>
      <w:r w:rsidRPr="008C5230">
        <w:rPr>
          <w:w w:val="95"/>
          <w:lang w:val="el-GR"/>
        </w:rPr>
        <w:t>ΕΕ:</w:t>
      </w:r>
    </w:p>
    <w:p w:rsidR="008C5230" w:rsidRPr="008C5230" w:rsidRDefault="008C5230" w:rsidP="008C5230">
      <w:pPr>
        <w:tabs>
          <w:tab w:val="left" w:pos="4229"/>
        </w:tabs>
        <w:spacing w:line="239" w:lineRule="exact"/>
        <w:ind w:left="924"/>
        <w:rPr>
          <w:rFonts w:ascii="Microsoft Sans Serif"/>
          <w:sz w:val="21"/>
          <w:lang w:val="el-GR"/>
        </w:rPr>
      </w:pPr>
      <w:r w:rsidRPr="008C5230">
        <w:rPr>
          <w:b/>
          <w:w w:val="85"/>
          <w:sz w:val="21"/>
          <w:lang w:val="el-GR"/>
        </w:rPr>
        <w:t>[][][][]/</w:t>
      </w:r>
      <w:r>
        <w:rPr>
          <w:b/>
          <w:w w:val="85"/>
          <w:sz w:val="21"/>
        </w:rPr>
        <w:t>S</w:t>
      </w:r>
      <w:r w:rsidRPr="008C5230">
        <w:rPr>
          <w:b/>
          <w:spacing w:val="10"/>
          <w:w w:val="85"/>
          <w:sz w:val="21"/>
          <w:lang w:val="el-GR"/>
        </w:rPr>
        <w:t xml:space="preserve"> </w:t>
      </w:r>
      <w:r w:rsidRPr="008C5230">
        <w:rPr>
          <w:b/>
          <w:w w:val="85"/>
          <w:sz w:val="21"/>
          <w:lang w:val="el-GR"/>
        </w:rPr>
        <w:t>[][][][][][]</w:t>
      </w:r>
      <w:r w:rsidRPr="008C5230">
        <w:rPr>
          <w:b/>
          <w:w w:val="85"/>
          <w:sz w:val="21"/>
          <w:lang w:val="el-GR"/>
        </w:rPr>
        <w:tab/>
      </w:r>
      <w:r w:rsidRPr="008C5230">
        <w:rPr>
          <w:rFonts w:ascii="Microsoft Sans Serif"/>
          <w:sz w:val="21"/>
          <w:lang w:val="el-GR"/>
        </w:rPr>
        <w:t>0000/</w:t>
      </w:r>
      <w:r>
        <w:rPr>
          <w:rFonts w:ascii="Microsoft Sans Serif"/>
          <w:sz w:val="21"/>
        </w:rPr>
        <w:t>S</w:t>
      </w:r>
      <w:r w:rsidRPr="008C5230">
        <w:rPr>
          <w:rFonts w:ascii="Microsoft Sans Serif"/>
          <w:spacing w:val="2"/>
          <w:sz w:val="21"/>
          <w:lang w:val="el-GR"/>
        </w:rPr>
        <w:t xml:space="preserve"> </w:t>
      </w:r>
      <w:r w:rsidRPr="008C5230">
        <w:rPr>
          <w:rFonts w:ascii="Microsoft Sans Serif"/>
          <w:sz w:val="21"/>
          <w:lang w:val="el-GR"/>
        </w:rPr>
        <w:t>000-0000000</w:t>
      </w:r>
    </w:p>
    <w:p w:rsidR="008C5230" w:rsidRPr="008C5230" w:rsidRDefault="008C5230" w:rsidP="008C5230">
      <w:pPr>
        <w:pStyle w:val="af0"/>
        <w:spacing w:before="11"/>
        <w:rPr>
          <w:rFonts w:ascii="Microsoft Sans Serif"/>
          <w:b/>
          <w:sz w:val="30"/>
          <w:lang w:val="el-GR"/>
        </w:rPr>
      </w:pPr>
    </w:p>
    <w:p w:rsidR="008C5230" w:rsidRPr="008C5230" w:rsidRDefault="008C5230" w:rsidP="008C5230">
      <w:pPr>
        <w:spacing w:line="297" w:lineRule="auto"/>
        <w:ind w:left="924" w:right="246"/>
        <w:rPr>
          <w:rFonts w:ascii="Microsoft Sans Serif" w:hAnsi="Microsoft Sans Serif"/>
          <w:sz w:val="21"/>
          <w:lang w:val="el-GR"/>
        </w:rPr>
      </w:pPr>
      <w:r w:rsidRPr="008C5230">
        <w:rPr>
          <w:rFonts w:ascii="Microsoft Sans Serif" w:hAnsi="Microsoft Sans Serif"/>
          <w:sz w:val="21"/>
          <w:lang w:val="el-GR"/>
        </w:rPr>
        <w:t>Εάν</w:t>
      </w:r>
      <w:r w:rsidRPr="008C5230">
        <w:rPr>
          <w:rFonts w:ascii="Microsoft Sans Serif" w:hAnsi="Microsoft Sans Serif"/>
          <w:spacing w:val="9"/>
          <w:sz w:val="21"/>
          <w:lang w:val="el-GR"/>
        </w:rPr>
        <w:t xml:space="preserve"> </w:t>
      </w:r>
      <w:r w:rsidRPr="008C5230">
        <w:rPr>
          <w:rFonts w:ascii="Microsoft Sans Serif" w:hAnsi="Microsoft Sans Serif"/>
          <w:sz w:val="21"/>
          <w:lang w:val="el-GR"/>
        </w:rPr>
        <w:t>δεν</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έχει</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δημοσιευθεί</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προκήρυξη</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διαγωνισμού</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στην</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Επίσημη</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Εφημερίδα</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της</w:t>
      </w:r>
      <w:r w:rsidRPr="008C5230">
        <w:rPr>
          <w:rFonts w:ascii="Microsoft Sans Serif" w:hAnsi="Microsoft Sans Serif"/>
          <w:spacing w:val="1"/>
          <w:sz w:val="21"/>
          <w:lang w:val="el-GR"/>
        </w:rPr>
        <w:t xml:space="preserve"> </w:t>
      </w:r>
      <w:r w:rsidRPr="008C5230">
        <w:rPr>
          <w:rFonts w:ascii="Microsoft Sans Serif" w:hAnsi="Microsoft Sans Serif"/>
          <w:sz w:val="21"/>
          <w:lang w:val="el-GR"/>
        </w:rPr>
        <w:t>Ευρωπαϊκής</w:t>
      </w:r>
      <w:r w:rsidRPr="008C5230">
        <w:rPr>
          <w:rFonts w:ascii="Microsoft Sans Serif" w:hAnsi="Microsoft Sans Serif"/>
          <w:spacing w:val="14"/>
          <w:sz w:val="21"/>
          <w:lang w:val="el-GR"/>
        </w:rPr>
        <w:t xml:space="preserve"> </w:t>
      </w:r>
      <w:r w:rsidRPr="008C5230">
        <w:rPr>
          <w:rFonts w:ascii="Microsoft Sans Serif" w:hAnsi="Microsoft Sans Serif"/>
          <w:sz w:val="21"/>
          <w:lang w:val="el-GR"/>
        </w:rPr>
        <w:t>Ένωσης</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ή</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αν</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δεν</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υπάρχει</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υποχρέωση</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δημοσίευσης</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εκεί,</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η</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αναθέτουσα</w:t>
      </w:r>
      <w:r w:rsidRPr="008C5230">
        <w:rPr>
          <w:rFonts w:ascii="Microsoft Sans Serif" w:hAnsi="Microsoft Sans Serif"/>
          <w:spacing w:val="1"/>
          <w:sz w:val="21"/>
          <w:lang w:val="el-GR"/>
        </w:rPr>
        <w:t xml:space="preserve"> </w:t>
      </w:r>
      <w:r w:rsidRPr="008C5230">
        <w:rPr>
          <w:rFonts w:ascii="Microsoft Sans Serif" w:hAnsi="Microsoft Sans Serif"/>
          <w:sz w:val="21"/>
          <w:lang w:val="el-GR"/>
        </w:rPr>
        <w:t>αρχή</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ή</w:t>
      </w:r>
      <w:r w:rsidRPr="008C5230">
        <w:rPr>
          <w:rFonts w:ascii="Microsoft Sans Serif" w:hAnsi="Microsoft Sans Serif"/>
          <w:spacing w:val="19"/>
          <w:sz w:val="21"/>
          <w:lang w:val="el-GR"/>
        </w:rPr>
        <w:t xml:space="preserve"> </w:t>
      </w:r>
      <w:r w:rsidRPr="008C5230">
        <w:rPr>
          <w:rFonts w:ascii="Microsoft Sans Serif" w:hAnsi="Microsoft Sans Serif"/>
          <w:sz w:val="21"/>
          <w:lang w:val="el-GR"/>
        </w:rPr>
        <w:t>ο</w:t>
      </w:r>
      <w:r w:rsidRPr="008C5230">
        <w:rPr>
          <w:rFonts w:ascii="Microsoft Sans Serif" w:hAnsi="Microsoft Sans Serif"/>
          <w:spacing w:val="19"/>
          <w:sz w:val="21"/>
          <w:lang w:val="el-GR"/>
        </w:rPr>
        <w:t xml:space="preserve"> </w:t>
      </w:r>
      <w:r w:rsidRPr="008C5230">
        <w:rPr>
          <w:rFonts w:ascii="Microsoft Sans Serif" w:hAnsi="Microsoft Sans Serif"/>
          <w:sz w:val="21"/>
          <w:lang w:val="el-GR"/>
        </w:rPr>
        <w:t>αναθέτων</w:t>
      </w:r>
      <w:r w:rsidRPr="008C5230">
        <w:rPr>
          <w:rFonts w:ascii="Microsoft Sans Serif" w:hAnsi="Microsoft Sans Serif"/>
          <w:spacing w:val="19"/>
          <w:sz w:val="21"/>
          <w:lang w:val="el-GR"/>
        </w:rPr>
        <w:t xml:space="preserve"> </w:t>
      </w:r>
      <w:r w:rsidRPr="008C5230">
        <w:rPr>
          <w:rFonts w:ascii="Microsoft Sans Serif" w:hAnsi="Microsoft Sans Serif"/>
          <w:sz w:val="21"/>
          <w:lang w:val="el-GR"/>
        </w:rPr>
        <w:t>φορέας</w:t>
      </w:r>
      <w:r w:rsidRPr="008C5230">
        <w:rPr>
          <w:rFonts w:ascii="Microsoft Sans Serif" w:hAnsi="Microsoft Sans Serif"/>
          <w:spacing w:val="19"/>
          <w:sz w:val="21"/>
          <w:lang w:val="el-GR"/>
        </w:rPr>
        <w:t xml:space="preserve"> </w:t>
      </w:r>
      <w:r w:rsidRPr="008C5230">
        <w:rPr>
          <w:rFonts w:ascii="Microsoft Sans Serif" w:hAnsi="Microsoft Sans Serif"/>
          <w:sz w:val="21"/>
          <w:lang w:val="el-GR"/>
        </w:rPr>
        <w:t>θα</w:t>
      </w:r>
      <w:r w:rsidRPr="008C5230">
        <w:rPr>
          <w:rFonts w:ascii="Microsoft Sans Serif" w:hAnsi="Microsoft Sans Serif"/>
          <w:spacing w:val="19"/>
          <w:sz w:val="21"/>
          <w:lang w:val="el-GR"/>
        </w:rPr>
        <w:t xml:space="preserve"> </w:t>
      </w:r>
      <w:r w:rsidRPr="008C5230">
        <w:rPr>
          <w:rFonts w:ascii="Microsoft Sans Serif" w:hAnsi="Microsoft Sans Serif"/>
          <w:sz w:val="21"/>
          <w:lang w:val="el-GR"/>
        </w:rPr>
        <w:t>πρέπει</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να</w:t>
      </w:r>
      <w:r w:rsidRPr="008C5230">
        <w:rPr>
          <w:rFonts w:ascii="Microsoft Sans Serif" w:hAnsi="Microsoft Sans Serif"/>
          <w:spacing w:val="19"/>
          <w:sz w:val="21"/>
          <w:lang w:val="el-GR"/>
        </w:rPr>
        <w:t xml:space="preserve"> </w:t>
      </w:r>
      <w:r w:rsidRPr="008C5230">
        <w:rPr>
          <w:rFonts w:ascii="Microsoft Sans Serif" w:hAnsi="Microsoft Sans Serif"/>
          <w:sz w:val="21"/>
          <w:lang w:val="el-GR"/>
        </w:rPr>
        <w:t>συμπληρώσει</w:t>
      </w:r>
      <w:r w:rsidRPr="008C5230">
        <w:rPr>
          <w:rFonts w:ascii="Microsoft Sans Serif" w:hAnsi="Microsoft Sans Serif"/>
          <w:spacing w:val="19"/>
          <w:sz w:val="21"/>
          <w:lang w:val="el-GR"/>
        </w:rPr>
        <w:t xml:space="preserve"> </w:t>
      </w:r>
      <w:r w:rsidRPr="008C5230">
        <w:rPr>
          <w:rFonts w:ascii="Microsoft Sans Serif" w:hAnsi="Microsoft Sans Serif"/>
          <w:sz w:val="21"/>
          <w:lang w:val="el-GR"/>
        </w:rPr>
        <w:t>πληροφορίες</w:t>
      </w:r>
      <w:r w:rsidRPr="008C5230">
        <w:rPr>
          <w:rFonts w:ascii="Microsoft Sans Serif" w:hAnsi="Microsoft Sans Serif"/>
          <w:spacing w:val="19"/>
          <w:sz w:val="21"/>
          <w:lang w:val="el-GR"/>
        </w:rPr>
        <w:t xml:space="preserve"> </w:t>
      </w:r>
      <w:r w:rsidRPr="008C5230">
        <w:rPr>
          <w:rFonts w:ascii="Microsoft Sans Serif" w:hAnsi="Microsoft Sans Serif"/>
          <w:sz w:val="21"/>
          <w:lang w:val="el-GR"/>
        </w:rPr>
        <w:t>με</w:t>
      </w:r>
      <w:r w:rsidRPr="008C5230">
        <w:rPr>
          <w:rFonts w:ascii="Microsoft Sans Serif" w:hAnsi="Microsoft Sans Serif"/>
          <w:spacing w:val="19"/>
          <w:sz w:val="21"/>
          <w:lang w:val="el-GR"/>
        </w:rPr>
        <w:t xml:space="preserve"> </w:t>
      </w:r>
      <w:r w:rsidRPr="008C5230">
        <w:rPr>
          <w:rFonts w:ascii="Microsoft Sans Serif" w:hAnsi="Microsoft Sans Serif"/>
          <w:sz w:val="21"/>
          <w:lang w:val="el-GR"/>
        </w:rPr>
        <w:t>τις</w:t>
      </w:r>
      <w:r w:rsidRPr="008C5230">
        <w:rPr>
          <w:rFonts w:ascii="Microsoft Sans Serif" w:hAnsi="Microsoft Sans Serif"/>
          <w:spacing w:val="19"/>
          <w:sz w:val="21"/>
          <w:lang w:val="el-GR"/>
        </w:rPr>
        <w:t xml:space="preserve"> </w:t>
      </w:r>
      <w:r w:rsidRPr="008C5230">
        <w:rPr>
          <w:rFonts w:ascii="Microsoft Sans Serif" w:hAnsi="Microsoft Sans Serif"/>
          <w:sz w:val="21"/>
          <w:lang w:val="el-GR"/>
        </w:rPr>
        <w:t>οποίες</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θα</w:t>
      </w:r>
      <w:r w:rsidRPr="008C5230">
        <w:rPr>
          <w:rFonts w:ascii="Microsoft Sans Serif" w:hAnsi="Microsoft Sans Serif"/>
          <w:spacing w:val="1"/>
          <w:sz w:val="21"/>
          <w:lang w:val="el-GR"/>
        </w:rPr>
        <w:t xml:space="preserve"> </w:t>
      </w:r>
      <w:r w:rsidRPr="008C5230">
        <w:rPr>
          <w:rFonts w:ascii="Microsoft Sans Serif" w:hAnsi="Microsoft Sans Serif"/>
          <w:sz w:val="21"/>
          <w:lang w:val="el-GR"/>
        </w:rPr>
        <w:t>είναι</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δυνατή</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η</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αδιαμφισβήτητη</w:t>
      </w:r>
      <w:r w:rsidRPr="008C5230">
        <w:rPr>
          <w:rFonts w:ascii="Microsoft Sans Serif" w:hAnsi="Microsoft Sans Serif"/>
          <w:spacing w:val="21"/>
          <w:sz w:val="21"/>
          <w:lang w:val="el-GR"/>
        </w:rPr>
        <w:t xml:space="preserve"> </w:t>
      </w:r>
      <w:r w:rsidRPr="008C5230">
        <w:rPr>
          <w:rFonts w:ascii="Microsoft Sans Serif" w:hAnsi="Microsoft Sans Serif"/>
          <w:sz w:val="21"/>
          <w:lang w:val="el-GR"/>
        </w:rPr>
        <w:t>ταυτοποίηση</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της</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διαδικασίας</w:t>
      </w:r>
      <w:r w:rsidRPr="008C5230">
        <w:rPr>
          <w:rFonts w:ascii="Microsoft Sans Serif" w:hAnsi="Microsoft Sans Serif"/>
          <w:spacing w:val="21"/>
          <w:sz w:val="21"/>
          <w:lang w:val="el-GR"/>
        </w:rPr>
        <w:t xml:space="preserve"> </w:t>
      </w:r>
      <w:r w:rsidRPr="008C5230">
        <w:rPr>
          <w:rFonts w:ascii="Microsoft Sans Serif" w:hAnsi="Microsoft Sans Serif"/>
          <w:sz w:val="21"/>
          <w:lang w:val="el-GR"/>
        </w:rPr>
        <w:t>σύναψης</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σύμβασης</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(π.χ.</w:t>
      </w:r>
      <w:r w:rsidRPr="008C5230">
        <w:rPr>
          <w:rFonts w:ascii="Microsoft Sans Serif" w:hAnsi="Microsoft Sans Serif"/>
          <w:spacing w:val="-53"/>
          <w:sz w:val="21"/>
          <w:lang w:val="el-GR"/>
        </w:rPr>
        <w:t xml:space="preserve"> </w:t>
      </w:r>
      <w:r w:rsidRPr="008C5230">
        <w:rPr>
          <w:rFonts w:ascii="Microsoft Sans Serif" w:hAnsi="Microsoft Sans Serif"/>
          <w:sz w:val="21"/>
          <w:lang w:val="el-GR"/>
        </w:rPr>
        <w:t>παραπομπή</w:t>
      </w:r>
      <w:r w:rsidRPr="008C5230">
        <w:rPr>
          <w:rFonts w:ascii="Microsoft Sans Serif" w:hAnsi="Microsoft Sans Serif"/>
          <w:spacing w:val="3"/>
          <w:sz w:val="21"/>
          <w:lang w:val="el-GR"/>
        </w:rPr>
        <w:t xml:space="preserve"> </w:t>
      </w:r>
      <w:r w:rsidRPr="008C5230">
        <w:rPr>
          <w:rFonts w:ascii="Microsoft Sans Serif" w:hAnsi="Microsoft Sans Serif"/>
          <w:sz w:val="21"/>
          <w:lang w:val="el-GR"/>
        </w:rPr>
        <w:t>σε</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δημοσίευση</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σε</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εθνικό</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επίπεδο)</w:t>
      </w:r>
    </w:p>
    <w:p w:rsidR="008C5230" w:rsidRPr="008C5230" w:rsidRDefault="008C5230" w:rsidP="008C5230">
      <w:pPr>
        <w:pStyle w:val="af0"/>
        <w:spacing w:before="11"/>
        <w:rPr>
          <w:rFonts w:ascii="Microsoft Sans Serif"/>
          <w:b/>
          <w:sz w:val="31"/>
          <w:lang w:val="el-GR"/>
        </w:rPr>
      </w:pPr>
    </w:p>
    <w:p w:rsidR="008C5230" w:rsidRPr="008C5230" w:rsidRDefault="008C5230" w:rsidP="008C5230">
      <w:pPr>
        <w:pStyle w:val="af0"/>
        <w:spacing w:line="292" w:lineRule="auto"/>
        <w:ind w:left="924" w:right="5686"/>
        <w:rPr>
          <w:lang w:val="el-GR"/>
        </w:rPr>
      </w:pPr>
      <w:r w:rsidRPr="008C5230">
        <w:rPr>
          <w:lang w:val="el-GR"/>
        </w:rPr>
        <w:t>Δημοσίευση σε εθνικό</w:t>
      </w:r>
      <w:r w:rsidRPr="008C5230">
        <w:rPr>
          <w:spacing w:val="1"/>
          <w:lang w:val="el-GR"/>
        </w:rPr>
        <w:t xml:space="preserve"> </w:t>
      </w:r>
      <w:r w:rsidRPr="008C5230">
        <w:rPr>
          <w:w w:val="90"/>
          <w:lang w:val="el-GR"/>
        </w:rPr>
        <w:t>επίπεδο:</w:t>
      </w:r>
      <w:r w:rsidRPr="008C5230">
        <w:rPr>
          <w:spacing w:val="26"/>
          <w:w w:val="90"/>
          <w:lang w:val="el-GR"/>
        </w:rPr>
        <w:t xml:space="preserve"> </w:t>
      </w:r>
      <w:r w:rsidRPr="008C5230">
        <w:rPr>
          <w:w w:val="90"/>
          <w:lang w:val="el-GR"/>
        </w:rPr>
        <w:t>(π.χ.</w:t>
      </w:r>
      <w:r w:rsidRPr="008C5230">
        <w:rPr>
          <w:spacing w:val="26"/>
          <w:w w:val="90"/>
          <w:lang w:val="el-GR"/>
        </w:rPr>
        <w:t xml:space="preserve"> </w:t>
      </w:r>
      <w:r>
        <w:rPr>
          <w:w w:val="90"/>
        </w:rPr>
        <w:t>www</w:t>
      </w:r>
      <w:r w:rsidRPr="008C5230">
        <w:rPr>
          <w:w w:val="90"/>
          <w:lang w:val="el-GR"/>
        </w:rPr>
        <w:t>.</w:t>
      </w:r>
      <w:proofErr w:type="spellStart"/>
      <w:r>
        <w:rPr>
          <w:w w:val="90"/>
        </w:rPr>
        <w:t>promitheus</w:t>
      </w:r>
      <w:proofErr w:type="spellEnd"/>
      <w:r w:rsidRPr="008C5230">
        <w:rPr>
          <w:w w:val="90"/>
          <w:lang w:val="el-GR"/>
        </w:rPr>
        <w:t>.</w:t>
      </w:r>
      <w:r w:rsidRPr="008C5230">
        <w:rPr>
          <w:spacing w:val="-49"/>
          <w:w w:val="90"/>
          <w:lang w:val="el-GR"/>
        </w:rPr>
        <w:t xml:space="preserve"> </w:t>
      </w:r>
      <w:proofErr w:type="spellStart"/>
      <w:r>
        <w:rPr>
          <w:w w:val="95"/>
        </w:rPr>
        <w:t>gov</w:t>
      </w:r>
      <w:proofErr w:type="spellEnd"/>
      <w:r w:rsidRPr="008C5230">
        <w:rPr>
          <w:w w:val="95"/>
          <w:lang w:val="el-GR"/>
        </w:rPr>
        <w:t>.</w:t>
      </w:r>
      <w:proofErr w:type="spellStart"/>
      <w:r>
        <w:rPr>
          <w:w w:val="95"/>
        </w:rPr>
        <w:t>gr</w:t>
      </w:r>
      <w:proofErr w:type="spellEnd"/>
      <w:r w:rsidRPr="008C5230">
        <w:rPr>
          <w:w w:val="95"/>
          <w:lang w:val="el-GR"/>
        </w:rPr>
        <w:t>/[ΑΔΑΜ Προκήρυξης</w:t>
      </w:r>
    </w:p>
    <w:p w:rsidR="008C5230" w:rsidRPr="008C5230" w:rsidRDefault="008C5230" w:rsidP="008C5230">
      <w:pPr>
        <w:tabs>
          <w:tab w:val="left" w:pos="4229"/>
        </w:tabs>
        <w:spacing w:line="246" w:lineRule="exact"/>
        <w:ind w:left="924"/>
        <w:rPr>
          <w:rFonts w:ascii="Microsoft Sans Serif" w:hAnsi="Microsoft Sans Serif"/>
          <w:lang w:val="el-GR"/>
        </w:rPr>
      </w:pPr>
      <w:r w:rsidRPr="008C5230">
        <w:rPr>
          <w:b/>
          <w:sz w:val="21"/>
          <w:lang w:val="el-GR"/>
        </w:rPr>
        <w:t>στο</w:t>
      </w:r>
      <w:r w:rsidRPr="008C5230">
        <w:rPr>
          <w:b/>
          <w:spacing w:val="-7"/>
          <w:sz w:val="21"/>
          <w:lang w:val="el-GR"/>
        </w:rPr>
        <w:t xml:space="preserve"> </w:t>
      </w:r>
      <w:r w:rsidRPr="008C5230">
        <w:rPr>
          <w:b/>
          <w:sz w:val="21"/>
          <w:lang w:val="el-GR"/>
        </w:rPr>
        <w:t>ΚΗΜΔΗΣ])</w:t>
      </w:r>
      <w:r w:rsidRPr="008C5230">
        <w:rPr>
          <w:b/>
          <w:sz w:val="21"/>
          <w:lang w:val="el-GR"/>
        </w:rPr>
        <w:tab/>
      </w:r>
      <w:hyperlink r:id="rId35">
        <w:r>
          <w:rPr>
            <w:rFonts w:ascii="Microsoft Sans Serif" w:hAnsi="Microsoft Sans Serif"/>
            <w:u w:val="single"/>
          </w:rPr>
          <w:t>www</w:t>
        </w:r>
        <w:r w:rsidRPr="008C5230">
          <w:rPr>
            <w:rFonts w:ascii="Microsoft Sans Serif" w:hAnsi="Microsoft Sans Serif"/>
            <w:u w:val="single"/>
            <w:lang w:val="el-GR"/>
          </w:rPr>
          <w:t>.</w:t>
        </w:r>
        <w:proofErr w:type="spellStart"/>
        <w:r>
          <w:rPr>
            <w:rFonts w:ascii="Microsoft Sans Serif" w:hAnsi="Microsoft Sans Serif"/>
            <w:u w:val="single"/>
          </w:rPr>
          <w:t>promitheus</w:t>
        </w:r>
        <w:proofErr w:type="spellEnd"/>
        <w:r w:rsidRPr="008C5230">
          <w:rPr>
            <w:rFonts w:ascii="Microsoft Sans Serif" w:hAnsi="Microsoft Sans Serif"/>
            <w:u w:val="single"/>
            <w:lang w:val="el-GR"/>
          </w:rPr>
          <w:t>.</w:t>
        </w:r>
        <w:proofErr w:type="spellStart"/>
        <w:r>
          <w:rPr>
            <w:rFonts w:ascii="Microsoft Sans Serif" w:hAnsi="Microsoft Sans Serif"/>
            <w:u w:val="single"/>
          </w:rPr>
          <w:t>gov</w:t>
        </w:r>
        <w:proofErr w:type="spellEnd"/>
        <w:r w:rsidRPr="008C5230">
          <w:rPr>
            <w:rFonts w:ascii="Microsoft Sans Serif" w:hAnsi="Microsoft Sans Serif"/>
            <w:u w:val="single"/>
            <w:lang w:val="el-GR"/>
          </w:rPr>
          <w:t>.</w:t>
        </w:r>
        <w:proofErr w:type="spellStart"/>
        <w:r>
          <w:rPr>
            <w:rFonts w:ascii="Microsoft Sans Serif" w:hAnsi="Microsoft Sans Serif"/>
            <w:u w:val="single"/>
          </w:rPr>
          <w:t>gr</w:t>
        </w:r>
        <w:proofErr w:type="spellEnd"/>
      </w:hyperlink>
    </w:p>
    <w:p w:rsidR="008C5230" w:rsidRPr="008C5230" w:rsidRDefault="008C5230" w:rsidP="008C5230">
      <w:pPr>
        <w:pStyle w:val="af0"/>
        <w:spacing w:before="4"/>
        <w:rPr>
          <w:rFonts w:ascii="Microsoft Sans Serif"/>
          <w:b/>
          <w:sz w:val="30"/>
          <w:lang w:val="el-GR"/>
        </w:rPr>
      </w:pPr>
    </w:p>
    <w:p w:rsidR="008C5230" w:rsidRPr="008C5230" w:rsidRDefault="008C5230" w:rsidP="008C5230">
      <w:pPr>
        <w:spacing w:line="297" w:lineRule="auto"/>
        <w:ind w:left="924" w:right="246"/>
        <w:rPr>
          <w:rFonts w:ascii="Microsoft Sans Serif" w:hAnsi="Microsoft Sans Serif"/>
          <w:sz w:val="21"/>
          <w:lang w:val="el-GR"/>
        </w:rPr>
      </w:pPr>
      <w:r w:rsidRPr="008C5230">
        <w:rPr>
          <w:rFonts w:ascii="Microsoft Sans Serif" w:hAnsi="Microsoft Sans Serif"/>
          <w:w w:val="105"/>
          <w:sz w:val="21"/>
          <w:lang w:val="el-GR"/>
        </w:rPr>
        <w:t>Στην περίπτωση που δεν απαιτείται δημοσίευση γνωστοποίησης στην Επίσημη</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Εφημερίδα</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της</w:t>
      </w:r>
      <w:r w:rsidRPr="008C5230">
        <w:rPr>
          <w:rFonts w:ascii="Microsoft Sans Serif" w:hAnsi="Microsoft Sans Serif"/>
          <w:spacing w:val="-12"/>
          <w:w w:val="105"/>
          <w:sz w:val="21"/>
          <w:lang w:val="el-GR"/>
        </w:rPr>
        <w:t xml:space="preserve"> </w:t>
      </w:r>
      <w:r w:rsidRPr="008C5230">
        <w:rPr>
          <w:rFonts w:ascii="Microsoft Sans Serif" w:hAnsi="Microsoft Sans Serif"/>
          <w:w w:val="105"/>
          <w:sz w:val="21"/>
          <w:lang w:val="el-GR"/>
        </w:rPr>
        <w:t>Ευρωπαϊκής</w:t>
      </w:r>
      <w:r w:rsidRPr="008C5230">
        <w:rPr>
          <w:rFonts w:ascii="Microsoft Sans Serif" w:hAnsi="Microsoft Sans Serif"/>
          <w:spacing w:val="-12"/>
          <w:w w:val="105"/>
          <w:sz w:val="21"/>
          <w:lang w:val="el-GR"/>
        </w:rPr>
        <w:t xml:space="preserve"> </w:t>
      </w:r>
      <w:r w:rsidRPr="008C5230">
        <w:rPr>
          <w:rFonts w:ascii="Microsoft Sans Serif" w:hAnsi="Microsoft Sans Serif"/>
          <w:w w:val="105"/>
          <w:sz w:val="21"/>
          <w:lang w:val="el-GR"/>
        </w:rPr>
        <w:t>Ένωσης</w:t>
      </w:r>
      <w:r w:rsidRPr="008C5230">
        <w:rPr>
          <w:rFonts w:ascii="Microsoft Sans Serif" w:hAnsi="Microsoft Sans Serif"/>
          <w:spacing w:val="-12"/>
          <w:w w:val="105"/>
          <w:sz w:val="21"/>
          <w:lang w:val="el-GR"/>
        </w:rPr>
        <w:t xml:space="preserve"> </w:t>
      </w:r>
      <w:r w:rsidRPr="008C5230">
        <w:rPr>
          <w:rFonts w:ascii="Microsoft Sans Serif" w:hAnsi="Microsoft Sans Serif"/>
          <w:w w:val="105"/>
          <w:sz w:val="21"/>
          <w:lang w:val="el-GR"/>
        </w:rPr>
        <w:t>παρακαλείστε</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να</w:t>
      </w:r>
      <w:r w:rsidRPr="008C5230">
        <w:rPr>
          <w:rFonts w:ascii="Microsoft Sans Serif" w:hAnsi="Microsoft Sans Serif"/>
          <w:spacing w:val="-12"/>
          <w:w w:val="105"/>
          <w:sz w:val="21"/>
          <w:lang w:val="el-GR"/>
        </w:rPr>
        <w:t xml:space="preserve"> </w:t>
      </w:r>
      <w:r w:rsidRPr="008C5230">
        <w:rPr>
          <w:rFonts w:ascii="Microsoft Sans Serif" w:hAnsi="Microsoft Sans Serif"/>
          <w:w w:val="105"/>
          <w:sz w:val="21"/>
          <w:lang w:val="el-GR"/>
        </w:rPr>
        <w:t>παράσχετε</w:t>
      </w:r>
      <w:r w:rsidRPr="008C5230">
        <w:rPr>
          <w:rFonts w:ascii="Microsoft Sans Serif" w:hAnsi="Microsoft Sans Serif"/>
          <w:spacing w:val="-12"/>
          <w:w w:val="105"/>
          <w:sz w:val="21"/>
          <w:lang w:val="el-GR"/>
        </w:rPr>
        <w:t xml:space="preserve"> </w:t>
      </w:r>
      <w:r w:rsidRPr="008C5230">
        <w:rPr>
          <w:rFonts w:ascii="Microsoft Sans Serif" w:hAnsi="Microsoft Sans Serif"/>
          <w:w w:val="105"/>
          <w:sz w:val="21"/>
          <w:lang w:val="el-GR"/>
        </w:rPr>
        <w:t>άλλες</w:t>
      </w:r>
      <w:r w:rsidRPr="008C5230">
        <w:rPr>
          <w:rFonts w:ascii="Microsoft Sans Serif" w:hAnsi="Microsoft Sans Serif"/>
          <w:spacing w:val="-12"/>
          <w:w w:val="105"/>
          <w:sz w:val="21"/>
          <w:lang w:val="el-GR"/>
        </w:rPr>
        <w:t xml:space="preserve"> </w:t>
      </w:r>
      <w:r w:rsidRPr="008C5230">
        <w:rPr>
          <w:rFonts w:ascii="Microsoft Sans Serif" w:hAnsi="Microsoft Sans Serif"/>
          <w:w w:val="105"/>
          <w:sz w:val="21"/>
          <w:lang w:val="el-GR"/>
        </w:rPr>
        <w:t>πληροφορίες</w:t>
      </w:r>
      <w:r w:rsidRPr="008C5230">
        <w:rPr>
          <w:rFonts w:ascii="Microsoft Sans Serif" w:hAnsi="Microsoft Sans Serif"/>
          <w:spacing w:val="-56"/>
          <w:w w:val="105"/>
          <w:sz w:val="21"/>
          <w:lang w:val="el-GR"/>
        </w:rPr>
        <w:t xml:space="preserve"> </w:t>
      </w:r>
      <w:r w:rsidRPr="008C5230">
        <w:rPr>
          <w:rFonts w:ascii="Microsoft Sans Serif" w:hAnsi="Microsoft Sans Serif"/>
          <w:sz w:val="21"/>
          <w:lang w:val="el-GR"/>
        </w:rPr>
        <w:t>με</w:t>
      </w:r>
      <w:r w:rsidRPr="008C5230">
        <w:rPr>
          <w:rFonts w:ascii="Microsoft Sans Serif" w:hAnsi="Microsoft Sans Serif"/>
          <w:spacing w:val="17"/>
          <w:sz w:val="21"/>
          <w:lang w:val="el-GR"/>
        </w:rPr>
        <w:t xml:space="preserve"> </w:t>
      </w:r>
      <w:r w:rsidRPr="008C5230">
        <w:rPr>
          <w:rFonts w:ascii="Microsoft Sans Serif" w:hAnsi="Microsoft Sans Serif"/>
          <w:sz w:val="21"/>
          <w:lang w:val="el-GR"/>
        </w:rPr>
        <w:t>τις</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οποίες</w:t>
      </w:r>
      <w:r w:rsidRPr="008C5230">
        <w:rPr>
          <w:rFonts w:ascii="Microsoft Sans Serif" w:hAnsi="Microsoft Sans Serif"/>
          <w:spacing w:val="17"/>
          <w:sz w:val="21"/>
          <w:lang w:val="el-GR"/>
        </w:rPr>
        <w:t xml:space="preserve"> </w:t>
      </w:r>
      <w:r w:rsidRPr="008C5230">
        <w:rPr>
          <w:rFonts w:ascii="Microsoft Sans Serif" w:hAnsi="Microsoft Sans Serif"/>
          <w:sz w:val="21"/>
          <w:lang w:val="el-GR"/>
        </w:rPr>
        <w:t>θα</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είναι</w:t>
      </w:r>
      <w:r w:rsidRPr="008C5230">
        <w:rPr>
          <w:rFonts w:ascii="Microsoft Sans Serif" w:hAnsi="Microsoft Sans Serif"/>
          <w:spacing w:val="17"/>
          <w:sz w:val="21"/>
          <w:lang w:val="el-GR"/>
        </w:rPr>
        <w:t xml:space="preserve"> </w:t>
      </w:r>
      <w:r w:rsidRPr="008C5230">
        <w:rPr>
          <w:rFonts w:ascii="Microsoft Sans Serif" w:hAnsi="Microsoft Sans Serif"/>
          <w:sz w:val="21"/>
          <w:lang w:val="el-GR"/>
        </w:rPr>
        <w:t>δυνατή</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η</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αδιαμφισβήτητη</w:t>
      </w:r>
      <w:r w:rsidRPr="008C5230">
        <w:rPr>
          <w:rFonts w:ascii="Microsoft Sans Serif" w:hAnsi="Microsoft Sans Serif"/>
          <w:spacing w:val="17"/>
          <w:sz w:val="21"/>
          <w:lang w:val="el-GR"/>
        </w:rPr>
        <w:t xml:space="preserve"> </w:t>
      </w:r>
      <w:r w:rsidRPr="008C5230">
        <w:rPr>
          <w:rFonts w:ascii="Microsoft Sans Serif" w:hAnsi="Microsoft Sans Serif"/>
          <w:sz w:val="21"/>
          <w:lang w:val="el-GR"/>
        </w:rPr>
        <w:t>ταυτοποίηση</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της</w:t>
      </w:r>
      <w:r w:rsidRPr="008C5230">
        <w:rPr>
          <w:rFonts w:ascii="Microsoft Sans Serif" w:hAnsi="Microsoft Sans Serif"/>
          <w:spacing w:val="17"/>
          <w:sz w:val="21"/>
          <w:lang w:val="el-GR"/>
        </w:rPr>
        <w:t xml:space="preserve"> </w:t>
      </w:r>
      <w:r w:rsidRPr="008C5230">
        <w:rPr>
          <w:rFonts w:ascii="Microsoft Sans Serif" w:hAnsi="Microsoft Sans Serif"/>
          <w:sz w:val="21"/>
          <w:lang w:val="el-GR"/>
        </w:rPr>
        <w:t>διαδικασίας</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σύναψης</w:t>
      </w:r>
      <w:r w:rsidRPr="008C5230">
        <w:rPr>
          <w:rFonts w:ascii="Microsoft Sans Serif" w:hAnsi="Microsoft Sans Serif"/>
          <w:spacing w:val="-53"/>
          <w:sz w:val="21"/>
          <w:lang w:val="el-GR"/>
        </w:rPr>
        <w:t xml:space="preserve"> </w:t>
      </w:r>
      <w:r w:rsidRPr="008C5230">
        <w:rPr>
          <w:rFonts w:ascii="Microsoft Sans Serif" w:hAnsi="Microsoft Sans Serif"/>
          <w:w w:val="105"/>
          <w:sz w:val="21"/>
          <w:lang w:val="el-GR"/>
        </w:rPr>
        <w:t>δημόσιας</w:t>
      </w:r>
      <w:r w:rsidRPr="008C5230">
        <w:rPr>
          <w:rFonts w:ascii="Microsoft Sans Serif" w:hAnsi="Microsoft Sans Serif"/>
          <w:spacing w:val="-2"/>
          <w:w w:val="105"/>
          <w:sz w:val="21"/>
          <w:lang w:val="el-GR"/>
        </w:rPr>
        <w:t xml:space="preserve"> </w:t>
      </w:r>
      <w:r w:rsidRPr="008C5230">
        <w:rPr>
          <w:rFonts w:ascii="Microsoft Sans Serif" w:hAnsi="Microsoft Sans Serif"/>
          <w:w w:val="105"/>
          <w:sz w:val="21"/>
          <w:lang w:val="el-GR"/>
        </w:rPr>
        <w:t>σύμβασης.</w:t>
      </w:r>
    </w:p>
    <w:p w:rsidR="008C5230" w:rsidRPr="008C5230" w:rsidRDefault="008C5230" w:rsidP="008C5230">
      <w:pPr>
        <w:spacing w:line="297" w:lineRule="auto"/>
        <w:rPr>
          <w:rFonts w:ascii="Microsoft Sans Serif" w:hAnsi="Microsoft Sans Serif"/>
          <w:sz w:val="21"/>
          <w:lang w:val="el-GR"/>
        </w:rPr>
        <w:sectPr w:rsidR="008C5230" w:rsidRPr="008C5230" w:rsidSect="008C5230">
          <w:footerReference w:type="default" r:id="rId36"/>
          <w:pgSz w:w="11910" w:h="16840"/>
          <w:pgMar w:top="660" w:right="1140" w:bottom="700" w:left="1140" w:header="720" w:footer="505" w:gutter="0"/>
          <w:pgNumType w:start="1"/>
          <w:cols w:space="720"/>
        </w:sectPr>
      </w:pPr>
    </w:p>
    <w:p w:rsidR="008C5230" w:rsidRPr="008C5230" w:rsidRDefault="008C5230" w:rsidP="008C5230">
      <w:pPr>
        <w:pStyle w:val="af0"/>
        <w:spacing w:before="93"/>
        <w:ind w:left="114"/>
        <w:rPr>
          <w:lang w:val="el-GR"/>
        </w:rPr>
      </w:pPr>
      <w:r w:rsidRPr="008C5230">
        <w:rPr>
          <w:w w:val="95"/>
          <w:lang w:val="el-GR"/>
        </w:rPr>
        <w:lastRenderedPageBreak/>
        <w:t>Ταυτότητα</w:t>
      </w:r>
      <w:r w:rsidRPr="008C5230">
        <w:rPr>
          <w:spacing w:val="14"/>
          <w:w w:val="95"/>
          <w:lang w:val="el-GR"/>
        </w:rPr>
        <w:t xml:space="preserve"> </w:t>
      </w:r>
      <w:r w:rsidRPr="008C5230">
        <w:rPr>
          <w:w w:val="95"/>
          <w:lang w:val="el-GR"/>
        </w:rPr>
        <w:t>του</w:t>
      </w:r>
      <w:r w:rsidRPr="008C5230">
        <w:rPr>
          <w:spacing w:val="14"/>
          <w:w w:val="95"/>
          <w:lang w:val="el-GR"/>
        </w:rPr>
        <w:t xml:space="preserve"> </w:t>
      </w:r>
      <w:r w:rsidRPr="008C5230">
        <w:rPr>
          <w:w w:val="95"/>
          <w:lang w:val="el-GR"/>
        </w:rPr>
        <w:t>αγοραστή</w:t>
      </w:r>
    </w:p>
    <w:p w:rsidR="008C5230" w:rsidRPr="008C5230" w:rsidRDefault="008C5230" w:rsidP="008C5230">
      <w:pPr>
        <w:tabs>
          <w:tab w:val="left" w:pos="4229"/>
        </w:tabs>
        <w:spacing w:before="140"/>
        <w:ind w:left="924"/>
        <w:rPr>
          <w:rFonts w:ascii="Microsoft Sans Serif" w:hAnsi="Microsoft Sans Serif"/>
          <w:sz w:val="21"/>
          <w:lang w:val="el-GR"/>
        </w:rPr>
      </w:pPr>
      <w:r w:rsidRPr="008C5230">
        <w:rPr>
          <w:b/>
          <w:w w:val="90"/>
          <w:sz w:val="21"/>
          <w:lang w:val="el-GR"/>
        </w:rPr>
        <w:t>Επίσημη</w:t>
      </w:r>
      <w:r w:rsidRPr="008C5230">
        <w:rPr>
          <w:b/>
          <w:spacing w:val="15"/>
          <w:w w:val="90"/>
          <w:sz w:val="21"/>
          <w:lang w:val="el-GR"/>
        </w:rPr>
        <w:t xml:space="preserve"> </w:t>
      </w:r>
      <w:r w:rsidRPr="008C5230">
        <w:rPr>
          <w:b/>
          <w:w w:val="90"/>
          <w:sz w:val="21"/>
          <w:lang w:val="el-GR"/>
        </w:rPr>
        <w:t>ονομασία:</w:t>
      </w:r>
      <w:r w:rsidRPr="008C5230">
        <w:rPr>
          <w:b/>
          <w:w w:val="90"/>
          <w:sz w:val="21"/>
          <w:lang w:val="el-GR"/>
        </w:rPr>
        <w:tab/>
      </w:r>
      <w:r w:rsidRPr="008C5230">
        <w:rPr>
          <w:rFonts w:ascii="Microsoft Sans Serif" w:hAnsi="Microsoft Sans Serif"/>
          <w:sz w:val="21"/>
          <w:lang w:val="el-GR"/>
        </w:rPr>
        <w:t>ΔΗΜΟΣ</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ΜΟΣΧΑΤΟΥ</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ΤΑΥΡΟΥ</w:t>
      </w:r>
    </w:p>
    <w:p w:rsidR="008C5230" w:rsidRPr="008C5230" w:rsidRDefault="008C5230" w:rsidP="008C5230">
      <w:pPr>
        <w:tabs>
          <w:tab w:val="right" w:pos="5280"/>
        </w:tabs>
        <w:spacing w:before="65"/>
        <w:ind w:left="924"/>
        <w:rPr>
          <w:rFonts w:ascii="Microsoft Sans Serif" w:hAnsi="Microsoft Sans Serif"/>
          <w:sz w:val="21"/>
          <w:lang w:val="el-GR"/>
        </w:rPr>
      </w:pPr>
      <w:r w:rsidRPr="008C5230">
        <w:rPr>
          <w:b/>
          <w:sz w:val="21"/>
          <w:lang w:val="el-GR"/>
        </w:rPr>
        <w:t>Α.Φ.Μ.,</w:t>
      </w:r>
      <w:r w:rsidRPr="008C5230">
        <w:rPr>
          <w:b/>
          <w:spacing w:val="-8"/>
          <w:sz w:val="21"/>
          <w:lang w:val="el-GR"/>
        </w:rPr>
        <w:t xml:space="preserve"> </w:t>
      </w:r>
      <w:r w:rsidRPr="008C5230">
        <w:rPr>
          <w:b/>
          <w:sz w:val="21"/>
          <w:lang w:val="el-GR"/>
        </w:rPr>
        <w:t>εφόσον</w:t>
      </w:r>
      <w:r w:rsidRPr="008C5230">
        <w:rPr>
          <w:b/>
          <w:spacing w:val="-7"/>
          <w:sz w:val="21"/>
          <w:lang w:val="el-GR"/>
        </w:rPr>
        <w:t xml:space="preserve"> </w:t>
      </w:r>
      <w:r w:rsidRPr="008C5230">
        <w:rPr>
          <w:b/>
          <w:sz w:val="21"/>
          <w:lang w:val="el-GR"/>
        </w:rPr>
        <w:t>υπάρχει:</w:t>
      </w:r>
      <w:r w:rsidRPr="008C5230">
        <w:rPr>
          <w:rFonts w:ascii="Times New Roman" w:hAnsi="Times New Roman"/>
          <w:b/>
          <w:sz w:val="21"/>
          <w:lang w:val="el-GR"/>
        </w:rPr>
        <w:tab/>
      </w:r>
      <w:r w:rsidRPr="008C5230">
        <w:rPr>
          <w:rFonts w:ascii="Microsoft Sans Serif" w:hAnsi="Microsoft Sans Serif"/>
          <w:sz w:val="21"/>
          <w:lang w:val="el-GR"/>
        </w:rPr>
        <w:t>997564129</w:t>
      </w:r>
    </w:p>
    <w:p w:rsidR="008C5230" w:rsidRPr="008C5230" w:rsidRDefault="008C5230" w:rsidP="008C5230">
      <w:pPr>
        <w:pStyle w:val="af0"/>
        <w:spacing w:before="53"/>
        <w:ind w:left="924"/>
        <w:rPr>
          <w:lang w:val="el-GR"/>
        </w:rPr>
      </w:pPr>
      <w:r w:rsidRPr="008C5230">
        <w:rPr>
          <w:w w:val="95"/>
          <w:lang w:val="el-GR"/>
        </w:rPr>
        <w:t>Δικτυακός</w:t>
      </w:r>
      <w:r w:rsidRPr="008C5230">
        <w:rPr>
          <w:spacing w:val="10"/>
          <w:w w:val="95"/>
          <w:lang w:val="el-GR"/>
        </w:rPr>
        <w:t xml:space="preserve"> </w:t>
      </w:r>
      <w:r w:rsidRPr="008C5230">
        <w:rPr>
          <w:w w:val="95"/>
          <w:lang w:val="el-GR"/>
        </w:rPr>
        <w:t>τόπος</w:t>
      </w:r>
      <w:r w:rsidRPr="008C5230">
        <w:rPr>
          <w:spacing w:val="11"/>
          <w:w w:val="95"/>
          <w:lang w:val="el-GR"/>
        </w:rPr>
        <w:t xml:space="preserve"> </w:t>
      </w:r>
      <w:r w:rsidRPr="008C5230">
        <w:rPr>
          <w:w w:val="95"/>
          <w:lang w:val="el-GR"/>
        </w:rPr>
        <w:t>(εφόσον</w:t>
      </w:r>
    </w:p>
    <w:p w:rsidR="008C5230" w:rsidRPr="008C5230" w:rsidRDefault="008C5230" w:rsidP="008C5230">
      <w:pPr>
        <w:tabs>
          <w:tab w:val="left" w:pos="4229"/>
        </w:tabs>
        <w:spacing w:before="51"/>
        <w:ind w:left="924"/>
        <w:rPr>
          <w:rFonts w:ascii="Microsoft Sans Serif" w:hAnsi="Microsoft Sans Serif"/>
          <w:lang w:val="el-GR"/>
        </w:rPr>
      </w:pPr>
      <w:r w:rsidRPr="008C5230">
        <w:rPr>
          <w:b/>
          <w:sz w:val="21"/>
          <w:lang w:val="el-GR"/>
        </w:rPr>
        <w:t>υπάρχει):</w:t>
      </w:r>
      <w:r w:rsidRPr="008C5230">
        <w:rPr>
          <w:b/>
          <w:sz w:val="21"/>
          <w:lang w:val="el-GR"/>
        </w:rPr>
        <w:tab/>
      </w:r>
      <w:hyperlink r:id="rId37">
        <w:r>
          <w:rPr>
            <w:rFonts w:ascii="Microsoft Sans Serif" w:hAnsi="Microsoft Sans Serif"/>
            <w:u w:val="single"/>
          </w:rPr>
          <w:t>https</w:t>
        </w:r>
        <w:r w:rsidRPr="008C5230">
          <w:rPr>
            <w:rFonts w:ascii="Microsoft Sans Serif" w:hAnsi="Microsoft Sans Serif"/>
            <w:u w:val="single"/>
            <w:lang w:val="el-GR"/>
          </w:rPr>
          <w:t>://</w:t>
        </w:r>
        <w:r>
          <w:rPr>
            <w:rFonts w:ascii="Microsoft Sans Serif" w:hAnsi="Microsoft Sans Serif"/>
            <w:u w:val="single"/>
          </w:rPr>
          <w:t>www</w:t>
        </w:r>
        <w:r w:rsidRPr="008C5230">
          <w:rPr>
            <w:rFonts w:ascii="Microsoft Sans Serif" w:hAnsi="Microsoft Sans Serif"/>
            <w:u w:val="single"/>
            <w:lang w:val="el-GR"/>
          </w:rPr>
          <w:t>.</w:t>
        </w:r>
        <w:proofErr w:type="spellStart"/>
        <w:r>
          <w:rPr>
            <w:rFonts w:ascii="Microsoft Sans Serif" w:hAnsi="Microsoft Sans Serif"/>
            <w:u w:val="single"/>
          </w:rPr>
          <w:t>dimosmoschatou</w:t>
        </w:r>
        <w:proofErr w:type="spellEnd"/>
        <w:r w:rsidRPr="008C5230">
          <w:rPr>
            <w:rFonts w:ascii="Microsoft Sans Serif" w:hAnsi="Microsoft Sans Serif"/>
            <w:u w:val="single"/>
            <w:lang w:val="el-GR"/>
          </w:rPr>
          <w:t>-</w:t>
        </w:r>
        <w:proofErr w:type="spellStart"/>
        <w:r>
          <w:rPr>
            <w:rFonts w:ascii="Microsoft Sans Serif" w:hAnsi="Microsoft Sans Serif"/>
            <w:u w:val="single"/>
          </w:rPr>
          <w:t>tavrou</w:t>
        </w:r>
        <w:proofErr w:type="spellEnd"/>
        <w:r w:rsidRPr="008C5230">
          <w:rPr>
            <w:rFonts w:ascii="Microsoft Sans Serif" w:hAnsi="Microsoft Sans Serif"/>
            <w:u w:val="single"/>
            <w:lang w:val="el-GR"/>
          </w:rPr>
          <w:t>.</w:t>
        </w:r>
        <w:proofErr w:type="spellStart"/>
        <w:r>
          <w:rPr>
            <w:rFonts w:ascii="Microsoft Sans Serif" w:hAnsi="Microsoft Sans Serif"/>
            <w:u w:val="single"/>
          </w:rPr>
          <w:t>gr</w:t>
        </w:r>
        <w:proofErr w:type="spellEnd"/>
        <w:r w:rsidRPr="008C5230">
          <w:rPr>
            <w:rFonts w:ascii="Microsoft Sans Serif" w:hAnsi="Microsoft Sans Serif"/>
            <w:u w:val="single"/>
            <w:lang w:val="el-GR"/>
          </w:rPr>
          <w:t>/</w:t>
        </w:r>
      </w:hyperlink>
    </w:p>
    <w:p w:rsidR="008C5230" w:rsidRPr="008C5230" w:rsidRDefault="008C5230" w:rsidP="008C5230">
      <w:pPr>
        <w:tabs>
          <w:tab w:val="left" w:pos="4229"/>
        </w:tabs>
        <w:spacing w:before="59"/>
        <w:ind w:left="924"/>
        <w:rPr>
          <w:rFonts w:ascii="Microsoft Sans Serif" w:hAnsi="Microsoft Sans Serif"/>
          <w:sz w:val="21"/>
          <w:lang w:val="el-GR"/>
        </w:rPr>
      </w:pPr>
      <w:r w:rsidRPr="008C5230">
        <w:rPr>
          <w:b/>
          <w:sz w:val="21"/>
          <w:lang w:val="el-GR"/>
        </w:rPr>
        <w:t>Πόλη:</w:t>
      </w:r>
      <w:r w:rsidRPr="008C5230">
        <w:rPr>
          <w:b/>
          <w:sz w:val="21"/>
          <w:lang w:val="el-GR"/>
        </w:rPr>
        <w:tab/>
      </w:r>
      <w:r w:rsidRPr="008C5230">
        <w:rPr>
          <w:rFonts w:ascii="Microsoft Sans Serif" w:hAnsi="Microsoft Sans Serif"/>
          <w:sz w:val="21"/>
          <w:lang w:val="el-GR"/>
        </w:rPr>
        <w:t>ΜΟΣΧΑΤΟ</w:t>
      </w:r>
    </w:p>
    <w:p w:rsidR="008C5230" w:rsidRPr="008C5230" w:rsidRDefault="008C5230" w:rsidP="008C5230">
      <w:pPr>
        <w:tabs>
          <w:tab w:val="left" w:pos="4229"/>
        </w:tabs>
        <w:spacing w:before="65"/>
        <w:ind w:left="924"/>
        <w:rPr>
          <w:rFonts w:ascii="Microsoft Sans Serif" w:hAnsi="Microsoft Sans Serif"/>
          <w:sz w:val="21"/>
          <w:lang w:val="el-GR"/>
        </w:rPr>
      </w:pPr>
      <w:r w:rsidRPr="008C5230">
        <w:rPr>
          <w:b/>
          <w:w w:val="95"/>
          <w:sz w:val="21"/>
          <w:lang w:val="el-GR"/>
        </w:rPr>
        <w:t>Οδός</w:t>
      </w:r>
      <w:r w:rsidRPr="008C5230">
        <w:rPr>
          <w:b/>
          <w:spacing w:val="4"/>
          <w:w w:val="95"/>
          <w:sz w:val="21"/>
          <w:lang w:val="el-GR"/>
        </w:rPr>
        <w:t xml:space="preserve"> </w:t>
      </w:r>
      <w:r w:rsidRPr="008C5230">
        <w:rPr>
          <w:b/>
          <w:w w:val="95"/>
          <w:sz w:val="21"/>
          <w:lang w:val="el-GR"/>
        </w:rPr>
        <w:t>και</w:t>
      </w:r>
      <w:r w:rsidRPr="008C5230">
        <w:rPr>
          <w:b/>
          <w:spacing w:val="4"/>
          <w:w w:val="95"/>
          <w:sz w:val="21"/>
          <w:lang w:val="el-GR"/>
        </w:rPr>
        <w:t xml:space="preserve"> </w:t>
      </w:r>
      <w:r w:rsidRPr="008C5230">
        <w:rPr>
          <w:b/>
          <w:w w:val="95"/>
          <w:sz w:val="21"/>
          <w:lang w:val="el-GR"/>
        </w:rPr>
        <w:t>αριθμός:</w:t>
      </w:r>
      <w:r w:rsidRPr="008C5230">
        <w:rPr>
          <w:b/>
          <w:w w:val="95"/>
          <w:sz w:val="21"/>
          <w:lang w:val="el-GR"/>
        </w:rPr>
        <w:tab/>
      </w:r>
      <w:r w:rsidRPr="008C5230">
        <w:rPr>
          <w:rFonts w:ascii="Microsoft Sans Serif" w:hAnsi="Microsoft Sans Serif"/>
          <w:sz w:val="21"/>
          <w:lang w:val="el-GR"/>
        </w:rPr>
        <w:t>ΚΟΡΑΗ</w:t>
      </w:r>
      <w:r w:rsidRPr="008C5230">
        <w:rPr>
          <w:rFonts w:ascii="Microsoft Sans Serif" w:hAnsi="Microsoft Sans Serif"/>
          <w:spacing w:val="2"/>
          <w:sz w:val="21"/>
          <w:lang w:val="el-GR"/>
        </w:rPr>
        <w:t xml:space="preserve"> </w:t>
      </w:r>
      <w:r w:rsidRPr="008C5230">
        <w:rPr>
          <w:rFonts w:ascii="Microsoft Sans Serif" w:hAnsi="Microsoft Sans Serif"/>
          <w:sz w:val="21"/>
          <w:lang w:val="el-GR"/>
        </w:rPr>
        <w:t>36</w:t>
      </w:r>
      <w:r w:rsidRPr="008C5230">
        <w:rPr>
          <w:rFonts w:ascii="Microsoft Sans Serif" w:hAnsi="Microsoft Sans Serif"/>
          <w:spacing w:val="3"/>
          <w:sz w:val="21"/>
          <w:lang w:val="el-GR"/>
        </w:rPr>
        <w:t xml:space="preserve"> </w:t>
      </w:r>
      <w:r w:rsidRPr="008C5230">
        <w:rPr>
          <w:rFonts w:ascii="Microsoft Sans Serif" w:hAnsi="Microsoft Sans Serif"/>
          <w:sz w:val="21"/>
          <w:lang w:val="el-GR"/>
        </w:rPr>
        <w:t>ΚΑΙ</w:t>
      </w:r>
      <w:r w:rsidRPr="008C5230">
        <w:rPr>
          <w:rFonts w:ascii="Microsoft Sans Serif" w:hAnsi="Microsoft Sans Serif"/>
          <w:spacing w:val="2"/>
          <w:sz w:val="21"/>
          <w:lang w:val="el-GR"/>
        </w:rPr>
        <w:t xml:space="preserve"> </w:t>
      </w:r>
      <w:r w:rsidRPr="008C5230">
        <w:rPr>
          <w:rFonts w:ascii="Microsoft Sans Serif" w:hAnsi="Microsoft Sans Serif"/>
          <w:sz w:val="21"/>
          <w:lang w:val="el-GR"/>
        </w:rPr>
        <w:t>ΑΓΙΟΥ</w:t>
      </w:r>
      <w:r w:rsidRPr="008C5230">
        <w:rPr>
          <w:rFonts w:ascii="Microsoft Sans Serif" w:hAnsi="Microsoft Sans Serif"/>
          <w:spacing w:val="3"/>
          <w:sz w:val="21"/>
          <w:lang w:val="el-GR"/>
        </w:rPr>
        <w:t xml:space="preserve"> </w:t>
      </w:r>
      <w:r w:rsidRPr="008C5230">
        <w:rPr>
          <w:rFonts w:ascii="Microsoft Sans Serif" w:hAnsi="Microsoft Sans Serif"/>
          <w:sz w:val="21"/>
          <w:lang w:val="el-GR"/>
        </w:rPr>
        <w:t>ΓΕΡΑΣΙΜΟΥ</w:t>
      </w:r>
    </w:p>
    <w:p w:rsidR="008C5230" w:rsidRPr="008C5230" w:rsidRDefault="008C5230" w:rsidP="008C5230">
      <w:pPr>
        <w:tabs>
          <w:tab w:val="left" w:pos="4229"/>
        </w:tabs>
        <w:spacing w:before="66"/>
        <w:ind w:left="924"/>
        <w:rPr>
          <w:rFonts w:ascii="Microsoft Sans Serif" w:hAnsi="Microsoft Sans Serif"/>
          <w:sz w:val="21"/>
          <w:lang w:val="el-GR"/>
        </w:rPr>
      </w:pPr>
      <w:proofErr w:type="spellStart"/>
      <w:r w:rsidRPr="008C5230">
        <w:rPr>
          <w:b/>
          <w:w w:val="95"/>
          <w:sz w:val="21"/>
          <w:lang w:val="el-GR"/>
        </w:rPr>
        <w:t>Ταχ</w:t>
      </w:r>
      <w:proofErr w:type="spellEnd"/>
      <w:r w:rsidRPr="008C5230">
        <w:rPr>
          <w:b/>
          <w:w w:val="95"/>
          <w:sz w:val="21"/>
          <w:lang w:val="el-GR"/>
        </w:rPr>
        <w:t>. κωδ.:</w:t>
      </w:r>
      <w:r w:rsidRPr="008C5230">
        <w:rPr>
          <w:rFonts w:ascii="Times New Roman" w:hAnsi="Times New Roman"/>
          <w:b/>
          <w:w w:val="95"/>
          <w:sz w:val="21"/>
          <w:lang w:val="el-GR"/>
        </w:rPr>
        <w:tab/>
      </w:r>
      <w:r w:rsidRPr="008C5230">
        <w:rPr>
          <w:rFonts w:ascii="Microsoft Sans Serif" w:hAnsi="Microsoft Sans Serif"/>
          <w:sz w:val="21"/>
          <w:lang w:val="el-GR"/>
        </w:rPr>
        <w:t>18345</w:t>
      </w:r>
    </w:p>
    <w:p w:rsidR="008C5230" w:rsidRPr="008C5230" w:rsidRDefault="008C5230" w:rsidP="008C5230">
      <w:pPr>
        <w:tabs>
          <w:tab w:val="left" w:pos="4229"/>
        </w:tabs>
        <w:spacing w:before="65" w:line="304" w:lineRule="auto"/>
        <w:ind w:left="924" w:right="2705"/>
        <w:rPr>
          <w:rFonts w:ascii="Microsoft Sans Serif" w:hAnsi="Microsoft Sans Serif"/>
          <w:sz w:val="21"/>
          <w:lang w:val="el-GR"/>
        </w:rPr>
      </w:pPr>
      <w:r w:rsidRPr="008C5230">
        <w:rPr>
          <w:b/>
          <w:w w:val="95"/>
          <w:sz w:val="21"/>
          <w:lang w:val="el-GR"/>
        </w:rPr>
        <w:t>Αρμόδιος</w:t>
      </w:r>
      <w:r w:rsidRPr="008C5230">
        <w:rPr>
          <w:b/>
          <w:spacing w:val="-10"/>
          <w:w w:val="95"/>
          <w:sz w:val="21"/>
          <w:lang w:val="el-GR"/>
        </w:rPr>
        <w:t xml:space="preserve"> </w:t>
      </w:r>
      <w:r w:rsidRPr="008C5230">
        <w:rPr>
          <w:b/>
          <w:w w:val="95"/>
          <w:sz w:val="21"/>
          <w:lang w:val="el-GR"/>
        </w:rPr>
        <w:t>επικοινωνίας:</w:t>
      </w:r>
      <w:r w:rsidRPr="008C5230">
        <w:rPr>
          <w:b/>
          <w:w w:val="95"/>
          <w:sz w:val="21"/>
          <w:lang w:val="el-GR"/>
        </w:rPr>
        <w:tab/>
      </w:r>
      <w:r w:rsidRPr="008C5230">
        <w:rPr>
          <w:rFonts w:ascii="Microsoft Sans Serif" w:hAnsi="Microsoft Sans Serif"/>
          <w:sz w:val="21"/>
          <w:lang w:val="el-GR"/>
        </w:rPr>
        <w:t>ΚΑΤΣΑΝΤΩΝΗ ΕΛΕΥΘΕΡΙΑ</w:t>
      </w:r>
      <w:r w:rsidRPr="008C5230">
        <w:rPr>
          <w:rFonts w:ascii="Microsoft Sans Serif" w:hAnsi="Microsoft Sans Serif"/>
          <w:spacing w:val="-53"/>
          <w:sz w:val="21"/>
          <w:lang w:val="el-GR"/>
        </w:rPr>
        <w:t xml:space="preserve"> </w:t>
      </w:r>
      <w:r w:rsidRPr="008C5230">
        <w:rPr>
          <w:b/>
          <w:sz w:val="21"/>
          <w:lang w:val="el-GR"/>
        </w:rPr>
        <w:t>Τηλέφωνο:</w:t>
      </w:r>
      <w:r w:rsidRPr="008C5230">
        <w:rPr>
          <w:rFonts w:ascii="Times New Roman" w:hAnsi="Times New Roman"/>
          <w:b/>
          <w:sz w:val="21"/>
          <w:lang w:val="el-GR"/>
        </w:rPr>
        <w:tab/>
      </w:r>
      <w:r w:rsidRPr="008C5230">
        <w:rPr>
          <w:rFonts w:ascii="Microsoft Sans Serif" w:hAnsi="Microsoft Sans Serif"/>
          <w:sz w:val="21"/>
          <w:lang w:val="el-GR"/>
        </w:rPr>
        <w:t>2132019637</w:t>
      </w:r>
    </w:p>
    <w:p w:rsidR="008C5230" w:rsidRPr="008C5230" w:rsidRDefault="008C5230" w:rsidP="008C5230">
      <w:pPr>
        <w:tabs>
          <w:tab w:val="left" w:pos="4229"/>
        </w:tabs>
        <w:ind w:left="924"/>
        <w:rPr>
          <w:rFonts w:ascii="Microsoft Sans Serif" w:hAnsi="Microsoft Sans Serif"/>
          <w:sz w:val="21"/>
          <w:lang w:val="el-GR"/>
        </w:rPr>
      </w:pPr>
      <w:r w:rsidRPr="008C5230">
        <w:rPr>
          <w:b/>
          <w:sz w:val="21"/>
          <w:lang w:val="el-GR"/>
        </w:rPr>
        <w:t>φαξ:</w:t>
      </w:r>
      <w:r w:rsidRPr="008C5230">
        <w:rPr>
          <w:rFonts w:ascii="Times New Roman" w:hAnsi="Times New Roman"/>
          <w:b/>
          <w:sz w:val="21"/>
          <w:lang w:val="el-GR"/>
        </w:rPr>
        <w:tab/>
      </w:r>
      <w:r w:rsidRPr="008C5230">
        <w:rPr>
          <w:rFonts w:ascii="Microsoft Sans Serif" w:hAnsi="Microsoft Sans Serif"/>
          <w:sz w:val="21"/>
          <w:lang w:val="el-GR"/>
        </w:rPr>
        <w:t>2109416154</w:t>
      </w:r>
    </w:p>
    <w:p w:rsidR="008C5230" w:rsidRPr="008C5230" w:rsidRDefault="008C5230" w:rsidP="008C5230">
      <w:pPr>
        <w:tabs>
          <w:tab w:val="left" w:pos="4229"/>
        </w:tabs>
        <w:spacing w:before="64"/>
        <w:ind w:left="924"/>
        <w:rPr>
          <w:rFonts w:ascii="Microsoft Sans Serif" w:hAnsi="Microsoft Sans Serif"/>
          <w:lang w:val="el-GR"/>
        </w:rPr>
      </w:pPr>
      <w:proofErr w:type="spellStart"/>
      <w:r w:rsidRPr="008C5230">
        <w:rPr>
          <w:b/>
          <w:sz w:val="21"/>
          <w:lang w:val="el-GR"/>
        </w:rPr>
        <w:t>Ηλ</w:t>
      </w:r>
      <w:proofErr w:type="spellEnd"/>
      <w:r w:rsidRPr="008C5230">
        <w:rPr>
          <w:b/>
          <w:sz w:val="21"/>
          <w:lang w:val="el-GR"/>
        </w:rPr>
        <w:t>.</w:t>
      </w:r>
      <w:r w:rsidRPr="008C5230">
        <w:rPr>
          <w:b/>
          <w:spacing w:val="-7"/>
          <w:sz w:val="21"/>
          <w:lang w:val="el-GR"/>
        </w:rPr>
        <w:t xml:space="preserve"> </w:t>
      </w:r>
      <w:proofErr w:type="spellStart"/>
      <w:r w:rsidRPr="008C5230">
        <w:rPr>
          <w:b/>
          <w:sz w:val="21"/>
          <w:lang w:val="el-GR"/>
        </w:rPr>
        <w:t>ταχ</w:t>
      </w:r>
      <w:proofErr w:type="spellEnd"/>
      <w:r w:rsidRPr="008C5230">
        <w:rPr>
          <w:b/>
          <w:sz w:val="21"/>
          <w:lang w:val="el-GR"/>
        </w:rPr>
        <w:t>/</w:t>
      </w:r>
      <w:proofErr w:type="spellStart"/>
      <w:r w:rsidRPr="008C5230">
        <w:rPr>
          <w:b/>
          <w:sz w:val="21"/>
          <w:lang w:val="el-GR"/>
        </w:rPr>
        <w:t>μείο</w:t>
      </w:r>
      <w:proofErr w:type="spellEnd"/>
      <w:r w:rsidRPr="008C5230">
        <w:rPr>
          <w:b/>
          <w:sz w:val="21"/>
          <w:lang w:val="el-GR"/>
        </w:rPr>
        <w:t>:</w:t>
      </w:r>
      <w:r w:rsidRPr="008C5230">
        <w:rPr>
          <w:b/>
          <w:sz w:val="21"/>
          <w:lang w:val="el-GR"/>
        </w:rPr>
        <w:tab/>
      </w:r>
      <w:hyperlink r:id="rId38">
        <w:r>
          <w:rPr>
            <w:rFonts w:ascii="Microsoft Sans Serif" w:hAnsi="Microsoft Sans Serif"/>
            <w:u w:val="single"/>
          </w:rPr>
          <w:t>katsantoni</w:t>
        </w:r>
        <w:r w:rsidRPr="008C5230">
          <w:rPr>
            <w:rFonts w:ascii="Microsoft Sans Serif" w:hAnsi="Microsoft Sans Serif"/>
            <w:u w:val="single"/>
            <w:lang w:val="el-GR"/>
          </w:rPr>
          <w:t>@0144.</w:t>
        </w:r>
        <w:r>
          <w:rPr>
            <w:rFonts w:ascii="Microsoft Sans Serif" w:hAnsi="Microsoft Sans Serif"/>
            <w:u w:val="single"/>
          </w:rPr>
          <w:t>syzefxis</w:t>
        </w:r>
        <w:r w:rsidRPr="008C5230">
          <w:rPr>
            <w:rFonts w:ascii="Microsoft Sans Serif" w:hAnsi="Microsoft Sans Serif"/>
            <w:u w:val="single"/>
            <w:lang w:val="el-GR"/>
          </w:rPr>
          <w:t>.</w:t>
        </w:r>
        <w:r>
          <w:rPr>
            <w:rFonts w:ascii="Microsoft Sans Serif" w:hAnsi="Microsoft Sans Serif"/>
            <w:u w:val="single"/>
          </w:rPr>
          <w:t>gov</w:t>
        </w:r>
        <w:r w:rsidRPr="008C5230">
          <w:rPr>
            <w:rFonts w:ascii="Microsoft Sans Serif" w:hAnsi="Microsoft Sans Serif"/>
            <w:u w:val="single"/>
            <w:lang w:val="el-GR"/>
          </w:rPr>
          <w:t>.</w:t>
        </w:r>
        <w:proofErr w:type="spellStart"/>
        <w:r>
          <w:rPr>
            <w:rFonts w:ascii="Microsoft Sans Serif" w:hAnsi="Microsoft Sans Serif"/>
            <w:u w:val="single"/>
          </w:rPr>
          <w:t>gr</w:t>
        </w:r>
        <w:proofErr w:type="spellEnd"/>
      </w:hyperlink>
    </w:p>
    <w:p w:rsidR="008C5230" w:rsidRPr="008C5230" w:rsidRDefault="008C5230" w:rsidP="008C5230">
      <w:pPr>
        <w:tabs>
          <w:tab w:val="left" w:pos="4229"/>
        </w:tabs>
        <w:spacing w:before="59"/>
        <w:ind w:left="924"/>
        <w:rPr>
          <w:rFonts w:ascii="Microsoft Sans Serif" w:hAnsi="Microsoft Sans Serif"/>
          <w:sz w:val="21"/>
          <w:lang w:val="el-GR"/>
        </w:rPr>
      </w:pPr>
      <w:r w:rsidRPr="008C5230">
        <w:rPr>
          <w:b/>
          <w:sz w:val="21"/>
          <w:lang w:val="el-GR"/>
        </w:rPr>
        <w:t>Χώρα:</w:t>
      </w:r>
      <w:r w:rsidRPr="008C5230">
        <w:rPr>
          <w:b/>
          <w:sz w:val="21"/>
          <w:lang w:val="el-GR"/>
        </w:rPr>
        <w:tab/>
      </w:r>
      <w:r>
        <w:rPr>
          <w:rFonts w:ascii="Microsoft Sans Serif" w:hAnsi="Microsoft Sans Serif"/>
          <w:sz w:val="21"/>
        </w:rPr>
        <w:t>GR</w:t>
      </w:r>
    </w:p>
    <w:p w:rsidR="008C5230" w:rsidRPr="008C5230" w:rsidRDefault="008C5230" w:rsidP="008C5230">
      <w:pPr>
        <w:pStyle w:val="af0"/>
        <w:spacing w:before="77" w:line="380" w:lineRule="atLeast"/>
        <w:ind w:left="924" w:right="3215" w:hanging="810"/>
        <w:rPr>
          <w:lang w:val="el-GR"/>
        </w:rPr>
      </w:pPr>
      <w:r w:rsidRPr="008C5230">
        <w:rPr>
          <w:w w:val="95"/>
          <w:lang w:val="el-GR"/>
        </w:rPr>
        <w:t>Πληροφορίες</w:t>
      </w:r>
      <w:r w:rsidRPr="008C5230">
        <w:rPr>
          <w:spacing w:val="5"/>
          <w:w w:val="95"/>
          <w:lang w:val="el-GR"/>
        </w:rPr>
        <w:t xml:space="preserve"> </w:t>
      </w:r>
      <w:r w:rsidRPr="008C5230">
        <w:rPr>
          <w:w w:val="95"/>
          <w:lang w:val="el-GR"/>
        </w:rPr>
        <w:t>σχετικά</w:t>
      </w:r>
      <w:r w:rsidRPr="008C5230">
        <w:rPr>
          <w:spacing w:val="6"/>
          <w:w w:val="95"/>
          <w:lang w:val="el-GR"/>
        </w:rPr>
        <w:t xml:space="preserve"> </w:t>
      </w:r>
      <w:r w:rsidRPr="008C5230">
        <w:rPr>
          <w:w w:val="95"/>
          <w:lang w:val="el-GR"/>
        </w:rPr>
        <w:t>με</w:t>
      </w:r>
      <w:r w:rsidRPr="008C5230">
        <w:rPr>
          <w:spacing w:val="5"/>
          <w:w w:val="95"/>
          <w:lang w:val="el-GR"/>
        </w:rPr>
        <w:t xml:space="preserve"> </w:t>
      </w:r>
      <w:r w:rsidRPr="008C5230">
        <w:rPr>
          <w:w w:val="95"/>
          <w:lang w:val="el-GR"/>
        </w:rPr>
        <w:t>τη</w:t>
      </w:r>
      <w:r w:rsidRPr="008C5230">
        <w:rPr>
          <w:spacing w:val="6"/>
          <w:w w:val="95"/>
          <w:lang w:val="el-GR"/>
        </w:rPr>
        <w:t xml:space="preserve"> </w:t>
      </w:r>
      <w:r w:rsidRPr="008C5230">
        <w:rPr>
          <w:w w:val="95"/>
          <w:lang w:val="el-GR"/>
        </w:rPr>
        <w:t>διαδικασία</w:t>
      </w:r>
      <w:r w:rsidRPr="008C5230">
        <w:rPr>
          <w:spacing w:val="6"/>
          <w:w w:val="95"/>
          <w:lang w:val="el-GR"/>
        </w:rPr>
        <w:t xml:space="preserve"> </w:t>
      </w:r>
      <w:r w:rsidRPr="008C5230">
        <w:rPr>
          <w:w w:val="95"/>
          <w:lang w:val="el-GR"/>
        </w:rPr>
        <w:t>σύναψης</w:t>
      </w:r>
      <w:r w:rsidRPr="008C5230">
        <w:rPr>
          <w:spacing w:val="5"/>
          <w:w w:val="95"/>
          <w:lang w:val="el-GR"/>
        </w:rPr>
        <w:t xml:space="preserve"> </w:t>
      </w:r>
      <w:r w:rsidRPr="008C5230">
        <w:rPr>
          <w:w w:val="95"/>
          <w:lang w:val="el-GR"/>
        </w:rPr>
        <w:t>σύμβασης</w:t>
      </w:r>
      <w:r w:rsidRPr="008C5230">
        <w:rPr>
          <w:spacing w:val="-52"/>
          <w:w w:val="95"/>
          <w:lang w:val="el-GR"/>
        </w:rPr>
        <w:t xml:space="preserve"> </w:t>
      </w:r>
      <w:r w:rsidRPr="008C5230">
        <w:rPr>
          <w:lang w:val="el-GR"/>
        </w:rPr>
        <w:t>Τίτλος:</w:t>
      </w:r>
    </w:p>
    <w:p w:rsidR="008C5230" w:rsidRPr="008C5230" w:rsidRDefault="008C5230" w:rsidP="008C5230">
      <w:pPr>
        <w:spacing w:before="57" w:line="297" w:lineRule="auto"/>
        <w:ind w:left="924" w:right="3215"/>
        <w:rPr>
          <w:rFonts w:ascii="Microsoft Sans Serif" w:hAnsi="Microsoft Sans Serif"/>
          <w:sz w:val="21"/>
          <w:lang w:val="el-GR"/>
        </w:rPr>
      </w:pPr>
      <w:r w:rsidRPr="008C5230">
        <w:rPr>
          <w:rFonts w:ascii="Microsoft Sans Serif" w:hAnsi="Microsoft Sans Serif"/>
          <w:sz w:val="21"/>
          <w:lang w:val="el-GR"/>
        </w:rPr>
        <w:t>προμήθεια,</w:t>
      </w:r>
      <w:r w:rsidRPr="008C5230">
        <w:rPr>
          <w:rFonts w:ascii="Microsoft Sans Serif" w:hAnsi="Microsoft Sans Serif"/>
          <w:spacing w:val="8"/>
          <w:sz w:val="21"/>
          <w:lang w:val="el-GR"/>
        </w:rPr>
        <w:t xml:space="preserve"> </w:t>
      </w:r>
      <w:r w:rsidRPr="008C5230">
        <w:rPr>
          <w:rFonts w:ascii="Microsoft Sans Serif" w:hAnsi="Microsoft Sans Serif"/>
          <w:sz w:val="21"/>
          <w:lang w:val="el-GR"/>
        </w:rPr>
        <w:t>εγκατάσταση,</w:t>
      </w:r>
      <w:r w:rsidRPr="008C5230">
        <w:rPr>
          <w:rFonts w:ascii="Microsoft Sans Serif" w:hAnsi="Microsoft Sans Serif"/>
          <w:spacing w:val="8"/>
          <w:sz w:val="21"/>
          <w:lang w:val="el-GR"/>
        </w:rPr>
        <w:t xml:space="preserve"> </w:t>
      </w:r>
      <w:r w:rsidRPr="008C5230">
        <w:rPr>
          <w:rFonts w:ascii="Microsoft Sans Serif" w:hAnsi="Microsoft Sans Serif"/>
          <w:sz w:val="21"/>
          <w:lang w:val="el-GR"/>
        </w:rPr>
        <w:t>παραμετροποίηση</w:t>
      </w:r>
      <w:r w:rsidRPr="008C5230">
        <w:rPr>
          <w:rFonts w:ascii="Microsoft Sans Serif" w:hAnsi="Microsoft Sans Serif"/>
          <w:spacing w:val="9"/>
          <w:sz w:val="21"/>
          <w:lang w:val="el-GR"/>
        </w:rPr>
        <w:t xml:space="preserve"> </w:t>
      </w:r>
      <w:r w:rsidRPr="008C5230">
        <w:rPr>
          <w:rFonts w:ascii="Microsoft Sans Serif" w:hAnsi="Microsoft Sans Serif"/>
          <w:sz w:val="21"/>
          <w:lang w:val="el-GR"/>
        </w:rPr>
        <w:t>και</w:t>
      </w:r>
      <w:r w:rsidRPr="008C5230">
        <w:rPr>
          <w:rFonts w:ascii="Microsoft Sans Serif" w:hAnsi="Microsoft Sans Serif"/>
          <w:spacing w:val="1"/>
          <w:sz w:val="21"/>
          <w:lang w:val="el-GR"/>
        </w:rPr>
        <w:t xml:space="preserve"> </w:t>
      </w:r>
      <w:r w:rsidRPr="008C5230">
        <w:rPr>
          <w:rFonts w:ascii="Microsoft Sans Serif" w:hAnsi="Microsoft Sans Serif"/>
          <w:sz w:val="21"/>
          <w:lang w:val="el-GR"/>
        </w:rPr>
        <w:t>λειτουργία</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ενός</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ολοκληρωμένου</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συστήματος</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μίσθωσης</w:t>
      </w:r>
      <w:r w:rsidRPr="008C5230">
        <w:rPr>
          <w:rFonts w:ascii="Microsoft Sans Serif" w:hAnsi="Microsoft Sans Serif"/>
          <w:spacing w:val="-53"/>
          <w:sz w:val="21"/>
          <w:lang w:val="el-GR"/>
        </w:rPr>
        <w:t xml:space="preserve"> </w:t>
      </w:r>
      <w:r w:rsidRPr="008C5230">
        <w:rPr>
          <w:rFonts w:ascii="Microsoft Sans Serif" w:hAnsi="Microsoft Sans Serif"/>
          <w:sz w:val="21"/>
          <w:lang w:val="el-GR"/>
        </w:rPr>
        <w:t>ηλεκτρικών</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ποδηλάτων</w:t>
      </w:r>
      <w:r w:rsidRPr="008C5230">
        <w:rPr>
          <w:rFonts w:ascii="Microsoft Sans Serif" w:hAnsi="Microsoft Sans Serif"/>
          <w:spacing w:val="5"/>
          <w:sz w:val="21"/>
          <w:lang w:val="el-GR"/>
        </w:rPr>
        <w:t xml:space="preserve"> </w:t>
      </w:r>
      <w:r w:rsidRPr="008C5230">
        <w:rPr>
          <w:rFonts w:ascii="Microsoft Sans Serif" w:hAnsi="Microsoft Sans Serif"/>
          <w:sz w:val="21"/>
          <w:lang w:val="el-GR"/>
        </w:rPr>
        <w:t>για</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τον</w:t>
      </w:r>
      <w:r w:rsidRPr="008C5230">
        <w:rPr>
          <w:rFonts w:ascii="Microsoft Sans Serif" w:hAnsi="Microsoft Sans Serif"/>
          <w:spacing w:val="5"/>
          <w:sz w:val="21"/>
          <w:lang w:val="el-GR"/>
        </w:rPr>
        <w:t xml:space="preserve"> </w:t>
      </w:r>
      <w:r w:rsidRPr="008C5230">
        <w:rPr>
          <w:rFonts w:ascii="Microsoft Sans Serif" w:hAnsi="Microsoft Sans Serif"/>
          <w:sz w:val="21"/>
          <w:lang w:val="el-GR"/>
        </w:rPr>
        <w:t>Δήμο.</w:t>
      </w:r>
    </w:p>
    <w:p w:rsidR="008C5230" w:rsidRPr="008C5230" w:rsidRDefault="008C5230" w:rsidP="008C5230">
      <w:pPr>
        <w:pStyle w:val="af0"/>
        <w:spacing w:line="236" w:lineRule="exact"/>
        <w:ind w:left="924"/>
        <w:rPr>
          <w:lang w:val="el-GR"/>
        </w:rPr>
      </w:pPr>
      <w:r w:rsidRPr="008C5230">
        <w:rPr>
          <w:w w:val="95"/>
          <w:lang w:val="el-GR"/>
        </w:rPr>
        <w:t>Σύντομη</w:t>
      </w:r>
      <w:r w:rsidRPr="008C5230">
        <w:rPr>
          <w:spacing w:val="-5"/>
          <w:w w:val="95"/>
          <w:lang w:val="el-GR"/>
        </w:rPr>
        <w:t xml:space="preserve"> </w:t>
      </w:r>
      <w:r w:rsidRPr="008C5230">
        <w:rPr>
          <w:w w:val="95"/>
          <w:lang w:val="el-GR"/>
        </w:rPr>
        <w:t>περιγραφή:</w:t>
      </w:r>
    </w:p>
    <w:p w:rsidR="008C5230" w:rsidRPr="008C5230" w:rsidRDefault="008C5230" w:rsidP="008C5230">
      <w:pPr>
        <w:spacing w:before="56" w:line="297" w:lineRule="auto"/>
        <w:ind w:left="924" w:right="246"/>
        <w:rPr>
          <w:rFonts w:ascii="Microsoft Sans Serif" w:hAnsi="Microsoft Sans Serif"/>
          <w:sz w:val="21"/>
          <w:lang w:val="el-GR"/>
        </w:rPr>
      </w:pPr>
      <w:r w:rsidRPr="008C5230">
        <w:rPr>
          <w:rFonts w:ascii="Microsoft Sans Serif" w:hAnsi="Microsoft Sans Serif"/>
          <w:w w:val="105"/>
          <w:sz w:val="21"/>
          <w:lang w:val="el-GR"/>
        </w:rPr>
        <w:t>Αντικείμενο της σύμβασης είναι η προμήθεια, εγκατάσταση, παραμετροποίηση και</w:t>
      </w:r>
      <w:r w:rsidRPr="008C5230">
        <w:rPr>
          <w:rFonts w:ascii="Microsoft Sans Serif" w:hAnsi="Microsoft Sans Serif"/>
          <w:spacing w:val="1"/>
          <w:w w:val="105"/>
          <w:sz w:val="21"/>
          <w:lang w:val="el-GR"/>
        </w:rPr>
        <w:t xml:space="preserve"> </w:t>
      </w:r>
      <w:r w:rsidRPr="008C5230">
        <w:rPr>
          <w:rFonts w:ascii="Microsoft Sans Serif" w:hAnsi="Microsoft Sans Serif"/>
          <w:sz w:val="21"/>
          <w:lang w:val="el-GR"/>
        </w:rPr>
        <w:t>λειτουργία</w:t>
      </w:r>
      <w:r w:rsidRPr="008C5230">
        <w:rPr>
          <w:rFonts w:ascii="Microsoft Sans Serif" w:hAnsi="Microsoft Sans Serif"/>
          <w:spacing w:val="19"/>
          <w:sz w:val="21"/>
          <w:lang w:val="el-GR"/>
        </w:rPr>
        <w:t xml:space="preserve"> </w:t>
      </w:r>
      <w:r w:rsidRPr="008C5230">
        <w:rPr>
          <w:rFonts w:ascii="Microsoft Sans Serif" w:hAnsi="Microsoft Sans Serif"/>
          <w:sz w:val="21"/>
          <w:lang w:val="el-GR"/>
        </w:rPr>
        <w:t>ενός</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ολοκληρωμένου</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συστήματος</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μίσθωσης</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ηλεκτρικών</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ποδηλάτων</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για</w:t>
      </w:r>
      <w:r w:rsidRPr="008C5230">
        <w:rPr>
          <w:rFonts w:ascii="Microsoft Sans Serif" w:hAnsi="Microsoft Sans Serif"/>
          <w:spacing w:val="19"/>
          <w:sz w:val="21"/>
          <w:lang w:val="el-GR"/>
        </w:rPr>
        <w:t xml:space="preserve"> </w:t>
      </w:r>
      <w:r w:rsidRPr="008C5230">
        <w:rPr>
          <w:rFonts w:ascii="Microsoft Sans Serif" w:hAnsi="Microsoft Sans Serif"/>
          <w:sz w:val="21"/>
          <w:lang w:val="el-GR"/>
        </w:rPr>
        <w:t>τον</w:t>
      </w:r>
      <w:r w:rsidRPr="008C5230">
        <w:rPr>
          <w:rFonts w:ascii="Microsoft Sans Serif" w:hAnsi="Microsoft Sans Serif"/>
          <w:spacing w:val="1"/>
          <w:sz w:val="21"/>
          <w:lang w:val="el-GR"/>
        </w:rPr>
        <w:t xml:space="preserve"> </w:t>
      </w:r>
      <w:r w:rsidRPr="008C5230">
        <w:rPr>
          <w:rFonts w:ascii="Microsoft Sans Serif" w:hAnsi="Microsoft Sans Serif"/>
          <w:w w:val="105"/>
          <w:sz w:val="21"/>
          <w:lang w:val="el-GR"/>
        </w:rPr>
        <w:t>Δήμο. Το σύστημα θα επιτρέπει την αυτόματη μίσθωση ηλεκτρικών ποδηλάτων χωρίς</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την παρουσία προσωπικού. Πρόκειται για προμήθεια και εγκατάσταση ενός</w:t>
      </w:r>
      <w:r w:rsidRPr="008C5230">
        <w:rPr>
          <w:rFonts w:ascii="Microsoft Sans Serif" w:hAnsi="Microsoft Sans Serif"/>
          <w:spacing w:val="1"/>
          <w:w w:val="105"/>
          <w:sz w:val="21"/>
          <w:lang w:val="el-GR"/>
        </w:rPr>
        <w:t xml:space="preserve"> </w:t>
      </w:r>
      <w:r w:rsidRPr="008C5230">
        <w:rPr>
          <w:rFonts w:ascii="Microsoft Sans Serif" w:hAnsi="Microsoft Sans Serif"/>
          <w:sz w:val="21"/>
          <w:lang w:val="el-GR"/>
        </w:rPr>
        <w:t>αυτοματοποιημένου</w:t>
      </w:r>
      <w:r w:rsidRPr="008C5230">
        <w:rPr>
          <w:rFonts w:ascii="Microsoft Sans Serif" w:hAnsi="Microsoft Sans Serif"/>
          <w:spacing w:val="14"/>
          <w:sz w:val="21"/>
          <w:lang w:val="el-GR"/>
        </w:rPr>
        <w:t xml:space="preserve"> </w:t>
      </w:r>
      <w:r w:rsidRPr="008C5230">
        <w:rPr>
          <w:rFonts w:ascii="Microsoft Sans Serif" w:hAnsi="Microsoft Sans Serif"/>
          <w:sz w:val="21"/>
          <w:lang w:val="el-GR"/>
        </w:rPr>
        <w:t>ηλεκτρονικού</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συστήματος</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που</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θα</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δίδει</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στους</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πολίτες</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την</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ευχέρεια</w:t>
      </w:r>
      <w:r w:rsidRPr="008C5230">
        <w:rPr>
          <w:rFonts w:ascii="Microsoft Sans Serif" w:hAnsi="Microsoft Sans Serif"/>
          <w:spacing w:val="-53"/>
          <w:sz w:val="21"/>
          <w:lang w:val="el-GR"/>
        </w:rPr>
        <w:t xml:space="preserve"> </w:t>
      </w:r>
      <w:r w:rsidRPr="008C5230">
        <w:rPr>
          <w:rFonts w:ascii="Microsoft Sans Serif" w:hAnsi="Microsoft Sans Serif"/>
          <w:w w:val="105"/>
          <w:sz w:val="21"/>
          <w:lang w:val="el-GR"/>
        </w:rPr>
        <w:t>να παραλάβουν και να χρησιμοποιήσουν ένα ηλεκτρικό ποδήλατο για όσο χρόνο</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επιθυμούν, επιστρέφοντάς το σε κάποιο από τα σημεία στάθμευσης τα οποία θα είναι</w:t>
      </w:r>
      <w:r w:rsidRPr="008C5230">
        <w:rPr>
          <w:rFonts w:ascii="Microsoft Sans Serif" w:hAnsi="Microsoft Sans Serif"/>
          <w:spacing w:val="1"/>
          <w:w w:val="105"/>
          <w:sz w:val="21"/>
          <w:lang w:val="el-GR"/>
        </w:rPr>
        <w:t xml:space="preserve"> </w:t>
      </w:r>
      <w:r w:rsidRPr="008C5230">
        <w:rPr>
          <w:rFonts w:ascii="Microsoft Sans Serif" w:hAnsi="Microsoft Sans Serif"/>
          <w:sz w:val="21"/>
          <w:lang w:val="el-GR"/>
        </w:rPr>
        <w:t>εγκατεστημένα</w:t>
      </w:r>
      <w:r w:rsidRPr="008C5230">
        <w:rPr>
          <w:rFonts w:ascii="Microsoft Sans Serif" w:hAnsi="Microsoft Sans Serif"/>
          <w:spacing w:val="9"/>
          <w:sz w:val="21"/>
          <w:lang w:val="el-GR"/>
        </w:rPr>
        <w:t xml:space="preserve"> </w:t>
      </w:r>
      <w:r w:rsidRPr="008C5230">
        <w:rPr>
          <w:rFonts w:ascii="Microsoft Sans Serif" w:hAnsi="Microsoft Sans Serif"/>
          <w:sz w:val="21"/>
          <w:lang w:val="el-GR"/>
        </w:rPr>
        <w:t>σε</w:t>
      </w:r>
      <w:r w:rsidRPr="008C5230">
        <w:rPr>
          <w:rFonts w:ascii="Microsoft Sans Serif" w:hAnsi="Microsoft Sans Serif"/>
          <w:spacing w:val="9"/>
          <w:sz w:val="21"/>
          <w:lang w:val="el-GR"/>
        </w:rPr>
        <w:t xml:space="preserve"> </w:t>
      </w:r>
      <w:r w:rsidRPr="008C5230">
        <w:rPr>
          <w:rFonts w:ascii="Microsoft Sans Serif" w:hAnsi="Microsoft Sans Serif"/>
          <w:sz w:val="21"/>
          <w:lang w:val="el-GR"/>
        </w:rPr>
        <w:t>επιλεγμένα</w:t>
      </w:r>
      <w:r w:rsidRPr="008C5230">
        <w:rPr>
          <w:rFonts w:ascii="Microsoft Sans Serif" w:hAnsi="Microsoft Sans Serif"/>
          <w:spacing w:val="9"/>
          <w:sz w:val="21"/>
          <w:lang w:val="el-GR"/>
        </w:rPr>
        <w:t xml:space="preserve"> </w:t>
      </w:r>
      <w:r w:rsidRPr="008C5230">
        <w:rPr>
          <w:rFonts w:ascii="Microsoft Sans Serif" w:hAnsi="Microsoft Sans Serif"/>
          <w:sz w:val="21"/>
          <w:lang w:val="el-GR"/>
        </w:rPr>
        <w:t>σημεία</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του</w:t>
      </w:r>
      <w:r w:rsidRPr="008C5230">
        <w:rPr>
          <w:rFonts w:ascii="Microsoft Sans Serif" w:hAnsi="Microsoft Sans Serif"/>
          <w:spacing w:val="9"/>
          <w:sz w:val="21"/>
          <w:lang w:val="el-GR"/>
        </w:rPr>
        <w:t xml:space="preserve"> </w:t>
      </w:r>
      <w:r w:rsidRPr="008C5230">
        <w:rPr>
          <w:rFonts w:ascii="Microsoft Sans Serif" w:hAnsi="Microsoft Sans Serif"/>
          <w:sz w:val="21"/>
          <w:lang w:val="el-GR"/>
        </w:rPr>
        <w:t>Δήμου.</w:t>
      </w:r>
      <w:r w:rsidRPr="008C5230">
        <w:rPr>
          <w:rFonts w:ascii="Microsoft Sans Serif" w:hAnsi="Microsoft Sans Serif"/>
          <w:spacing w:val="9"/>
          <w:sz w:val="21"/>
          <w:lang w:val="el-GR"/>
        </w:rPr>
        <w:t xml:space="preserve"> </w:t>
      </w:r>
      <w:r w:rsidRPr="008C5230">
        <w:rPr>
          <w:rFonts w:ascii="Microsoft Sans Serif" w:hAnsi="Microsoft Sans Serif"/>
          <w:sz w:val="21"/>
          <w:lang w:val="el-GR"/>
        </w:rPr>
        <w:t>Τα</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ποδήλατα</w:t>
      </w:r>
      <w:r w:rsidRPr="008C5230">
        <w:rPr>
          <w:rFonts w:ascii="Microsoft Sans Serif" w:hAnsi="Microsoft Sans Serif"/>
          <w:spacing w:val="9"/>
          <w:sz w:val="21"/>
          <w:lang w:val="el-GR"/>
        </w:rPr>
        <w:t xml:space="preserve"> </w:t>
      </w:r>
      <w:r w:rsidRPr="008C5230">
        <w:rPr>
          <w:rFonts w:ascii="Microsoft Sans Serif" w:hAnsi="Microsoft Sans Serif"/>
          <w:sz w:val="21"/>
          <w:lang w:val="el-GR"/>
        </w:rPr>
        <w:t>θα</w:t>
      </w:r>
      <w:r w:rsidRPr="008C5230">
        <w:rPr>
          <w:rFonts w:ascii="Microsoft Sans Serif" w:hAnsi="Microsoft Sans Serif"/>
          <w:spacing w:val="9"/>
          <w:sz w:val="21"/>
          <w:lang w:val="el-GR"/>
        </w:rPr>
        <w:t xml:space="preserve"> </w:t>
      </w:r>
      <w:r w:rsidRPr="008C5230">
        <w:rPr>
          <w:rFonts w:ascii="Microsoft Sans Serif" w:hAnsi="Microsoft Sans Serif"/>
          <w:sz w:val="21"/>
          <w:lang w:val="el-GR"/>
        </w:rPr>
        <w:t>τοποθετηθούν</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σε</w:t>
      </w:r>
      <w:r w:rsidRPr="008C5230">
        <w:rPr>
          <w:rFonts w:ascii="Microsoft Sans Serif" w:hAnsi="Microsoft Sans Serif"/>
          <w:spacing w:val="1"/>
          <w:sz w:val="21"/>
          <w:lang w:val="el-GR"/>
        </w:rPr>
        <w:t xml:space="preserve"> </w:t>
      </w:r>
      <w:r w:rsidRPr="008C5230">
        <w:rPr>
          <w:rFonts w:ascii="Microsoft Sans Serif" w:hAnsi="Microsoft Sans Serif"/>
          <w:sz w:val="21"/>
          <w:lang w:val="el-GR"/>
        </w:rPr>
        <w:t>σταθμούς</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ενοικίασης</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και</w:t>
      </w:r>
      <w:r w:rsidRPr="008C5230">
        <w:rPr>
          <w:rFonts w:ascii="Microsoft Sans Serif" w:hAnsi="Microsoft Sans Serif"/>
          <w:spacing w:val="17"/>
          <w:sz w:val="21"/>
          <w:lang w:val="el-GR"/>
        </w:rPr>
        <w:t xml:space="preserve"> </w:t>
      </w:r>
      <w:r w:rsidRPr="008C5230">
        <w:rPr>
          <w:rFonts w:ascii="Microsoft Sans Serif" w:hAnsi="Microsoft Sans Serif"/>
          <w:sz w:val="21"/>
          <w:lang w:val="el-GR"/>
        </w:rPr>
        <w:t>αυτόματης</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φόρτισής</w:t>
      </w:r>
      <w:r w:rsidRPr="008C5230">
        <w:rPr>
          <w:rFonts w:ascii="Microsoft Sans Serif" w:hAnsi="Microsoft Sans Serif"/>
          <w:spacing w:val="17"/>
          <w:sz w:val="21"/>
          <w:lang w:val="el-GR"/>
        </w:rPr>
        <w:t xml:space="preserve"> </w:t>
      </w:r>
      <w:r w:rsidRPr="008C5230">
        <w:rPr>
          <w:rFonts w:ascii="Microsoft Sans Serif" w:hAnsi="Microsoft Sans Serif"/>
          <w:sz w:val="21"/>
          <w:lang w:val="el-GR"/>
        </w:rPr>
        <w:t>τους,</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οι</w:t>
      </w:r>
      <w:r w:rsidRPr="008C5230">
        <w:rPr>
          <w:rFonts w:ascii="Microsoft Sans Serif" w:hAnsi="Microsoft Sans Serif"/>
          <w:spacing w:val="17"/>
          <w:sz w:val="21"/>
          <w:lang w:val="el-GR"/>
        </w:rPr>
        <w:t xml:space="preserve"> </w:t>
      </w:r>
      <w:r w:rsidRPr="008C5230">
        <w:rPr>
          <w:rFonts w:ascii="Microsoft Sans Serif" w:hAnsi="Microsoft Sans Serif"/>
          <w:sz w:val="21"/>
          <w:lang w:val="el-GR"/>
        </w:rPr>
        <w:t>οποίοι</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θα</w:t>
      </w:r>
      <w:r w:rsidRPr="008C5230">
        <w:rPr>
          <w:rFonts w:ascii="Microsoft Sans Serif" w:hAnsi="Microsoft Sans Serif"/>
          <w:spacing w:val="17"/>
          <w:sz w:val="21"/>
          <w:lang w:val="el-GR"/>
        </w:rPr>
        <w:t xml:space="preserve"> </w:t>
      </w:r>
      <w:r w:rsidRPr="008C5230">
        <w:rPr>
          <w:rFonts w:ascii="Microsoft Sans Serif" w:hAnsi="Microsoft Sans Serif"/>
          <w:sz w:val="21"/>
          <w:lang w:val="el-GR"/>
        </w:rPr>
        <w:t>περιλαμβάνουν</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θέσεις</w:t>
      </w:r>
      <w:r w:rsidRPr="008C5230">
        <w:rPr>
          <w:rFonts w:ascii="Microsoft Sans Serif" w:hAnsi="Microsoft Sans Serif"/>
          <w:spacing w:val="1"/>
          <w:sz w:val="21"/>
          <w:lang w:val="el-GR"/>
        </w:rPr>
        <w:t xml:space="preserve"> </w:t>
      </w:r>
      <w:r w:rsidRPr="008C5230">
        <w:rPr>
          <w:rFonts w:ascii="Microsoft Sans Serif" w:hAnsi="Microsoft Sans Serif"/>
          <w:w w:val="105"/>
          <w:sz w:val="21"/>
          <w:lang w:val="el-GR"/>
        </w:rPr>
        <w:t>κλειδώματος/φόρτισης και θα επιτρέπουν τη φόρτιση των ποδηλάτων όσο αυτά είναι</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κλειδωμένα</w:t>
      </w:r>
      <w:r w:rsidRPr="008C5230">
        <w:rPr>
          <w:rFonts w:ascii="Microsoft Sans Serif" w:hAnsi="Microsoft Sans Serif"/>
          <w:spacing w:val="-2"/>
          <w:w w:val="105"/>
          <w:sz w:val="21"/>
          <w:lang w:val="el-GR"/>
        </w:rPr>
        <w:t xml:space="preserve"> </w:t>
      </w:r>
      <w:r w:rsidRPr="008C5230">
        <w:rPr>
          <w:rFonts w:ascii="Microsoft Sans Serif" w:hAnsi="Microsoft Sans Serif"/>
          <w:w w:val="105"/>
          <w:sz w:val="21"/>
          <w:lang w:val="el-GR"/>
        </w:rPr>
        <w:t>στον</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σταθμό.</w:t>
      </w:r>
    </w:p>
    <w:p w:rsidR="008C5230" w:rsidRPr="008C5230" w:rsidRDefault="008C5230" w:rsidP="008C5230">
      <w:pPr>
        <w:pStyle w:val="af0"/>
        <w:spacing w:before="64" w:line="292" w:lineRule="auto"/>
        <w:ind w:left="924" w:right="5910"/>
        <w:rPr>
          <w:lang w:val="el-GR"/>
        </w:rPr>
      </w:pPr>
      <w:r w:rsidRPr="008C5230">
        <w:rPr>
          <w:w w:val="95"/>
          <w:lang w:val="el-GR"/>
        </w:rPr>
        <w:t>Αριθμός</w:t>
      </w:r>
      <w:r w:rsidRPr="008C5230">
        <w:rPr>
          <w:spacing w:val="8"/>
          <w:w w:val="95"/>
          <w:lang w:val="el-GR"/>
        </w:rPr>
        <w:t xml:space="preserve"> </w:t>
      </w:r>
      <w:r w:rsidRPr="008C5230">
        <w:rPr>
          <w:w w:val="95"/>
          <w:lang w:val="el-GR"/>
        </w:rPr>
        <w:t>αναφοράς</w:t>
      </w:r>
      <w:r w:rsidRPr="008C5230">
        <w:rPr>
          <w:spacing w:val="8"/>
          <w:w w:val="95"/>
          <w:lang w:val="el-GR"/>
        </w:rPr>
        <w:t xml:space="preserve"> </w:t>
      </w:r>
      <w:r w:rsidRPr="008C5230">
        <w:rPr>
          <w:w w:val="95"/>
          <w:lang w:val="el-GR"/>
        </w:rPr>
        <w:t>αρχείου</w:t>
      </w:r>
      <w:r w:rsidRPr="008C5230">
        <w:rPr>
          <w:spacing w:val="1"/>
          <w:w w:val="95"/>
          <w:lang w:val="el-GR"/>
        </w:rPr>
        <w:t xml:space="preserve"> </w:t>
      </w:r>
      <w:r w:rsidRPr="008C5230">
        <w:rPr>
          <w:w w:val="95"/>
          <w:lang w:val="el-GR"/>
        </w:rPr>
        <w:t>που αποδίδεται στον φάκελο</w:t>
      </w:r>
      <w:r w:rsidRPr="008C5230">
        <w:rPr>
          <w:spacing w:val="-53"/>
          <w:w w:val="95"/>
          <w:lang w:val="el-GR"/>
        </w:rPr>
        <w:t xml:space="preserve"> </w:t>
      </w:r>
      <w:r w:rsidRPr="008C5230">
        <w:rPr>
          <w:w w:val="95"/>
          <w:lang w:val="el-GR"/>
        </w:rPr>
        <w:t>από την</w:t>
      </w:r>
      <w:r w:rsidRPr="008C5230">
        <w:rPr>
          <w:spacing w:val="1"/>
          <w:w w:val="95"/>
          <w:lang w:val="el-GR"/>
        </w:rPr>
        <w:t xml:space="preserve"> </w:t>
      </w:r>
      <w:r w:rsidRPr="008C5230">
        <w:rPr>
          <w:w w:val="95"/>
          <w:lang w:val="el-GR"/>
        </w:rPr>
        <w:t>αναθέτουσα αρχή</w:t>
      </w:r>
      <w:r w:rsidRPr="008C5230">
        <w:rPr>
          <w:spacing w:val="1"/>
          <w:w w:val="95"/>
          <w:lang w:val="el-GR"/>
        </w:rPr>
        <w:t xml:space="preserve"> </w:t>
      </w:r>
      <w:r w:rsidRPr="008C5230">
        <w:rPr>
          <w:w w:val="95"/>
          <w:lang w:val="el-GR"/>
        </w:rPr>
        <w:t>ή</w:t>
      </w:r>
      <w:r w:rsidRPr="008C5230">
        <w:rPr>
          <w:spacing w:val="1"/>
          <w:w w:val="95"/>
          <w:lang w:val="el-GR"/>
        </w:rPr>
        <w:t xml:space="preserve"> </w:t>
      </w:r>
      <w:r w:rsidRPr="008C5230">
        <w:rPr>
          <w:lang w:val="el-GR"/>
        </w:rPr>
        <w:t>τον αναθέτοντα φορέα (εάν</w:t>
      </w:r>
      <w:r w:rsidRPr="008C5230">
        <w:rPr>
          <w:spacing w:val="1"/>
          <w:lang w:val="el-GR"/>
        </w:rPr>
        <w:t xml:space="preserve"> </w:t>
      </w:r>
      <w:r w:rsidRPr="008C5230">
        <w:rPr>
          <w:lang w:val="el-GR"/>
        </w:rPr>
        <w:t>υπάρχει):</w:t>
      </w:r>
    </w:p>
    <w:p w:rsidR="008C5230" w:rsidRPr="008C5230" w:rsidRDefault="008C5230" w:rsidP="008C5230">
      <w:pPr>
        <w:pStyle w:val="af0"/>
        <w:spacing w:before="3"/>
        <w:rPr>
          <w:sz w:val="24"/>
          <w:lang w:val="el-GR"/>
        </w:rPr>
      </w:pPr>
    </w:p>
    <w:p w:rsidR="008C5230" w:rsidRDefault="008C5230" w:rsidP="008C5230">
      <w:pPr>
        <w:pStyle w:val="Heading1"/>
        <w:tabs>
          <w:tab w:val="left" w:pos="9511"/>
        </w:tabs>
      </w:pPr>
      <w:r>
        <w:rPr>
          <w:shd w:val="clear" w:color="auto" w:fill="DEDEDE"/>
        </w:rPr>
        <w:t>Μέρος</w:t>
      </w:r>
      <w:r>
        <w:rPr>
          <w:spacing w:val="-8"/>
          <w:shd w:val="clear" w:color="auto" w:fill="DEDEDE"/>
        </w:rPr>
        <w:t xml:space="preserve"> </w:t>
      </w:r>
      <w:r>
        <w:rPr>
          <w:shd w:val="clear" w:color="auto" w:fill="DEDEDE"/>
        </w:rPr>
        <w:t>ΙΙ:</w:t>
      </w:r>
      <w:r>
        <w:rPr>
          <w:spacing w:val="-8"/>
          <w:shd w:val="clear" w:color="auto" w:fill="DEDEDE"/>
        </w:rPr>
        <w:t xml:space="preserve"> </w:t>
      </w:r>
      <w:r>
        <w:rPr>
          <w:shd w:val="clear" w:color="auto" w:fill="DEDEDE"/>
        </w:rPr>
        <w:t>Πληροφορίες</w:t>
      </w:r>
      <w:r>
        <w:rPr>
          <w:spacing w:val="-7"/>
          <w:shd w:val="clear" w:color="auto" w:fill="DEDEDE"/>
        </w:rPr>
        <w:t xml:space="preserve"> </w:t>
      </w:r>
      <w:r>
        <w:rPr>
          <w:shd w:val="clear" w:color="auto" w:fill="DEDEDE"/>
        </w:rPr>
        <w:t>σχετικά</w:t>
      </w:r>
      <w:r>
        <w:rPr>
          <w:spacing w:val="-8"/>
          <w:shd w:val="clear" w:color="auto" w:fill="DEDEDE"/>
        </w:rPr>
        <w:t xml:space="preserve"> </w:t>
      </w:r>
      <w:r>
        <w:rPr>
          <w:shd w:val="clear" w:color="auto" w:fill="DEDEDE"/>
        </w:rPr>
        <w:t>με</w:t>
      </w:r>
      <w:r>
        <w:rPr>
          <w:spacing w:val="-8"/>
          <w:shd w:val="clear" w:color="auto" w:fill="DEDEDE"/>
        </w:rPr>
        <w:t xml:space="preserve"> </w:t>
      </w:r>
      <w:r>
        <w:rPr>
          <w:shd w:val="clear" w:color="auto" w:fill="DEDEDE"/>
        </w:rPr>
        <w:t>τον</w:t>
      </w:r>
      <w:r>
        <w:rPr>
          <w:spacing w:val="-7"/>
          <w:shd w:val="clear" w:color="auto" w:fill="DEDEDE"/>
        </w:rPr>
        <w:t xml:space="preserve"> </w:t>
      </w:r>
      <w:r>
        <w:rPr>
          <w:shd w:val="clear" w:color="auto" w:fill="DEDEDE"/>
        </w:rPr>
        <w:t>οικονομικό</w:t>
      </w:r>
      <w:r>
        <w:rPr>
          <w:spacing w:val="-8"/>
          <w:shd w:val="clear" w:color="auto" w:fill="DEDEDE"/>
        </w:rPr>
        <w:t xml:space="preserve"> </w:t>
      </w:r>
      <w:r>
        <w:rPr>
          <w:shd w:val="clear" w:color="auto" w:fill="DEDEDE"/>
        </w:rPr>
        <w:t>φορέα</w:t>
      </w:r>
      <w:r>
        <w:rPr>
          <w:shd w:val="clear" w:color="auto" w:fill="DEDEDE"/>
        </w:rPr>
        <w:tab/>
      </w:r>
    </w:p>
    <w:p w:rsidR="008C5230" w:rsidRPr="008C5230" w:rsidRDefault="008C5230" w:rsidP="008C5230">
      <w:pPr>
        <w:pStyle w:val="af0"/>
        <w:spacing w:before="70" w:line="370" w:lineRule="atLeast"/>
        <w:ind w:left="924" w:right="4078" w:hanging="810"/>
        <w:rPr>
          <w:lang w:val="el-GR"/>
        </w:rPr>
      </w:pPr>
      <w:r w:rsidRPr="008C5230">
        <w:rPr>
          <w:w w:val="95"/>
          <w:lang w:val="el-GR"/>
        </w:rPr>
        <w:t>Α:</w:t>
      </w:r>
      <w:r w:rsidRPr="008C5230">
        <w:rPr>
          <w:spacing w:val="5"/>
          <w:w w:val="95"/>
          <w:lang w:val="el-GR"/>
        </w:rPr>
        <w:t xml:space="preserve"> </w:t>
      </w:r>
      <w:r w:rsidRPr="008C5230">
        <w:rPr>
          <w:w w:val="95"/>
          <w:lang w:val="el-GR"/>
        </w:rPr>
        <w:t>Πληροφορίες</w:t>
      </w:r>
      <w:r w:rsidRPr="008C5230">
        <w:rPr>
          <w:spacing w:val="6"/>
          <w:w w:val="95"/>
          <w:lang w:val="el-GR"/>
        </w:rPr>
        <w:t xml:space="preserve"> </w:t>
      </w:r>
      <w:r w:rsidRPr="008C5230">
        <w:rPr>
          <w:w w:val="95"/>
          <w:lang w:val="el-GR"/>
        </w:rPr>
        <w:t>σχετικά</w:t>
      </w:r>
      <w:r w:rsidRPr="008C5230">
        <w:rPr>
          <w:spacing w:val="5"/>
          <w:w w:val="95"/>
          <w:lang w:val="el-GR"/>
        </w:rPr>
        <w:t xml:space="preserve"> </w:t>
      </w:r>
      <w:r w:rsidRPr="008C5230">
        <w:rPr>
          <w:w w:val="95"/>
          <w:lang w:val="el-GR"/>
        </w:rPr>
        <w:t>με</w:t>
      </w:r>
      <w:r w:rsidRPr="008C5230">
        <w:rPr>
          <w:spacing w:val="5"/>
          <w:w w:val="95"/>
          <w:lang w:val="el-GR"/>
        </w:rPr>
        <w:t xml:space="preserve"> </w:t>
      </w:r>
      <w:r w:rsidRPr="008C5230">
        <w:rPr>
          <w:w w:val="95"/>
          <w:lang w:val="el-GR"/>
        </w:rPr>
        <w:t>τον</w:t>
      </w:r>
      <w:r w:rsidRPr="008C5230">
        <w:rPr>
          <w:spacing w:val="6"/>
          <w:w w:val="95"/>
          <w:lang w:val="el-GR"/>
        </w:rPr>
        <w:t xml:space="preserve"> </w:t>
      </w:r>
      <w:r w:rsidRPr="008C5230">
        <w:rPr>
          <w:w w:val="95"/>
          <w:lang w:val="el-GR"/>
        </w:rPr>
        <w:t>οικονομικό</w:t>
      </w:r>
      <w:r w:rsidRPr="008C5230">
        <w:rPr>
          <w:spacing w:val="5"/>
          <w:w w:val="95"/>
          <w:lang w:val="el-GR"/>
        </w:rPr>
        <w:t xml:space="preserve"> </w:t>
      </w:r>
      <w:r w:rsidRPr="008C5230">
        <w:rPr>
          <w:w w:val="95"/>
          <w:lang w:val="el-GR"/>
        </w:rPr>
        <w:t>φορέα</w:t>
      </w:r>
      <w:r w:rsidRPr="008C5230">
        <w:rPr>
          <w:spacing w:val="-52"/>
          <w:w w:val="95"/>
          <w:lang w:val="el-GR"/>
        </w:rPr>
        <w:t xml:space="preserve"> </w:t>
      </w:r>
      <w:r w:rsidRPr="008C5230">
        <w:rPr>
          <w:lang w:val="el-GR"/>
        </w:rPr>
        <w:t>Επωνυμία:</w:t>
      </w:r>
    </w:p>
    <w:p w:rsidR="008C5230" w:rsidRPr="008C5230" w:rsidRDefault="008C5230" w:rsidP="008C5230">
      <w:pPr>
        <w:pStyle w:val="af0"/>
        <w:spacing w:before="52"/>
        <w:ind w:left="924"/>
        <w:rPr>
          <w:lang w:val="el-GR"/>
        </w:rPr>
      </w:pPr>
      <w:r w:rsidRPr="008C5230">
        <w:rPr>
          <w:w w:val="95"/>
          <w:lang w:val="el-GR"/>
        </w:rPr>
        <w:t>Οδός</w:t>
      </w:r>
      <w:r w:rsidRPr="008C5230">
        <w:rPr>
          <w:spacing w:val="4"/>
          <w:w w:val="95"/>
          <w:lang w:val="el-GR"/>
        </w:rPr>
        <w:t xml:space="preserve"> </w:t>
      </w:r>
      <w:r w:rsidRPr="008C5230">
        <w:rPr>
          <w:w w:val="95"/>
          <w:lang w:val="el-GR"/>
        </w:rPr>
        <w:t>και</w:t>
      </w:r>
      <w:r w:rsidRPr="008C5230">
        <w:rPr>
          <w:spacing w:val="5"/>
          <w:w w:val="95"/>
          <w:lang w:val="el-GR"/>
        </w:rPr>
        <w:t xml:space="preserve"> </w:t>
      </w:r>
      <w:r w:rsidRPr="008C5230">
        <w:rPr>
          <w:w w:val="95"/>
          <w:lang w:val="el-GR"/>
        </w:rPr>
        <w:t>αριθμός:</w:t>
      </w:r>
    </w:p>
    <w:p w:rsidR="008C5230" w:rsidRPr="008C5230" w:rsidRDefault="008C5230" w:rsidP="008C5230">
      <w:pPr>
        <w:pStyle w:val="af0"/>
        <w:spacing w:before="52"/>
        <w:ind w:left="924"/>
        <w:rPr>
          <w:lang w:val="el-GR"/>
        </w:rPr>
      </w:pPr>
      <w:proofErr w:type="spellStart"/>
      <w:r w:rsidRPr="008C5230">
        <w:rPr>
          <w:w w:val="95"/>
          <w:lang w:val="el-GR"/>
        </w:rPr>
        <w:t>Ταχ</w:t>
      </w:r>
      <w:proofErr w:type="spellEnd"/>
      <w:r w:rsidRPr="008C5230">
        <w:rPr>
          <w:w w:val="95"/>
          <w:lang w:val="el-GR"/>
        </w:rPr>
        <w:t>.</w:t>
      </w:r>
      <w:r w:rsidRPr="008C5230">
        <w:rPr>
          <w:spacing w:val="-1"/>
          <w:w w:val="95"/>
          <w:lang w:val="el-GR"/>
        </w:rPr>
        <w:t xml:space="preserve"> </w:t>
      </w:r>
      <w:r w:rsidRPr="008C5230">
        <w:rPr>
          <w:w w:val="95"/>
          <w:lang w:val="el-GR"/>
        </w:rPr>
        <w:t>κωδ.:</w:t>
      </w:r>
    </w:p>
    <w:p w:rsidR="008C5230" w:rsidRPr="008C5230" w:rsidRDefault="008C5230" w:rsidP="008C5230">
      <w:pPr>
        <w:pStyle w:val="af0"/>
        <w:spacing w:before="53"/>
        <w:ind w:left="924"/>
        <w:rPr>
          <w:lang w:val="el-GR"/>
        </w:rPr>
      </w:pPr>
      <w:r w:rsidRPr="008C5230">
        <w:rPr>
          <w:lang w:val="el-GR"/>
        </w:rPr>
        <w:t>Πόλη:</w:t>
      </w:r>
    </w:p>
    <w:p w:rsidR="008C5230" w:rsidRPr="008C5230" w:rsidRDefault="008C5230" w:rsidP="008C5230">
      <w:pPr>
        <w:pStyle w:val="af0"/>
        <w:spacing w:before="52"/>
        <w:ind w:left="924"/>
        <w:rPr>
          <w:lang w:val="el-GR"/>
        </w:rPr>
      </w:pPr>
      <w:r w:rsidRPr="008C5230">
        <w:rPr>
          <w:lang w:val="el-GR"/>
        </w:rPr>
        <w:lastRenderedPageBreak/>
        <w:t>Χώρα:</w:t>
      </w:r>
    </w:p>
    <w:p w:rsidR="008C5230" w:rsidRPr="008C5230" w:rsidRDefault="008C5230" w:rsidP="008C5230">
      <w:pPr>
        <w:pStyle w:val="af0"/>
        <w:spacing w:before="53" w:line="292" w:lineRule="auto"/>
        <w:ind w:left="924" w:right="5108"/>
        <w:rPr>
          <w:lang w:val="el-GR"/>
        </w:rPr>
      </w:pPr>
      <w:r w:rsidRPr="008C5230">
        <w:rPr>
          <w:w w:val="90"/>
          <w:lang w:val="el-GR"/>
        </w:rPr>
        <w:t>Αρμόδιος</w:t>
      </w:r>
      <w:r w:rsidRPr="008C5230">
        <w:rPr>
          <w:spacing w:val="31"/>
          <w:w w:val="90"/>
          <w:lang w:val="el-GR"/>
        </w:rPr>
        <w:t xml:space="preserve"> </w:t>
      </w:r>
      <w:r w:rsidRPr="008C5230">
        <w:rPr>
          <w:w w:val="90"/>
          <w:lang w:val="el-GR"/>
        </w:rPr>
        <w:t>ή</w:t>
      </w:r>
      <w:r w:rsidRPr="008C5230">
        <w:rPr>
          <w:spacing w:val="31"/>
          <w:w w:val="90"/>
          <w:lang w:val="el-GR"/>
        </w:rPr>
        <w:t xml:space="preserve"> </w:t>
      </w:r>
      <w:r w:rsidRPr="008C5230">
        <w:rPr>
          <w:w w:val="90"/>
          <w:lang w:val="el-GR"/>
        </w:rPr>
        <w:t>αρμόδιοι</w:t>
      </w:r>
      <w:r w:rsidRPr="008C5230">
        <w:rPr>
          <w:spacing w:val="31"/>
          <w:w w:val="90"/>
          <w:lang w:val="el-GR"/>
        </w:rPr>
        <w:t xml:space="preserve"> </w:t>
      </w:r>
      <w:r w:rsidRPr="008C5230">
        <w:rPr>
          <w:w w:val="90"/>
          <w:lang w:val="el-GR"/>
        </w:rPr>
        <w:t>επικοινωνίας:</w:t>
      </w:r>
      <w:r w:rsidRPr="008C5230">
        <w:rPr>
          <w:spacing w:val="-50"/>
          <w:w w:val="90"/>
          <w:lang w:val="el-GR"/>
        </w:rPr>
        <w:t xml:space="preserve"> </w:t>
      </w:r>
      <w:proofErr w:type="spellStart"/>
      <w:r w:rsidRPr="008C5230">
        <w:rPr>
          <w:lang w:val="el-GR"/>
        </w:rPr>
        <w:t>Ηλ</w:t>
      </w:r>
      <w:proofErr w:type="spellEnd"/>
      <w:r w:rsidRPr="008C5230">
        <w:rPr>
          <w:lang w:val="el-GR"/>
        </w:rPr>
        <w:t>.</w:t>
      </w:r>
      <w:r w:rsidRPr="008C5230">
        <w:rPr>
          <w:spacing w:val="-1"/>
          <w:lang w:val="el-GR"/>
        </w:rPr>
        <w:t xml:space="preserve"> </w:t>
      </w:r>
      <w:proofErr w:type="spellStart"/>
      <w:r w:rsidRPr="008C5230">
        <w:rPr>
          <w:lang w:val="el-GR"/>
        </w:rPr>
        <w:t>ταχ</w:t>
      </w:r>
      <w:proofErr w:type="spellEnd"/>
      <w:r w:rsidRPr="008C5230">
        <w:rPr>
          <w:lang w:val="el-GR"/>
        </w:rPr>
        <w:t>/</w:t>
      </w:r>
      <w:proofErr w:type="spellStart"/>
      <w:r w:rsidRPr="008C5230">
        <w:rPr>
          <w:lang w:val="el-GR"/>
        </w:rPr>
        <w:t>μείο</w:t>
      </w:r>
      <w:proofErr w:type="spellEnd"/>
      <w:r w:rsidRPr="008C5230">
        <w:rPr>
          <w:lang w:val="el-GR"/>
        </w:rPr>
        <w:t>:</w:t>
      </w:r>
    </w:p>
    <w:p w:rsidR="008C5230" w:rsidRPr="008C5230" w:rsidRDefault="008C5230" w:rsidP="008C5230">
      <w:pPr>
        <w:pStyle w:val="af0"/>
        <w:spacing w:line="240" w:lineRule="exact"/>
        <w:ind w:left="924"/>
        <w:rPr>
          <w:lang w:val="el-GR"/>
        </w:rPr>
      </w:pPr>
      <w:r w:rsidRPr="008C5230">
        <w:rPr>
          <w:lang w:val="el-GR"/>
        </w:rPr>
        <w:t>Τηλέφωνο:</w:t>
      </w:r>
    </w:p>
    <w:p w:rsidR="008C5230" w:rsidRPr="008C5230" w:rsidRDefault="008C5230" w:rsidP="008C5230">
      <w:pPr>
        <w:pStyle w:val="af0"/>
        <w:spacing w:before="52"/>
        <w:ind w:left="924"/>
        <w:rPr>
          <w:lang w:val="el-GR"/>
        </w:rPr>
      </w:pPr>
      <w:r w:rsidRPr="008C5230">
        <w:rPr>
          <w:lang w:val="el-GR"/>
        </w:rPr>
        <w:t>φαξ:</w:t>
      </w:r>
    </w:p>
    <w:p w:rsidR="008C5230" w:rsidRPr="008C5230" w:rsidRDefault="008C5230" w:rsidP="008C5230">
      <w:pPr>
        <w:pStyle w:val="af0"/>
        <w:spacing w:before="53"/>
        <w:ind w:left="924"/>
        <w:rPr>
          <w:lang w:val="el-GR"/>
        </w:rPr>
      </w:pPr>
      <w:r w:rsidRPr="008C5230">
        <w:rPr>
          <w:w w:val="95"/>
          <w:lang w:val="el-GR"/>
        </w:rPr>
        <w:t>Α.Φ.Μ.,</w:t>
      </w:r>
      <w:r w:rsidRPr="008C5230">
        <w:rPr>
          <w:spacing w:val="2"/>
          <w:w w:val="95"/>
          <w:lang w:val="el-GR"/>
        </w:rPr>
        <w:t xml:space="preserve"> </w:t>
      </w:r>
      <w:r w:rsidRPr="008C5230">
        <w:rPr>
          <w:w w:val="95"/>
          <w:lang w:val="el-GR"/>
        </w:rPr>
        <w:t>εφόσον</w:t>
      </w:r>
      <w:r w:rsidRPr="008C5230">
        <w:rPr>
          <w:spacing w:val="2"/>
          <w:w w:val="95"/>
          <w:lang w:val="el-GR"/>
        </w:rPr>
        <w:t xml:space="preserve"> </w:t>
      </w:r>
      <w:r w:rsidRPr="008C5230">
        <w:rPr>
          <w:w w:val="95"/>
          <w:lang w:val="el-GR"/>
        </w:rPr>
        <w:t>υπάρχει</w:t>
      </w:r>
    </w:p>
    <w:p w:rsidR="008C5230" w:rsidRPr="008C5230" w:rsidRDefault="008C5230" w:rsidP="008C5230">
      <w:pPr>
        <w:rPr>
          <w:lang w:val="el-GR"/>
        </w:rPr>
        <w:sectPr w:rsidR="008C5230" w:rsidRPr="008C5230">
          <w:pgSz w:w="11910" w:h="16840"/>
          <w:pgMar w:top="480" w:right="1140" w:bottom="700" w:left="1140" w:header="0" w:footer="505" w:gutter="0"/>
          <w:cols w:space="720"/>
        </w:sectPr>
      </w:pPr>
    </w:p>
    <w:p w:rsidR="008C5230" w:rsidRPr="008C5230" w:rsidRDefault="008C5230" w:rsidP="008C5230">
      <w:pPr>
        <w:pStyle w:val="af0"/>
        <w:spacing w:before="100"/>
        <w:ind w:left="924"/>
        <w:rPr>
          <w:lang w:val="el-GR"/>
        </w:rPr>
      </w:pPr>
      <w:r w:rsidRPr="008C5230">
        <w:rPr>
          <w:w w:val="95"/>
          <w:lang w:val="el-GR"/>
        </w:rPr>
        <w:lastRenderedPageBreak/>
        <w:t>Δικτυακός</w:t>
      </w:r>
      <w:r w:rsidRPr="008C5230">
        <w:rPr>
          <w:spacing w:val="6"/>
          <w:w w:val="95"/>
          <w:lang w:val="el-GR"/>
        </w:rPr>
        <w:t xml:space="preserve"> </w:t>
      </w:r>
      <w:r w:rsidRPr="008C5230">
        <w:rPr>
          <w:w w:val="95"/>
          <w:lang w:val="el-GR"/>
        </w:rPr>
        <w:t>τόπος</w:t>
      </w:r>
      <w:r w:rsidRPr="008C5230">
        <w:rPr>
          <w:spacing w:val="7"/>
          <w:w w:val="95"/>
          <w:lang w:val="el-GR"/>
        </w:rPr>
        <w:t xml:space="preserve"> </w:t>
      </w:r>
      <w:r w:rsidRPr="008C5230">
        <w:rPr>
          <w:w w:val="95"/>
          <w:lang w:val="el-GR"/>
        </w:rPr>
        <w:t>(εφόσον</w:t>
      </w:r>
      <w:r w:rsidRPr="008C5230">
        <w:rPr>
          <w:spacing w:val="6"/>
          <w:w w:val="95"/>
          <w:lang w:val="el-GR"/>
        </w:rPr>
        <w:t xml:space="preserve"> </w:t>
      </w:r>
      <w:r w:rsidRPr="008C5230">
        <w:rPr>
          <w:w w:val="95"/>
          <w:lang w:val="el-GR"/>
        </w:rPr>
        <w:t>υπάρχει):</w:t>
      </w:r>
    </w:p>
    <w:p w:rsidR="008C5230" w:rsidRPr="008C5230" w:rsidRDefault="008C5230" w:rsidP="008C5230">
      <w:pPr>
        <w:pStyle w:val="af0"/>
        <w:spacing w:before="1"/>
        <w:rPr>
          <w:sz w:val="30"/>
          <w:lang w:val="el-GR"/>
        </w:rPr>
      </w:pPr>
    </w:p>
    <w:p w:rsidR="008C5230" w:rsidRPr="008C5230" w:rsidRDefault="008C5230" w:rsidP="008C5230">
      <w:pPr>
        <w:pStyle w:val="af0"/>
        <w:spacing w:before="1" w:line="295" w:lineRule="auto"/>
        <w:ind w:left="924" w:right="2192"/>
        <w:rPr>
          <w:rFonts w:ascii="Microsoft Sans Serif" w:hAnsi="Microsoft Sans Serif"/>
          <w:b/>
          <w:lang w:val="el-GR"/>
        </w:rPr>
      </w:pPr>
      <w:r w:rsidRPr="008C5230">
        <w:rPr>
          <w:w w:val="95"/>
          <w:lang w:val="el-GR"/>
        </w:rPr>
        <w:t>Ο οικονομικός φορέας είναι πολύ μικρή, μικρή ή μεσαία επιχείρηση;</w:t>
      </w:r>
      <w:r w:rsidRPr="008C5230">
        <w:rPr>
          <w:spacing w:val="-54"/>
          <w:w w:val="95"/>
          <w:lang w:val="el-GR"/>
        </w:rPr>
        <w:t xml:space="preserve"> </w:t>
      </w:r>
      <w:r w:rsidRPr="008C5230">
        <w:rPr>
          <w:rFonts w:ascii="Microsoft Sans Serif" w:hAnsi="Microsoft Sans Serif"/>
          <w:lang w:val="el-GR"/>
        </w:rPr>
        <w:t>Ναι</w:t>
      </w:r>
      <w:r w:rsidRPr="008C5230">
        <w:rPr>
          <w:rFonts w:ascii="Microsoft Sans Serif" w:hAnsi="Microsoft Sans Serif"/>
          <w:spacing w:val="2"/>
          <w:lang w:val="el-GR"/>
        </w:rPr>
        <w:t xml:space="preserve"> </w:t>
      </w:r>
      <w:r w:rsidRPr="008C5230">
        <w:rPr>
          <w:rFonts w:ascii="Microsoft Sans Serif" w:hAnsi="Microsoft Sans Serif"/>
          <w:lang w:val="el-GR"/>
        </w:rPr>
        <w:t>/</w:t>
      </w:r>
      <w:r w:rsidRPr="008C5230">
        <w:rPr>
          <w:rFonts w:ascii="Microsoft Sans Serif" w:hAnsi="Microsoft Sans Serif"/>
          <w:spacing w:val="2"/>
          <w:lang w:val="el-GR"/>
        </w:rPr>
        <w:t xml:space="preserve"> </w:t>
      </w:r>
      <w:r w:rsidRPr="008C5230">
        <w:rPr>
          <w:rFonts w:ascii="Microsoft Sans Serif" w:hAnsi="Microsoft Sans Serif"/>
          <w:lang w:val="el-GR"/>
        </w:rPr>
        <w:t>Όχι</w:t>
      </w:r>
    </w:p>
    <w:p w:rsidR="008C5230" w:rsidRPr="008C5230" w:rsidRDefault="008C5230" w:rsidP="008C5230">
      <w:pPr>
        <w:pStyle w:val="af0"/>
        <w:spacing w:before="73"/>
        <w:ind w:left="924"/>
        <w:rPr>
          <w:lang w:val="el-GR"/>
        </w:rPr>
      </w:pPr>
      <w:r w:rsidRPr="008C5230">
        <w:rPr>
          <w:w w:val="95"/>
          <w:lang w:val="el-GR"/>
        </w:rPr>
        <w:t>Ο</w:t>
      </w:r>
      <w:r w:rsidRPr="008C5230">
        <w:rPr>
          <w:spacing w:val="6"/>
          <w:w w:val="95"/>
          <w:lang w:val="el-GR"/>
        </w:rPr>
        <w:t xml:space="preserve"> </w:t>
      </w:r>
      <w:r w:rsidRPr="008C5230">
        <w:rPr>
          <w:w w:val="95"/>
          <w:lang w:val="el-GR"/>
        </w:rPr>
        <w:t>ΟΦ</w:t>
      </w:r>
      <w:r w:rsidRPr="008C5230">
        <w:rPr>
          <w:spacing w:val="7"/>
          <w:w w:val="95"/>
          <w:lang w:val="el-GR"/>
        </w:rPr>
        <w:t xml:space="preserve"> </w:t>
      </w:r>
      <w:r w:rsidRPr="008C5230">
        <w:rPr>
          <w:w w:val="95"/>
          <w:lang w:val="el-GR"/>
        </w:rPr>
        <w:t>αποτελεί</w:t>
      </w:r>
      <w:r w:rsidRPr="008C5230">
        <w:rPr>
          <w:spacing w:val="7"/>
          <w:w w:val="95"/>
          <w:lang w:val="el-GR"/>
        </w:rPr>
        <w:t xml:space="preserve"> </w:t>
      </w:r>
      <w:r w:rsidRPr="008C5230">
        <w:rPr>
          <w:w w:val="95"/>
          <w:lang w:val="el-GR"/>
        </w:rPr>
        <w:t>προστατευόμενο</w:t>
      </w:r>
      <w:r w:rsidRPr="008C5230">
        <w:rPr>
          <w:spacing w:val="7"/>
          <w:w w:val="95"/>
          <w:lang w:val="el-GR"/>
        </w:rPr>
        <w:t xml:space="preserve"> </w:t>
      </w:r>
      <w:r w:rsidRPr="008C5230">
        <w:rPr>
          <w:w w:val="95"/>
          <w:lang w:val="el-GR"/>
        </w:rPr>
        <w:t>εργαστήριο</w:t>
      </w:r>
    </w:p>
    <w:p w:rsidR="008C5230" w:rsidRPr="008C5230" w:rsidRDefault="008C5230" w:rsidP="008C5230">
      <w:pPr>
        <w:spacing w:before="131" w:line="297" w:lineRule="auto"/>
        <w:ind w:left="924"/>
        <w:rPr>
          <w:rFonts w:ascii="Microsoft Sans Serif" w:hAnsi="Microsoft Sans Serif"/>
          <w:sz w:val="21"/>
          <w:lang w:val="el-GR"/>
        </w:rPr>
      </w:pPr>
      <w:r w:rsidRPr="008C5230">
        <w:rPr>
          <w:rFonts w:ascii="Microsoft Sans Serif" w:hAnsi="Microsoft Sans Serif"/>
          <w:sz w:val="21"/>
          <w:lang w:val="el-GR"/>
        </w:rPr>
        <w:t>Μόνο</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σε</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περίπτωση</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προμήθειας</w:t>
      </w:r>
      <w:r w:rsidRPr="008C5230">
        <w:rPr>
          <w:rFonts w:ascii="Microsoft Sans Serif" w:hAnsi="Microsoft Sans Serif"/>
          <w:spacing w:val="23"/>
          <w:sz w:val="21"/>
          <w:lang w:val="el-GR"/>
        </w:rPr>
        <w:t xml:space="preserve"> </w:t>
      </w:r>
      <w:proofErr w:type="spellStart"/>
      <w:r w:rsidRPr="008C5230">
        <w:rPr>
          <w:rFonts w:ascii="Microsoft Sans Serif" w:hAnsi="Microsoft Sans Serif"/>
          <w:sz w:val="21"/>
          <w:lang w:val="el-GR"/>
        </w:rPr>
        <w:t>κατ᾽</w:t>
      </w:r>
      <w:proofErr w:type="spellEnd"/>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αποκλειστικότητα:</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ο</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οικονομικός</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φορέας</w:t>
      </w:r>
      <w:r w:rsidRPr="008C5230">
        <w:rPr>
          <w:rFonts w:ascii="Microsoft Sans Serif" w:hAnsi="Microsoft Sans Serif"/>
          <w:spacing w:val="23"/>
          <w:sz w:val="21"/>
          <w:lang w:val="el-GR"/>
        </w:rPr>
        <w:t xml:space="preserve"> </w:t>
      </w:r>
      <w:r w:rsidRPr="008C5230">
        <w:rPr>
          <w:rFonts w:ascii="Microsoft Sans Serif" w:hAnsi="Microsoft Sans Serif"/>
          <w:sz w:val="21"/>
          <w:lang w:val="el-GR"/>
        </w:rPr>
        <w:t>είναι</w:t>
      </w:r>
      <w:r w:rsidRPr="008C5230">
        <w:rPr>
          <w:rFonts w:ascii="Microsoft Sans Serif" w:hAnsi="Microsoft Sans Serif"/>
          <w:spacing w:val="-53"/>
          <w:sz w:val="21"/>
          <w:lang w:val="el-GR"/>
        </w:rPr>
        <w:t xml:space="preserve"> </w:t>
      </w:r>
      <w:r w:rsidRPr="008C5230">
        <w:rPr>
          <w:rFonts w:ascii="Microsoft Sans Serif" w:hAnsi="Microsoft Sans Serif"/>
          <w:sz w:val="21"/>
          <w:lang w:val="el-GR"/>
        </w:rPr>
        <w:t>προστατευόμενο</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εργαστήριο,</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«κοινωνική</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επιχείρηση»</w:t>
      </w:r>
      <w:r w:rsidRPr="008C5230">
        <w:rPr>
          <w:rFonts w:ascii="Microsoft Sans Serif" w:hAnsi="Microsoft Sans Serif"/>
          <w:spacing w:val="13"/>
          <w:sz w:val="21"/>
          <w:lang w:val="el-GR"/>
        </w:rPr>
        <w:t xml:space="preserve"> </w:t>
      </w:r>
      <w:r w:rsidRPr="008C5230">
        <w:rPr>
          <w:rFonts w:ascii="Microsoft Sans Serif" w:hAnsi="Microsoft Sans Serif"/>
          <w:sz w:val="21"/>
          <w:lang w:val="el-GR"/>
        </w:rPr>
        <w:t>ή</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προβλέπει</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την</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εκτέλεση</w:t>
      </w:r>
      <w:r w:rsidRPr="008C5230">
        <w:rPr>
          <w:rFonts w:ascii="Microsoft Sans Serif" w:hAnsi="Microsoft Sans Serif"/>
          <w:spacing w:val="1"/>
          <w:sz w:val="21"/>
          <w:lang w:val="el-GR"/>
        </w:rPr>
        <w:t xml:space="preserve"> </w:t>
      </w:r>
      <w:r w:rsidRPr="008C5230">
        <w:rPr>
          <w:rFonts w:ascii="Microsoft Sans Serif" w:hAnsi="Microsoft Sans Serif"/>
          <w:w w:val="105"/>
          <w:sz w:val="21"/>
          <w:lang w:val="el-GR"/>
        </w:rPr>
        <w:t>συμβάσεων</w:t>
      </w:r>
      <w:r w:rsidRPr="008C5230">
        <w:rPr>
          <w:rFonts w:ascii="Microsoft Sans Serif" w:hAnsi="Microsoft Sans Serif"/>
          <w:spacing w:val="-8"/>
          <w:w w:val="105"/>
          <w:sz w:val="21"/>
          <w:lang w:val="el-GR"/>
        </w:rPr>
        <w:t xml:space="preserve"> </w:t>
      </w:r>
      <w:r w:rsidRPr="008C5230">
        <w:rPr>
          <w:rFonts w:ascii="Microsoft Sans Serif" w:hAnsi="Microsoft Sans Serif"/>
          <w:w w:val="105"/>
          <w:sz w:val="21"/>
          <w:lang w:val="el-GR"/>
        </w:rPr>
        <w:t>στο</w:t>
      </w:r>
      <w:r w:rsidRPr="008C5230">
        <w:rPr>
          <w:rFonts w:ascii="Microsoft Sans Serif" w:hAnsi="Microsoft Sans Serif"/>
          <w:spacing w:val="-8"/>
          <w:w w:val="105"/>
          <w:sz w:val="21"/>
          <w:lang w:val="el-GR"/>
        </w:rPr>
        <w:t xml:space="preserve"> </w:t>
      </w:r>
      <w:r w:rsidRPr="008C5230">
        <w:rPr>
          <w:rFonts w:ascii="Microsoft Sans Serif" w:hAnsi="Microsoft Sans Serif"/>
          <w:w w:val="105"/>
          <w:sz w:val="21"/>
          <w:lang w:val="el-GR"/>
        </w:rPr>
        <w:t>πλαίσιο</w:t>
      </w:r>
      <w:r w:rsidRPr="008C5230">
        <w:rPr>
          <w:rFonts w:ascii="Microsoft Sans Serif" w:hAnsi="Microsoft Sans Serif"/>
          <w:spacing w:val="-7"/>
          <w:w w:val="105"/>
          <w:sz w:val="21"/>
          <w:lang w:val="el-GR"/>
        </w:rPr>
        <w:t xml:space="preserve"> </w:t>
      </w:r>
      <w:r w:rsidRPr="008C5230">
        <w:rPr>
          <w:rFonts w:ascii="Microsoft Sans Serif" w:hAnsi="Microsoft Sans Serif"/>
          <w:w w:val="105"/>
          <w:sz w:val="21"/>
          <w:lang w:val="el-GR"/>
        </w:rPr>
        <w:t>προγραμμάτων</w:t>
      </w:r>
      <w:r w:rsidRPr="008C5230">
        <w:rPr>
          <w:rFonts w:ascii="Microsoft Sans Serif" w:hAnsi="Microsoft Sans Serif"/>
          <w:spacing w:val="-8"/>
          <w:w w:val="105"/>
          <w:sz w:val="21"/>
          <w:lang w:val="el-GR"/>
        </w:rPr>
        <w:t xml:space="preserve"> </w:t>
      </w:r>
      <w:r w:rsidRPr="008C5230">
        <w:rPr>
          <w:rFonts w:ascii="Microsoft Sans Serif" w:hAnsi="Microsoft Sans Serif"/>
          <w:w w:val="105"/>
          <w:sz w:val="21"/>
          <w:lang w:val="el-GR"/>
        </w:rPr>
        <w:t>προστατευόμενης</w:t>
      </w:r>
      <w:r w:rsidRPr="008C5230">
        <w:rPr>
          <w:rFonts w:ascii="Microsoft Sans Serif" w:hAnsi="Microsoft Sans Serif"/>
          <w:spacing w:val="-8"/>
          <w:w w:val="105"/>
          <w:sz w:val="21"/>
          <w:lang w:val="el-GR"/>
        </w:rPr>
        <w:t xml:space="preserve"> </w:t>
      </w:r>
      <w:r w:rsidRPr="008C5230">
        <w:rPr>
          <w:rFonts w:ascii="Microsoft Sans Serif" w:hAnsi="Microsoft Sans Serif"/>
          <w:w w:val="105"/>
          <w:sz w:val="21"/>
          <w:lang w:val="el-GR"/>
        </w:rPr>
        <w:t>απασχόλησης;</w:t>
      </w:r>
    </w:p>
    <w:p w:rsidR="008C5230" w:rsidRPr="008C5230" w:rsidRDefault="008C5230" w:rsidP="008C5230">
      <w:pPr>
        <w:pStyle w:val="af0"/>
        <w:spacing w:before="69"/>
        <w:ind w:left="1733"/>
        <w:rPr>
          <w:lang w:val="el-GR"/>
        </w:rPr>
      </w:pPr>
      <w:r w:rsidRPr="008C5230">
        <w:rPr>
          <w:lang w:val="el-GR"/>
        </w:rPr>
        <w:t>Απάντηση:</w:t>
      </w:r>
    </w:p>
    <w:p w:rsidR="008C5230" w:rsidRPr="008C5230" w:rsidRDefault="008C5230" w:rsidP="008C5230">
      <w:pPr>
        <w:spacing w:before="56"/>
        <w:ind w:left="1733"/>
        <w:rPr>
          <w:rFonts w:ascii="Microsoft Sans Serif" w:hAnsi="Microsoft Sans Serif"/>
          <w:sz w:val="21"/>
          <w:lang w:val="el-GR"/>
        </w:rPr>
      </w:pPr>
      <w:r w:rsidRPr="008C5230">
        <w:rPr>
          <w:rFonts w:ascii="Microsoft Sans Serif" w:hAnsi="Microsoft Sans Serif"/>
          <w:w w:val="105"/>
          <w:sz w:val="21"/>
          <w:lang w:val="el-GR"/>
        </w:rPr>
        <w:t>Ναι</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Όχι</w:t>
      </w:r>
    </w:p>
    <w:p w:rsidR="008C5230" w:rsidRPr="008C5230" w:rsidRDefault="008C5230" w:rsidP="008C5230">
      <w:pPr>
        <w:pStyle w:val="af0"/>
        <w:spacing w:line="292" w:lineRule="auto"/>
        <w:ind w:right="669"/>
        <w:rPr>
          <w:lang w:val="el-GR"/>
        </w:rPr>
      </w:pPr>
      <w:r w:rsidRPr="008C5230">
        <w:rPr>
          <w:w w:val="95"/>
          <w:lang w:val="el-GR"/>
        </w:rPr>
        <w:t>Ποιο είναι το αντίστοιχο ποσοστό των εργαζομένων με αναπηρία ή</w:t>
      </w:r>
      <w:r w:rsidRPr="008C5230">
        <w:rPr>
          <w:spacing w:val="-53"/>
          <w:w w:val="95"/>
          <w:lang w:val="el-GR"/>
        </w:rPr>
        <w:t xml:space="preserve"> </w:t>
      </w:r>
      <w:proofErr w:type="spellStart"/>
      <w:r w:rsidRPr="008C5230">
        <w:rPr>
          <w:lang w:val="el-GR"/>
        </w:rPr>
        <w:t>μειονεκτούντων</w:t>
      </w:r>
      <w:proofErr w:type="spellEnd"/>
      <w:r w:rsidRPr="008C5230">
        <w:rPr>
          <w:spacing w:val="-3"/>
          <w:lang w:val="el-GR"/>
        </w:rPr>
        <w:t xml:space="preserve"> </w:t>
      </w:r>
      <w:r w:rsidRPr="008C5230">
        <w:rPr>
          <w:lang w:val="el-GR"/>
        </w:rPr>
        <w:t>εργαζομένων;</w:t>
      </w:r>
    </w:p>
    <w:p w:rsidR="008C5230" w:rsidRPr="008C5230" w:rsidRDefault="008C5230" w:rsidP="008C5230">
      <w:pPr>
        <w:spacing w:before="2"/>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2" w:lineRule="auto"/>
        <w:rPr>
          <w:lang w:val="el-GR"/>
        </w:rPr>
      </w:pPr>
      <w:r w:rsidRPr="008C5230">
        <w:rPr>
          <w:w w:val="95"/>
          <w:lang w:val="el-GR"/>
        </w:rPr>
        <w:t>Εφόσον</w:t>
      </w:r>
      <w:r w:rsidRPr="008C5230">
        <w:rPr>
          <w:spacing w:val="15"/>
          <w:w w:val="95"/>
          <w:lang w:val="el-GR"/>
        </w:rPr>
        <w:t xml:space="preserve"> </w:t>
      </w:r>
      <w:r w:rsidRPr="008C5230">
        <w:rPr>
          <w:w w:val="95"/>
          <w:lang w:val="el-GR"/>
        </w:rPr>
        <w:t>απαιτείται,</w:t>
      </w:r>
      <w:r w:rsidRPr="008C5230">
        <w:rPr>
          <w:spacing w:val="16"/>
          <w:w w:val="95"/>
          <w:lang w:val="el-GR"/>
        </w:rPr>
        <w:t xml:space="preserve"> </w:t>
      </w:r>
      <w:r w:rsidRPr="008C5230">
        <w:rPr>
          <w:w w:val="95"/>
          <w:lang w:val="el-GR"/>
        </w:rPr>
        <w:t>ορίστε</w:t>
      </w:r>
      <w:r w:rsidRPr="008C5230">
        <w:rPr>
          <w:spacing w:val="16"/>
          <w:w w:val="95"/>
          <w:lang w:val="el-GR"/>
        </w:rPr>
        <w:t xml:space="preserve"> </w:t>
      </w:r>
      <w:r w:rsidRPr="008C5230">
        <w:rPr>
          <w:w w:val="95"/>
          <w:lang w:val="el-GR"/>
        </w:rPr>
        <w:t>την</w:t>
      </w:r>
      <w:r w:rsidRPr="008C5230">
        <w:rPr>
          <w:spacing w:val="16"/>
          <w:w w:val="95"/>
          <w:lang w:val="el-GR"/>
        </w:rPr>
        <w:t xml:space="preserve"> </w:t>
      </w:r>
      <w:r w:rsidRPr="008C5230">
        <w:rPr>
          <w:w w:val="95"/>
          <w:lang w:val="el-GR"/>
        </w:rPr>
        <w:t>κατηγορία</w:t>
      </w:r>
      <w:r w:rsidRPr="008C5230">
        <w:rPr>
          <w:spacing w:val="16"/>
          <w:w w:val="95"/>
          <w:lang w:val="el-GR"/>
        </w:rPr>
        <w:t xml:space="preserve"> </w:t>
      </w:r>
      <w:r w:rsidRPr="008C5230">
        <w:rPr>
          <w:w w:val="95"/>
          <w:lang w:val="el-GR"/>
        </w:rPr>
        <w:t>ή</w:t>
      </w:r>
      <w:r w:rsidRPr="008C5230">
        <w:rPr>
          <w:spacing w:val="16"/>
          <w:w w:val="95"/>
          <w:lang w:val="el-GR"/>
        </w:rPr>
        <w:t xml:space="preserve"> </w:t>
      </w:r>
      <w:r w:rsidRPr="008C5230">
        <w:rPr>
          <w:w w:val="95"/>
          <w:lang w:val="el-GR"/>
        </w:rPr>
        <w:t>τις</w:t>
      </w:r>
      <w:r w:rsidRPr="008C5230">
        <w:rPr>
          <w:spacing w:val="16"/>
          <w:w w:val="95"/>
          <w:lang w:val="el-GR"/>
        </w:rPr>
        <w:t xml:space="preserve"> </w:t>
      </w:r>
      <w:r w:rsidRPr="008C5230">
        <w:rPr>
          <w:w w:val="95"/>
          <w:lang w:val="el-GR"/>
        </w:rPr>
        <w:t>κατηγορίες</w:t>
      </w:r>
      <w:r w:rsidRPr="008C5230">
        <w:rPr>
          <w:spacing w:val="16"/>
          <w:w w:val="95"/>
          <w:lang w:val="el-GR"/>
        </w:rPr>
        <w:t xml:space="preserve"> </w:t>
      </w:r>
      <w:r w:rsidRPr="008C5230">
        <w:rPr>
          <w:w w:val="95"/>
          <w:lang w:val="el-GR"/>
        </w:rPr>
        <w:t>στις</w:t>
      </w:r>
      <w:r w:rsidRPr="008C5230">
        <w:rPr>
          <w:spacing w:val="16"/>
          <w:w w:val="95"/>
          <w:lang w:val="el-GR"/>
        </w:rPr>
        <w:t xml:space="preserve"> </w:t>
      </w:r>
      <w:r w:rsidRPr="008C5230">
        <w:rPr>
          <w:w w:val="95"/>
          <w:lang w:val="el-GR"/>
        </w:rPr>
        <w:t>οποίες</w:t>
      </w:r>
      <w:r w:rsidRPr="008C5230">
        <w:rPr>
          <w:spacing w:val="-53"/>
          <w:w w:val="95"/>
          <w:lang w:val="el-GR"/>
        </w:rPr>
        <w:t xml:space="preserve"> </w:t>
      </w:r>
      <w:r w:rsidRPr="008C5230">
        <w:rPr>
          <w:w w:val="95"/>
          <w:lang w:val="el-GR"/>
        </w:rPr>
        <w:t>ανήκουν</w:t>
      </w:r>
      <w:r w:rsidRPr="008C5230">
        <w:rPr>
          <w:spacing w:val="2"/>
          <w:w w:val="95"/>
          <w:lang w:val="el-GR"/>
        </w:rPr>
        <w:t xml:space="preserve"> </w:t>
      </w:r>
      <w:r w:rsidRPr="008C5230">
        <w:rPr>
          <w:w w:val="95"/>
          <w:lang w:val="el-GR"/>
        </w:rPr>
        <w:t>οι</w:t>
      </w:r>
      <w:r w:rsidRPr="008C5230">
        <w:rPr>
          <w:spacing w:val="3"/>
          <w:w w:val="95"/>
          <w:lang w:val="el-GR"/>
        </w:rPr>
        <w:t xml:space="preserve"> </w:t>
      </w:r>
      <w:r w:rsidRPr="008C5230">
        <w:rPr>
          <w:w w:val="95"/>
          <w:lang w:val="el-GR"/>
        </w:rPr>
        <w:t>ενδιαφερόμενοι</w:t>
      </w:r>
      <w:r w:rsidRPr="008C5230">
        <w:rPr>
          <w:spacing w:val="3"/>
          <w:w w:val="95"/>
          <w:lang w:val="el-GR"/>
        </w:rPr>
        <w:t xml:space="preserve"> </w:t>
      </w:r>
      <w:r w:rsidRPr="008C5230">
        <w:rPr>
          <w:w w:val="95"/>
          <w:lang w:val="el-GR"/>
        </w:rPr>
        <w:t>εργαζόμενοι</w:t>
      </w:r>
      <w:r w:rsidRPr="008C5230">
        <w:rPr>
          <w:spacing w:val="3"/>
          <w:w w:val="95"/>
          <w:lang w:val="el-GR"/>
        </w:rPr>
        <w:t xml:space="preserve"> </w:t>
      </w:r>
      <w:r w:rsidRPr="008C5230">
        <w:rPr>
          <w:w w:val="95"/>
          <w:lang w:val="el-GR"/>
        </w:rPr>
        <w:t>με</w:t>
      </w:r>
      <w:r w:rsidRPr="008C5230">
        <w:rPr>
          <w:spacing w:val="2"/>
          <w:w w:val="95"/>
          <w:lang w:val="el-GR"/>
        </w:rPr>
        <w:t xml:space="preserve"> </w:t>
      </w:r>
      <w:r w:rsidRPr="008C5230">
        <w:rPr>
          <w:w w:val="95"/>
          <w:lang w:val="el-GR"/>
        </w:rPr>
        <w:t>αναπηρία</w:t>
      </w:r>
      <w:r w:rsidRPr="008C5230">
        <w:rPr>
          <w:spacing w:val="3"/>
          <w:w w:val="95"/>
          <w:lang w:val="el-GR"/>
        </w:rPr>
        <w:t xml:space="preserve"> </w:t>
      </w:r>
      <w:r w:rsidRPr="008C5230">
        <w:rPr>
          <w:w w:val="95"/>
          <w:lang w:val="el-GR"/>
        </w:rPr>
        <w:t>ή</w:t>
      </w:r>
      <w:r w:rsidRPr="008C5230">
        <w:rPr>
          <w:spacing w:val="3"/>
          <w:w w:val="95"/>
          <w:lang w:val="el-GR"/>
        </w:rPr>
        <w:t xml:space="preserve"> </w:t>
      </w:r>
      <w:r w:rsidRPr="008C5230">
        <w:rPr>
          <w:w w:val="95"/>
          <w:lang w:val="el-GR"/>
        </w:rPr>
        <w:t>μειονεξία</w:t>
      </w:r>
    </w:p>
    <w:p w:rsidR="008C5230" w:rsidRPr="008C5230" w:rsidRDefault="008C5230" w:rsidP="008C5230">
      <w:pPr>
        <w:spacing w:before="3"/>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5" w:lineRule="auto"/>
        <w:ind w:left="1733" w:right="1574"/>
        <w:rPr>
          <w:rFonts w:ascii="Microsoft Sans Serif" w:hAnsi="Microsoft Sans Serif"/>
          <w:b/>
          <w:lang w:val="el-GR"/>
        </w:rPr>
      </w:pPr>
      <w:r w:rsidRPr="008C5230">
        <w:rPr>
          <w:w w:val="95"/>
          <w:lang w:val="el-GR"/>
        </w:rPr>
        <w:t>Εάν</w:t>
      </w:r>
      <w:r w:rsidRPr="008C5230">
        <w:rPr>
          <w:spacing w:val="21"/>
          <w:w w:val="95"/>
          <w:lang w:val="el-GR"/>
        </w:rPr>
        <w:t xml:space="preserve"> </w:t>
      </w:r>
      <w:r w:rsidRPr="008C5230">
        <w:rPr>
          <w:w w:val="95"/>
          <w:lang w:val="el-GR"/>
        </w:rPr>
        <w:t>η</w:t>
      </w:r>
      <w:r w:rsidRPr="008C5230">
        <w:rPr>
          <w:spacing w:val="22"/>
          <w:w w:val="95"/>
          <w:lang w:val="el-GR"/>
        </w:rPr>
        <w:t xml:space="preserve"> </w:t>
      </w:r>
      <w:r w:rsidRPr="008C5230">
        <w:rPr>
          <w:w w:val="95"/>
          <w:lang w:val="el-GR"/>
        </w:rPr>
        <w:t>σχετική</w:t>
      </w:r>
      <w:r w:rsidRPr="008C5230">
        <w:rPr>
          <w:spacing w:val="22"/>
          <w:w w:val="95"/>
          <w:lang w:val="el-GR"/>
        </w:rPr>
        <w:t xml:space="preserve"> </w:t>
      </w:r>
      <w:r w:rsidRPr="008C5230">
        <w:rPr>
          <w:w w:val="95"/>
          <w:lang w:val="el-GR"/>
        </w:rPr>
        <w:t>τεκμηρίωση</w:t>
      </w:r>
      <w:r w:rsidRPr="008C5230">
        <w:rPr>
          <w:spacing w:val="22"/>
          <w:w w:val="95"/>
          <w:lang w:val="el-GR"/>
        </w:rPr>
        <w:t xml:space="preserve"> </w:t>
      </w:r>
      <w:r w:rsidRPr="008C5230">
        <w:rPr>
          <w:w w:val="95"/>
          <w:lang w:val="el-GR"/>
        </w:rPr>
        <w:t>διατίθεται</w:t>
      </w:r>
      <w:r w:rsidRPr="008C5230">
        <w:rPr>
          <w:spacing w:val="22"/>
          <w:w w:val="95"/>
          <w:lang w:val="el-GR"/>
        </w:rPr>
        <w:t xml:space="preserve"> </w:t>
      </w:r>
      <w:r w:rsidRPr="008C5230">
        <w:rPr>
          <w:w w:val="95"/>
          <w:lang w:val="el-GR"/>
        </w:rPr>
        <w:t>ηλεκτρονικά,</w:t>
      </w:r>
      <w:r w:rsidRPr="008C5230">
        <w:rPr>
          <w:spacing w:val="22"/>
          <w:w w:val="95"/>
          <w:lang w:val="el-GR"/>
        </w:rPr>
        <w:t xml:space="preserve"> </w:t>
      </w:r>
      <w:r w:rsidRPr="008C5230">
        <w:rPr>
          <w:w w:val="95"/>
          <w:lang w:val="el-GR"/>
        </w:rPr>
        <w:t>αναφέρετε:</w:t>
      </w:r>
      <w:r w:rsidRPr="008C5230">
        <w:rPr>
          <w:spacing w:val="-53"/>
          <w:w w:val="95"/>
          <w:lang w:val="el-GR"/>
        </w:rPr>
        <w:t xml:space="preserve"> </w:t>
      </w:r>
      <w:r w:rsidRPr="008C5230">
        <w:rPr>
          <w:rFonts w:ascii="Microsoft Sans Serif" w:hAnsi="Microsoft Sans Serif"/>
          <w:lang w:val="el-GR"/>
        </w:rPr>
        <w:t>Ναι</w:t>
      </w:r>
      <w:r w:rsidRPr="008C5230">
        <w:rPr>
          <w:rFonts w:ascii="Microsoft Sans Serif" w:hAnsi="Microsoft Sans Serif"/>
          <w:spacing w:val="2"/>
          <w:lang w:val="el-GR"/>
        </w:rPr>
        <w:t xml:space="preserve"> </w:t>
      </w:r>
      <w:r w:rsidRPr="008C5230">
        <w:rPr>
          <w:rFonts w:ascii="Microsoft Sans Serif" w:hAnsi="Microsoft Sans Serif"/>
          <w:lang w:val="el-GR"/>
        </w:rPr>
        <w:t>/</w:t>
      </w:r>
      <w:r w:rsidRPr="008C5230">
        <w:rPr>
          <w:rFonts w:ascii="Microsoft Sans Serif" w:hAnsi="Microsoft Sans Serif"/>
          <w:spacing w:val="2"/>
          <w:lang w:val="el-GR"/>
        </w:rPr>
        <w:t xml:space="preserve"> </w:t>
      </w:r>
      <w:r w:rsidRPr="008C5230">
        <w:rPr>
          <w:rFonts w:ascii="Microsoft Sans Serif" w:hAnsi="Microsoft Sans Serif"/>
          <w:lang w:val="el-GR"/>
        </w:rPr>
        <w:t>Όχι</w:t>
      </w:r>
    </w:p>
    <w:p w:rsidR="008C5230" w:rsidRPr="008C5230" w:rsidRDefault="008C5230" w:rsidP="008C5230">
      <w:pPr>
        <w:pStyle w:val="af0"/>
        <w:spacing w:before="148"/>
        <w:rPr>
          <w:lang w:val="el-GR"/>
        </w:rPr>
      </w:pPr>
      <w:r w:rsidRPr="008C5230">
        <w:rPr>
          <w:w w:val="95"/>
          <w:lang w:val="el-GR"/>
        </w:rPr>
        <w:t>Διαδικτυακή</w:t>
      </w:r>
      <w:r w:rsidRPr="008C5230">
        <w:rPr>
          <w:spacing w:val="22"/>
          <w:w w:val="95"/>
          <w:lang w:val="el-GR"/>
        </w:rPr>
        <w:t xml:space="preserve"> </w:t>
      </w:r>
      <w:r w:rsidRPr="008C5230">
        <w:rPr>
          <w:w w:val="95"/>
          <w:lang w:val="el-GR"/>
        </w:rPr>
        <w:t>Διεύθυνση</w:t>
      </w:r>
    </w:p>
    <w:p w:rsidR="008C5230" w:rsidRPr="008C5230" w:rsidRDefault="008C5230" w:rsidP="008C5230">
      <w:pPr>
        <w:spacing w:before="131"/>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t>Επακριβή</w:t>
      </w:r>
      <w:r w:rsidRPr="008C5230">
        <w:rPr>
          <w:spacing w:val="6"/>
          <w:w w:val="95"/>
          <w:lang w:val="el-GR"/>
        </w:rPr>
        <w:t xml:space="preserve"> </w:t>
      </w:r>
      <w:r w:rsidRPr="008C5230">
        <w:rPr>
          <w:w w:val="95"/>
          <w:lang w:val="el-GR"/>
        </w:rPr>
        <w:t>στοιχεία</w:t>
      </w:r>
      <w:r w:rsidRPr="008C5230">
        <w:rPr>
          <w:spacing w:val="7"/>
          <w:w w:val="95"/>
          <w:lang w:val="el-GR"/>
        </w:rPr>
        <w:t xml:space="preserve"> </w:t>
      </w:r>
      <w:r w:rsidRPr="008C5230">
        <w:rPr>
          <w:w w:val="95"/>
          <w:lang w:val="el-GR"/>
        </w:rPr>
        <w:t>αναφοράς</w:t>
      </w:r>
      <w:r w:rsidRPr="008C5230">
        <w:rPr>
          <w:spacing w:val="7"/>
          <w:w w:val="95"/>
          <w:lang w:val="el-GR"/>
        </w:rPr>
        <w:t xml:space="preserve"> </w:t>
      </w:r>
      <w:r w:rsidRPr="008C5230">
        <w:rPr>
          <w:w w:val="95"/>
          <w:lang w:val="el-GR"/>
        </w:rPr>
        <w:t>των</w:t>
      </w:r>
      <w:r w:rsidRPr="008C5230">
        <w:rPr>
          <w:spacing w:val="6"/>
          <w:w w:val="95"/>
          <w:lang w:val="el-GR"/>
        </w:rPr>
        <w:t xml:space="preserve"> </w:t>
      </w:r>
      <w:r w:rsidRPr="008C5230">
        <w:rPr>
          <w:w w:val="95"/>
          <w:lang w:val="el-GR"/>
        </w:rPr>
        <w:t>εγγράφων</w:t>
      </w:r>
    </w:p>
    <w:p w:rsidR="008C5230" w:rsidRPr="008C5230" w:rsidRDefault="008C5230" w:rsidP="008C5230">
      <w:pPr>
        <w:spacing w:before="131"/>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t>Αρχή</w:t>
      </w:r>
      <w:r w:rsidRPr="008C5230">
        <w:rPr>
          <w:spacing w:val="2"/>
          <w:w w:val="95"/>
          <w:lang w:val="el-GR"/>
        </w:rPr>
        <w:t xml:space="preserve"> </w:t>
      </w:r>
      <w:r w:rsidRPr="008C5230">
        <w:rPr>
          <w:w w:val="95"/>
          <w:lang w:val="el-GR"/>
        </w:rPr>
        <w:t>ή</w:t>
      </w:r>
      <w:r w:rsidRPr="008C5230">
        <w:rPr>
          <w:spacing w:val="3"/>
          <w:w w:val="95"/>
          <w:lang w:val="el-GR"/>
        </w:rPr>
        <w:t xml:space="preserve"> </w:t>
      </w:r>
      <w:r w:rsidRPr="008C5230">
        <w:rPr>
          <w:w w:val="95"/>
          <w:lang w:val="el-GR"/>
        </w:rPr>
        <w:t>Φορέας</w:t>
      </w:r>
      <w:r w:rsidRPr="008C5230">
        <w:rPr>
          <w:spacing w:val="2"/>
          <w:w w:val="95"/>
          <w:lang w:val="el-GR"/>
        </w:rPr>
        <w:t xml:space="preserve"> </w:t>
      </w:r>
      <w:r w:rsidRPr="008C5230">
        <w:rPr>
          <w:w w:val="95"/>
          <w:lang w:val="el-GR"/>
        </w:rPr>
        <w:t>έκδοσης</w:t>
      </w:r>
    </w:p>
    <w:p w:rsidR="008C5230" w:rsidRPr="008C5230" w:rsidRDefault="008C5230" w:rsidP="008C5230">
      <w:pPr>
        <w:spacing w:before="131"/>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rPr>
          <w:rFonts w:ascii="Microsoft Sans Serif"/>
          <w:b/>
          <w:sz w:val="26"/>
          <w:lang w:val="el-GR"/>
        </w:rPr>
      </w:pPr>
    </w:p>
    <w:p w:rsidR="008C5230" w:rsidRPr="008C5230" w:rsidRDefault="008C5230" w:rsidP="008C5230">
      <w:pPr>
        <w:pStyle w:val="af0"/>
        <w:spacing w:before="202"/>
        <w:ind w:left="924"/>
        <w:rPr>
          <w:lang w:val="el-GR"/>
        </w:rPr>
      </w:pPr>
      <w:r w:rsidRPr="008C5230">
        <w:rPr>
          <w:w w:val="95"/>
          <w:lang w:val="el-GR"/>
        </w:rPr>
        <w:t>Ο</w:t>
      </w:r>
      <w:r w:rsidRPr="008C5230">
        <w:rPr>
          <w:spacing w:val="9"/>
          <w:w w:val="95"/>
          <w:lang w:val="el-GR"/>
        </w:rPr>
        <w:t xml:space="preserve"> </w:t>
      </w:r>
      <w:r w:rsidRPr="008C5230">
        <w:rPr>
          <w:w w:val="95"/>
          <w:lang w:val="el-GR"/>
        </w:rPr>
        <w:t>ΟΦ</w:t>
      </w:r>
      <w:r w:rsidRPr="008C5230">
        <w:rPr>
          <w:spacing w:val="10"/>
          <w:w w:val="95"/>
          <w:lang w:val="el-GR"/>
        </w:rPr>
        <w:t xml:space="preserve"> </w:t>
      </w:r>
      <w:r w:rsidRPr="008C5230">
        <w:rPr>
          <w:w w:val="95"/>
          <w:lang w:val="el-GR"/>
        </w:rPr>
        <w:t>είναι</w:t>
      </w:r>
      <w:r w:rsidRPr="008C5230">
        <w:rPr>
          <w:spacing w:val="10"/>
          <w:w w:val="95"/>
          <w:lang w:val="el-GR"/>
        </w:rPr>
        <w:t xml:space="preserve"> </w:t>
      </w:r>
      <w:r w:rsidRPr="008C5230">
        <w:rPr>
          <w:w w:val="95"/>
          <w:lang w:val="el-GR"/>
        </w:rPr>
        <w:t>εγγεγραμμένος</w:t>
      </w:r>
      <w:r w:rsidRPr="008C5230">
        <w:rPr>
          <w:spacing w:val="9"/>
          <w:w w:val="95"/>
          <w:lang w:val="el-GR"/>
        </w:rPr>
        <w:t xml:space="preserve"> </w:t>
      </w:r>
      <w:r w:rsidRPr="008C5230">
        <w:rPr>
          <w:w w:val="95"/>
          <w:lang w:val="el-GR"/>
        </w:rPr>
        <w:t>σε</w:t>
      </w:r>
      <w:r w:rsidRPr="008C5230">
        <w:rPr>
          <w:spacing w:val="10"/>
          <w:w w:val="95"/>
          <w:lang w:val="el-GR"/>
        </w:rPr>
        <w:t xml:space="preserve"> </w:t>
      </w:r>
      <w:r w:rsidRPr="008C5230">
        <w:rPr>
          <w:w w:val="95"/>
          <w:lang w:val="el-GR"/>
        </w:rPr>
        <w:t>Εθνικό</w:t>
      </w:r>
      <w:r w:rsidRPr="008C5230">
        <w:rPr>
          <w:spacing w:val="10"/>
          <w:w w:val="95"/>
          <w:lang w:val="el-GR"/>
        </w:rPr>
        <w:t xml:space="preserve"> </w:t>
      </w:r>
      <w:r w:rsidRPr="008C5230">
        <w:rPr>
          <w:w w:val="95"/>
          <w:lang w:val="el-GR"/>
        </w:rPr>
        <w:t>Σύστημα</w:t>
      </w:r>
      <w:r w:rsidRPr="008C5230">
        <w:rPr>
          <w:spacing w:val="10"/>
          <w:w w:val="95"/>
          <w:lang w:val="el-GR"/>
        </w:rPr>
        <w:t xml:space="preserve"> </w:t>
      </w:r>
      <w:r w:rsidRPr="008C5230">
        <w:rPr>
          <w:w w:val="95"/>
          <w:lang w:val="el-GR"/>
        </w:rPr>
        <w:t>(Προ)Επιλογής</w:t>
      </w:r>
    </w:p>
    <w:p w:rsidR="008C5230" w:rsidRPr="008C5230" w:rsidRDefault="008C5230" w:rsidP="008C5230">
      <w:pPr>
        <w:spacing w:before="131" w:line="297" w:lineRule="auto"/>
        <w:ind w:left="924" w:right="246"/>
        <w:rPr>
          <w:rFonts w:ascii="Microsoft Sans Serif" w:hAnsi="Microsoft Sans Serif"/>
          <w:sz w:val="21"/>
          <w:lang w:val="el-GR"/>
        </w:rPr>
      </w:pPr>
      <w:r w:rsidRPr="008C5230">
        <w:rPr>
          <w:rFonts w:ascii="Microsoft Sans Serif" w:hAnsi="Microsoft Sans Serif"/>
          <w:sz w:val="21"/>
          <w:lang w:val="el-GR"/>
        </w:rPr>
        <w:t>Κατά</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περίπτωση,</w:t>
      </w:r>
      <w:r w:rsidRPr="008C5230">
        <w:rPr>
          <w:rFonts w:ascii="Microsoft Sans Serif" w:hAnsi="Microsoft Sans Serif"/>
          <w:spacing w:val="21"/>
          <w:sz w:val="21"/>
          <w:lang w:val="el-GR"/>
        </w:rPr>
        <w:t xml:space="preserve"> </w:t>
      </w:r>
      <w:r w:rsidRPr="008C5230">
        <w:rPr>
          <w:rFonts w:ascii="Microsoft Sans Serif" w:hAnsi="Microsoft Sans Serif"/>
          <w:sz w:val="21"/>
          <w:lang w:val="el-GR"/>
        </w:rPr>
        <w:t>ο</w:t>
      </w:r>
      <w:r w:rsidRPr="008C5230">
        <w:rPr>
          <w:rFonts w:ascii="Microsoft Sans Serif" w:hAnsi="Microsoft Sans Serif"/>
          <w:spacing w:val="21"/>
          <w:sz w:val="21"/>
          <w:lang w:val="el-GR"/>
        </w:rPr>
        <w:t xml:space="preserve"> </w:t>
      </w:r>
      <w:r w:rsidRPr="008C5230">
        <w:rPr>
          <w:rFonts w:ascii="Microsoft Sans Serif" w:hAnsi="Microsoft Sans Serif"/>
          <w:sz w:val="21"/>
          <w:lang w:val="el-GR"/>
        </w:rPr>
        <w:t>οικονομικός</w:t>
      </w:r>
      <w:r w:rsidRPr="008C5230">
        <w:rPr>
          <w:rFonts w:ascii="Microsoft Sans Serif" w:hAnsi="Microsoft Sans Serif"/>
          <w:spacing w:val="21"/>
          <w:sz w:val="21"/>
          <w:lang w:val="el-GR"/>
        </w:rPr>
        <w:t xml:space="preserve"> </w:t>
      </w:r>
      <w:r w:rsidRPr="008C5230">
        <w:rPr>
          <w:rFonts w:ascii="Microsoft Sans Serif" w:hAnsi="Microsoft Sans Serif"/>
          <w:sz w:val="21"/>
          <w:lang w:val="el-GR"/>
        </w:rPr>
        <w:t>φορέας</w:t>
      </w:r>
      <w:r w:rsidRPr="008C5230">
        <w:rPr>
          <w:rFonts w:ascii="Microsoft Sans Serif" w:hAnsi="Microsoft Sans Serif"/>
          <w:spacing w:val="21"/>
          <w:sz w:val="21"/>
          <w:lang w:val="el-GR"/>
        </w:rPr>
        <w:t xml:space="preserve"> </w:t>
      </w:r>
      <w:r w:rsidRPr="008C5230">
        <w:rPr>
          <w:rFonts w:ascii="Microsoft Sans Serif" w:hAnsi="Microsoft Sans Serif"/>
          <w:sz w:val="21"/>
          <w:lang w:val="el-GR"/>
        </w:rPr>
        <w:t>είναι</w:t>
      </w:r>
      <w:r w:rsidRPr="008C5230">
        <w:rPr>
          <w:rFonts w:ascii="Microsoft Sans Serif" w:hAnsi="Microsoft Sans Serif"/>
          <w:spacing w:val="21"/>
          <w:sz w:val="21"/>
          <w:lang w:val="el-GR"/>
        </w:rPr>
        <w:t xml:space="preserve"> </w:t>
      </w:r>
      <w:r w:rsidRPr="008C5230">
        <w:rPr>
          <w:rFonts w:ascii="Microsoft Sans Serif" w:hAnsi="Microsoft Sans Serif"/>
          <w:sz w:val="21"/>
          <w:lang w:val="el-GR"/>
        </w:rPr>
        <w:t>εγγεγραμμένος</w:t>
      </w:r>
      <w:r w:rsidRPr="008C5230">
        <w:rPr>
          <w:rFonts w:ascii="Microsoft Sans Serif" w:hAnsi="Microsoft Sans Serif"/>
          <w:spacing w:val="21"/>
          <w:sz w:val="21"/>
          <w:lang w:val="el-GR"/>
        </w:rPr>
        <w:t xml:space="preserve"> </w:t>
      </w:r>
      <w:r w:rsidRPr="008C5230">
        <w:rPr>
          <w:rFonts w:ascii="Microsoft Sans Serif" w:hAnsi="Microsoft Sans Serif"/>
          <w:sz w:val="21"/>
          <w:lang w:val="el-GR"/>
        </w:rPr>
        <w:t>σε</w:t>
      </w:r>
      <w:r w:rsidRPr="008C5230">
        <w:rPr>
          <w:rFonts w:ascii="Microsoft Sans Serif" w:hAnsi="Microsoft Sans Serif"/>
          <w:spacing w:val="21"/>
          <w:sz w:val="21"/>
          <w:lang w:val="el-GR"/>
        </w:rPr>
        <w:t xml:space="preserve"> </w:t>
      </w:r>
      <w:r w:rsidRPr="008C5230">
        <w:rPr>
          <w:rFonts w:ascii="Microsoft Sans Serif" w:hAnsi="Microsoft Sans Serif"/>
          <w:sz w:val="21"/>
          <w:lang w:val="el-GR"/>
        </w:rPr>
        <w:t>επίσημο</w:t>
      </w:r>
      <w:r w:rsidRPr="008C5230">
        <w:rPr>
          <w:rFonts w:ascii="Microsoft Sans Serif" w:hAnsi="Microsoft Sans Serif"/>
          <w:spacing w:val="21"/>
          <w:sz w:val="21"/>
          <w:lang w:val="el-GR"/>
        </w:rPr>
        <w:t xml:space="preserve"> </w:t>
      </w:r>
      <w:r w:rsidRPr="008C5230">
        <w:rPr>
          <w:rFonts w:ascii="Microsoft Sans Serif" w:hAnsi="Microsoft Sans Serif"/>
          <w:sz w:val="21"/>
          <w:lang w:val="el-GR"/>
        </w:rPr>
        <w:t>κατάλογο</w:t>
      </w:r>
      <w:r w:rsidRPr="008C5230">
        <w:rPr>
          <w:rFonts w:ascii="Microsoft Sans Serif" w:hAnsi="Microsoft Sans Serif"/>
          <w:spacing w:val="-53"/>
          <w:sz w:val="21"/>
          <w:lang w:val="el-GR"/>
        </w:rPr>
        <w:t xml:space="preserve"> </w:t>
      </w:r>
      <w:r w:rsidRPr="008C5230">
        <w:rPr>
          <w:rFonts w:ascii="Microsoft Sans Serif" w:hAnsi="Microsoft Sans Serif"/>
          <w:sz w:val="21"/>
          <w:lang w:val="el-GR"/>
        </w:rPr>
        <w:t>εγκεκριμένων</w:t>
      </w:r>
      <w:r w:rsidRPr="008C5230">
        <w:rPr>
          <w:rFonts w:ascii="Microsoft Sans Serif" w:hAnsi="Microsoft Sans Serif"/>
          <w:spacing w:val="25"/>
          <w:sz w:val="21"/>
          <w:lang w:val="el-GR"/>
        </w:rPr>
        <w:t xml:space="preserve"> </w:t>
      </w:r>
      <w:r w:rsidRPr="008C5230">
        <w:rPr>
          <w:rFonts w:ascii="Microsoft Sans Serif" w:hAnsi="Microsoft Sans Serif"/>
          <w:sz w:val="21"/>
          <w:lang w:val="el-GR"/>
        </w:rPr>
        <w:t>οικονομικών</w:t>
      </w:r>
      <w:r w:rsidRPr="008C5230">
        <w:rPr>
          <w:rFonts w:ascii="Microsoft Sans Serif" w:hAnsi="Microsoft Sans Serif"/>
          <w:spacing w:val="25"/>
          <w:sz w:val="21"/>
          <w:lang w:val="el-GR"/>
        </w:rPr>
        <w:t xml:space="preserve"> </w:t>
      </w:r>
      <w:r w:rsidRPr="008C5230">
        <w:rPr>
          <w:rFonts w:ascii="Microsoft Sans Serif" w:hAnsi="Microsoft Sans Serif"/>
          <w:sz w:val="21"/>
          <w:lang w:val="el-GR"/>
        </w:rPr>
        <w:t>φορέων</w:t>
      </w:r>
      <w:r w:rsidRPr="008C5230">
        <w:rPr>
          <w:rFonts w:ascii="Microsoft Sans Serif" w:hAnsi="Microsoft Sans Serif"/>
          <w:spacing w:val="25"/>
          <w:sz w:val="21"/>
          <w:lang w:val="el-GR"/>
        </w:rPr>
        <w:t xml:space="preserve"> </w:t>
      </w:r>
      <w:r w:rsidRPr="008C5230">
        <w:rPr>
          <w:rFonts w:ascii="Microsoft Sans Serif" w:hAnsi="Microsoft Sans Serif"/>
          <w:sz w:val="21"/>
          <w:lang w:val="el-GR"/>
        </w:rPr>
        <w:t>ή</w:t>
      </w:r>
      <w:r w:rsidRPr="008C5230">
        <w:rPr>
          <w:rFonts w:ascii="Microsoft Sans Serif" w:hAnsi="Microsoft Sans Serif"/>
          <w:spacing w:val="25"/>
          <w:sz w:val="21"/>
          <w:lang w:val="el-GR"/>
        </w:rPr>
        <w:t xml:space="preserve"> </w:t>
      </w:r>
      <w:r w:rsidRPr="008C5230">
        <w:rPr>
          <w:rFonts w:ascii="Microsoft Sans Serif" w:hAnsi="Microsoft Sans Serif"/>
          <w:sz w:val="21"/>
          <w:lang w:val="el-GR"/>
        </w:rPr>
        <w:t>διαθέτει</w:t>
      </w:r>
      <w:r w:rsidRPr="008C5230">
        <w:rPr>
          <w:rFonts w:ascii="Microsoft Sans Serif" w:hAnsi="Microsoft Sans Serif"/>
          <w:spacing w:val="26"/>
          <w:sz w:val="21"/>
          <w:lang w:val="el-GR"/>
        </w:rPr>
        <w:t xml:space="preserve"> </w:t>
      </w:r>
      <w:r w:rsidRPr="008C5230">
        <w:rPr>
          <w:rFonts w:ascii="Microsoft Sans Serif" w:hAnsi="Microsoft Sans Serif"/>
          <w:sz w:val="21"/>
          <w:lang w:val="el-GR"/>
        </w:rPr>
        <w:t>ισοδύναμο</w:t>
      </w:r>
      <w:r w:rsidRPr="008C5230">
        <w:rPr>
          <w:rFonts w:ascii="Microsoft Sans Serif" w:hAnsi="Microsoft Sans Serif"/>
          <w:spacing w:val="25"/>
          <w:sz w:val="21"/>
          <w:lang w:val="el-GR"/>
        </w:rPr>
        <w:t xml:space="preserve"> </w:t>
      </w:r>
      <w:r w:rsidRPr="008C5230">
        <w:rPr>
          <w:rFonts w:ascii="Microsoft Sans Serif" w:hAnsi="Microsoft Sans Serif"/>
          <w:sz w:val="21"/>
          <w:lang w:val="el-GR"/>
        </w:rPr>
        <w:t>πιστοποιητικό</w:t>
      </w:r>
      <w:r w:rsidRPr="008C5230">
        <w:rPr>
          <w:rFonts w:ascii="Microsoft Sans Serif" w:hAnsi="Microsoft Sans Serif"/>
          <w:spacing w:val="25"/>
          <w:sz w:val="21"/>
          <w:lang w:val="el-GR"/>
        </w:rPr>
        <w:t xml:space="preserve"> </w:t>
      </w:r>
      <w:r w:rsidRPr="008C5230">
        <w:rPr>
          <w:rFonts w:ascii="Microsoft Sans Serif" w:hAnsi="Microsoft Sans Serif"/>
          <w:sz w:val="21"/>
          <w:lang w:val="el-GR"/>
        </w:rPr>
        <w:t>[π.χ.</w:t>
      </w:r>
      <w:r w:rsidRPr="008C5230">
        <w:rPr>
          <w:rFonts w:ascii="Microsoft Sans Serif" w:hAnsi="Microsoft Sans Serif"/>
          <w:spacing w:val="25"/>
          <w:sz w:val="21"/>
          <w:lang w:val="el-GR"/>
        </w:rPr>
        <w:t xml:space="preserve"> </w:t>
      </w:r>
      <w:r w:rsidRPr="008C5230">
        <w:rPr>
          <w:rFonts w:ascii="Microsoft Sans Serif" w:hAnsi="Microsoft Sans Serif"/>
          <w:sz w:val="21"/>
          <w:lang w:val="el-GR"/>
        </w:rPr>
        <w:t>βάσει</w:t>
      </w:r>
      <w:r w:rsidRPr="008C5230">
        <w:rPr>
          <w:rFonts w:ascii="Microsoft Sans Serif" w:hAnsi="Microsoft Sans Serif"/>
          <w:spacing w:val="1"/>
          <w:sz w:val="21"/>
          <w:lang w:val="el-GR"/>
        </w:rPr>
        <w:t xml:space="preserve"> </w:t>
      </w:r>
      <w:r w:rsidRPr="008C5230">
        <w:rPr>
          <w:rFonts w:ascii="Microsoft Sans Serif" w:hAnsi="Microsoft Sans Serif"/>
          <w:w w:val="105"/>
          <w:sz w:val="21"/>
          <w:lang w:val="el-GR"/>
        </w:rPr>
        <w:t>εθνικού</w:t>
      </w:r>
      <w:r w:rsidRPr="008C5230">
        <w:rPr>
          <w:rFonts w:ascii="Microsoft Sans Serif" w:hAnsi="Microsoft Sans Serif"/>
          <w:spacing w:val="-3"/>
          <w:w w:val="105"/>
          <w:sz w:val="21"/>
          <w:lang w:val="el-GR"/>
        </w:rPr>
        <w:t xml:space="preserve"> </w:t>
      </w:r>
      <w:r w:rsidRPr="008C5230">
        <w:rPr>
          <w:rFonts w:ascii="Microsoft Sans Serif" w:hAnsi="Microsoft Sans Serif"/>
          <w:w w:val="105"/>
          <w:sz w:val="21"/>
          <w:lang w:val="el-GR"/>
        </w:rPr>
        <w:t>συστήματος</w:t>
      </w:r>
      <w:r w:rsidRPr="008C5230">
        <w:rPr>
          <w:rFonts w:ascii="Microsoft Sans Serif" w:hAnsi="Microsoft Sans Serif"/>
          <w:spacing w:val="-2"/>
          <w:w w:val="105"/>
          <w:sz w:val="21"/>
          <w:lang w:val="el-GR"/>
        </w:rPr>
        <w:t xml:space="preserve"> </w:t>
      </w:r>
      <w:r w:rsidRPr="008C5230">
        <w:rPr>
          <w:rFonts w:ascii="Microsoft Sans Serif" w:hAnsi="Microsoft Sans Serif"/>
          <w:w w:val="105"/>
          <w:sz w:val="21"/>
          <w:lang w:val="el-GR"/>
        </w:rPr>
        <w:t>(προ)επιλογής];</w:t>
      </w:r>
    </w:p>
    <w:p w:rsidR="008C5230" w:rsidRPr="008C5230" w:rsidRDefault="008C5230" w:rsidP="008C5230">
      <w:pPr>
        <w:pStyle w:val="af0"/>
        <w:spacing w:before="70"/>
        <w:ind w:left="1733"/>
        <w:rPr>
          <w:lang w:val="el-GR"/>
        </w:rPr>
      </w:pPr>
      <w:r w:rsidRPr="008C5230">
        <w:rPr>
          <w:lang w:val="el-GR"/>
        </w:rPr>
        <w:t>Απάντηση:</w:t>
      </w:r>
    </w:p>
    <w:p w:rsidR="008C5230" w:rsidRPr="008C5230" w:rsidRDefault="008C5230" w:rsidP="008C5230">
      <w:pPr>
        <w:spacing w:before="56"/>
        <w:ind w:left="1733"/>
        <w:rPr>
          <w:rFonts w:ascii="Microsoft Sans Serif" w:hAnsi="Microsoft Sans Serif"/>
          <w:sz w:val="21"/>
          <w:lang w:val="el-GR"/>
        </w:rPr>
      </w:pPr>
      <w:r w:rsidRPr="008C5230">
        <w:rPr>
          <w:rFonts w:ascii="Microsoft Sans Serif" w:hAnsi="Microsoft Sans Serif"/>
          <w:w w:val="105"/>
          <w:sz w:val="21"/>
          <w:lang w:val="el-GR"/>
        </w:rPr>
        <w:t>Ναι</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Όχι</w:t>
      </w:r>
    </w:p>
    <w:p w:rsidR="008C5230" w:rsidRPr="008C5230" w:rsidRDefault="008C5230" w:rsidP="008C5230">
      <w:pPr>
        <w:pStyle w:val="af0"/>
        <w:spacing w:line="292" w:lineRule="auto"/>
        <w:ind w:right="301"/>
        <w:rPr>
          <w:lang w:val="el-GR"/>
        </w:rPr>
      </w:pPr>
      <w:r w:rsidRPr="008C5230">
        <w:rPr>
          <w:w w:val="95"/>
          <w:lang w:val="el-GR"/>
        </w:rPr>
        <w:t>Αναφέρετε</w:t>
      </w:r>
      <w:r w:rsidRPr="008C5230">
        <w:rPr>
          <w:spacing w:val="1"/>
          <w:w w:val="95"/>
          <w:lang w:val="el-GR"/>
        </w:rPr>
        <w:t xml:space="preserve"> </w:t>
      </w:r>
      <w:r w:rsidRPr="008C5230">
        <w:rPr>
          <w:w w:val="95"/>
          <w:lang w:val="el-GR"/>
        </w:rPr>
        <w:t>την</w:t>
      </w:r>
      <w:r w:rsidRPr="008C5230">
        <w:rPr>
          <w:spacing w:val="2"/>
          <w:w w:val="95"/>
          <w:lang w:val="el-GR"/>
        </w:rPr>
        <w:t xml:space="preserve"> </w:t>
      </w:r>
      <w:r w:rsidRPr="008C5230">
        <w:rPr>
          <w:w w:val="95"/>
          <w:lang w:val="el-GR"/>
        </w:rPr>
        <w:t>ονομασία</w:t>
      </w:r>
      <w:r w:rsidRPr="008C5230">
        <w:rPr>
          <w:spacing w:val="2"/>
          <w:w w:val="95"/>
          <w:lang w:val="el-GR"/>
        </w:rPr>
        <w:t xml:space="preserve"> </w:t>
      </w:r>
      <w:r w:rsidRPr="008C5230">
        <w:rPr>
          <w:w w:val="95"/>
          <w:lang w:val="el-GR"/>
        </w:rPr>
        <w:t>του</w:t>
      </w:r>
      <w:r w:rsidRPr="008C5230">
        <w:rPr>
          <w:spacing w:val="2"/>
          <w:w w:val="95"/>
          <w:lang w:val="el-GR"/>
        </w:rPr>
        <w:t xml:space="preserve"> </w:t>
      </w:r>
      <w:r w:rsidRPr="008C5230">
        <w:rPr>
          <w:w w:val="95"/>
          <w:lang w:val="el-GR"/>
        </w:rPr>
        <w:t>καταλόγου</w:t>
      </w:r>
      <w:r w:rsidRPr="008C5230">
        <w:rPr>
          <w:spacing w:val="2"/>
          <w:w w:val="95"/>
          <w:lang w:val="el-GR"/>
        </w:rPr>
        <w:t xml:space="preserve"> </w:t>
      </w:r>
      <w:r w:rsidRPr="008C5230">
        <w:rPr>
          <w:w w:val="95"/>
          <w:lang w:val="el-GR"/>
        </w:rPr>
        <w:t>ή</w:t>
      </w:r>
      <w:r w:rsidRPr="008C5230">
        <w:rPr>
          <w:spacing w:val="2"/>
          <w:w w:val="95"/>
          <w:lang w:val="el-GR"/>
        </w:rPr>
        <w:t xml:space="preserve"> </w:t>
      </w:r>
      <w:r w:rsidRPr="008C5230">
        <w:rPr>
          <w:w w:val="95"/>
          <w:lang w:val="el-GR"/>
        </w:rPr>
        <w:t>του</w:t>
      </w:r>
      <w:r w:rsidRPr="008C5230">
        <w:rPr>
          <w:spacing w:val="1"/>
          <w:w w:val="95"/>
          <w:lang w:val="el-GR"/>
        </w:rPr>
        <w:t xml:space="preserve"> </w:t>
      </w:r>
      <w:r w:rsidRPr="008C5230">
        <w:rPr>
          <w:w w:val="95"/>
          <w:lang w:val="el-GR"/>
        </w:rPr>
        <w:t>πιστοποιητικού</w:t>
      </w:r>
      <w:r w:rsidRPr="008C5230">
        <w:rPr>
          <w:spacing w:val="2"/>
          <w:w w:val="95"/>
          <w:lang w:val="el-GR"/>
        </w:rPr>
        <w:t xml:space="preserve"> </w:t>
      </w:r>
      <w:r w:rsidRPr="008C5230">
        <w:rPr>
          <w:w w:val="95"/>
          <w:lang w:val="el-GR"/>
        </w:rPr>
        <w:t>και</w:t>
      </w:r>
      <w:r w:rsidRPr="008C5230">
        <w:rPr>
          <w:spacing w:val="2"/>
          <w:w w:val="95"/>
          <w:lang w:val="el-GR"/>
        </w:rPr>
        <w:t xml:space="preserve"> </w:t>
      </w:r>
      <w:r w:rsidRPr="008C5230">
        <w:rPr>
          <w:w w:val="95"/>
          <w:lang w:val="el-GR"/>
        </w:rPr>
        <w:t>τον</w:t>
      </w:r>
      <w:r w:rsidRPr="008C5230">
        <w:rPr>
          <w:spacing w:val="-52"/>
          <w:w w:val="95"/>
          <w:lang w:val="el-GR"/>
        </w:rPr>
        <w:t xml:space="preserve"> </w:t>
      </w:r>
      <w:r w:rsidRPr="008C5230">
        <w:rPr>
          <w:w w:val="95"/>
          <w:lang w:val="el-GR"/>
        </w:rPr>
        <w:t>σχετικό αριθμό</w:t>
      </w:r>
      <w:r w:rsidRPr="008C5230">
        <w:rPr>
          <w:spacing w:val="1"/>
          <w:w w:val="95"/>
          <w:lang w:val="el-GR"/>
        </w:rPr>
        <w:t xml:space="preserve"> </w:t>
      </w:r>
      <w:r w:rsidRPr="008C5230">
        <w:rPr>
          <w:w w:val="95"/>
          <w:lang w:val="el-GR"/>
        </w:rPr>
        <w:t>εγγραφής</w:t>
      </w:r>
      <w:r w:rsidRPr="008C5230">
        <w:rPr>
          <w:spacing w:val="1"/>
          <w:w w:val="95"/>
          <w:lang w:val="el-GR"/>
        </w:rPr>
        <w:t xml:space="preserve"> </w:t>
      </w:r>
      <w:r w:rsidRPr="008C5230">
        <w:rPr>
          <w:w w:val="95"/>
          <w:lang w:val="el-GR"/>
        </w:rPr>
        <w:t>ή</w:t>
      </w:r>
      <w:r w:rsidRPr="008C5230">
        <w:rPr>
          <w:spacing w:val="1"/>
          <w:w w:val="95"/>
          <w:lang w:val="el-GR"/>
        </w:rPr>
        <w:t xml:space="preserve"> </w:t>
      </w:r>
      <w:r w:rsidRPr="008C5230">
        <w:rPr>
          <w:w w:val="95"/>
          <w:lang w:val="el-GR"/>
        </w:rPr>
        <w:t>πιστοποίησης,</w:t>
      </w:r>
      <w:r w:rsidRPr="008C5230">
        <w:rPr>
          <w:spacing w:val="1"/>
          <w:w w:val="95"/>
          <w:lang w:val="el-GR"/>
        </w:rPr>
        <w:t xml:space="preserve"> </w:t>
      </w:r>
      <w:r w:rsidRPr="008C5230">
        <w:rPr>
          <w:w w:val="95"/>
          <w:lang w:val="el-GR"/>
        </w:rPr>
        <w:t>κατά</w:t>
      </w:r>
      <w:r w:rsidRPr="008C5230">
        <w:rPr>
          <w:spacing w:val="1"/>
          <w:w w:val="95"/>
          <w:lang w:val="el-GR"/>
        </w:rPr>
        <w:t xml:space="preserve"> </w:t>
      </w:r>
      <w:r w:rsidRPr="008C5230">
        <w:rPr>
          <w:w w:val="95"/>
          <w:lang w:val="el-GR"/>
        </w:rPr>
        <w:t>περίπτωση:</w:t>
      </w:r>
    </w:p>
    <w:p w:rsidR="008C5230" w:rsidRPr="008C5230" w:rsidRDefault="008C5230" w:rsidP="008C5230">
      <w:pPr>
        <w:spacing w:before="2"/>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2" w:lineRule="auto"/>
        <w:ind w:right="1362"/>
        <w:rPr>
          <w:lang w:val="el-GR"/>
        </w:rPr>
      </w:pPr>
      <w:r w:rsidRPr="008C5230">
        <w:rPr>
          <w:w w:val="95"/>
          <w:lang w:val="el-GR"/>
        </w:rPr>
        <w:t>Εάν το πιστοποιητικό εγγραφής ή η πιστοποίηση διατίθεται</w:t>
      </w:r>
      <w:r w:rsidRPr="008C5230">
        <w:rPr>
          <w:spacing w:val="-53"/>
          <w:w w:val="95"/>
          <w:lang w:val="el-GR"/>
        </w:rPr>
        <w:t xml:space="preserve"> </w:t>
      </w:r>
      <w:r w:rsidRPr="008C5230">
        <w:rPr>
          <w:lang w:val="el-GR"/>
        </w:rPr>
        <w:t>ηλεκτρονικά,</w:t>
      </w:r>
      <w:r w:rsidRPr="008C5230">
        <w:rPr>
          <w:spacing w:val="-1"/>
          <w:lang w:val="el-GR"/>
        </w:rPr>
        <w:t xml:space="preserve"> </w:t>
      </w:r>
      <w:r w:rsidRPr="008C5230">
        <w:rPr>
          <w:lang w:val="el-GR"/>
        </w:rPr>
        <w:t>αναφέρετε:</w:t>
      </w:r>
    </w:p>
    <w:p w:rsidR="008C5230" w:rsidRPr="008C5230" w:rsidRDefault="008C5230" w:rsidP="008C5230">
      <w:pPr>
        <w:spacing w:before="2"/>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2" w:lineRule="auto"/>
        <w:rPr>
          <w:lang w:val="el-GR"/>
        </w:rPr>
      </w:pPr>
      <w:r w:rsidRPr="008C5230">
        <w:rPr>
          <w:lang w:val="el-GR"/>
        </w:rPr>
        <w:lastRenderedPageBreak/>
        <w:t>Αναφέρετε τα δικαιολογητικά στα οποία βασίζεται η εγγραφή ή η</w:t>
      </w:r>
      <w:r w:rsidRPr="008C5230">
        <w:rPr>
          <w:spacing w:val="1"/>
          <w:lang w:val="el-GR"/>
        </w:rPr>
        <w:t xml:space="preserve"> </w:t>
      </w:r>
      <w:r w:rsidRPr="008C5230">
        <w:rPr>
          <w:w w:val="95"/>
          <w:lang w:val="el-GR"/>
        </w:rPr>
        <w:t>πιστοποίηση</w:t>
      </w:r>
      <w:r w:rsidRPr="008C5230">
        <w:rPr>
          <w:spacing w:val="-8"/>
          <w:w w:val="95"/>
          <w:lang w:val="el-GR"/>
        </w:rPr>
        <w:t xml:space="preserve"> </w:t>
      </w:r>
      <w:r w:rsidRPr="008C5230">
        <w:rPr>
          <w:w w:val="95"/>
          <w:lang w:val="el-GR"/>
        </w:rPr>
        <w:t>και</w:t>
      </w:r>
      <w:r w:rsidRPr="008C5230">
        <w:rPr>
          <w:spacing w:val="-7"/>
          <w:w w:val="95"/>
          <w:lang w:val="el-GR"/>
        </w:rPr>
        <w:t xml:space="preserve"> </w:t>
      </w:r>
      <w:r w:rsidRPr="008C5230">
        <w:rPr>
          <w:w w:val="95"/>
          <w:lang w:val="el-GR"/>
        </w:rPr>
        <w:t>κατά</w:t>
      </w:r>
      <w:r w:rsidRPr="008C5230">
        <w:rPr>
          <w:spacing w:val="-7"/>
          <w:w w:val="95"/>
          <w:lang w:val="el-GR"/>
        </w:rPr>
        <w:t xml:space="preserve"> </w:t>
      </w:r>
      <w:r w:rsidRPr="008C5230">
        <w:rPr>
          <w:w w:val="95"/>
          <w:lang w:val="el-GR"/>
        </w:rPr>
        <w:t>περίπτωση,</w:t>
      </w:r>
      <w:r w:rsidRPr="008C5230">
        <w:rPr>
          <w:spacing w:val="-7"/>
          <w:w w:val="95"/>
          <w:lang w:val="el-GR"/>
        </w:rPr>
        <w:t xml:space="preserve"> </w:t>
      </w:r>
      <w:r w:rsidRPr="008C5230">
        <w:rPr>
          <w:w w:val="95"/>
          <w:lang w:val="el-GR"/>
        </w:rPr>
        <w:t>την</w:t>
      </w:r>
      <w:r w:rsidRPr="008C5230">
        <w:rPr>
          <w:spacing w:val="-7"/>
          <w:w w:val="95"/>
          <w:lang w:val="el-GR"/>
        </w:rPr>
        <w:t xml:space="preserve"> </w:t>
      </w:r>
      <w:r w:rsidRPr="008C5230">
        <w:rPr>
          <w:w w:val="95"/>
          <w:lang w:val="el-GR"/>
        </w:rPr>
        <w:t>κατάταξη</w:t>
      </w:r>
      <w:r w:rsidRPr="008C5230">
        <w:rPr>
          <w:spacing w:val="-7"/>
          <w:w w:val="95"/>
          <w:lang w:val="el-GR"/>
        </w:rPr>
        <w:t xml:space="preserve"> </w:t>
      </w:r>
      <w:r w:rsidRPr="008C5230">
        <w:rPr>
          <w:w w:val="95"/>
          <w:lang w:val="el-GR"/>
        </w:rPr>
        <w:t>στον</w:t>
      </w:r>
      <w:r w:rsidRPr="008C5230">
        <w:rPr>
          <w:spacing w:val="-7"/>
          <w:w w:val="95"/>
          <w:lang w:val="el-GR"/>
        </w:rPr>
        <w:t xml:space="preserve"> </w:t>
      </w:r>
      <w:r w:rsidRPr="008C5230">
        <w:rPr>
          <w:w w:val="95"/>
          <w:lang w:val="el-GR"/>
        </w:rPr>
        <w:t>επίσημο</w:t>
      </w:r>
      <w:r w:rsidRPr="008C5230">
        <w:rPr>
          <w:spacing w:val="-8"/>
          <w:w w:val="95"/>
          <w:lang w:val="el-GR"/>
        </w:rPr>
        <w:t xml:space="preserve"> </w:t>
      </w:r>
      <w:r w:rsidRPr="008C5230">
        <w:rPr>
          <w:w w:val="95"/>
          <w:lang w:val="el-GR"/>
        </w:rPr>
        <w:t>κατάλογο</w:t>
      </w:r>
    </w:p>
    <w:p w:rsidR="008C5230" w:rsidRPr="008C5230" w:rsidRDefault="008C5230" w:rsidP="008C5230">
      <w:pPr>
        <w:spacing w:before="2"/>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2" w:lineRule="auto"/>
        <w:ind w:left="2483" w:right="694"/>
        <w:rPr>
          <w:lang w:val="el-GR"/>
        </w:rPr>
      </w:pPr>
      <w:r w:rsidRPr="008C5230">
        <w:rPr>
          <w:w w:val="95"/>
          <w:lang w:val="el-GR"/>
        </w:rPr>
        <w:t>Η εγγραφή ή η πιστοποίηση καλύπτει όλα τα απαιτούμενα κριτήρια</w:t>
      </w:r>
      <w:r w:rsidRPr="008C5230">
        <w:rPr>
          <w:spacing w:val="-53"/>
          <w:w w:val="95"/>
          <w:lang w:val="el-GR"/>
        </w:rPr>
        <w:t xml:space="preserve"> </w:t>
      </w:r>
      <w:r w:rsidRPr="008C5230">
        <w:rPr>
          <w:lang w:val="el-GR"/>
        </w:rPr>
        <w:t>επιλογής;</w:t>
      </w:r>
    </w:p>
    <w:p w:rsidR="008C5230" w:rsidRPr="008C5230" w:rsidRDefault="008C5230" w:rsidP="008C5230">
      <w:pPr>
        <w:spacing w:before="2"/>
        <w:ind w:left="2483"/>
        <w:rPr>
          <w:rFonts w:ascii="Microsoft Sans Serif" w:hAnsi="Microsoft Sans Serif"/>
          <w:sz w:val="21"/>
          <w:lang w:val="el-GR"/>
        </w:rPr>
      </w:pPr>
      <w:r w:rsidRPr="008C5230">
        <w:rPr>
          <w:rFonts w:ascii="Microsoft Sans Serif" w:hAnsi="Microsoft Sans Serif"/>
          <w:w w:val="105"/>
          <w:sz w:val="21"/>
          <w:lang w:val="el-GR"/>
        </w:rPr>
        <w:t>Ναι</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Όχι</w:t>
      </w:r>
    </w:p>
    <w:p w:rsidR="008C5230" w:rsidRPr="008C5230" w:rsidRDefault="008C5230" w:rsidP="008C5230">
      <w:pPr>
        <w:rPr>
          <w:rFonts w:ascii="Microsoft Sans Serif" w:hAnsi="Microsoft Sans Serif"/>
          <w:sz w:val="21"/>
          <w:lang w:val="el-GR"/>
        </w:rPr>
        <w:sectPr w:rsidR="008C5230" w:rsidRPr="008C5230">
          <w:pgSz w:w="11910" w:h="16840"/>
          <w:pgMar w:top="460" w:right="1140" w:bottom="700" w:left="1140" w:header="0" w:footer="505" w:gutter="0"/>
          <w:cols w:space="720"/>
        </w:sectPr>
      </w:pPr>
    </w:p>
    <w:p w:rsidR="008C5230" w:rsidRPr="008C5230" w:rsidRDefault="008C5230" w:rsidP="008C5230">
      <w:pPr>
        <w:pStyle w:val="af0"/>
        <w:spacing w:before="100" w:line="292" w:lineRule="auto"/>
        <w:ind w:right="246"/>
        <w:rPr>
          <w:lang w:val="el-GR"/>
        </w:rPr>
      </w:pPr>
      <w:r w:rsidRPr="008C5230">
        <w:rPr>
          <w:w w:val="95"/>
          <w:lang w:val="el-GR"/>
        </w:rPr>
        <w:lastRenderedPageBreak/>
        <w:t>Ο</w:t>
      </w:r>
      <w:r w:rsidRPr="008C5230">
        <w:rPr>
          <w:spacing w:val="2"/>
          <w:w w:val="95"/>
          <w:lang w:val="el-GR"/>
        </w:rPr>
        <w:t xml:space="preserve"> </w:t>
      </w:r>
      <w:r w:rsidRPr="008C5230">
        <w:rPr>
          <w:w w:val="95"/>
          <w:lang w:val="el-GR"/>
        </w:rPr>
        <w:t>οικονομικός</w:t>
      </w:r>
      <w:r w:rsidRPr="008C5230">
        <w:rPr>
          <w:spacing w:val="3"/>
          <w:w w:val="95"/>
          <w:lang w:val="el-GR"/>
        </w:rPr>
        <w:t xml:space="preserve"> </w:t>
      </w:r>
      <w:r w:rsidRPr="008C5230">
        <w:rPr>
          <w:w w:val="95"/>
          <w:lang w:val="el-GR"/>
        </w:rPr>
        <w:t>φορέας</w:t>
      </w:r>
      <w:r w:rsidRPr="008C5230">
        <w:rPr>
          <w:spacing w:val="3"/>
          <w:w w:val="95"/>
          <w:lang w:val="el-GR"/>
        </w:rPr>
        <w:t xml:space="preserve"> </w:t>
      </w:r>
      <w:r w:rsidRPr="008C5230">
        <w:rPr>
          <w:w w:val="95"/>
          <w:lang w:val="el-GR"/>
        </w:rPr>
        <w:t>θα</w:t>
      </w:r>
      <w:r w:rsidRPr="008C5230">
        <w:rPr>
          <w:spacing w:val="2"/>
          <w:w w:val="95"/>
          <w:lang w:val="el-GR"/>
        </w:rPr>
        <w:t xml:space="preserve"> </w:t>
      </w:r>
      <w:r w:rsidRPr="008C5230">
        <w:rPr>
          <w:w w:val="95"/>
          <w:lang w:val="el-GR"/>
        </w:rPr>
        <w:t>είναι</w:t>
      </w:r>
      <w:r w:rsidRPr="008C5230">
        <w:rPr>
          <w:spacing w:val="3"/>
          <w:w w:val="95"/>
          <w:lang w:val="el-GR"/>
        </w:rPr>
        <w:t xml:space="preserve"> </w:t>
      </w:r>
      <w:r w:rsidRPr="008C5230">
        <w:rPr>
          <w:w w:val="95"/>
          <w:lang w:val="el-GR"/>
        </w:rPr>
        <w:t>σε</w:t>
      </w:r>
      <w:r w:rsidRPr="008C5230">
        <w:rPr>
          <w:spacing w:val="3"/>
          <w:w w:val="95"/>
          <w:lang w:val="el-GR"/>
        </w:rPr>
        <w:t xml:space="preserve"> </w:t>
      </w:r>
      <w:r w:rsidRPr="008C5230">
        <w:rPr>
          <w:w w:val="95"/>
          <w:lang w:val="el-GR"/>
        </w:rPr>
        <w:t>θέση</w:t>
      </w:r>
      <w:r w:rsidRPr="008C5230">
        <w:rPr>
          <w:spacing w:val="3"/>
          <w:w w:val="95"/>
          <w:lang w:val="el-GR"/>
        </w:rPr>
        <w:t xml:space="preserve"> </w:t>
      </w:r>
      <w:r w:rsidRPr="008C5230">
        <w:rPr>
          <w:w w:val="95"/>
          <w:lang w:val="el-GR"/>
        </w:rPr>
        <w:t>να</w:t>
      </w:r>
      <w:r w:rsidRPr="008C5230">
        <w:rPr>
          <w:spacing w:val="2"/>
          <w:w w:val="95"/>
          <w:lang w:val="el-GR"/>
        </w:rPr>
        <w:t xml:space="preserve"> </w:t>
      </w:r>
      <w:r w:rsidRPr="008C5230">
        <w:rPr>
          <w:w w:val="95"/>
          <w:lang w:val="el-GR"/>
        </w:rPr>
        <w:t>προσκομίσει</w:t>
      </w:r>
      <w:r w:rsidRPr="008C5230">
        <w:rPr>
          <w:spacing w:val="3"/>
          <w:w w:val="95"/>
          <w:lang w:val="el-GR"/>
        </w:rPr>
        <w:t xml:space="preserve"> </w:t>
      </w:r>
      <w:r w:rsidRPr="008C5230">
        <w:rPr>
          <w:w w:val="95"/>
          <w:lang w:val="el-GR"/>
        </w:rPr>
        <w:t>βεβαίωση</w:t>
      </w:r>
      <w:r w:rsidRPr="008C5230">
        <w:rPr>
          <w:spacing w:val="1"/>
          <w:w w:val="95"/>
          <w:lang w:val="el-GR"/>
        </w:rPr>
        <w:t xml:space="preserve"> </w:t>
      </w:r>
      <w:r w:rsidRPr="008C5230">
        <w:rPr>
          <w:w w:val="95"/>
          <w:lang w:val="el-GR"/>
        </w:rPr>
        <w:t>πληρωμής</w:t>
      </w:r>
      <w:r w:rsidRPr="008C5230">
        <w:rPr>
          <w:spacing w:val="-8"/>
          <w:w w:val="95"/>
          <w:lang w:val="el-GR"/>
        </w:rPr>
        <w:t xml:space="preserve"> </w:t>
      </w:r>
      <w:r w:rsidRPr="008C5230">
        <w:rPr>
          <w:w w:val="95"/>
          <w:lang w:val="el-GR"/>
        </w:rPr>
        <w:t>εισφορών</w:t>
      </w:r>
      <w:r w:rsidRPr="008C5230">
        <w:rPr>
          <w:spacing w:val="-7"/>
          <w:w w:val="95"/>
          <w:lang w:val="el-GR"/>
        </w:rPr>
        <w:t xml:space="preserve"> </w:t>
      </w:r>
      <w:r w:rsidRPr="008C5230">
        <w:rPr>
          <w:w w:val="95"/>
          <w:lang w:val="el-GR"/>
        </w:rPr>
        <w:t>κοινωνικής</w:t>
      </w:r>
      <w:r w:rsidRPr="008C5230">
        <w:rPr>
          <w:spacing w:val="-7"/>
          <w:w w:val="95"/>
          <w:lang w:val="el-GR"/>
        </w:rPr>
        <w:t xml:space="preserve"> </w:t>
      </w:r>
      <w:r w:rsidRPr="008C5230">
        <w:rPr>
          <w:w w:val="95"/>
          <w:lang w:val="el-GR"/>
        </w:rPr>
        <w:t>ασφάλισης</w:t>
      </w:r>
      <w:r w:rsidRPr="008C5230">
        <w:rPr>
          <w:spacing w:val="-8"/>
          <w:w w:val="95"/>
          <w:lang w:val="el-GR"/>
        </w:rPr>
        <w:t xml:space="preserve"> </w:t>
      </w:r>
      <w:r w:rsidRPr="008C5230">
        <w:rPr>
          <w:w w:val="95"/>
          <w:lang w:val="el-GR"/>
        </w:rPr>
        <w:t>και</w:t>
      </w:r>
      <w:r w:rsidRPr="008C5230">
        <w:rPr>
          <w:spacing w:val="-7"/>
          <w:w w:val="95"/>
          <w:lang w:val="el-GR"/>
        </w:rPr>
        <w:t xml:space="preserve"> </w:t>
      </w:r>
      <w:r w:rsidRPr="008C5230">
        <w:rPr>
          <w:w w:val="95"/>
          <w:lang w:val="el-GR"/>
        </w:rPr>
        <w:t>φόρων</w:t>
      </w:r>
      <w:r w:rsidRPr="008C5230">
        <w:rPr>
          <w:spacing w:val="-7"/>
          <w:w w:val="95"/>
          <w:lang w:val="el-GR"/>
        </w:rPr>
        <w:t xml:space="preserve"> </w:t>
      </w:r>
      <w:r w:rsidRPr="008C5230">
        <w:rPr>
          <w:w w:val="95"/>
          <w:lang w:val="el-GR"/>
        </w:rPr>
        <w:t>ή</w:t>
      </w:r>
      <w:r w:rsidRPr="008C5230">
        <w:rPr>
          <w:spacing w:val="-8"/>
          <w:w w:val="95"/>
          <w:lang w:val="el-GR"/>
        </w:rPr>
        <w:t xml:space="preserve"> </w:t>
      </w:r>
      <w:r w:rsidRPr="008C5230">
        <w:rPr>
          <w:w w:val="95"/>
          <w:lang w:val="el-GR"/>
        </w:rPr>
        <w:t>να</w:t>
      </w:r>
      <w:r w:rsidRPr="008C5230">
        <w:rPr>
          <w:spacing w:val="-7"/>
          <w:w w:val="95"/>
          <w:lang w:val="el-GR"/>
        </w:rPr>
        <w:t xml:space="preserve"> </w:t>
      </w:r>
      <w:r w:rsidRPr="008C5230">
        <w:rPr>
          <w:w w:val="95"/>
          <w:lang w:val="el-GR"/>
        </w:rPr>
        <w:t>παράσχει</w:t>
      </w:r>
      <w:r w:rsidRPr="008C5230">
        <w:rPr>
          <w:spacing w:val="-52"/>
          <w:w w:val="95"/>
          <w:lang w:val="el-GR"/>
        </w:rPr>
        <w:t xml:space="preserve"> </w:t>
      </w:r>
      <w:r w:rsidRPr="008C5230">
        <w:rPr>
          <w:w w:val="95"/>
          <w:lang w:val="el-GR"/>
        </w:rPr>
        <w:t>πληροφορίες</w:t>
      </w:r>
      <w:r w:rsidRPr="008C5230">
        <w:rPr>
          <w:spacing w:val="2"/>
          <w:w w:val="95"/>
          <w:lang w:val="el-GR"/>
        </w:rPr>
        <w:t xml:space="preserve"> </w:t>
      </w:r>
      <w:r w:rsidRPr="008C5230">
        <w:rPr>
          <w:w w:val="95"/>
          <w:lang w:val="el-GR"/>
        </w:rPr>
        <w:t>που</w:t>
      </w:r>
      <w:r w:rsidRPr="008C5230">
        <w:rPr>
          <w:spacing w:val="2"/>
          <w:w w:val="95"/>
          <w:lang w:val="el-GR"/>
        </w:rPr>
        <w:t xml:space="preserve"> </w:t>
      </w:r>
      <w:r w:rsidRPr="008C5230">
        <w:rPr>
          <w:w w:val="95"/>
          <w:lang w:val="el-GR"/>
        </w:rPr>
        <w:t>θα</w:t>
      </w:r>
      <w:r w:rsidRPr="008C5230">
        <w:rPr>
          <w:spacing w:val="2"/>
          <w:w w:val="95"/>
          <w:lang w:val="el-GR"/>
        </w:rPr>
        <w:t xml:space="preserve"> </w:t>
      </w:r>
      <w:r w:rsidRPr="008C5230">
        <w:rPr>
          <w:w w:val="95"/>
          <w:lang w:val="el-GR"/>
        </w:rPr>
        <w:t>δίνουν</w:t>
      </w:r>
      <w:r w:rsidRPr="008C5230">
        <w:rPr>
          <w:spacing w:val="3"/>
          <w:w w:val="95"/>
          <w:lang w:val="el-GR"/>
        </w:rPr>
        <w:t xml:space="preserve"> </w:t>
      </w:r>
      <w:r w:rsidRPr="008C5230">
        <w:rPr>
          <w:w w:val="95"/>
          <w:lang w:val="el-GR"/>
        </w:rPr>
        <w:t>τη</w:t>
      </w:r>
      <w:r w:rsidRPr="008C5230">
        <w:rPr>
          <w:spacing w:val="2"/>
          <w:w w:val="95"/>
          <w:lang w:val="el-GR"/>
        </w:rPr>
        <w:t xml:space="preserve"> </w:t>
      </w:r>
      <w:r w:rsidRPr="008C5230">
        <w:rPr>
          <w:w w:val="95"/>
          <w:lang w:val="el-GR"/>
        </w:rPr>
        <w:t>δυνατότητα</w:t>
      </w:r>
      <w:r w:rsidRPr="008C5230">
        <w:rPr>
          <w:spacing w:val="2"/>
          <w:w w:val="95"/>
          <w:lang w:val="el-GR"/>
        </w:rPr>
        <w:t xml:space="preserve"> </w:t>
      </w:r>
      <w:r w:rsidRPr="008C5230">
        <w:rPr>
          <w:w w:val="95"/>
          <w:lang w:val="el-GR"/>
        </w:rPr>
        <w:t>στην</w:t>
      </w:r>
      <w:r w:rsidRPr="008C5230">
        <w:rPr>
          <w:spacing w:val="3"/>
          <w:w w:val="95"/>
          <w:lang w:val="el-GR"/>
        </w:rPr>
        <w:t xml:space="preserve"> </w:t>
      </w:r>
      <w:r w:rsidRPr="008C5230">
        <w:rPr>
          <w:w w:val="95"/>
          <w:lang w:val="el-GR"/>
        </w:rPr>
        <w:t>αναθέτουσα</w:t>
      </w:r>
      <w:r w:rsidRPr="008C5230">
        <w:rPr>
          <w:spacing w:val="2"/>
          <w:w w:val="95"/>
          <w:lang w:val="el-GR"/>
        </w:rPr>
        <w:t xml:space="preserve"> </w:t>
      </w:r>
      <w:r w:rsidRPr="008C5230">
        <w:rPr>
          <w:w w:val="95"/>
          <w:lang w:val="el-GR"/>
        </w:rPr>
        <w:t>αρχή</w:t>
      </w:r>
      <w:r w:rsidRPr="008C5230">
        <w:rPr>
          <w:spacing w:val="2"/>
          <w:w w:val="95"/>
          <w:lang w:val="el-GR"/>
        </w:rPr>
        <w:t xml:space="preserve"> </w:t>
      </w:r>
      <w:r w:rsidRPr="008C5230">
        <w:rPr>
          <w:w w:val="95"/>
          <w:lang w:val="el-GR"/>
        </w:rPr>
        <w:t>ή</w:t>
      </w:r>
      <w:r w:rsidRPr="008C5230">
        <w:rPr>
          <w:spacing w:val="1"/>
          <w:w w:val="95"/>
          <w:lang w:val="el-GR"/>
        </w:rPr>
        <w:t xml:space="preserve"> </w:t>
      </w:r>
      <w:r w:rsidRPr="008C5230">
        <w:rPr>
          <w:w w:val="95"/>
          <w:lang w:val="el-GR"/>
        </w:rPr>
        <w:t>στον</w:t>
      </w:r>
      <w:r w:rsidRPr="008C5230">
        <w:rPr>
          <w:spacing w:val="7"/>
          <w:w w:val="95"/>
          <w:lang w:val="el-GR"/>
        </w:rPr>
        <w:t xml:space="preserve"> </w:t>
      </w:r>
      <w:r w:rsidRPr="008C5230">
        <w:rPr>
          <w:w w:val="95"/>
          <w:lang w:val="el-GR"/>
        </w:rPr>
        <w:t>αναθέτοντα</w:t>
      </w:r>
      <w:r w:rsidRPr="008C5230">
        <w:rPr>
          <w:spacing w:val="8"/>
          <w:w w:val="95"/>
          <w:lang w:val="el-GR"/>
        </w:rPr>
        <w:t xml:space="preserve"> </w:t>
      </w:r>
      <w:r w:rsidRPr="008C5230">
        <w:rPr>
          <w:w w:val="95"/>
          <w:lang w:val="el-GR"/>
        </w:rPr>
        <w:t>φορέα</w:t>
      </w:r>
      <w:r w:rsidRPr="008C5230">
        <w:rPr>
          <w:spacing w:val="7"/>
          <w:w w:val="95"/>
          <w:lang w:val="el-GR"/>
        </w:rPr>
        <w:t xml:space="preserve"> </w:t>
      </w:r>
      <w:r w:rsidRPr="008C5230">
        <w:rPr>
          <w:w w:val="95"/>
          <w:lang w:val="el-GR"/>
        </w:rPr>
        <w:t>να</w:t>
      </w:r>
      <w:r w:rsidRPr="008C5230">
        <w:rPr>
          <w:spacing w:val="8"/>
          <w:w w:val="95"/>
          <w:lang w:val="el-GR"/>
        </w:rPr>
        <w:t xml:space="preserve"> </w:t>
      </w:r>
      <w:r w:rsidRPr="008C5230">
        <w:rPr>
          <w:w w:val="95"/>
          <w:lang w:val="el-GR"/>
        </w:rPr>
        <w:t>τη</w:t>
      </w:r>
      <w:r w:rsidRPr="008C5230">
        <w:rPr>
          <w:spacing w:val="8"/>
          <w:w w:val="95"/>
          <w:lang w:val="el-GR"/>
        </w:rPr>
        <w:t xml:space="preserve"> </w:t>
      </w:r>
      <w:r w:rsidRPr="008C5230">
        <w:rPr>
          <w:w w:val="95"/>
          <w:lang w:val="el-GR"/>
        </w:rPr>
        <w:t>λάβει</w:t>
      </w:r>
      <w:r w:rsidRPr="008C5230">
        <w:rPr>
          <w:spacing w:val="7"/>
          <w:w w:val="95"/>
          <w:lang w:val="el-GR"/>
        </w:rPr>
        <w:t xml:space="preserve"> </w:t>
      </w:r>
      <w:r w:rsidRPr="008C5230">
        <w:rPr>
          <w:w w:val="95"/>
          <w:lang w:val="el-GR"/>
        </w:rPr>
        <w:t>απευθείας</w:t>
      </w:r>
      <w:r w:rsidRPr="008C5230">
        <w:rPr>
          <w:spacing w:val="8"/>
          <w:w w:val="95"/>
          <w:lang w:val="el-GR"/>
        </w:rPr>
        <w:t xml:space="preserve"> </w:t>
      </w:r>
      <w:r w:rsidRPr="008C5230">
        <w:rPr>
          <w:w w:val="95"/>
          <w:lang w:val="el-GR"/>
        </w:rPr>
        <w:t>μέσω</w:t>
      </w:r>
      <w:r w:rsidRPr="008C5230">
        <w:rPr>
          <w:spacing w:val="8"/>
          <w:w w:val="95"/>
          <w:lang w:val="el-GR"/>
        </w:rPr>
        <w:t xml:space="preserve"> </w:t>
      </w:r>
      <w:r w:rsidRPr="008C5230">
        <w:rPr>
          <w:w w:val="95"/>
          <w:lang w:val="el-GR"/>
        </w:rPr>
        <w:t>πρόσβασης</w:t>
      </w:r>
      <w:r w:rsidRPr="008C5230">
        <w:rPr>
          <w:spacing w:val="7"/>
          <w:w w:val="95"/>
          <w:lang w:val="el-GR"/>
        </w:rPr>
        <w:t xml:space="preserve"> </w:t>
      </w:r>
      <w:r w:rsidRPr="008C5230">
        <w:rPr>
          <w:w w:val="95"/>
          <w:lang w:val="el-GR"/>
        </w:rPr>
        <w:t>σε</w:t>
      </w:r>
      <w:r w:rsidRPr="008C5230">
        <w:rPr>
          <w:spacing w:val="1"/>
          <w:w w:val="95"/>
          <w:lang w:val="el-GR"/>
        </w:rPr>
        <w:t xml:space="preserve"> </w:t>
      </w:r>
      <w:r w:rsidRPr="008C5230">
        <w:rPr>
          <w:w w:val="95"/>
          <w:lang w:val="el-GR"/>
        </w:rPr>
        <w:t>εθνική</w:t>
      </w:r>
      <w:r w:rsidRPr="008C5230">
        <w:rPr>
          <w:spacing w:val="4"/>
          <w:w w:val="95"/>
          <w:lang w:val="el-GR"/>
        </w:rPr>
        <w:t xml:space="preserve"> </w:t>
      </w:r>
      <w:r w:rsidRPr="008C5230">
        <w:rPr>
          <w:w w:val="95"/>
          <w:lang w:val="el-GR"/>
        </w:rPr>
        <w:t>βάση</w:t>
      </w:r>
      <w:r w:rsidRPr="008C5230">
        <w:rPr>
          <w:spacing w:val="5"/>
          <w:w w:val="95"/>
          <w:lang w:val="el-GR"/>
        </w:rPr>
        <w:t xml:space="preserve"> </w:t>
      </w:r>
      <w:r w:rsidRPr="008C5230">
        <w:rPr>
          <w:w w:val="95"/>
          <w:lang w:val="el-GR"/>
        </w:rPr>
        <w:t>δεδομένων</w:t>
      </w:r>
      <w:r w:rsidRPr="008C5230">
        <w:rPr>
          <w:spacing w:val="5"/>
          <w:w w:val="95"/>
          <w:lang w:val="el-GR"/>
        </w:rPr>
        <w:t xml:space="preserve"> </w:t>
      </w:r>
      <w:r w:rsidRPr="008C5230">
        <w:rPr>
          <w:w w:val="95"/>
          <w:lang w:val="el-GR"/>
        </w:rPr>
        <w:t>σε</w:t>
      </w:r>
      <w:r w:rsidRPr="008C5230">
        <w:rPr>
          <w:spacing w:val="5"/>
          <w:w w:val="95"/>
          <w:lang w:val="el-GR"/>
        </w:rPr>
        <w:t xml:space="preserve"> </w:t>
      </w:r>
      <w:r w:rsidRPr="008C5230">
        <w:rPr>
          <w:w w:val="95"/>
          <w:lang w:val="el-GR"/>
        </w:rPr>
        <w:t>οποιοδήποτε</w:t>
      </w:r>
      <w:r w:rsidRPr="008C5230">
        <w:rPr>
          <w:spacing w:val="4"/>
          <w:w w:val="95"/>
          <w:lang w:val="el-GR"/>
        </w:rPr>
        <w:t xml:space="preserve"> </w:t>
      </w:r>
      <w:r w:rsidRPr="008C5230">
        <w:rPr>
          <w:w w:val="95"/>
          <w:lang w:val="el-GR"/>
        </w:rPr>
        <w:t>κράτος</w:t>
      </w:r>
      <w:r w:rsidRPr="008C5230">
        <w:rPr>
          <w:spacing w:val="5"/>
          <w:w w:val="95"/>
          <w:lang w:val="el-GR"/>
        </w:rPr>
        <w:t xml:space="preserve"> </w:t>
      </w:r>
      <w:r w:rsidRPr="008C5230">
        <w:rPr>
          <w:w w:val="95"/>
          <w:lang w:val="el-GR"/>
        </w:rPr>
        <w:t>μέλος</w:t>
      </w:r>
      <w:r w:rsidRPr="008C5230">
        <w:rPr>
          <w:spacing w:val="5"/>
          <w:w w:val="95"/>
          <w:lang w:val="el-GR"/>
        </w:rPr>
        <w:t xml:space="preserve"> </w:t>
      </w:r>
      <w:r w:rsidRPr="008C5230">
        <w:rPr>
          <w:w w:val="95"/>
          <w:lang w:val="el-GR"/>
        </w:rPr>
        <w:t>αυτή</w:t>
      </w:r>
      <w:r w:rsidRPr="008C5230">
        <w:rPr>
          <w:spacing w:val="5"/>
          <w:w w:val="95"/>
          <w:lang w:val="el-GR"/>
        </w:rPr>
        <w:t xml:space="preserve"> </w:t>
      </w:r>
      <w:r w:rsidRPr="008C5230">
        <w:rPr>
          <w:w w:val="95"/>
          <w:lang w:val="el-GR"/>
        </w:rPr>
        <w:t>διατίθεται</w:t>
      </w:r>
      <w:r w:rsidRPr="008C5230">
        <w:rPr>
          <w:spacing w:val="-53"/>
          <w:w w:val="95"/>
          <w:lang w:val="el-GR"/>
        </w:rPr>
        <w:t xml:space="preserve"> </w:t>
      </w:r>
      <w:r w:rsidRPr="008C5230">
        <w:rPr>
          <w:lang w:val="el-GR"/>
        </w:rPr>
        <w:t>δωρεάν;</w:t>
      </w:r>
    </w:p>
    <w:p w:rsidR="008C5230" w:rsidRPr="008C5230" w:rsidRDefault="008C5230" w:rsidP="008C5230">
      <w:pPr>
        <w:spacing w:line="237" w:lineRule="exact"/>
        <w:ind w:left="2543"/>
        <w:rPr>
          <w:rFonts w:ascii="Microsoft Sans Serif" w:hAnsi="Microsoft Sans Serif"/>
          <w:sz w:val="21"/>
          <w:lang w:val="el-GR"/>
        </w:rPr>
      </w:pPr>
      <w:r w:rsidRPr="008C5230">
        <w:rPr>
          <w:rFonts w:ascii="Microsoft Sans Serif" w:hAnsi="Microsoft Sans Serif"/>
          <w:w w:val="105"/>
          <w:sz w:val="21"/>
          <w:lang w:val="el-GR"/>
        </w:rPr>
        <w:t>Ναι</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Όχι</w:t>
      </w:r>
    </w:p>
    <w:p w:rsidR="008C5230" w:rsidRPr="008C5230" w:rsidRDefault="008C5230" w:rsidP="008C5230">
      <w:pPr>
        <w:pStyle w:val="af0"/>
        <w:spacing w:line="295" w:lineRule="auto"/>
        <w:ind w:left="1733" w:right="1574"/>
        <w:rPr>
          <w:rFonts w:ascii="Microsoft Sans Serif" w:hAnsi="Microsoft Sans Serif"/>
          <w:b/>
          <w:lang w:val="el-GR"/>
        </w:rPr>
      </w:pPr>
      <w:r w:rsidRPr="008C5230">
        <w:rPr>
          <w:w w:val="95"/>
          <w:lang w:val="el-GR"/>
        </w:rPr>
        <w:t>Εάν</w:t>
      </w:r>
      <w:r w:rsidRPr="008C5230">
        <w:rPr>
          <w:spacing w:val="21"/>
          <w:w w:val="95"/>
          <w:lang w:val="el-GR"/>
        </w:rPr>
        <w:t xml:space="preserve"> </w:t>
      </w:r>
      <w:r w:rsidRPr="008C5230">
        <w:rPr>
          <w:w w:val="95"/>
          <w:lang w:val="el-GR"/>
        </w:rPr>
        <w:t>η</w:t>
      </w:r>
      <w:r w:rsidRPr="008C5230">
        <w:rPr>
          <w:spacing w:val="22"/>
          <w:w w:val="95"/>
          <w:lang w:val="el-GR"/>
        </w:rPr>
        <w:t xml:space="preserve"> </w:t>
      </w:r>
      <w:r w:rsidRPr="008C5230">
        <w:rPr>
          <w:w w:val="95"/>
          <w:lang w:val="el-GR"/>
        </w:rPr>
        <w:t>σχετική</w:t>
      </w:r>
      <w:r w:rsidRPr="008C5230">
        <w:rPr>
          <w:spacing w:val="22"/>
          <w:w w:val="95"/>
          <w:lang w:val="el-GR"/>
        </w:rPr>
        <w:t xml:space="preserve"> </w:t>
      </w:r>
      <w:r w:rsidRPr="008C5230">
        <w:rPr>
          <w:w w:val="95"/>
          <w:lang w:val="el-GR"/>
        </w:rPr>
        <w:t>τεκμηρίωση</w:t>
      </w:r>
      <w:r w:rsidRPr="008C5230">
        <w:rPr>
          <w:spacing w:val="22"/>
          <w:w w:val="95"/>
          <w:lang w:val="el-GR"/>
        </w:rPr>
        <w:t xml:space="preserve"> </w:t>
      </w:r>
      <w:r w:rsidRPr="008C5230">
        <w:rPr>
          <w:w w:val="95"/>
          <w:lang w:val="el-GR"/>
        </w:rPr>
        <w:t>διατίθεται</w:t>
      </w:r>
      <w:r w:rsidRPr="008C5230">
        <w:rPr>
          <w:spacing w:val="22"/>
          <w:w w:val="95"/>
          <w:lang w:val="el-GR"/>
        </w:rPr>
        <w:t xml:space="preserve"> </w:t>
      </w:r>
      <w:r w:rsidRPr="008C5230">
        <w:rPr>
          <w:w w:val="95"/>
          <w:lang w:val="el-GR"/>
        </w:rPr>
        <w:t>ηλεκτρονικά,</w:t>
      </w:r>
      <w:r w:rsidRPr="008C5230">
        <w:rPr>
          <w:spacing w:val="22"/>
          <w:w w:val="95"/>
          <w:lang w:val="el-GR"/>
        </w:rPr>
        <w:t xml:space="preserve"> </w:t>
      </w:r>
      <w:r w:rsidRPr="008C5230">
        <w:rPr>
          <w:w w:val="95"/>
          <w:lang w:val="el-GR"/>
        </w:rPr>
        <w:t>αναφέρετε:</w:t>
      </w:r>
      <w:r w:rsidRPr="008C5230">
        <w:rPr>
          <w:spacing w:val="-53"/>
          <w:w w:val="95"/>
          <w:lang w:val="el-GR"/>
        </w:rPr>
        <w:t xml:space="preserve"> </w:t>
      </w:r>
      <w:r w:rsidRPr="008C5230">
        <w:rPr>
          <w:rFonts w:ascii="Microsoft Sans Serif" w:hAnsi="Microsoft Sans Serif"/>
          <w:lang w:val="el-GR"/>
        </w:rPr>
        <w:t>Ναι</w:t>
      </w:r>
      <w:r w:rsidRPr="008C5230">
        <w:rPr>
          <w:rFonts w:ascii="Microsoft Sans Serif" w:hAnsi="Microsoft Sans Serif"/>
          <w:spacing w:val="2"/>
          <w:lang w:val="el-GR"/>
        </w:rPr>
        <w:t xml:space="preserve"> </w:t>
      </w:r>
      <w:r w:rsidRPr="008C5230">
        <w:rPr>
          <w:rFonts w:ascii="Microsoft Sans Serif" w:hAnsi="Microsoft Sans Serif"/>
          <w:lang w:val="el-GR"/>
        </w:rPr>
        <w:t>/</w:t>
      </w:r>
      <w:r w:rsidRPr="008C5230">
        <w:rPr>
          <w:rFonts w:ascii="Microsoft Sans Serif" w:hAnsi="Microsoft Sans Serif"/>
          <w:spacing w:val="2"/>
          <w:lang w:val="el-GR"/>
        </w:rPr>
        <w:t xml:space="preserve"> </w:t>
      </w:r>
      <w:r w:rsidRPr="008C5230">
        <w:rPr>
          <w:rFonts w:ascii="Microsoft Sans Serif" w:hAnsi="Microsoft Sans Serif"/>
          <w:lang w:val="el-GR"/>
        </w:rPr>
        <w:t>Όχι</w:t>
      </w:r>
    </w:p>
    <w:p w:rsidR="008C5230" w:rsidRPr="008C5230" w:rsidRDefault="008C5230" w:rsidP="008C5230">
      <w:pPr>
        <w:pStyle w:val="af0"/>
        <w:spacing w:before="149"/>
        <w:rPr>
          <w:lang w:val="el-GR"/>
        </w:rPr>
      </w:pPr>
      <w:r w:rsidRPr="008C5230">
        <w:rPr>
          <w:w w:val="95"/>
          <w:lang w:val="el-GR"/>
        </w:rPr>
        <w:t>Διαδικτυακή</w:t>
      </w:r>
      <w:r w:rsidRPr="008C5230">
        <w:rPr>
          <w:spacing w:val="22"/>
          <w:w w:val="95"/>
          <w:lang w:val="el-GR"/>
        </w:rPr>
        <w:t xml:space="preserve"> </w:t>
      </w:r>
      <w:r w:rsidRPr="008C5230">
        <w:rPr>
          <w:w w:val="95"/>
          <w:lang w:val="el-GR"/>
        </w:rPr>
        <w:t>Διεύθυνση</w:t>
      </w:r>
    </w:p>
    <w:p w:rsidR="008C5230" w:rsidRPr="008C5230" w:rsidRDefault="008C5230" w:rsidP="008C5230">
      <w:pPr>
        <w:spacing w:before="130"/>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t>Επακριβή</w:t>
      </w:r>
      <w:r w:rsidRPr="008C5230">
        <w:rPr>
          <w:spacing w:val="6"/>
          <w:w w:val="95"/>
          <w:lang w:val="el-GR"/>
        </w:rPr>
        <w:t xml:space="preserve"> </w:t>
      </w:r>
      <w:r w:rsidRPr="008C5230">
        <w:rPr>
          <w:w w:val="95"/>
          <w:lang w:val="el-GR"/>
        </w:rPr>
        <w:t>στοιχεία</w:t>
      </w:r>
      <w:r w:rsidRPr="008C5230">
        <w:rPr>
          <w:spacing w:val="7"/>
          <w:w w:val="95"/>
          <w:lang w:val="el-GR"/>
        </w:rPr>
        <w:t xml:space="preserve"> </w:t>
      </w:r>
      <w:r w:rsidRPr="008C5230">
        <w:rPr>
          <w:w w:val="95"/>
          <w:lang w:val="el-GR"/>
        </w:rPr>
        <w:t>αναφοράς</w:t>
      </w:r>
      <w:r w:rsidRPr="008C5230">
        <w:rPr>
          <w:spacing w:val="7"/>
          <w:w w:val="95"/>
          <w:lang w:val="el-GR"/>
        </w:rPr>
        <w:t xml:space="preserve"> </w:t>
      </w:r>
      <w:r w:rsidRPr="008C5230">
        <w:rPr>
          <w:w w:val="95"/>
          <w:lang w:val="el-GR"/>
        </w:rPr>
        <w:t>των</w:t>
      </w:r>
      <w:r w:rsidRPr="008C5230">
        <w:rPr>
          <w:spacing w:val="6"/>
          <w:w w:val="95"/>
          <w:lang w:val="el-GR"/>
        </w:rPr>
        <w:t xml:space="preserve"> </w:t>
      </w:r>
      <w:r w:rsidRPr="008C5230">
        <w:rPr>
          <w:w w:val="95"/>
          <w:lang w:val="el-GR"/>
        </w:rPr>
        <w:t>εγγράφων</w:t>
      </w:r>
    </w:p>
    <w:p w:rsidR="008C5230" w:rsidRPr="008C5230" w:rsidRDefault="008C5230" w:rsidP="008C5230">
      <w:pPr>
        <w:spacing w:before="131"/>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t>Αρχή</w:t>
      </w:r>
      <w:r w:rsidRPr="008C5230">
        <w:rPr>
          <w:spacing w:val="2"/>
          <w:w w:val="95"/>
          <w:lang w:val="el-GR"/>
        </w:rPr>
        <w:t xml:space="preserve"> </w:t>
      </w:r>
      <w:r w:rsidRPr="008C5230">
        <w:rPr>
          <w:w w:val="95"/>
          <w:lang w:val="el-GR"/>
        </w:rPr>
        <w:t>ή</w:t>
      </w:r>
      <w:r w:rsidRPr="008C5230">
        <w:rPr>
          <w:spacing w:val="3"/>
          <w:w w:val="95"/>
          <w:lang w:val="el-GR"/>
        </w:rPr>
        <w:t xml:space="preserve"> </w:t>
      </w:r>
      <w:r w:rsidRPr="008C5230">
        <w:rPr>
          <w:w w:val="95"/>
          <w:lang w:val="el-GR"/>
        </w:rPr>
        <w:t>Φορέας</w:t>
      </w:r>
      <w:r w:rsidRPr="008C5230">
        <w:rPr>
          <w:spacing w:val="2"/>
          <w:w w:val="95"/>
          <w:lang w:val="el-GR"/>
        </w:rPr>
        <w:t xml:space="preserve"> </w:t>
      </w:r>
      <w:r w:rsidRPr="008C5230">
        <w:rPr>
          <w:w w:val="95"/>
          <w:lang w:val="el-GR"/>
        </w:rPr>
        <w:t>έκδοσης</w:t>
      </w:r>
    </w:p>
    <w:p w:rsidR="008C5230" w:rsidRPr="008C5230" w:rsidRDefault="008C5230" w:rsidP="008C5230">
      <w:pPr>
        <w:spacing w:before="131"/>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rPr>
          <w:rFonts w:ascii="Microsoft Sans Serif"/>
          <w:b/>
          <w:sz w:val="26"/>
          <w:lang w:val="el-GR"/>
        </w:rPr>
      </w:pPr>
    </w:p>
    <w:p w:rsidR="008C5230" w:rsidRPr="008C5230" w:rsidRDefault="008C5230" w:rsidP="008C5230">
      <w:pPr>
        <w:pStyle w:val="af0"/>
        <w:ind w:left="924"/>
        <w:rPr>
          <w:lang w:val="el-GR"/>
        </w:rPr>
      </w:pPr>
      <w:r>
        <w:rPr>
          <w:w w:val="95"/>
        </w:rPr>
        <w:t>O</w:t>
      </w:r>
      <w:r w:rsidRPr="008C5230">
        <w:rPr>
          <w:spacing w:val="7"/>
          <w:w w:val="95"/>
          <w:lang w:val="el-GR"/>
        </w:rPr>
        <w:t xml:space="preserve"> </w:t>
      </w:r>
      <w:r w:rsidRPr="008C5230">
        <w:rPr>
          <w:w w:val="95"/>
          <w:lang w:val="el-GR"/>
        </w:rPr>
        <w:t>ΟΦ</w:t>
      </w:r>
      <w:r w:rsidRPr="008C5230">
        <w:rPr>
          <w:spacing w:val="8"/>
          <w:w w:val="95"/>
          <w:lang w:val="el-GR"/>
        </w:rPr>
        <w:t xml:space="preserve"> </w:t>
      </w:r>
      <w:r w:rsidRPr="008C5230">
        <w:rPr>
          <w:w w:val="95"/>
          <w:lang w:val="el-GR"/>
        </w:rPr>
        <w:t>συμμετάσχει</w:t>
      </w:r>
      <w:r w:rsidRPr="008C5230">
        <w:rPr>
          <w:spacing w:val="7"/>
          <w:w w:val="95"/>
          <w:lang w:val="el-GR"/>
        </w:rPr>
        <w:t xml:space="preserve"> </w:t>
      </w:r>
      <w:r w:rsidRPr="008C5230">
        <w:rPr>
          <w:w w:val="95"/>
          <w:lang w:val="el-GR"/>
        </w:rPr>
        <w:t>στη</w:t>
      </w:r>
      <w:r w:rsidRPr="008C5230">
        <w:rPr>
          <w:spacing w:val="8"/>
          <w:w w:val="95"/>
          <w:lang w:val="el-GR"/>
        </w:rPr>
        <w:t xml:space="preserve"> </w:t>
      </w:r>
      <w:r w:rsidRPr="008C5230">
        <w:rPr>
          <w:w w:val="95"/>
          <w:lang w:val="el-GR"/>
        </w:rPr>
        <w:t>διαδικασία</w:t>
      </w:r>
      <w:r w:rsidRPr="008C5230">
        <w:rPr>
          <w:spacing w:val="7"/>
          <w:w w:val="95"/>
          <w:lang w:val="el-GR"/>
        </w:rPr>
        <w:t xml:space="preserve"> </w:t>
      </w:r>
      <w:r w:rsidRPr="008C5230">
        <w:rPr>
          <w:w w:val="95"/>
          <w:lang w:val="el-GR"/>
        </w:rPr>
        <w:t>μαζί</w:t>
      </w:r>
      <w:r w:rsidRPr="008C5230">
        <w:rPr>
          <w:spacing w:val="8"/>
          <w:w w:val="95"/>
          <w:lang w:val="el-GR"/>
        </w:rPr>
        <w:t xml:space="preserve"> </w:t>
      </w:r>
      <w:r w:rsidRPr="008C5230">
        <w:rPr>
          <w:w w:val="95"/>
          <w:lang w:val="el-GR"/>
        </w:rPr>
        <w:t>με</w:t>
      </w:r>
      <w:r w:rsidRPr="008C5230">
        <w:rPr>
          <w:spacing w:val="7"/>
          <w:w w:val="95"/>
          <w:lang w:val="el-GR"/>
        </w:rPr>
        <w:t xml:space="preserve"> </w:t>
      </w:r>
      <w:r w:rsidRPr="008C5230">
        <w:rPr>
          <w:w w:val="95"/>
          <w:lang w:val="el-GR"/>
        </w:rPr>
        <w:t>άλλους</w:t>
      </w:r>
      <w:r w:rsidRPr="008C5230">
        <w:rPr>
          <w:spacing w:val="8"/>
          <w:w w:val="95"/>
          <w:lang w:val="el-GR"/>
        </w:rPr>
        <w:t xml:space="preserve"> </w:t>
      </w:r>
      <w:r w:rsidRPr="008C5230">
        <w:rPr>
          <w:w w:val="95"/>
          <w:lang w:val="el-GR"/>
        </w:rPr>
        <w:t>Οικονομικούς</w:t>
      </w:r>
      <w:r w:rsidRPr="008C5230">
        <w:rPr>
          <w:spacing w:val="7"/>
          <w:w w:val="95"/>
          <w:lang w:val="el-GR"/>
        </w:rPr>
        <w:t xml:space="preserve"> </w:t>
      </w:r>
      <w:r w:rsidRPr="008C5230">
        <w:rPr>
          <w:w w:val="95"/>
          <w:lang w:val="el-GR"/>
        </w:rPr>
        <w:t>Φορείς</w:t>
      </w:r>
    </w:p>
    <w:p w:rsidR="008C5230" w:rsidRPr="008C5230" w:rsidRDefault="008C5230" w:rsidP="008C5230">
      <w:pPr>
        <w:spacing w:before="131" w:line="297" w:lineRule="auto"/>
        <w:ind w:left="924"/>
        <w:rPr>
          <w:rFonts w:ascii="Microsoft Sans Serif" w:hAnsi="Microsoft Sans Serif"/>
          <w:sz w:val="21"/>
          <w:lang w:val="el-GR"/>
        </w:rPr>
      </w:pPr>
      <w:r w:rsidRPr="008C5230">
        <w:rPr>
          <w:rFonts w:ascii="Microsoft Sans Serif" w:hAnsi="Microsoft Sans Serif"/>
          <w:sz w:val="21"/>
          <w:lang w:val="el-GR"/>
        </w:rPr>
        <w:t>Ο</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οικονομικός</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φορέας</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συμμετέχει</w:t>
      </w:r>
      <w:r w:rsidRPr="008C5230">
        <w:rPr>
          <w:rFonts w:ascii="Microsoft Sans Serif" w:hAnsi="Microsoft Sans Serif"/>
          <w:spacing w:val="17"/>
          <w:sz w:val="21"/>
          <w:lang w:val="el-GR"/>
        </w:rPr>
        <w:t xml:space="preserve"> </w:t>
      </w:r>
      <w:r w:rsidRPr="008C5230">
        <w:rPr>
          <w:rFonts w:ascii="Microsoft Sans Serif" w:hAnsi="Microsoft Sans Serif"/>
          <w:sz w:val="21"/>
          <w:lang w:val="el-GR"/>
        </w:rPr>
        <w:t>στη</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διαδικασία</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σύναψης</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σύμβασης</w:t>
      </w:r>
      <w:r w:rsidRPr="008C5230">
        <w:rPr>
          <w:rFonts w:ascii="Microsoft Sans Serif" w:hAnsi="Microsoft Sans Serif"/>
          <w:spacing w:val="17"/>
          <w:sz w:val="21"/>
          <w:lang w:val="el-GR"/>
        </w:rPr>
        <w:t xml:space="preserve"> </w:t>
      </w:r>
      <w:r w:rsidRPr="008C5230">
        <w:rPr>
          <w:rFonts w:ascii="Microsoft Sans Serif" w:hAnsi="Microsoft Sans Serif"/>
          <w:sz w:val="21"/>
          <w:lang w:val="el-GR"/>
        </w:rPr>
        <w:t>από</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κοινού</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με</w:t>
      </w:r>
      <w:r w:rsidRPr="008C5230">
        <w:rPr>
          <w:rFonts w:ascii="Microsoft Sans Serif" w:hAnsi="Microsoft Sans Serif"/>
          <w:spacing w:val="-53"/>
          <w:sz w:val="21"/>
          <w:lang w:val="el-GR"/>
        </w:rPr>
        <w:t xml:space="preserve"> </w:t>
      </w:r>
      <w:r w:rsidRPr="008C5230">
        <w:rPr>
          <w:rFonts w:ascii="Microsoft Sans Serif" w:hAnsi="Microsoft Sans Serif"/>
          <w:sz w:val="21"/>
          <w:lang w:val="el-GR"/>
        </w:rPr>
        <w:t>άλλους;</w:t>
      </w:r>
    </w:p>
    <w:p w:rsidR="008C5230" w:rsidRPr="008C5230" w:rsidRDefault="008C5230" w:rsidP="008C5230">
      <w:pPr>
        <w:pStyle w:val="af0"/>
        <w:spacing w:before="70"/>
        <w:ind w:left="1733"/>
        <w:rPr>
          <w:lang w:val="el-GR"/>
        </w:rPr>
      </w:pPr>
      <w:r w:rsidRPr="008C5230">
        <w:rPr>
          <w:lang w:val="el-GR"/>
        </w:rPr>
        <w:t>Απάντηση:</w:t>
      </w:r>
    </w:p>
    <w:p w:rsidR="008C5230" w:rsidRPr="008C5230" w:rsidRDefault="008C5230" w:rsidP="008C5230">
      <w:pPr>
        <w:spacing w:before="56"/>
        <w:ind w:right="7022"/>
        <w:jc w:val="right"/>
        <w:rPr>
          <w:rFonts w:ascii="Microsoft Sans Serif" w:hAnsi="Microsoft Sans Serif"/>
          <w:sz w:val="21"/>
          <w:lang w:val="el-GR"/>
        </w:rPr>
      </w:pPr>
      <w:r w:rsidRPr="008C5230">
        <w:rPr>
          <w:rFonts w:ascii="Microsoft Sans Serif" w:hAnsi="Microsoft Sans Serif"/>
          <w:w w:val="105"/>
          <w:sz w:val="21"/>
          <w:lang w:val="el-GR"/>
        </w:rPr>
        <w:t>Ναι</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Όχι</w:t>
      </w:r>
    </w:p>
    <w:p w:rsidR="008C5230" w:rsidRPr="008C5230" w:rsidRDefault="008C5230" w:rsidP="008C5230">
      <w:pPr>
        <w:pStyle w:val="af0"/>
        <w:spacing w:line="292" w:lineRule="auto"/>
        <w:rPr>
          <w:lang w:val="el-GR"/>
        </w:rPr>
      </w:pPr>
      <w:r w:rsidRPr="008C5230">
        <w:rPr>
          <w:w w:val="95"/>
          <w:lang w:val="el-GR"/>
        </w:rPr>
        <w:t>Αναφέρετε</w:t>
      </w:r>
      <w:r w:rsidRPr="008C5230">
        <w:rPr>
          <w:spacing w:val="4"/>
          <w:w w:val="95"/>
          <w:lang w:val="el-GR"/>
        </w:rPr>
        <w:t xml:space="preserve"> </w:t>
      </w:r>
      <w:r w:rsidRPr="008C5230">
        <w:rPr>
          <w:w w:val="95"/>
          <w:lang w:val="el-GR"/>
        </w:rPr>
        <w:t>τον</w:t>
      </w:r>
      <w:r w:rsidRPr="008C5230">
        <w:rPr>
          <w:spacing w:val="4"/>
          <w:w w:val="95"/>
          <w:lang w:val="el-GR"/>
        </w:rPr>
        <w:t xml:space="preserve"> </w:t>
      </w:r>
      <w:r w:rsidRPr="008C5230">
        <w:rPr>
          <w:w w:val="95"/>
          <w:lang w:val="el-GR"/>
        </w:rPr>
        <w:t>ρόλο</w:t>
      </w:r>
      <w:r w:rsidRPr="008C5230">
        <w:rPr>
          <w:spacing w:val="4"/>
          <w:w w:val="95"/>
          <w:lang w:val="el-GR"/>
        </w:rPr>
        <w:t xml:space="preserve"> </w:t>
      </w:r>
      <w:r w:rsidRPr="008C5230">
        <w:rPr>
          <w:w w:val="95"/>
          <w:lang w:val="el-GR"/>
        </w:rPr>
        <w:t>του</w:t>
      </w:r>
      <w:r w:rsidRPr="008C5230">
        <w:rPr>
          <w:spacing w:val="4"/>
          <w:w w:val="95"/>
          <w:lang w:val="el-GR"/>
        </w:rPr>
        <w:t xml:space="preserve"> </w:t>
      </w:r>
      <w:r w:rsidRPr="008C5230">
        <w:rPr>
          <w:w w:val="95"/>
          <w:lang w:val="el-GR"/>
        </w:rPr>
        <w:t>οικονομικού</w:t>
      </w:r>
      <w:r w:rsidRPr="008C5230">
        <w:rPr>
          <w:spacing w:val="4"/>
          <w:w w:val="95"/>
          <w:lang w:val="el-GR"/>
        </w:rPr>
        <w:t xml:space="preserve"> </w:t>
      </w:r>
      <w:r w:rsidRPr="008C5230">
        <w:rPr>
          <w:w w:val="95"/>
          <w:lang w:val="el-GR"/>
        </w:rPr>
        <w:t>φορέα</w:t>
      </w:r>
      <w:r w:rsidRPr="008C5230">
        <w:rPr>
          <w:spacing w:val="4"/>
          <w:w w:val="95"/>
          <w:lang w:val="el-GR"/>
        </w:rPr>
        <w:t xml:space="preserve"> </w:t>
      </w:r>
      <w:r w:rsidRPr="008C5230">
        <w:rPr>
          <w:w w:val="95"/>
          <w:lang w:val="el-GR"/>
        </w:rPr>
        <w:t>στην</w:t>
      </w:r>
      <w:r w:rsidRPr="008C5230">
        <w:rPr>
          <w:spacing w:val="4"/>
          <w:w w:val="95"/>
          <w:lang w:val="el-GR"/>
        </w:rPr>
        <w:t xml:space="preserve"> </w:t>
      </w:r>
      <w:r w:rsidRPr="008C5230">
        <w:rPr>
          <w:w w:val="95"/>
          <w:lang w:val="el-GR"/>
        </w:rPr>
        <w:t>ένωση</w:t>
      </w:r>
      <w:r w:rsidRPr="008C5230">
        <w:rPr>
          <w:spacing w:val="4"/>
          <w:w w:val="95"/>
          <w:lang w:val="el-GR"/>
        </w:rPr>
        <w:t xml:space="preserve"> </w:t>
      </w:r>
      <w:r w:rsidRPr="008C5230">
        <w:rPr>
          <w:w w:val="95"/>
          <w:lang w:val="el-GR"/>
        </w:rPr>
        <w:t>(συντονιστής,</w:t>
      </w:r>
      <w:r w:rsidRPr="008C5230">
        <w:rPr>
          <w:spacing w:val="-52"/>
          <w:w w:val="95"/>
          <w:lang w:val="el-GR"/>
        </w:rPr>
        <w:t xml:space="preserve"> </w:t>
      </w:r>
      <w:r w:rsidRPr="008C5230">
        <w:rPr>
          <w:lang w:val="el-GR"/>
        </w:rPr>
        <w:t>υπεύθυνος</w:t>
      </w:r>
      <w:r w:rsidRPr="008C5230">
        <w:rPr>
          <w:spacing w:val="-5"/>
          <w:lang w:val="el-GR"/>
        </w:rPr>
        <w:t xml:space="preserve"> </w:t>
      </w:r>
      <w:r w:rsidRPr="008C5230">
        <w:rPr>
          <w:lang w:val="el-GR"/>
        </w:rPr>
        <w:t>για</w:t>
      </w:r>
      <w:r w:rsidRPr="008C5230">
        <w:rPr>
          <w:spacing w:val="-4"/>
          <w:lang w:val="el-GR"/>
        </w:rPr>
        <w:t xml:space="preserve"> </w:t>
      </w:r>
      <w:r w:rsidRPr="008C5230">
        <w:rPr>
          <w:lang w:val="el-GR"/>
        </w:rPr>
        <w:t>συγκεκριμένα</w:t>
      </w:r>
      <w:r w:rsidRPr="008C5230">
        <w:rPr>
          <w:spacing w:val="-5"/>
          <w:lang w:val="el-GR"/>
        </w:rPr>
        <w:t xml:space="preserve"> </w:t>
      </w:r>
      <w:r w:rsidRPr="008C5230">
        <w:rPr>
          <w:lang w:val="el-GR"/>
        </w:rPr>
        <w:t>καθήκοντα...):</w:t>
      </w:r>
    </w:p>
    <w:p w:rsidR="008C5230" w:rsidRPr="008C5230" w:rsidRDefault="008C5230" w:rsidP="008C5230">
      <w:pPr>
        <w:spacing w:before="2"/>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2" w:lineRule="auto"/>
        <w:ind w:right="301"/>
        <w:rPr>
          <w:lang w:val="el-GR"/>
        </w:rPr>
      </w:pPr>
      <w:r w:rsidRPr="008C5230">
        <w:rPr>
          <w:w w:val="95"/>
          <w:lang w:val="el-GR"/>
        </w:rPr>
        <w:t>Προσδιορίστε τους άλλους οικονομικούς φορείς που συμμετέχουν από</w:t>
      </w:r>
      <w:r w:rsidRPr="008C5230">
        <w:rPr>
          <w:spacing w:val="-53"/>
          <w:w w:val="95"/>
          <w:lang w:val="el-GR"/>
        </w:rPr>
        <w:t xml:space="preserve"> </w:t>
      </w:r>
      <w:r w:rsidRPr="008C5230">
        <w:rPr>
          <w:lang w:val="el-GR"/>
        </w:rPr>
        <w:t>κοινού</w:t>
      </w:r>
      <w:r w:rsidRPr="008C5230">
        <w:rPr>
          <w:spacing w:val="-6"/>
          <w:lang w:val="el-GR"/>
        </w:rPr>
        <w:t xml:space="preserve"> </w:t>
      </w:r>
      <w:r w:rsidRPr="008C5230">
        <w:rPr>
          <w:lang w:val="el-GR"/>
        </w:rPr>
        <w:t>στη</w:t>
      </w:r>
      <w:r w:rsidRPr="008C5230">
        <w:rPr>
          <w:spacing w:val="-5"/>
          <w:lang w:val="el-GR"/>
        </w:rPr>
        <w:t xml:space="preserve"> </w:t>
      </w:r>
      <w:r w:rsidRPr="008C5230">
        <w:rPr>
          <w:lang w:val="el-GR"/>
        </w:rPr>
        <w:t>διαδικασία</w:t>
      </w:r>
      <w:r w:rsidRPr="008C5230">
        <w:rPr>
          <w:spacing w:val="-6"/>
          <w:lang w:val="el-GR"/>
        </w:rPr>
        <w:t xml:space="preserve"> </w:t>
      </w:r>
      <w:r w:rsidRPr="008C5230">
        <w:rPr>
          <w:lang w:val="el-GR"/>
        </w:rPr>
        <w:t>σύναψης</w:t>
      </w:r>
      <w:r w:rsidRPr="008C5230">
        <w:rPr>
          <w:spacing w:val="-5"/>
          <w:lang w:val="el-GR"/>
        </w:rPr>
        <w:t xml:space="preserve"> </w:t>
      </w:r>
      <w:r w:rsidRPr="008C5230">
        <w:rPr>
          <w:lang w:val="el-GR"/>
        </w:rPr>
        <w:t>σύμβασης:</w:t>
      </w:r>
    </w:p>
    <w:p w:rsidR="008C5230" w:rsidRPr="008C5230" w:rsidRDefault="008C5230" w:rsidP="008C5230">
      <w:pPr>
        <w:spacing w:before="2"/>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rPr>
          <w:lang w:val="el-GR"/>
        </w:rPr>
      </w:pPr>
      <w:r w:rsidRPr="008C5230">
        <w:rPr>
          <w:w w:val="95"/>
          <w:lang w:val="el-GR"/>
        </w:rPr>
        <w:t>Κατά περίπτωση, επωνυμία της συμμετέχουσας</w:t>
      </w:r>
      <w:r w:rsidRPr="008C5230">
        <w:rPr>
          <w:spacing w:val="1"/>
          <w:w w:val="95"/>
          <w:lang w:val="el-GR"/>
        </w:rPr>
        <w:t xml:space="preserve"> </w:t>
      </w:r>
      <w:r w:rsidRPr="008C5230">
        <w:rPr>
          <w:w w:val="95"/>
          <w:lang w:val="el-GR"/>
        </w:rPr>
        <w:t>ένωσης:</w:t>
      </w:r>
    </w:p>
    <w:p w:rsidR="008C5230" w:rsidRPr="008C5230" w:rsidRDefault="008C5230" w:rsidP="008C5230">
      <w:pPr>
        <w:spacing w:before="56"/>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5" w:lineRule="auto"/>
        <w:ind w:left="1733" w:right="1574"/>
        <w:rPr>
          <w:rFonts w:ascii="Microsoft Sans Serif" w:hAnsi="Microsoft Sans Serif"/>
          <w:b/>
          <w:lang w:val="el-GR"/>
        </w:rPr>
      </w:pPr>
      <w:r w:rsidRPr="008C5230">
        <w:rPr>
          <w:w w:val="95"/>
          <w:lang w:val="el-GR"/>
        </w:rPr>
        <w:t>Εάν</w:t>
      </w:r>
      <w:r w:rsidRPr="008C5230">
        <w:rPr>
          <w:spacing w:val="21"/>
          <w:w w:val="95"/>
          <w:lang w:val="el-GR"/>
        </w:rPr>
        <w:t xml:space="preserve"> </w:t>
      </w:r>
      <w:r w:rsidRPr="008C5230">
        <w:rPr>
          <w:w w:val="95"/>
          <w:lang w:val="el-GR"/>
        </w:rPr>
        <w:t>η</w:t>
      </w:r>
      <w:r w:rsidRPr="008C5230">
        <w:rPr>
          <w:spacing w:val="22"/>
          <w:w w:val="95"/>
          <w:lang w:val="el-GR"/>
        </w:rPr>
        <w:t xml:space="preserve"> </w:t>
      </w:r>
      <w:r w:rsidRPr="008C5230">
        <w:rPr>
          <w:w w:val="95"/>
          <w:lang w:val="el-GR"/>
        </w:rPr>
        <w:t>σχετική</w:t>
      </w:r>
      <w:r w:rsidRPr="008C5230">
        <w:rPr>
          <w:spacing w:val="22"/>
          <w:w w:val="95"/>
          <w:lang w:val="el-GR"/>
        </w:rPr>
        <w:t xml:space="preserve"> </w:t>
      </w:r>
      <w:r w:rsidRPr="008C5230">
        <w:rPr>
          <w:w w:val="95"/>
          <w:lang w:val="el-GR"/>
        </w:rPr>
        <w:t>τεκμηρίωση</w:t>
      </w:r>
      <w:r w:rsidRPr="008C5230">
        <w:rPr>
          <w:spacing w:val="22"/>
          <w:w w:val="95"/>
          <w:lang w:val="el-GR"/>
        </w:rPr>
        <w:t xml:space="preserve"> </w:t>
      </w:r>
      <w:r w:rsidRPr="008C5230">
        <w:rPr>
          <w:w w:val="95"/>
          <w:lang w:val="el-GR"/>
        </w:rPr>
        <w:t>διατίθεται</w:t>
      </w:r>
      <w:r w:rsidRPr="008C5230">
        <w:rPr>
          <w:spacing w:val="22"/>
          <w:w w:val="95"/>
          <w:lang w:val="el-GR"/>
        </w:rPr>
        <w:t xml:space="preserve"> </w:t>
      </w:r>
      <w:r w:rsidRPr="008C5230">
        <w:rPr>
          <w:w w:val="95"/>
          <w:lang w:val="el-GR"/>
        </w:rPr>
        <w:t>ηλεκτρονικά,</w:t>
      </w:r>
      <w:r w:rsidRPr="008C5230">
        <w:rPr>
          <w:spacing w:val="22"/>
          <w:w w:val="95"/>
          <w:lang w:val="el-GR"/>
        </w:rPr>
        <w:t xml:space="preserve"> </w:t>
      </w:r>
      <w:r w:rsidRPr="008C5230">
        <w:rPr>
          <w:w w:val="95"/>
          <w:lang w:val="el-GR"/>
        </w:rPr>
        <w:t>αναφέρετε:</w:t>
      </w:r>
      <w:r w:rsidRPr="008C5230">
        <w:rPr>
          <w:spacing w:val="-53"/>
          <w:w w:val="95"/>
          <w:lang w:val="el-GR"/>
        </w:rPr>
        <w:t xml:space="preserve"> </w:t>
      </w:r>
      <w:r w:rsidRPr="008C5230">
        <w:rPr>
          <w:rFonts w:ascii="Microsoft Sans Serif" w:hAnsi="Microsoft Sans Serif"/>
          <w:lang w:val="el-GR"/>
        </w:rPr>
        <w:t>Ναι</w:t>
      </w:r>
      <w:r w:rsidRPr="008C5230">
        <w:rPr>
          <w:rFonts w:ascii="Microsoft Sans Serif" w:hAnsi="Microsoft Sans Serif"/>
          <w:spacing w:val="2"/>
          <w:lang w:val="el-GR"/>
        </w:rPr>
        <w:t xml:space="preserve"> </w:t>
      </w:r>
      <w:r w:rsidRPr="008C5230">
        <w:rPr>
          <w:rFonts w:ascii="Microsoft Sans Serif" w:hAnsi="Microsoft Sans Serif"/>
          <w:lang w:val="el-GR"/>
        </w:rPr>
        <w:t>/</w:t>
      </w:r>
      <w:r w:rsidRPr="008C5230">
        <w:rPr>
          <w:rFonts w:ascii="Microsoft Sans Serif" w:hAnsi="Microsoft Sans Serif"/>
          <w:spacing w:val="2"/>
          <w:lang w:val="el-GR"/>
        </w:rPr>
        <w:t xml:space="preserve"> </w:t>
      </w:r>
      <w:r w:rsidRPr="008C5230">
        <w:rPr>
          <w:rFonts w:ascii="Microsoft Sans Serif" w:hAnsi="Microsoft Sans Serif"/>
          <w:lang w:val="el-GR"/>
        </w:rPr>
        <w:t>Όχι</w:t>
      </w:r>
    </w:p>
    <w:p w:rsidR="008C5230" w:rsidRPr="008C5230" w:rsidRDefault="008C5230" w:rsidP="008C5230">
      <w:pPr>
        <w:pStyle w:val="af0"/>
        <w:spacing w:before="148"/>
        <w:rPr>
          <w:lang w:val="el-GR"/>
        </w:rPr>
      </w:pPr>
      <w:r w:rsidRPr="008C5230">
        <w:rPr>
          <w:w w:val="95"/>
          <w:lang w:val="el-GR"/>
        </w:rPr>
        <w:t>Διαδικτυακή</w:t>
      </w:r>
      <w:r w:rsidRPr="008C5230">
        <w:rPr>
          <w:spacing w:val="22"/>
          <w:w w:val="95"/>
          <w:lang w:val="el-GR"/>
        </w:rPr>
        <w:t xml:space="preserve"> </w:t>
      </w:r>
      <w:r w:rsidRPr="008C5230">
        <w:rPr>
          <w:w w:val="95"/>
          <w:lang w:val="el-GR"/>
        </w:rPr>
        <w:t>Διεύθυνση</w:t>
      </w:r>
    </w:p>
    <w:p w:rsidR="008C5230" w:rsidRPr="008C5230" w:rsidRDefault="008C5230" w:rsidP="008C5230">
      <w:pPr>
        <w:spacing w:before="131"/>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t>Επακριβή</w:t>
      </w:r>
      <w:r w:rsidRPr="008C5230">
        <w:rPr>
          <w:spacing w:val="6"/>
          <w:w w:val="95"/>
          <w:lang w:val="el-GR"/>
        </w:rPr>
        <w:t xml:space="preserve"> </w:t>
      </w:r>
      <w:r w:rsidRPr="008C5230">
        <w:rPr>
          <w:w w:val="95"/>
          <w:lang w:val="el-GR"/>
        </w:rPr>
        <w:t>στοιχεία</w:t>
      </w:r>
      <w:r w:rsidRPr="008C5230">
        <w:rPr>
          <w:spacing w:val="7"/>
          <w:w w:val="95"/>
          <w:lang w:val="el-GR"/>
        </w:rPr>
        <w:t xml:space="preserve"> </w:t>
      </w:r>
      <w:r w:rsidRPr="008C5230">
        <w:rPr>
          <w:w w:val="95"/>
          <w:lang w:val="el-GR"/>
        </w:rPr>
        <w:t>αναφοράς</w:t>
      </w:r>
      <w:r w:rsidRPr="008C5230">
        <w:rPr>
          <w:spacing w:val="7"/>
          <w:w w:val="95"/>
          <w:lang w:val="el-GR"/>
        </w:rPr>
        <w:t xml:space="preserve"> </w:t>
      </w:r>
      <w:r w:rsidRPr="008C5230">
        <w:rPr>
          <w:w w:val="95"/>
          <w:lang w:val="el-GR"/>
        </w:rPr>
        <w:t>των</w:t>
      </w:r>
      <w:r w:rsidRPr="008C5230">
        <w:rPr>
          <w:spacing w:val="6"/>
          <w:w w:val="95"/>
          <w:lang w:val="el-GR"/>
        </w:rPr>
        <w:t xml:space="preserve"> </w:t>
      </w:r>
      <w:r w:rsidRPr="008C5230">
        <w:rPr>
          <w:w w:val="95"/>
          <w:lang w:val="el-GR"/>
        </w:rPr>
        <w:t>εγγράφων</w:t>
      </w:r>
    </w:p>
    <w:p w:rsidR="008C5230" w:rsidRPr="008C5230" w:rsidRDefault="008C5230" w:rsidP="008C5230">
      <w:pPr>
        <w:spacing w:before="131"/>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t>Αρχή</w:t>
      </w:r>
      <w:r w:rsidRPr="008C5230">
        <w:rPr>
          <w:spacing w:val="2"/>
          <w:w w:val="95"/>
          <w:lang w:val="el-GR"/>
        </w:rPr>
        <w:t xml:space="preserve"> </w:t>
      </w:r>
      <w:r w:rsidRPr="008C5230">
        <w:rPr>
          <w:w w:val="95"/>
          <w:lang w:val="el-GR"/>
        </w:rPr>
        <w:t>ή</w:t>
      </w:r>
      <w:r w:rsidRPr="008C5230">
        <w:rPr>
          <w:spacing w:val="3"/>
          <w:w w:val="95"/>
          <w:lang w:val="el-GR"/>
        </w:rPr>
        <w:t xml:space="preserve"> </w:t>
      </w:r>
      <w:r w:rsidRPr="008C5230">
        <w:rPr>
          <w:w w:val="95"/>
          <w:lang w:val="el-GR"/>
        </w:rPr>
        <w:t>Φορέας</w:t>
      </w:r>
      <w:r w:rsidRPr="008C5230">
        <w:rPr>
          <w:spacing w:val="2"/>
          <w:w w:val="95"/>
          <w:lang w:val="el-GR"/>
        </w:rPr>
        <w:t xml:space="preserve"> </w:t>
      </w:r>
      <w:r w:rsidRPr="008C5230">
        <w:rPr>
          <w:w w:val="95"/>
          <w:lang w:val="el-GR"/>
        </w:rPr>
        <w:t>έκδοσης</w:t>
      </w:r>
    </w:p>
    <w:p w:rsidR="008C5230" w:rsidRPr="008C5230" w:rsidRDefault="008C5230" w:rsidP="008C5230">
      <w:pPr>
        <w:spacing w:before="131"/>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rPr>
          <w:rFonts w:ascii="Microsoft Sans Serif"/>
          <w:b/>
          <w:sz w:val="26"/>
          <w:lang w:val="el-GR"/>
        </w:rPr>
      </w:pPr>
    </w:p>
    <w:p w:rsidR="008C5230" w:rsidRPr="008C5230" w:rsidRDefault="008C5230" w:rsidP="008C5230">
      <w:pPr>
        <w:pStyle w:val="af0"/>
        <w:rPr>
          <w:rFonts w:ascii="Microsoft Sans Serif"/>
          <w:b/>
          <w:sz w:val="26"/>
          <w:lang w:val="el-GR"/>
        </w:rPr>
      </w:pPr>
    </w:p>
    <w:p w:rsidR="008C5230" w:rsidRPr="008C5230" w:rsidRDefault="008C5230" w:rsidP="008C5230">
      <w:pPr>
        <w:pStyle w:val="af0"/>
        <w:spacing w:before="202"/>
        <w:ind w:left="924"/>
        <w:rPr>
          <w:lang w:val="el-GR"/>
        </w:rPr>
      </w:pPr>
      <w:r w:rsidRPr="008C5230">
        <w:rPr>
          <w:w w:val="95"/>
          <w:lang w:val="el-GR"/>
        </w:rPr>
        <w:t>Τμήματα</w:t>
      </w:r>
      <w:r w:rsidRPr="008C5230">
        <w:rPr>
          <w:spacing w:val="-2"/>
          <w:w w:val="95"/>
          <w:lang w:val="el-GR"/>
        </w:rPr>
        <w:t xml:space="preserve"> </w:t>
      </w:r>
      <w:r w:rsidRPr="008C5230">
        <w:rPr>
          <w:w w:val="95"/>
          <w:lang w:val="el-GR"/>
        </w:rPr>
        <w:t>που</w:t>
      </w:r>
      <w:r w:rsidRPr="008C5230">
        <w:rPr>
          <w:spacing w:val="-2"/>
          <w:w w:val="95"/>
          <w:lang w:val="el-GR"/>
        </w:rPr>
        <w:t xml:space="preserve"> </w:t>
      </w:r>
      <w:r w:rsidRPr="008C5230">
        <w:rPr>
          <w:w w:val="95"/>
          <w:lang w:val="el-GR"/>
        </w:rPr>
        <w:t>συμμετάσχει</w:t>
      </w:r>
      <w:r w:rsidRPr="008C5230">
        <w:rPr>
          <w:spacing w:val="-2"/>
          <w:w w:val="95"/>
          <w:lang w:val="el-GR"/>
        </w:rPr>
        <w:t xml:space="preserve"> </w:t>
      </w:r>
      <w:r w:rsidRPr="008C5230">
        <w:rPr>
          <w:w w:val="95"/>
          <w:lang w:val="el-GR"/>
        </w:rPr>
        <w:t>ο</w:t>
      </w:r>
      <w:r w:rsidRPr="008C5230">
        <w:rPr>
          <w:spacing w:val="-2"/>
          <w:w w:val="95"/>
          <w:lang w:val="el-GR"/>
        </w:rPr>
        <w:t xml:space="preserve"> </w:t>
      </w:r>
      <w:r w:rsidRPr="008C5230">
        <w:rPr>
          <w:w w:val="95"/>
          <w:lang w:val="el-GR"/>
        </w:rPr>
        <w:t>ΟΦ</w:t>
      </w:r>
    </w:p>
    <w:p w:rsidR="008C5230" w:rsidRPr="008C5230" w:rsidRDefault="008C5230" w:rsidP="008C5230">
      <w:pPr>
        <w:spacing w:before="131" w:line="297" w:lineRule="auto"/>
        <w:ind w:left="924"/>
        <w:rPr>
          <w:rFonts w:ascii="Microsoft Sans Serif" w:hAnsi="Microsoft Sans Serif"/>
          <w:sz w:val="21"/>
          <w:lang w:val="el-GR"/>
        </w:rPr>
      </w:pPr>
      <w:r w:rsidRPr="008C5230">
        <w:rPr>
          <w:rFonts w:ascii="Microsoft Sans Serif" w:hAnsi="Microsoft Sans Serif"/>
          <w:sz w:val="21"/>
          <w:lang w:val="el-GR"/>
        </w:rPr>
        <w:t>Κατά</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περίπτωση,</w:t>
      </w:r>
      <w:r w:rsidRPr="008C5230">
        <w:rPr>
          <w:rFonts w:ascii="Microsoft Sans Serif" w:hAnsi="Microsoft Sans Serif"/>
          <w:spacing w:val="13"/>
          <w:sz w:val="21"/>
          <w:lang w:val="el-GR"/>
        </w:rPr>
        <w:t xml:space="preserve"> </w:t>
      </w:r>
      <w:r w:rsidRPr="008C5230">
        <w:rPr>
          <w:rFonts w:ascii="Microsoft Sans Serif" w:hAnsi="Microsoft Sans Serif"/>
          <w:sz w:val="21"/>
          <w:lang w:val="el-GR"/>
        </w:rPr>
        <w:t>αναφορά</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του</w:t>
      </w:r>
      <w:r w:rsidRPr="008C5230">
        <w:rPr>
          <w:rFonts w:ascii="Microsoft Sans Serif" w:hAnsi="Microsoft Sans Serif"/>
          <w:spacing w:val="13"/>
          <w:sz w:val="21"/>
          <w:lang w:val="el-GR"/>
        </w:rPr>
        <w:t xml:space="preserve"> </w:t>
      </w:r>
      <w:r w:rsidRPr="008C5230">
        <w:rPr>
          <w:rFonts w:ascii="Microsoft Sans Serif" w:hAnsi="Microsoft Sans Serif"/>
          <w:sz w:val="21"/>
          <w:lang w:val="el-GR"/>
        </w:rPr>
        <w:t>τμήματος</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ή</w:t>
      </w:r>
      <w:r w:rsidRPr="008C5230">
        <w:rPr>
          <w:rFonts w:ascii="Microsoft Sans Serif" w:hAnsi="Microsoft Sans Serif"/>
          <w:spacing w:val="13"/>
          <w:sz w:val="21"/>
          <w:lang w:val="el-GR"/>
        </w:rPr>
        <w:t xml:space="preserve"> </w:t>
      </w:r>
      <w:r w:rsidRPr="008C5230">
        <w:rPr>
          <w:rFonts w:ascii="Microsoft Sans Serif" w:hAnsi="Microsoft Sans Serif"/>
          <w:sz w:val="21"/>
          <w:lang w:val="el-GR"/>
        </w:rPr>
        <w:t>των</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τμημάτων</w:t>
      </w:r>
      <w:r w:rsidRPr="008C5230">
        <w:rPr>
          <w:rFonts w:ascii="Microsoft Sans Serif" w:hAnsi="Microsoft Sans Serif"/>
          <w:spacing w:val="13"/>
          <w:sz w:val="21"/>
          <w:lang w:val="el-GR"/>
        </w:rPr>
        <w:t xml:space="preserve"> </w:t>
      </w:r>
      <w:r w:rsidRPr="008C5230">
        <w:rPr>
          <w:rFonts w:ascii="Microsoft Sans Serif" w:hAnsi="Microsoft Sans Serif"/>
          <w:sz w:val="21"/>
          <w:lang w:val="el-GR"/>
        </w:rPr>
        <w:t>για</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τα</w:t>
      </w:r>
      <w:r w:rsidRPr="008C5230">
        <w:rPr>
          <w:rFonts w:ascii="Microsoft Sans Serif" w:hAnsi="Microsoft Sans Serif"/>
          <w:spacing w:val="13"/>
          <w:sz w:val="21"/>
          <w:lang w:val="el-GR"/>
        </w:rPr>
        <w:t xml:space="preserve"> </w:t>
      </w:r>
      <w:r w:rsidRPr="008C5230">
        <w:rPr>
          <w:rFonts w:ascii="Microsoft Sans Serif" w:hAnsi="Microsoft Sans Serif"/>
          <w:sz w:val="21"/>
          <w:lang w:val="el-GR"/>
        </w:rPr>
        <w:t>οποία</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ο</w:t>
      </w:r>
      <w:r w:rsidRPr="008C5230">
        <w:rPr>
          <w:rFonts w:ascii="Microsoft Sans Serif" w:hAnsi="Microsoft Sans Serif"/>
          <w:spacing w:val="13"/>
          <w:sz w:val="21"/>
          <w:lang w:val="el-GR"/>
        </w:rPr>
        <w:t xml:space="preserve"> </w:t>
      </w:r>
      <w:r w:rsidRPr="008C5230">
        <w:rPr>
          <w:rFonts w:ascii="Microsoft Sans Serif" w:hAnsi="Microsoft Sans Serif"/>
          <w:sz w:val="21"/>
          <w:lang w:val="el-GR"/>
        </w:rPr>
        <w:t>οικονομικός</w:t>
      </w:r>
      <w:r w:rsidRPr="008C5230">
        <w:rPr>
          <w:rFonts w:ascii="Microsoft Sans Serif" w:hAnsi="Microsoft Sans Serif"/>
          <w:spacing w:val="-53"/>
          <w:sz w:val="21"/>
          <w:lang w:val="el-GR"/>
        </w:rPr>
        <w:t xml:space="preserve"> </w:t>
      </w:r>
      <w:r w:rsidRPr="008C5230">
        <w:rPr>
          <w:rFonts w:ascii="Microsoft Sans Serif" w:hAnsi="Microsoft Sans Serif"/>
          <w:sz w:val="21"/>
          <w:lang w:val="el-GR"/>
        </w:rPr>
        <w:t>φορέας</w:t>
      </w:r>
      <w:r w:rsidRPr="008C5230">
        <w:rPr>
          <w:rFonts w:ascii="Microsoft Sans Serif" w:hAnsi="Microsoft Sans Serif"/>
          <w:spacing w:val="3"/>
          <w:sz w:val="21"/>
          <w:lang w:val="el-GR"/>
        </w:rPr>
        <w:t xml:space="preserve"> </w:t>
      </w:r>
      <w:r w:rsidRPr="008C5230">
        <w:rPr>
          <w:rFonts w:ascii="Microsoft Sans Serif" w:hAnsi="Microsoft Sans Serif"/>
          <w:sz w:val="21"/>
          <w:lang w:val="el-GR"/>
        </w:rPr>
        <w:t>επιθυμεί</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να</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υποβάλει</w:t>
      </w:r>
      <w:r w:rsidRPr="008C5230">
        <w:rPr>
          <w:rFonts w:ascii="Microsoft Sans Serif" w:hAnsi="Microsoft Sans Serif"/>
          <w:spacing w:val="3"/>
          <w:sz w:val="21"/>
          <w:lang w:val="el-GR"/>
        </w:rPr>
        <w:t xml:space="preserve"> </w:t>
      </w:r>
      <w:r w:rsidRPr="008C5230">
        <w:rPr>
          <w:rFonts w:ascii="Microsoft Sans Serif" w:hAnsi="Microsoft Sans Serif"/>
          <w:sz w:val="21"/>
          <w:lang w:val="el-GR"/>
        </w:rPr>
        <w:t>προσφορά.</w:t>
      </w:r>
    </w:p>
    <w:p w:rsidR="008C5230" w:rsidRPr="008C5230" w:rsidRDefault="008C5230" w:rsidP="008C5230">
      <w:pPr>
        <w:spacing w:line="297" w:lineRule="auto"/>
        <w:rPr>
          <w:rFonts w:ascii="Microsoft Sans Serif" w:hAnsi="Microsoft Sans Serif"/>
          <w:sz w:val="21"/>
          <w:lang w:val="el-GR"/>
        </w:rPr>
        <w:sectPr w:rsidR="008C5230" w:rsidRPr="008C5230">
          <w:pgSz w:w="11910" w:h="16840"/>
          <w:pgMar w:top="460" w:right="1140" w:bottom="700" w:left="1140" w:header="0" w:footer="505" w:gutter="0"/>
          <w:cols w:space="720"/>
        </w:sectPr>
      </w:pPr>
    </w:p>
    <w:p w:rsidR="008C5230" w:rsidRPr="008C5230" w:rsidRDefault="008C5230" w:rsidP="008C5230">
      <w:pPr>
        <w:pStyle w:val="af0"/>
        <w:spacing w:before="100"/>
        <w:ind w:left="1733"/>
        <w:rPr>
          <w:lang w:val="el-GR"/>
        </w:rPr>
      </w:pPr>
      <w:r w:rsidRPr="008C5230">
        <w:rPr>
          <w:lang w:val="el-GR"/>
        </w:rPr>
        <w:lastRenderedPageBreak/>
        <w:t>Απάντηση:</w:t>
      </w:r>
    </w:p>
    <w:p w:rsidR="008C5230" w:rsidRPr="008C5230" w:rsidRDefault="008C5230" w:rsidP="008C5230">
      <w:pPr>
        <w:spacing w:before="56"/>
        <w:ind w:left="173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rPr>
          <w:rFonts w:ascii="Microsoft Sans Serif"/>
          <w:b/>
          <w:sz w:val="26"/>
          <w:lang w:val="el-GR"/>
        </w:rPr>
      </w:pPr>
    </w:p>
    <w:p w:rsidR="008C5230" w:rsidRPr="008C5230" w:rsidRDefault="008C5230" w:rsidP="008C5230">
      <w:pPr>
        <w:pStyle w:val="af0"/>
        <w:spacing w:before="10"/>
        <w:rPr>
          <w:rFonts w:ascii="Microsoft Sans Serif"/>
          <w:b/>
          <w:sz w:val="20"/>
          <w:lang w:val="el-GR"/>
        </w:rPr>
      </w:pPr>
    </w:p>
    <w:p w:rsidR="008C5230" w:rsidRPr="008C5230" w:rsidRDefault="008C5230" w:rsidP="008C5230">
      <w:pPr>
        <w:pStyle w:val="af0"/>
        <w:spacing w:line="370" w:lineRule="atLeast"/>
        <w:ind w:left="924" w:right="2192" w:hanging="810"/>
        <w:rPr>
          <w:lang w:val="el-GR"/>
        </w:rPr>
      </w:pPr>
      <w:r w:rsidRPr="008C5230">
        <w:rPr>
          <w:w w:val="95"/>
          <w:lang w:val="el-GR"/>
        </w:rPr>
        <w:t>Β: Πληροφορίες σχετικά</w:t>
      </w:r>
      <w:r w:rsidRPr="008C5230">
        <w:rPr>
          <w:spacing w:val="1"/>
          <w:w w:val="95"/>
          <w:lang w:val="el-GR"/>
        </w:rPr>
        <w:t xml:space="preserve"> </w:t>
      </w:r>
      <w:r w:rsidRPr="008C5230">
        <w:rPr>
          <w:w w:val="95"/>
          <w:lang w:val="el-GR"/>
        </w:rPr>
        <w:t>με τους</w:t>
      </w:r>
      <w:r w:rsidRPr="008C5230">
        <w:rPr>
          <w:spacing w:val="1"/>
          <w:w w:val="95"/>
          <w:lang w:val="el-GR"/>
        </w:rPr>
        <w:t xml:space="preserve"> </w:t>
      </w:r>
      <w:r w:rsidRPr="008C5230">
        <w:rPr>
          <w:w w:val="95"/>
          <w:lang w:val="el-GR"/>
        </w:rPr>
        <w:t>εκπροσώπους του</w:t>
      </w:r>
      <w:r w:rsidRPr="008C5230">
        <w:rPr>
          <w:spacing w:val="1"/>
          <w:w w:val="95"/>
          <w:lang w:val="el-GR"/>
        </w:rPr>
        <w:t xml:space="preserve"> </w:t>
      </w:r>
      <w:r w:rsidRPr="008C5230">
        <w:rPr>
          <w:w w:val="95"/>
          <w:lang w:val="el-GR"/>
        </w:rPr>
        <w:t>οικονομικού φορέα</w:t>
      </w:r>
      <w:r w:rsidRPr="008C5230">
        <w:rPr>
          <w:spacing w:val="1"/>
          <w:w w:val="95"/>
          <w:lang w:val="el-GR"/>
        </w:rPr>
        <w:t xml:space="preserve"> </w:t>
      </w:r>
      <w:r w:rsidRPr="008C5230">
        <w:rPr>
          <w:w w:val="95"/>
          <w:lang w:val="el-GR"/>
        </w:rPr>
        <w:t>#1</w:t>
      </w:r>
      <w:r w:rsidRPr="008C5230">
        <w:rPr>
          <w:spacing w:val="-53"/>
          <w:w w:val="95"/>
          <w:lang w:val="el-GR"/>
        </w:rPr>
        <w:t xml:space="preserve"> </w:t>
      </w:r>
      <w:r w:rsidRPr="008C5230">
        <w:rPr>
          <w:lang w:val="el-GR"/>
        </w:rPr>
        <w:t>Όνομα:</w:t>
      </w:r>
    </w:p>
    <w:p w:rsidR="008C5230" w:rsidRPr="008C5230" w:rsidRDefault="008C5230" w:rsidP="008C5230">
      <w:pPr>
        <w:pStyle w:val="af0"/>
        <w:spacing w:before="52"/>
        <w:ind w:left="924"/>
        <w:rPr>
          <w:lang w:val="el-GR"/>
        </w:rPr>
      </w:pPr>
      <w:r w:rsidRPr="008C5230">
        <w:rPr>
          <w:lang w:val="el-GR"/>
        </w:rPr>
        <w:t>Επώνυμο:</w:t>
      </w:r>
    </w:p>
    <w:p w:rsidR="008C5230" w:rsidRPr="008C5230" w:rsidRDefault="008C5230" w:rsidP="008C5230">
      <w:pPr>
        <w:pStyle w:val="af0"/>
        <w:spacing w:before="52"/>
        <w:ind w:left="924"/>
        <w:rPr>
          <w:lang w:val="el-GR"/>
        </w:rPr>
      </w:pPr>
      <w:r w:rsidRPr="008C5230">
        <w:rPr>
          <w:w w:val="95"/>
          <w:lang w:val="el-GR"/>
        </w:rPr>
        <w:t>Ημερομηνία</w:t>
      </w:r>
      <w:r w:rsidRPr="008C5230">
        <w:rPr>
          <w:spacing w:val="-5"/>
          <w:w w:val="95"/>
          <w:lang w:val="el-GR"/>
        </w:rPr>
        <w:t xml:space="preserve"> </w:t>
      </w:r>
      <w:r w:rsidRPr="008C5230">
        <w:rPr>
          <w:w w:val="95"/>
          <w:lang w:val="el-GR"/>
        </w:rPr>
        <w:t>γέννησης:</w:t>
      </w:r>
    </w:p>
    <w:p w:rsidR="008C5230" w:rsidRPr="008C5230" w:rsidRDefault="008C5230" w:rsidP="008C5230">
      <w:pPr>
        <w:pStyle w:val="af0"/>
        <w:spacing w:before="53"/>
        <w:ind w:left="924"/>
        <w:rPr>
          <w:lang w:val="el-GR"/>
        </w:rPr>
      </w:pPr>
      <w:r w:rsidRPr="008C5230">
        <w:rPr>
          <w:w w:val="95"/>
          <w:lang w:val="el-GR"/>
        </w:rPr>
        <w:t>Τόπος</w:t>
      </w:r>
      <w:r w:rsidRPr="008C5230">
        <w:rPr>
          <w:spacing w:val="-10"/>
          <w:w w:val="95"/>
          <w:lang w:val="el-GR"/>
        </w:rPr>
        <w:t xml:space="preserve"> </w:t>
      </w:r>
      <w:r w:rsidRPr="008C5230">
        <w:rPr>
          <w:w w:val="95"/>
          <w:lang w:val="el-GR"/>
        </w:rPr>
        <w:t>γέννησης:</w:t>
      </w:r>
    </w:p>
    <w:p w:rsidR="008C5230" w:rsidRPr="008C5230" w:rsidRDefault="008C5230" w:rsidP="008C5230">
      <w:pPr>
        <w:pStyle w:val="af0"/>
        <w:spacing w:before="52"/>
        <w:ind w:left="924"/>
        <w:rPr>
          <w:lang w:val="el-GR"/>
        </w:rPr>
      </w:pPr>
      <w:r w:rsidRPr="008C5230">
        <w:rPr>
          <w:w w:val="95"/>
          <w:lang w:val="el-GR"/>
        </w:rPr>
        <w:t>Οδός</w:t>
      </w:r>
      <w:r w:rsidRPr="008C5230">
        <w:rPr>
          <w:spacing w:val="4"/>
          <w:w w:val="95"/>
          <w:lang w:val="el-GR"/>
        </w:rPr>
        <w:t xml:space="preserve"> </w:t>
      </w:r>
      <w:r w:rsidRPr="008C5230">
        <w:rPr>
          <w:w w:val="95"/>
          <w:lang w:val="el-GR"/>
        </w:rPr>
        <w:t>και</w:t>
      </w:r>
      <w:r w:rsidRPr="008C5230">
        <w:rPr>
          <w:spacing w:val="5"/>
          <w:w w:val="95"/>
          <w:lang w:val="el-GR"/>
        </w:rPr>
        <w:t xml:space="preserve"> </w:t>
      </w:r>
      <w:r w:rsidRPr="008C5230">
        <w:rPr>
          <w:w w:val="95"/>
          <w:lang w:val="el-GR"/>
        </w:rPr>
        <w:t>αριθμός:</w:t>
      </w:r>
    </w:p>
    <w:p w:rsidR="008C5230" w:rsidRPr="008C5230" w:rsidRDefault="008C5230" w:rsidP="008C5230">
      <w:pPr>
        <w:pStyle w:val="af0"/>
        <w:spacing w:before="53"/>
        <w:ind w:left="924"/>
        <w:rPr>
          <w:lang w:val="el-GR"/>
        </w:rPr>
      </w:pPr>
      <w:proofErr w:type="spellStart"/>
      <w:r w:rsidRPr="008C5230">
        <w:rPr>
          <w:w w:val="95"/>
          <w:lang w:val="el-GR"/>
        </w:rPr>
        <w:t>Ταχ</w:t>
      </w:r>
      <w:proofErr w:type="spellEnd"/>
      <w:r w:rsidRPr="008C5230">
        <w:rPr>
          <w:w w:val="95"/>
          <w:lang w:val="el-GR"/>
        </w:rPr>
        <w:t>.</w:t>
      </w:r>
      <w:r w:rsidRPr="008C5230">
        <w:rPr>
          <w:spacing w:val="-1"/>
          <w:w w:val="95"/>
          <w:lang w:val="el-GR"/>
        </w:rPr>
        <w:t xml:space="preserve"> </w:t>
      </w:r>
      <w:r w:rsidRPr="008C5230">
        <w:rPr>
          <w:w w:val="95"/>
          <w:lang w:val="el-GR"/>
        </w:rPr>
        <w:t>κωδ.:</w:t>
      </w:r>
    </w:p>
    <w:p w:rsidR="008C5230" w:rsidRPr="008C5230" w:rsidRDefault="008C5230" w:rsidP="008C5230">
      <w:pPr>
        <w:pStyle w:val="af0"/>
        <w:spacing w:before="53"/>
        <w:ind w:left="924"/>
        <w:rPr>
          <w:lang w:val="el-GR"/>
        </w:rPr>
      </w:pPr>
      <w:r w:rsidRPr="008C5230">
        <w:rPr>
          <w:lang w:val="el-GR"/>
        </w:rPr>
        <w:t>Πόλη:</w:t>
      </w:r>
    </w:p>
    <w:p w:rsidR="008C5230" w:rsidRPr="008C5230" w:rsidRDefault="008C5230" w:rsidP="008C5230">
      <w:pPr>
        <w:pStyle w:val="af0"/>
        <w:spacing w:before="52"/>
        <w:ind w:left="924"/>
        <w:rPr>
          <w:lang w:val="el-GR"/>
        </w:rPr>
      </w:pPr>
      <w:r w:rsidRPr="008C5230">
        <w:rPr>
          <w:lang w:val="el-GR"/>
        </w:rPr>
        <w:t>Χώρα:</w:t>
      </w:r>
    </w:p>
    <w:p w:rsidR="008C5230" w:rsidRPr="008C5230" w:rsidRDefault="008C5230" w:rsidP="008C5230">
      <w:pPr>
        <w:pStyle w:val="af0"/>
        <w:spacing w:before="53"/>
        <w:ind w:left="924"/>
        <w:rPr>
          <w:lang w:val="el-GR"/>
        </w:rPr>
      </w:pPr>
      <w:r w:rsidRPr="008C5230">
        <w:rPr>
          <w:lang w:val="el-GR"/>
        </w:rPr>
        <w:t>Τηλέφωνο:</w:t>
      </w:r>
    </w:p>
    <w:p w:rsidR="008C5230" w:rsidRPr="008C5230" w:rsidRDefault="008C5230" w:rsidP="008C5230">
      <w:pPr>
        <w:pStyle w:val="af0"/>
        <w:spacing w:before="52"/>
        <w:ind w:left="924"/>
        <w:rPr>
          <w:lang w:val="el-GR"/>
        </w:rPr>
      </w:pPr>
      <w:proofErr w:type="spellStart"/>
      <w:r w:rsidRPr="008C5230">
        <w:rPr>
          <w:lang w:val="el-GR"/>
        </w:rPr>
        <w:t>Ηλ</w:t>
      </w:r>
      <w:proofErr w:type="spellEnd"/>
      <w:r w:rsidRPr="008C5230">
        <w:rPr>
          <w:lang w:val="el-GR"/>
        </w:rPr>
        <w:t>.</w:t>
      </w:r>
      <w:r w:rsidRPr="008C5230">
        <w:rPr>
          <w:spacing w:val="-11"/>
          <w:lang w:val="el-GR"/>
        </w:rPr>
        <w:t xml:space="preserve"> </w:t>
      </w:r>
      <w:proofErr w:type="spellStart"/>
      <w:r w:rsidRPr="008C5230">
        <w:rPr>
          <w:lang w:val="el-GR"/>
        </w:rPr>
        <w:t>ταχ</w:t>
      </w:r>
      <w:proofErr w:type="spellEnd"/>
      <w:r w:rsidRPr="008C5230">
        <w:rPr>
          <w:lang w:val="el-GR"/>
        </w:rPr>
        <w:t>/</w:t>
      </w:r>
      <w:proofErr w:type="spellStart"/>
      <w:r w:rsidRPr="008C5230">
        <w:rPr>
          <w:lang w:val="el-GR"/>
        </w:rPr>
        <w:t>μείο</w:t>
      </w:r>
      <w:proofErr w:type="spellEnd"/>
      <w:r w:rsidRPr="008C5230">
        <w:rPr>
          <w:lang w:val="el-GR"/>
        </w:rPr>
        <w:t>:</w:t>
      </w:r>
    </w:p>
    <w:p w:rsidR="008C5230" w:rsidRPr="008C5230" w:rsidRDefault="008C5230" w:rsidP="008C5230">
      <w:pPr>
        <w:pStyle w:val="af0"/>
        <w:spacing w:before="53"/>
        <w:ind w:left="924"/>
        <w:rPr>
          <w:lang w:val="el-GR"/>
        </w:rPr>
      </w:pPr>
      <w:r w:rsidRPr="008C5230">
        <w:rPr>
          <w:w w:val="95"/>
          <w:lang w:val="el-GR"/>
        </w:rPr>
        <w:t>Θέση/Ενεργών</w:t>
      </w:r>
      <w:r w:rsidRPr="008C5230">
        <w:rPr>
          <w:spacing w:val="1"/>
          <w:w w:val="95"/>
          <w:lang w:val="el-GR"/>
        </w:rPr>
        <w:t xml:space="preserve"> </w:t>
      </w:r>
      <w:r w:rsidRPr="008C5230">
        <w:rPr>
          <w:w w:val="95"/>
          <w:lang w:val="el-GR"/>
        </w:rPr>
        <w:t>υπό</w:t>
      </w:r>
      <w:r w:rsidRPr="008C5230">
        <w:rPr>
          <w:spacing w:val="2"/>
          <w:w w:val="95"/>
          <w:lang w:val="el-GR"/>
        </w:rPr>
        <w:t xml:space="preserve"> </w:t>
      </w:r>
      <w:r w:rsidRPr="008C5230">
        <w:rPr>
          <w:w w:val="95"/>
          <w:lang w:val="el-GR"/>
        </w:rPr>
        <w:t>την</w:t>
      </w:r>
      <w:r w:rsidRPr="008C5230">
        <w:rPr>
          <w:spacing w:val="1"/>
          <w:w w:val="95"/>
          <w:lang w:val="el-GR"/>
        </w:rPr>
        <w:t xml:space="preserve"> </w:t>
      </w:r>
      <w:r w:rsidRPr="008C5230">
        <w:rPr>
          <w:w w:val="95"/>
          <w:lang w:val="el-GR"/>
        </w:rPr>
        <w:t>ιδιότητα:</w:t>
      </w:r>
    </w:p>
    <w:p w:rsidR="008C5230" w:rsidRPr="008C5230" w:rsidRDefault="008C5230" w:rsidP="008C5230">
      <w:pPr>
        <w:pStyle w:val="af0"/>
        <w:spacing w:before="215" w:line="367" w:lineRule="auto"/>
        <w:ind w:left="924" w:right="2192" w:hanging="810"/>
        <w:rPr>
          <w:lang w:val="el-GR"/>
        </w:rPr>
      </w:pPr>
      <w:r w:rsidRPr="008C5230">
        <w:rPr>
          <w:w w:val="95"/>
          <w:lang w:val="el-GR"/>
        </w:rPr>
        <w:t>Γ:</w:t>
      </w:r>
      <w:r w:rsidRPr="008C5230">
        <w:rPr>
          <w:spacing w:val="13"/>
          <w:w w:val="95"/>
          <w:lang w:val="el-GR"/>
        </w:rPr>
        <w:t xml:space="preserve"> </w:t>
      </w:r>
      <w:r w:rsidRPr="008C5230">
        <w:rPr>
          <w:w w:val="95"/>
          <w:lang w:val="el-GR"/>
        </w:rPr>
        <w:t>Πληροφορίες</w:t>
      </w:r>
      <w:r w:rsidRPr="008C5230">
        <w:rPr>
          <w:spacing w:val="14"/>
          <w:w w:val="95"/>
          <w:lang w:val="el-GR"/>
        </w:rPr>
        <w:t xml:space="preserve"> </w:t>
      </w:r>
      <w:r w:rsidRPr="008C5230">
        <w:rPr>
          <w:w w:val="95"/>
          <w:lang w:val="el-GR"/>
        </w:rPr>
        <w:t>σχετικά</w:t>
      </w:r>
      <w:r w:rsidRPr="008C5230">
        <w:rPr>
          <w:spacing w:val="13"/>
          <w:w w:val="95"/>
          <w:lang w:val="el-GR"/>
        </w:rPr>
        <w:t xml:space="preserve"> </w:t>
      </w:r>
      <w:r w:rsidRPr="008C5230">
        <w:rPr>
          <w:w w:val="95"/>
          <w:lang w:val="el-GR"/>
        </w:rPr>
        <w:t>με</w:t>
      </w:r>
      <w:r w:rsidRPr="008C5230">
        <w:rPr>
          <w:spacing w:val="14"/>
          <w:w w:val="95"/>
          <w:lang w:val="el-GR"/>
        </w:rPr>
        <w:t xml:space="preserve"> </w:t>
      </w:r>
      <w:r w:rsidRPr="008C5230">
        <w:rPr>
          <w:w w:val="95"/>
          <w:lang w:val="el-GR"/>
        </w:rPr>
        <w:t>τη</w:t>
      </w:r>
      <w:r w:rsidRPr="008C5230">
        <w:rPr>
          <w:spacing w:val="14"/>
          <w:w w:val="95"/>
          <w:lang w:val="el-GR"/>
        </w:rPr>
        <w:t xml:space="preserve"> </w:t>
      </w:r>
      <w:r w:rsidRPr="008C5230">
        <w:rPr>
          <w:w w:val="95"/>
          <w:lang w:val="el-GR"/>
        </w:rPr>
        <w:t>στήριξη</w:t>
      </w:r>
      <w:r w:rsidRPr="008C5230">
        <w:rPr>
          <w:spacing w:val="13"/>
          <w:w w:val="95"/>
          <w:lang w:val="el-GR"/>
        </w:rPr>
        <w:t xml:space="preserve"> </w:t>
      </w:r>
      <w:r w:rsidRPr="008C5230">
        <w:rPr>
          <w:w w:val="95"/>
          <w:lang w:val="el-GR"/>
        </w:rPr>
        <w:t>στις</w:t>
      </w:r>
      <w:r w:rsidRPr="008C5230">
        <w:rPr>
          <w:spacing w:val="14"/>
          <w:w w:val="95"/>
          <w:lang w:val="el-GR"/>
        </w:rPr>
        <w:t xml:space="preserve"> </w:t>
      </w:r>
      <w:r w:rsidRPr="008C5230">
        <w:rPr>
          <w:w w:val="95"/>
          <w:lang w:val="el-GR"/>
        </w:rPr>
        <w:t>ικανότητες</w:t>
      </w:r>
      <w:r w:rsidRPr="008C5230">
        <w:rPr>
          <w:spacing w:val="14"/>
          <w:w w:val="95"/>
          <w:lang w:val="el-GR"/>
        </w:rPr>
        <w:t xml:space="preserve"> </w:t>
      </w:r>
      <w:r w:rsidRPr="008C5230">
        <w:rPr>
          <w:w w:val="95"/>
          <w:lang w:val="el-GR"/>
        </w:rPr>
        <w:t>άλλων</w:t>
      </w:r>
      <w:r w:rsidRPr="008C5230">
        <w:rPr>
          <w:spacing w:val="13"/>
          <w:w w:val="95"/>
          <w:lang w:val="el-GR"/>
        </w:rPr>
        <w:t xml:space="preserve"> </w:t>
      </w:r>
      <w:r w:rsidRPr="008C5230">
        <w:rPr>
          <w:w w:val="95"/>
          <w:lang w:val="el-GR"/>
        </w:rPr>
        <w:t>οντοτήτων</w:t>
      </w:r>
      <w:r w:rsidRPr="008C5230">
        <w:rPr>
          <w:spacing w:val="-52"/>
          <w:w w:val="95"/>
          <w:lang w:val="el-GR"/>
        </w:rPr>
        <w:t xml:space="preserve"> </w:t>
      </w:r>
      <w:r w:rsidRPr="008C5230">
        <w:rPr>
          <w:lang w:val="el-GR"/>
        </w:rPr>
        <w:t>Βασίζεται</w:t>
      </w:r>
      <w:r w:rsidRPr="008C5230">
        <w:rPr>
          <w:spacing w:val="-4"/>
          <w:lang w:val="el-GR"/>
        </w:rPr>
        <w:t xml:space="preserve"> </w:t>
      </w:r>
      <w:r w:rsidRPr="008C5230">
        <w:rPr>
          <w:lang w:val="el-GR"/>
        </w:rPr>
        <w:t>σε</w:t>
      </w:r>
      <w:r w:rsidRPr="008C5230">
        <w:rPr>
          <w:spacing w:val="-3"/>
          <w:lang w:val="el-GR"/>
        </w:rPr>
        <w:t xml:space="preserve"> </w:t>
      </w:r>
      <w:r w:rsidRPr="008C5230">
        <w:rPr>
          <w:lang w:val="el-GR"/>
        </w:rPr>
        <w:t>ικανότητες</w:t>
      </w:r>
      <w:r w:rsidRPr="008C5230">
        <w:rPr>
          <w:spacing w:val="-3"/>
          <w:lang w:val="el-GR"/>
        </w:rPr>
        <w:t xml:space="preserve"> </w:t>
      </w:r>
      <w:r w:rsidRPr="008C5230">
        <w:rPr>
          <w:lang w:val="el-GR"/>
        </w:rPr>
        <w:t>άλλων</w:t>
      </w:r>
      <w:r w:rsidRPr="008C5230">
        <w:rPr>
          <w:spacing w:val="-3"/>
          <w:lang w:val="el-GR"/>
        </w:rPr>
        <w:t xml:space="preserve"> </w:t>
      </w:r>
      <w:r w:rsidRPr="008C5230">
        <w:rPr>
          <w:lang w:val="el-GR"/>
        </w:rPr>
        <w:t>οντοτήτων</w:t>
      </w:r>
    </w:p>
    <w:p w:rsidR="008C5230" w:rsidRPr="008C5230" w:rsidRDefault="008C5230" w:rsidP="008C5230">
      <w:pPr>
        <w:spacing w:before="2" w:line="297" w:lineRule="auto"/>
        <w:ind w:left="924"/>
        <w:rPr>
          <w:rFonts w:ascii="Microsoft Sans Serif" w:hAnsi="Microsoft Sans Serif"/>
          <w:sz w:val="21"/>
          <w:lang w:val="el-GR"/>
        </w:rPr>
      </w:pPr>
      <w:r w:rsidRPr="008C5230">
        <w:rPr>
          <w:rFonts w:ascii="Microsoft Sans Serif" w:hAnsi="Microsoft Sans Serif"/>
          <w:sz w:val="21"/>
          <w:lang w:val="el-GR"/>
        </w:rPr>
        <w:t>Ο</w:t>
      </w:r>
      <w:r w:rsidRPr="008C5230">
        <w:rPr>
          <w:rFonts w:ascii="Microsoft Sans Serif" w:hAnsi="Microsoft Sans Serif"/>
          <w:spacing w:val="17"/>
          <w:sz w:val="21"/>
          <w:lang w:val="el-GR"/>
        </w:rPr>
        <w:t xml:space="preserve"> </w:t>
      </w:r>
      <w:r w:rsidRPr="008C5230">
        <w:rPr>
          <w:rFonts w:ascii="Microsoft Sans Serif" w:hAnsi="Microsoft Sans Serif"/>
          <w:sz w:val="21"/>
          <w:lang w:val="el-GR"/>
        </w:rPr>
        <w:t>οικονομικός</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φορέας</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στηρίζεται</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στις</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ικανότητες</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άλλων</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οντοτήτων</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προκειμένου</w:t>
      </w:r>
      <w:r w:rsidRPr="008C5230">
        <w:rPr>
          <w:rFonts w:ascii="Microsoft Sans Serif" w:hAnsi="Microsoft Sans Serif"/>
          <w:spacing w:val="18"/>
          <w:sz w:val="21"/>
          <w:lang w:val="el-GR"/>
        </w:rPr>
        <w:t xml:space="preserve"> </w:t>
      </w:r>
      <w:r w:rsidRPr="008C5230">
        <w:rPr>
          <w:rFonts w:ascii="Microsoft Sans Serif" w:hAnsi="Microsoft Sans Serif"/>
          <w:sz w:val="21"/>
          <w:lang w:val="el-GR"/>
        </w:rPr>
        <w:t>να</w:t>
      </w:r>
      <w:r w:rsidRPr="008C5230">
        <w:rPr>
          <w:rFonts w:ascii="Microsoft Sans Serif" w:hAnsi="Microsoft Sans Serif"/>
          <w:spacing w:val="-53"/>
          <w:sz w:val="21"/>
          <w:lang w:val="el-GR"/>
        </w:rPr>
        <w:t xml:space="preserve"> </w:t>
      </w:r>
      <w:r w:rsidRPr="008C5230">
        <w:rPr>
          <w:rFonts w:ascii="Microsoft Sans Serif" w:hAnsi="Microsoft Sans Serif"/>
          <w:sz w:val="21"/>
          <w:lang w:val="el-GR"/>
        </w:rPr>
        <w:t>ανταποκριθεί</w:t>
      </w:r>
      <w:r w:rsidRPr="008C5230">
        <w:rPr>
          <w:rFonts w:ascii="Microsoft Sans Serif" w:hAnsi="Microsoft Sans Serif"/>
          <w:spacing w:val="14"/>
          <w:sz w:val="21"/>
          <w:lang w:val="el-GR"/>
        </w:rPr>
        <w:t xml:space="preserve"> </w:t>
      </w:r>
      <w:r w:rsidRPr="008C5230">
        <w:rPr>
          <w:rFonts w:ascii="Microsoft Sans Serif" w:hAnsi="Microsoft Sans Serif"/>
          <w:sz w:val="21"/>
          <w:lang w:val="el-GR"/>
        </w:rPr>
        <w:t>στα</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κριτήρια</w:t>
      </w:r>
      <w:r w:rsidRPr="008C5230">
        <w:rPr>
          <w:rFonts w:ascii="Microsoft Sans Serif" w:hAnsi="Microsoft Sans Serif"/>
          <w:spacing w:val="14"/>
          <w:sz w:val="21"/>
          <w:lang w:val="el-GR"/>
        </w:rPr>
        <w:t xml:space="preserve"> </w:t>
      </w:r>
      <w:r w:rsidRPr="008C5230">
        <w:rPr>
          <w:rFonts w:ascii="Microsoft Sans Serif" w:hAnsi="Microsoft Sans Serif"/>
          <w:sz w:val="21"/>
          <w:lang w:val="el-GR"/>
        </w:rPr>
        <w:t>επιλογής</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που</w:t>
      </w:r>
      <w:r w:rsidRPr="008C5230">
        <w:rPr>
          <w:rFonts w:ascii="Microsoft Sans Serif" w:hAnsi="Microsoft Sans Serif"/>
          <w:spacing w:val="14"/>
          <w:sz w:val="21"/>
          <w:lang w:val="el-GR"/>
        </w:rPr>
        <w:t xml:space="preserve"> </w:t>
      </w:r>
      <w:r w:rsidRPr="008C5230">
        <w:rPr>
          <w:rFonts w:ascii="Microsoft Sans Serif" w:hAnsi="Microsoft Sans Serif"/>
          <w:sz w:val="21"/>
          <w:lang w:val="el-GR"/>
        </w:rPr>
        <w:t>καθορίζονται</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στο</w:t>
      </w:r>
      <w:r w:rsidRPr="008C5230">
        <w:rPr>
          <w:rFonts w:ascii="Microsoft Sans Serif" w:hAnsi="Microsoft Sans Serif"/>
          <w:spacing w:val="14"/>
          <w:sz w:val="21"/>
          <w:lang w:val="el-GR"/>
        </w:rPr>
        <w:t xml:space="preserve"> </w:t>
      </w:r>
      <w:r w:rsidRPr="008C5230">
        <w:rPr>
          <w:rFonts w:ascii="Microsoft Sans Serif" w:hAnsi="Microsoft Sans Serif"/>
          <w:sz w:val="21"/>
          <w:lang w:val="el-GR"/>
        </w:rPr>
        <w:t>μέρος</w:t>
      </w:r>
      <w:r w:rsidRPr="008C5230">
        <w:rPr>
          <w:rFonts w:ascii="Microsoft Sans Serif" w:hAnsi="Microsoft Sans Serif"/>
          <w:spacing w:val="15"/>
          <w:sz w:val="21"/>
          <w:lang w:val="el-GR"/>
        </w:rPr>
        <w:t xml:space="preserve"> </w:t>
      </w:r>
      <w:r>
        <w:rPr>
          <w:rFonts w:ascii="Microsoft Sans Serif" w:hAnsi="Microsoft Sans Serif"/>
          <w:sz w:val="21"/>
        </w:rPr>
        <w:t>IV</w:t>
      </w:r>
      <w:r w:rsidRPr="008C5230">
        <w:rPr>
          <w:rFonts w:ascii="Microsoft Sans Serif" w:hAnsi="Microsoft Sans Serif"/>
          <w:spacing w:val="14"/>
          <w:sz w:val="21"/>
          <w:lang w:val="el-GR"/>
        </w:rPr>
        <w:t xml:space="preserve"> </w:t>
      </w:r>
      <w:r w:rsidRPr="008C5230">
        <w:rPr>
          <w:rFonts w:ascii="Microsoft Sans Serif" w:hAnsi="Microsoft Sans Serif"/>
          <w:sz w:val="21"/>
          <w:lang w:val="el-GR"/>
        </w:rPr>
        <w:t>και</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στα</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(τυχόν)</w:t>
      </w:r>
      <w:r w:rsidRPr="008C5230">
        <w:rPr>
          <w:rFonts w:ascii="Microsoft Sans Serif" w:hAnsi="Microsoft Sans Serif"/>
          <w:spacing w:val="1"/>
          <w:sz w:val="21"/>
          <w:lang w:val="el-GR"/>
        </w:rPr>
        <w:t xml:space="preserve"> </w:t>
      </w:r>
      <w:r w:rsidRPr="008C5230">
        <w:rPr>
          <w:rFonts w:ascii="Microsoft Sans Serif" w:hAnsi="Microsoft Sans Serif"/>
          <w:sz w:val="21"/>
          <w:lang w:val="el-GR"/>
        </w:rPr>
        <w:t>κριτήρια</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και</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κανόνες</w:t>
      </w:r>
      <w:r w:rsidRPr="008C5230">
        <w:rPr>
          <w:rFonts w:ascii="Microsoft Sans Serif" w:hAnsi="Microsoft Sans Serif"/>
          <w:spacing w:val="5"/>
          <w:sz w:val="21"/>
          <w:lang w:val="el-GR"/>
        </w:rPr>
        <w:t xml:space="preserve"> </w:t>
      </w:r>
      <w:r w:rsidRPr="008C5230">
        <w:rPr>
          <w:rFonts w:ascii="Microsoft Sans Serif" w:hAnsi="Microsoft Sans Serif"/>
          <w:sz w:val="21"/>
          <w:lang w:val="el-GR"/>
        </w:rPr>
        <w:t>που</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καθορίζονται</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στο</w:t>
      </w:r>
      <w:r w:rsidRPr="008C5230">
        <w:rPr>
          <w:rFonts w:ascii="Microsoft Sans Serif" w:hAnsi="Microsoft Sans Serif"/>
          <w:spacing w:val="5"/>
          <w:sz w:val="21"/>
          <w:lang w:val="el-GR"/>
        </w:rPr>
        <w:t xml:space="preserve"> </w:t>
      </w:r>
      <w:r w:rsidRPr="008C5230">
        <w:rPr>
          <w:rFonts w:ascii="Microsoft Sans Serif" w:hAnsi="Microsoft Sans Serif"/>
          <w:sz w:val="21"/>
          <w:lang w:val="el-GR"/>
        </w:rPr>
        <w:t>μέρος</w:t>
      </w:r>
      <w:r w:rsidRPr="008C5230">
        <w:rPr>
          <w:rFonts w:ascii="Microsoft Sans Serif" w:hAnsi="Microsoft Sans Serif"/>
          <w:spacing w:val="4"/>
          <w:sz w:val="21"/>
          <w:lang w:val="el-GR"/>
        </w:rPr>
        <w:t xml:space="preserve"> </w:t>
      </w:r>
      <w:r>
        <w:rPr>
          <w:rFonts w:ascii="Microsoft Sans Serif" w:hAnsi="Microsoft Sans Serif"/>
          <w:sz w:val="21"/>
        </w:rPr>
        <w:t>V</w:t>
      </w:r>
      <w:r w:rsidRPr="008C5230">
        <w:rPr>
          <w:rFonts w:ascii="Microsoft Sans Serif" w:hAnsi="Microsoft Sans Serif"/>
          <w:spacing w:val="5"/>
          <w:sz w:val="21"/>
          <w:lang w:val="el-GR"/>
        </w:rPr>
        <w:t xml:space="preserve"> </w:t>
      </w:r>
      <w:r w:rsidRPr="008C5230">
        <w:rPr>
          <w:rFonts w:ascii="Microsoft Sans Serif" w:hAnsi="Microsoft Sans Serif"/>
          <w:sz w:val="21"/>
          <w:lang w:val="el-GR"/>
        </w:rPr>
        <w:t>κατωτέρω;</w:t>
      </w:r>
    </w:p>
    <w:p w:rsidR="008C5230" w:rsidRPr="008C5230" w:rsidRDefault="008C5230" w:rsidP="008C5230">
      <w:pPr>
        <w:pStyle w:val="af0"/>
        <w:spacing w:before="70"/>
        <w:ind w:left="1733"/>
        <w:rPr>
          <w:lang w:val="el-GR"/>
        </w:rPr>
      </w:pPr>
      <w:r w:rsidRPr="008C5230">
        <w:rPr>
          <w:lang w:val="el-GR"/>
        </w:rPr>
        <w:t>Απάντηση:</w:t>
      </w:r>
    </w:p>
    <w:p w:rsidR="008C5230" w:rsidRPr="008C5230" w:rsidRDefault="008C5230" w:rsidP="008C5230">
      <w:pPr>
        <w:spacing w:before="56"/>
        <w:ind w:left="1733"/>
        <w:rPr>
          <w:rFonts w:ascii="Microsoft Sans Serif" w:hAnsi="Microsoft Sans Serif"/>
          <w:sz w:val="21"/>
          <w:lang w:val="el-GR"/>
        </w:rPr>
      </w:pPr>
      <w:r w:rsidRPr="008C5230">
        <w:rPr>
          <w:rFonts w:ascii="Microsoft Sans Serif" w:hAnsi="Microsoft Sans Serif"/>
          <w:w w:val="105"/>
          <w:sz w:val="21"/>
          <w:lang w:val="el-GR"/>
        </w:rPr>
        <w:t>Ναι</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Όχι</w:t>
      </w:r>
    </w:p>
    <w:p w:rsidR="008C5230" w:rsidRPr="008C5230" w:rsidRDefault="008C5230" w:rsidP="008C5230">
      <w:pPr>
        <w:pStyle w:val="af0"/>
        <w:rPr>
          <w:lang w:val="el-GR"/>
        </w:rPr>
      </w:pPr>
      <w:r w:rsidRPr="008C5230">
        <w:rPr>
          <w:w w:val="95"/>
          <w:lang w:val="el-GR"/>
        </w:rPr>
        <w:t>Όνομα</w:t>
      </w:r>
      <w:r w:rsidRPr="008C5230">
        <w:rPr>
          <w:spacing w:val="15"/>
          <w:w w:val="95"/>
          <w:lang w:val="el-GR"/>
        </w:rPr>
        <w:t xml:space="preserve"> </w:t>
      </w:r>
      <w:r w:rsidRPr="008C5230">
        <w:rPr>
          <w:w w:val="95"/>
          <w:lang w:val="el-GR"/>
        </w:rPr>
        <w:t>της</w:t>
      </w:r>
      <w:r w:rsidRPr="008C5230">
        <w:rPr>
          <w:spacing w:val="15"/>
          <w:w w:val="95"/>
          <w:lang w:val="el-GR"/>
        </w:rPr>
        <w:t xml:space="preserve"> </w:t>
      </w:r>
      <w:r w:rsidRPr="008C5230">
        <w:rPr>
          <w:w w:val="95"/>
          <w:lang w:val="el-GR"/>
        </w:rPr>
        <w:t>οντότητας</w:t>
      </w:r>
    </w:p>
    <w:p w:rsidR="008C5230" w:rsidRPr="008C5230" w:rsidRDefault="008C5230" w:rsidP="008C5230">
      <w:pPr>
        <w:spacing w:before="55"/>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rPr>
          <w:lang w:val="el-GR"/>
        </w:rPr>
      </w:pPr>
      <w:r w:rsidRPr="008C5230">
        <w:rPr>
          <w:lang w:val="el-GR"/>
        </w:rPr>
        <w:t>Ταυτότητα</w:t>
      </w:r>
      <w:r w:rsidRPr="008C5230">
        <w:rPr>
          <w:spacing w:val="-11"/>
          <w:lang w:val="el-GR"/>
        </w:rPr>
        <w:t xml:space="preserve"> </w:t>
      </w:r>
      <w:r w:rsidRPr="008C5230">
        <w:rPr>
          <w:lang w:val="el-GR"/>
        </w:rPr>
        <w:t>της</w:t>
      </w:r>
      <w:r w:rsidRPr="008C5230">
        <w:rPr>
          <w:spacing w:val="-11"/>
          <w:lang w:val="el-GR"/>
        </w:rPr>
        <w:t xml:space="preserve"> </w:t>
      </w:r>
      <w:r w:rsidRPr="008C5230">
        <w:rPr>
          <w:lang w:val="el-GR"/>
        </w:rPr>
        <w:t>οντότητας</w:t>
      </w:r>
    </w:p>
    <w:p w:rsidR="008C5230" w:rsidRPr="008C5230" w:rsidRDefault="008C5230" w:rsidP="008C5230">
      <w:pPr>
        <w:spacing w:before="131"/>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t>Τύπος</w:t>
      </w:r>
      <w:r w:rsidRPr="008C5230">
        <w:rPr>
          <w:spacing w:val="21"/>
          <w:w w:val="95"/>
          <w:lang w:val="el-GR"/>
        </w:rPr>
        <w:t xml:space="preserve"> </w:t>
      </w:r>
      <w:r w:rsidRPr="008C5230">
        <w:rPr>
          <w:w w:val="95"/>
          <w:lang w:val="el-GR"/>
        </w:rPr>
        <w:t>ταυτότητας</w:t>
      </w:r>
    </w:p>
    <w:p w:rsidR="008C5230" w:rsidRPr="008C5230" w:rsidRDefault="008C5230" w:rsidP="008C5230">
      <w:pPr>
        <w:spacing w:before="131"/>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rPr>
          <w:lang w:val="el-GR"/>
        </w:rPr>
      </w:pPr>
      <w:r w:rsidRPr="008C5230">
        <w:rPr>
          <w:w w:val="95"/>
          <w:lang w:val="el-GR"/>
        </w:rPr>
        <w:t>Κωδικοί</w:t>
      </w:r>
      <w:r w:rsidRPr="008C5230">
        <w:rPr>
          <w:spacing w:val="4"/>
          <w:w w:val="95"/>
          <w:lang w:val="el-GR"/>
        </w:rPr>
        <w:t xml:space="preserve"> </w:t>
      </w:r>
      <w:r>
        <w:rPr>
          <w:w w:val="95"/>
        </w:rPr>
        <w:t>CPV</w:t>
      </w:r>
    </w:p>
    <w:p w:rsidR="008C5230" w:rsidRPr="008C5230" w:rsidRDefault="008C5230" w:rsidP="008C5230">
      <w:pPr>
        <w:spacing w:before="56"/>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5" w:lineRule="auto"/>
        <w:ind w:left="1733" w:right="1574"/>
        <w:rPr>
          <w:rFonts w:ascii="Microsoft Sans Serif" w:hAnsi="Microsoft Sans Serif"/>
          <w:b/>
          <w:lang w:val="el-GR"/>
        </w:rPr>
      </w:pPr>
      <w:r w:rsidRPr="008C5230">
        <w:rPr>
          <w:w w:val="95"/>
          <w:lang w:val="el-GR"/>
        </w:rPr>
        <w:t>Εάν</w:t>
      </w:r>
      <w:r w:rsidRPr="008C5230">
        <w:rPr>
          <w:spacing w:val="21"/>
          <w:w w:val="95"/>
          <w:lang w:val="el-GR"/>
        </w:rPr>
        <w:t xml:space="preserve"> </w:t>
      </w:r>
      <w:r w:rsidRPr="008C5230">
        <w:rPr>
          <w:w w:val="95"/>
          <w:lang w:val="el-GR"/>
        </w:rPr>
        <w:t>η</w:t>
      </w:r>
      <w:r w:rsidRPr="008C5230">
        <w:rPr>
          <w:spacing w:val="22"/>
          <w:w w:val="95"/>
          <w:lang w:val="el-GR"/>
        </w:rPr>
        <w:t xml:space="preserve"> </w:t>
      </w:r>
      <w:r w:rsidRPr="008C5230">
        <w:rPr>
          <w:w w:val="95"/>
          <w:lang w:val="el-GR"/>
        </w:rPr>
        <w:t>σχετική</w:t>
      </w:r>
      <w:r w:rsidRPr="008C5230">
        <w:rPr>
          <w:spacing w:val="22"/>
          <w:w w:val="95"/>
          <w:lang w:val="el-GR"/>
        </w:rPr>
        <w:t xml:space="preserve"> </w:t>
      </w:r>
      <w:r w:rsidRPr="008C5230">
        <w:rPr>
          <w:w w:val="95"/>
          <w:lang w:val="el-GR"/>
        </w:rPr>
        <w:t>τεκμηρίωση</w:t>
      </w:r>
      <w:r w:rsidRPr="008C5230">
        <w:rPr>
          <w:spacing w:val="22"/>
          <w:w w:val="95"/>
          <w:lang w:val="el-GR"/>
        </w:rPr>
        <w:t xml:space="preserve"> </w:t>
      </w:r>
      <w:r w:rsidRPr="008C5230">
        <w:rPr>
          <w:w w:val="95"/>
          <w:lang w:val="el-GR"/>
        </w:rPr>
        <w:t>διατίθεται</w:t>
      </w:r>
      <w:r w:rsidRPr="008C5230">
        <w:rPr>
          <w:spacing w:val="22"/>
          <w:w w:val="95"/>
          <w:lang w:val="el-GR"/>
        </w:rPr>
        <w:t xml:space="preserve"> </w:t>
      </w:r>
      <w:r w:rsidRPr="008C5230">
        <w:rPr>
          <w:w w:val="95"/>
          <w:lang w:val="el-GR"/>
        </w:rPr>
        <w:t>ηλεκτρονικά,</w:t>
      </w:r>
      <w:r w:rsidRPr="008C5230">
        <w:rPr>
          <w:spacing w:val="22"/>
          <w:w w:val="95"/>
          <w:lang w:val="el-GR"/>
        </w:rPr>
        <w:t xml:space="preserve"> </w:t>
      </w:r>
      <w:r w:rsidRPr="008C5230">
        <w:rPr>
          <w:w w:val="95"/>
          <w:lang w:val="el-GR"/>
        </w:rPr>
        <w:t>αναφέρετε:</w:t>
      </w:r>
      <w:r w:rsidRPr="008C5230">
        <w:rPr>
          <w:spacing w:val="-53"/>
          <w:w w:val="95"/>
          <w:lang w:val="el-GR"/>
        </w:rPr>
        <w:t xml:space="preserve"> </w:t>
      </w:r>
      <w:r w:rsidRPr="008C5230">
        <w:rPr>
          <w:rFonts w:ascii="Microsoft Sans Serif" w:hAnsi="Microsoft Sans Serif"/>
          <w:lang w:val="el-GR"/>
        </w:rPr>
        <w:t>Ναι</w:t>
      </w:r>
      <w:r w:rsidRPr="008C5230">
        <w:rPr>
          <w:rFonts w:ascii="Microsoft Sans Serif" w:hAnsi="Microsoft Sans Serif"/>
          <w:spacing w:val="2"/>
          <w:lang w:val="el-GR"/>
        </w:rPr>
        <w:t xml:space="preserve"> </w:t>
      </w:r>
      <w:r w:rsidRPr="008C5230">
        <w:rPr>
          <w:rFonts w:ascii="Microsoft Sans Serif" w:hAnsi="Microsoft Sans Serif"/>
          <w:lang w:val="el-GR"/>
        </w:rPr>
        <w:t>/</w:t>
      </w:r>
      <w:r w:rsidRPr="008C5230">
        <w:rPr>
          <w:rFonts w:ascii="Microsoft Sans Serif" w:hAnsi="Microsoft Sans Serif"/>
          <w:spacing w:val="2"/>
          <w:lang w:val="el-GR"/>
        </w:rPr>
        <w:t xml:space="preserve"> </w:t>
      </w:r>
      <w:r w:rsidRPr="008C5230">
        <w:rPr>
          <w:rFonts w:ascii="Microsoft Sans Serif" w:hAnsi="Microsoft Sans Serif"/>
          <w:lang w:val="el-GR"/>
        </w:rPr>
        <w:t>Όχι</w:t>
      </w:r>
    </w:p>
    <w:p w:rsidR="008C5230" w:rsidRPr="008C5230" w:rsidRDefault="008C5230" w:rsidP="008C5230">
      <w:pPr>
        <w:pStyle w:val="af0"/>
        <w:spacing w:before="149"/>
        <w:rPr>
          <w:lang w:val="el-GR"/>
        </w:rPr>
      </w:pPr>
      <w:r w:rsidRPr="008C5230">
        <w:rPr>
          <w:w w:val="95"/>
          <w:lang w:val="el-GR"/>
        </w:rPr>
        <w:t>Διαδικτυακή</w:t>
      </w:r>
      <w:r w:rsidRPr="008C5230">
        <w:rPr>
          <w:spacing w:val="22"/>
          <w:w w:val="95"/>
          <w:lang w:val="el-GR"/>
        </w:rPr>
        <w:t xml:space="preserve"> </w:t>
      </w:r>
      <w:r w:rsidRPr="008C5230">
        <w:rPr>
          <w:w w:val="95"/>
          <w:lang w:val="el-GR"/>
        </w:rPr>
        <w:t>Διεύθυνση</w:t>
      </w:r>
    </w:p>
    <w:p w:rsidR="008C5230" w:rsidRPr="008C5230" w:rsidRDefault="008C5230" w:rsidP="008C5230">
      <w:pPr>
        <w:spacing w:before="130"/>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lastRenderedPageBreak/>
        <w:t>Επακριβή</w:t>
      </w:r>
      <w:r w:rsidRPr="008C5230">
        <w:rPr>
          <w:spacing w:val="6"/>
          <w:w w:val="95"/>
          <w:lang w:val="el-GR"/>
        </w:rPr>
        <w:t xml:space="preserve"> </w:t>
      </w:r>
      <w:r w:rsidRPr="008C5230">
        <w:rPr>
          <w:w w:val="95"/>
          <w:lang w:val="el-GR"/>
        </w:rPr>
        <w:t>στοιχεία</w:t>
      </w:r>
      <w:r w:rsidRPr="008C5230">
        <w:rPr>
          <w:spacing w:val="7"/>
          <w:w w:val="95"/>
          <w:lang w:val="el-GR"/>
        </w:rPr>
        <w:t xml:space="preserve"> </w:t>
      </w:r>
      <w:r w:rsidRPr="008C5230">
        <w:rPr>
          <w:w w:val="95"/>
          <w:lang w:val="el-GR"/>
        </w:rPr>
        <w:t>αναφοράς</w:t>
      </w:r>
      <w:r w:rsidRPr="008C5230">
        <w:rPr>
          <w:spacing w:val="7"/>
          <w:w w:val="95"/>
          <w:lang w:val="el-GR"/>
        </w:rPr>
        <w:t xml:space="preserve"> </w:t>
      </w:r>
      <w:r w:rsidRPr="008C5230">
        <w:rPr>
          <w:w w:val="95"/>
          <w:lang w:val="el-GR"/>
        </w:rPr>
        <w:t>των</w:t>
      </w:r>
      <w:r w:rsidRPr="008C5230">
        <w:rPr>
          <w:spacing w:val="6"/>
          <w:w w:val="95"/>
          <w:lang w:val="el-GR"/>
        </w:rPr>
        <w:t xml:space="preserve"> </w:t>
      </w:r>
      <w:r w:rsidRPr="008C5230">
        <w:rPr>
          <w:w w:val="95"/>
          <w:lang w:val="el-GR"/>
        </w:rPr>
        <w:t>εγγράφων</w:t>
      </w:r>
    </w:p>
    <w:p w:rsidR="008C5230" w:rsidRPr="008C5230" w:rsidRDefault="008C5230" w:rsidP="008C5230">
      <w:pPr>
        <w:spacing w:before="131"/>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t>Αρχή</w:t>
      </w:r>
      <w:r w:rsidRPr="008C5230">
        <w:rPr>
          <w:spacing w:val="2"/>
          <w:w w:val="95"/>
          <w:lang w:val="el-GR"/>
        </w:rPr>
        <w:t xml:space="preserve"> </w:t>
      </w:r>
      <w:r w:rsidRPr="008C5230">
        <w:rPr>
          <w:w w:val="95"/>
          <w:lang w:val="el-GR"/>
        </w:rPr>
        <w:t>ή</w:t>
      </w:r>
      <w:r w:rsidRPr="008C5230">
        <w:rPr>
          <w:spacing w:val="3"/>
          <w:w w:val="95"/>
          <w:lang w:val="el-GR"/>
        </w:rPr>
        <w:t xml:space="preserve"> </w:t>
      </w:r>
      <w:r w:rsidRPr="008C5230">
        <w:rPr>
          <w:w w:val="95"/>
          <w:lang w:val="el-GR"/>
        </w:rPr>
        <w:t>Φορέας</w:t>
      </w:r>
      <w:r w:rsidRPr="008C5230">
        <w:rPr>
          <w:spacing w:val="2"/>
          <w:w w:val="95"/>
          <w:lang w:val="el-GR"/>
        </w:rPr>
        <w:t xml:space="preserve"> </w:t>
      </w:r>
      <w:r w:rsidRPr="008C5230">
        <w:rPr>
          <w:w w:val="95"/>
          <w:lang w:val="el-GR"/>
        </w:rPr>
        <w:t>έκδοσης</w:t>
      </w:r>
    </w:p>
    <w:p w:rsidR="008C5230" w:rsidRPr="008C5230" w:rsidRDefault="008C5230" w:rsidP="008C5230">
      <w:pPr>
        <w:spacing w:before="131"/>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rPr>
          <w:rFonts w:ascii="Microsoft Sans Serif"/>
          <w:sz w:val="21"/>
          <w:lang w:val="el-GR"/>
        </w:rPr>
        <w:sectPr w:rsidR="008C5230" w:rsidRPr="008C5230">
          <w:pgSz w:w="11910" w:h="16840"/>
          <w:pgMar w:top="460" w:right="1140" w:bottom="700" w:left="1140" w:header="0" w:footer="505" w:gutter="0"/>
          <w:cols w:space="720"/>
        </w:sectPr>
      </w:pPr>
    </w:p>
    <w:p w:rsidR="008C5230" w:rsidRPr="008C5230" w:rsidRDefault="008C5230" w:rsidP="008C5230">
      <w:pPr>
        <w:pStyle w:val="af0"/>
        <w:spacing w:before="100" w:line="292" w:lineRule="auto"/>
        <w:ind w:left="114" w:right="1145"/>
        <w:rPr>
          <w:lang w:val="el-GR"/>
        </w:rPr>
      </w:pPr>
      <w:r w:rsidRPr="008C5230">
        <w:rPr>
          <w:w w:val="95"/>
          <w:lang w:val="el-GR"/>
        </w:rPr>
        <w:lastRenderedPageBreak/>
        <w:t>Δ:</w:t>
      </w:r>
      <w:r w:rsidRPr="008C5230">
        <w:rPr>
          <w:spacing w:val="6"/>
          <w:w w:val="95"/>
          <w:lang w:val="el-GR"/>
        </w:rPr>
        <w:t xml:space="preserve"> </w:t>
      </w:r>
      <w:r w:rsidRPr="008C5230">
        <w:rPr>
          <w:w w:val="95"/>
          <w:lang w:val="el-GR"/>
        </w:rPr>
        <w:t>Πληροφορίες</w:t>
      </w:r>
      <w:r w:rsidRPr="008C5230">
        <w:rPr>
          <w:spacing w:val="7"/>
          <w:w w:val="95"/>
          <w:lang w:val="el-GR"/>
        </w:rPr>
        <w:t xml:space="preserve"> </w:t>
      </w:r>
      <w:r w:rsidRPr="008C5230">
        <w:rPr>
          <w:w w:val="95"/>
          <w:lang w:val="el-GR"/>
        </w:rPr>
        <w:t>σχετικά</w:t>
      </w:r>
      <w:r w:rsidRPr="008C5230">
        <w:rPr>
          <w:spacing w:val="7"/>
          <w:w w:val="95"/>
          <w:lang w:val="el-GR"/>
        </w:rPr>
        <w:t xml:space="preserve"> </w:t>
      </w:r>
      <w:r w:rsidRPr="008C5230">
        <w:rPr>
          <w:w w:val="95"/>
          <w:lang w:val="el-GR"/>
        </w:rPr>
        <w:t>με</w:t>
      </w:r>
      <w:r w:rsidRPr="008C5230">
        <w:rPr>
          <w:spacing w:val="6"/>
          <w:w w:val="95"/>
          <w:lang w:val="el-GR"/>
        </w:rPr>
        <w:t xml:space="preserve"> </w:t>
      </w:r>
      <w:r w:rsidRPr="008C5230">
        <w:rPr>
          <w:w w:val="95"/>
          <w:lang w:val="el-GR"/>
        </w:rPr>
        <w:t>υπεργολάβους</w:t>
      </w:r>
      <w:r w:rsidRPr="008C5230">
        <w:rPr>
          <w:spacing w:val="7"/>
          <w:w w:val="95"/>
          <w:lang w:val="el-GR"/>
        </w:rPr>
        <w:t xml:space="preserve"> </w:t>
      </w:r>
      <w:r w:rsidRPr="008C5230">
        <w:rPr>
          <w:w w:val="95"/>
          <w:lang w:val="el-GR"/>
        </w:rPr>
        <w:t>στην</w:t>
      </w:r>
      <w:r w:rsidRPr="008C5230">
        <w:rPr>
          <w:spacing w:val="7"/>
          <w:w w:val="95"/>
          <w:lang w:val="el-GR"/>
        </w:rPr>
        <w:t xml:space="preserve"> </w:t>
      </w:r>
      <w:r w:rsidRPr="008C5230">
        <w:rPr>
          <w:w w:val="95"/>
          <w:lang w:val="el-GR"/>
        </w:rPr>
        <w:t>ικανότητα</w:t>
      </w:r>
      <w:r w:rsidRPr="008C5230">
        <w:rPr>
          <w:spacing w:val="7"/>
          <w:w w:val="95"/>
          <w:lang w:val="el-GR"/>
        </w:rPr>
        <w:t xml:space="preserve"> </w:t>
      </w:r>
      <w:r w:rsidRPr="008C5230">
        <w:rPr>
          <w:w w:val="95"/>
          <w:lang w:val="el-GR"/>
        </w:rPr>
        <w:t>των</w:t>
      </w:r>
      <w:r w:rsidRPr="008C5230">
        <w:rPr>
          <w:spacing w:val="6"/>
          <w:w w:val="95"/>
          <w:lang w:val="el-GR"/>
        </w:rPr>
        <w:t xml:space="preserve"> </w:t>
      </w:r>
      <w:r w:rsidRPr="008C5230">
        <w:rPr>
          <w:w w:val="95"/>
          <w:lang w:val="el-GR"/>
        </w:rPr>
        <w:t>οποίων</w:t>
      </w:r>
      <w:r w:rsidRPr="008C5230">
        <w:rPr>
          <w:spacing w:val="7"/>
          <w:w w:val="95"/>
          <w:lang w:val="el-GR"/>
        </w:rPr>
        <w:t xml:space="preserve"> </w:t>
      </w:r>
      <w:r w:rsidRPr="008C5230">
        <w:rPr>
          <w:w w:val="95"/>
          <w:lang w:val="el-GR"/>
        </w:rPr>
        <w:t>δεν</w:t>
      </w:r>
      <w:r w:rsidRPr="008C5230">
        <w:rPr>
          <w:spacing w:val="7"/>
          <w:w w:val="95"/>
          <w:lang w:val="el-GR"/>
        </w:rPr>
        <w:t xml:space="preserve"> </w:t>
      </w:r>
      <w:r w:rsidRPr="008C5230">
        <w:rPr>
          <w:w w:val="95"/>
          <w:lang w:val="el-GR"/>
        </w:rPr>
        <w:t>στηρίζεται</w:t>
      </w:r>
      <w:r w:rsidRPr="008C5230">
        <w:rPr>
          <w:spacing w:val="-53"/>
          <w:w w:val="95"/>
          <w:lang w:val="el-GR"/>
        </w:rPr>
        <w:t xml:space="preserve"> </w:t>
      </w:r>
      <w:r w:rsidRPr="008C5230">
        <w:rPr>
          <w:lang w:val="el-GR"/>
        </w:rPr>
        <w:t>ο</w:t>
      </w:r>
      <w:r w:rsidRPr="008C5230">
        <w:rPr>
          <w:spacing w:val="-1"/>
          <w:lang w:val="el-GR"/>
        </w:rPr>
        <w:t xml:space="preserve"> </w:t>
      </w:r>
      <w:r w:rsidRPr="008C5230">
        <w:rPr>
          <w:lang w:val="el-GR"/>
        </w:rPr>
        <w:t>οικονομικός</w:t>
      </w:r>
      <w:r w:rsidRPr="008C5230">
        <w:rPr>
          <w:spacing w:val="-1"/>
          <w:lang w:val="el-GR"/>
        </w:rPr>
        <w:t xml:space="preserve"> </w:t>
      </w:r>
      <w:r w:rsidRPr="008C5230">
        <w:rPr>
          <w:lang w:val="el-GR"/>
        </w:rPr>
        <w:t>φορέας</w:t>
      </w:r>
    </w:p>
    <w:p w:rsidR="008C5230" w:rsidRPr="008C5230" w:rsidRDefault="008C5230" w:rsidP="008C5230">
      <w:pPr>
        <w:pStyle w:val="af0"/>
        <w:spacing w:before="74"/>
        <w:ind w:left="924"/>
        <w:rPr>
          <w:lang w:val="el-GR"/>
        </w:rPr>
      </w:pPr>
      <w:r w:rsidRPr="008C5230">
        <w:rPr>
          <w:w w:val="95"/>
          <w:lang w:val="el-GR"/>
        </w:rPr>
        <w:t>Δεν</w:t>
      </w:r>
      <w:r w:rsidRPr="008C5230">
        <w:rPr>
          <w:spacing w:val="18"/>
          <w:w w:val="95"/>
          <w:lang w:val="el-GR"/>
        </w:rPr>
        <w:t xml:space="preserve"> </w:t>
      </w:r>
      <w:r w:rsidRPr="008C5230">
        <w:rPr>
          <w:w w:val="95"/>
          <w:lang w:val="el-GR"/>
        </w:rPr>
        <w:t>βασίζεται</w:t>
      </w:r>
      <w:r w:rsidRPr="008C5230">
        <w:rPr>
          <w:spacing w:val="18"/>
          <w:w w:val="95"/>
          <w:lang w:val="el-GR"/>
        </w:rPr>
        <w:t xml:space="preserve"> </w:t>
      </w:r>
      <w:r w:rsidRPr="008C5230">
        <w:rPr>
          <w:w w:val="95"/>
          <w:lang w:val="el-GR"/>
        </w:rPr>
        <w:t>σε</w:t>
      </w:r>
      <w:r w:rsidRPr="008C5230">
        <w:rPr>
          <w:spacing w:val="18"/>
          <w:w w:val="95"/>
          <w:lang w:val="el-GR"/>
        </w:rPr>
        <w:t xml:space="preserve"> </w:t>
      </w:r>
      <w:r w:rsidRPr="008C5230">
        <w:rPr>
          <w:w w:val="95"/>
          <w:lang w:val="el-GR"/>
        </w:rPr>
        <w:t>ικανότητες</w:t>
      </w:r>
      <w:r w:rsidRPr="008C5230">
        <w:rPr>
          <w:spacing w:val="18"/>
          <w:w w:val="95"/>
          <w:lang w:val="el-GR"/>
        </w:rPr>
        <w:t xml:space="preserve"> </w:t>
      </w:r>
      <w:r w:rsidRPr="008C5230">
        <w:rPr>
          <w:w w:val="95"/>
          <w:lang w:val="el-GR"/>
        </w:rPr>
        <w:t>άλλων</w:t>
      </w:r>
      <w:r w:rsidRPr="008C5230">
        <w:rPr>
          <w:spacing w:val="18"/>
          <w:w w:val="95"/>
          <w:lang w:val="el-GR"/>
        </w:rPr>
        <w:t xml:space="preserve"> </w:t>
      </w:r>
      <w:r w:rsidRPr="008C5230">
        <w:rPr>
          <w:w w:val="95"/>
          <w:lang w:val="el-GR"/>
        </w:rPr>
        <w:t>οντοτήτων</w:t>
      </w:r>
    </w:p>
    <w:p w:rsidR="008C5230" w:rsidRPr="008C5230" w:rsidRDefault="008C5230" w:rsidP="008C5230">
      <w:pPr>
        <w:spacing w:before="131" w:line="297" w:lineRule="auto"/>
        <w:ind w:left="924"/>
        <w:rPr>
          <w:rFonts w:ascii="Microsoft Sans Serif" w:hAnsi="Microsoft Sans Serif"/>
          <w:sz w:val="21"/>
          <w:lang w:val="el-GR"/>
        </w:rPr>
      </w:pPr>
      <w:r w:rsidRPr="008C5230">
        <w:rPr>
          <w:rFonts w:ascii="Microsoft Sans Serif" w:hAnsi="Microsoft Sans Serif"/>
          <w:sz w:val="21"/>
          <w:lang w:val="el-GR"/>
        </w:rPr>
        <w:t>Ο</w:t>
      </w:r>
      <w:r w:rsidRPr="008C5230">
        <w:rPr>
          <w:rFonts w:ascii="Microsoft Sans Serif" w:hAnsi="Microsoft Sans Serif"/>
          <w:spacing w:val="14"/>
          <w:sz w:val="21"/>
          <w:lang w:val="el-GR"/>
        </w:rPr>
        <w:t xml:space="preserve"> </w:t>
      </w:r>
      <w:r w:rsidRPr="008C5230">
        <w:rPr>
          <w:rFonts w:ascii="Microsoft Sans Serif" w:hAnsi="Microsoft Sans Serif"/>
          <w:sz w:val="21"/>
          <w:lang w:val="el-GR"/>
        </w:rPr>
        <w:t>οικονομικός</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φορέας</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προτίθεται</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να</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αναθέσει</w:t>
      </w:r>
      <w:r w:rsidRPr="008C5230">
        <w:rPr>
          <w:rFonts w:ascii="Microsoft Sans Serif" w:hAnsi="Microsoft Sans Serif"/>
          <w:spacing w:val="14"/>
          <w:sz w:val="21"/>
          <w:lang w:val="el-GR"/>
        </w:rPr>
        <w:t xml:space="preserve"> </w:t>
      </w:r>
      <w:r w:rsidRPr="008C5230">
        <w:rPr>
          <w:rFonts w:ascii="Microsoft Sans Serif" w:hAnsi="Microsoft Sans Serif"/>
          <w:sz w:val="21"/>
          <w:lang w:val="el-GR"/>
        </w:rPr>
        <w:t>οποιοδήποτε</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τμήμα</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της</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σύμβασης</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σε</w:t>
      </w:r>
      <w:r w:rsidRPr="008C5230">
        <w:rPr>
          <w:rFonts w:ascii="Microsoft Sans Serif" w:hAnsi="Microsoft Sans Serif"/>
          <w:spacing w:val="-53"/>
          <w:sz w:val="21"/>
          <w:lang w:val="el-GR"/>
        </w:rPr>
        <w:t xml:space="preserve"> </w:t>
      </w:r>
      <w:r w:rsidRPr="008C5230">
        <w:rPr>
          <w:rFonts w:ascii="Microsoft Sans Serif" w:hAnsi="Microsoft Sans Serif"/>
          <w:sz w:val="21"/>
          <w:lang w:val="el-GR"/>
        </w:rPr>
        <w:t>τρίτους</w:t>
      </w:r>
      <w:r w:rsidRPr="008C5230">
        <w:rPr>
          <w:rFonts w:ascii="Microsoft Sans Serif" w:hAnsi="Microsoft Sans Serif"/>
          <w:spacing w:val="2"/>
          <w:sz w:val="21"/>
          <w:lang w:val="el-GR"/>
        </w:rPr>
        <w:t xml:space="preserve"> </w:t>
      </w:r>
      <w:r w:rsidRPr="008C5230">
        <w:rPr>
          <w:rFonts w:ascii="Microsoft Sans Serif" w:hAnsi="Microsoft Sans Serif"/>
          <w:sz w:val="21"/>
          <w:lang w:val="el-GR"/>
        </w:rPr>
        <w:t>υπό</w:t>
      </w:r>
      <w:r w:rsidRPr="008C5230">
        <w:rPr>
          <w:rFonts w:ascii="Microsoft Sans Serif" w:hAnsi="Microsoft Sans Serif"/>
          <w:spacing w:val="3"/>
          <w:sz w:val="21"/>
          <w:lang w:val="el-GR"/>
        </w:rPr>
        <w:t xml:space="preserve"> </w:t>
      </w:r>
      <w:r w:rsidRPr="008C5230">
        <w:rPr>
          <w:rFonts w:ascii="Microsoft Sans Serif" w:hAnsi="Microsoft Sans Serif"/>
          <w:sz w:val="21"/>
          <w:lang w:val="el-GR"/>
        </w:rPr>
        <w:t>μορφή</w:t>
      </w:r>
      <w:r w:rsidRPr="008C5230">
        <w:rPr>
          <w:rFonts w:ascii="Microsoft Sans Serif" w:hAnsi="Microsoft Sans Serif"/>
          <w:spacing w:val="3"/>
          <w:sz w:val="21"/>
          <w:lang w:val="el-GR"/>
        </w:rPr>
        <w:t xml:space="preserve"> </w:t>
      </w:r>
      <w:r w:rsidRPr="008C5230">
        <w:rPr>
          <w:rFonts w:ascii="Microsoft Sans Serif" w:hAnsi="Microsoft Sans Serif"/>
          <w:sz w:val="21"/>
          <w:lang w:val="el-GR"/>
        </w:rPr>
        <w:t>υπεργολαβίας;</w:t>
      </w:r>
    </w:p>
    <w:p w:rsidR="008C5230" w:rsidRPr="008C5230" w:rsidRDefault="008C5230" w:rsidP="008C5230">
      <w:pPr>
        <w:pStyle w:val="af0"/>
        <w:spacing w:before="70"/>
        <w:ind w:left="1733"/>
        <w:rPr>
          <w:lang w:val="el-GR"/>
        </w:rPr>
      </w:pPr>
      <w:r w:rsidRPr="008C5230">
        <w:rPr>
          <w:lang w:val="el-GR"/>
        </w:rPr>
        <w:t>Απάντηση:</w:t>
      </w:r>
    </w:p>
    <w:p w:rsidR="008C5230" w:rsidRPr="008C5230" w:rsidRDefault="008C5230" w:rsidP="008C5230">
      <w:pPr>
        <w:spacing w:before="56"/>
        <w:ind w:right="7022"/>
        <w:jc w:val="right"/>
        <w:rPr>
          <w:rFonts w:ascii="Microsoft Sans Serif" w:hAnsi="Microsoft Sans Serif"/>
          <w:sz w:val="21"/>
          <w:lang w:val="el-GR"/>
        </w:rPr>
      </w:pPr>
      <w:r w:rsidRPr="008C5230">
        <w:rPr>
          <w:rFonts w:ascii="Microsoft Sans Serif" w:hAnsi="Microsoft Sans Serif"/>
          <w:w w:val="105"/>
          <w:sz w:val="21"/>
          <w:lang w:val="el-GR"/>
        </w:rPr>
        <w:t>Ναι</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Όχι</w:t>
      </w:r>
    </w:p>
    <w:p w:rsidR="008C5230" w:rsidRPr="008C5230" w:rsidRDefault="008C5230" w:rsidP="008C5230">
      <w:pPr>
        <w:pStyle w:val="af0"/>
        <w:rPr>
          <w:lang w:val="el-GR"/>
        </w:rPr>
      </w:pPr>
      <w:r w:rsidRPr="008C5230">
        <w:rPr>
          <w:w w:val="95"/>
          <w:lang w:val="el-GR"/>
        </w:rPr>
        <w:t>Όνομα</w:t>
      </w:r>
      <w:r w:rsidRPr="008C5230">
        <w:rPr>
          <w:spacing w:val="15"/>
          <w:w w:val="95"/>
          <w:lang w:val="el-GR"/>
        </w:rPr>
        <w:t xml:space="preserve"> </w:t>
      </w:r>
      <w:r w:rsidRPr="008C5230">
        <w:rPr>
          <w:w w:val="95"/>
          <w:lang w:val="el-GR"/>
        </w:rPr>
        <w:t>της</w:t>
      </w:r>
      <w:r w:rsidRPr="008C5230">
        <w:rPr>
          <w:spacing w:val="15"/>
          <w:w w:val="95"/>
          <w:lang w:val="el-GR"/>
        </w:rPr>
        <w:t xml:space="preserve"> </w:t>
      </w:r>
      <w:r w:rsidRPr="008C5230">
        <w:rPr>
          <w:w w:val="95"/>
          <w:lang w:val="el-GR"/>
        </w:rPr>
        <w:t>οντότητας</w:t>
      </w:r>
    </w:p>
    <w:p w:rsidR="008C5230" w:rsidRPr="008C5230" w:rsidRDefault="008C5230" w:rsidP="008C5230">
      <w:pPr>
        <w:spacing w:before="56"/>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202"/>
        <w:rPr>
          <w:lang w:val="el-GR"/>
        </w:rPr>
      </w:pPr>
      <w:r w:rsidRPr="008C5230">
        <w:rPr>
          <w:lang w:val="el-GR"/>
        </w:rPr>
        <w:t>Ταυτότητα</w:t>
      </w:r>
      <w:r w:rsidRPr="008C5230">
        <w:rPr>
          <w:spacing w:val="-11"/>
          <w:lang w:val="el-GR"/>
        </w:rPr>
        <w:t xml:space="preserve"> </w:t>
      </w:r>
      <w:r w:rsidRPr="008C5230">
        <w:rPr>
          <w:lang w:val="el-GR"/>
        </w:rPr>
        <w:t>της</w:t>
      </w:r>
      <w:r w:rsidRPr="008C5230">
        <w:rPr>
          <w:spacing w:val="-11"/>
          <w:lang w:val="el-GR"/>
        </w:rPr>
        <w:t xml:space="preserve"> </w:t>
      </w:r>
      <w:r w:rsidRPr="008C5230">
        <w:rPr>
          <w:lang w:val="el-GR"/>
        </w:rPr>
        <w:t>οντότητας</w:t>
      </w:r>
    </w:p>
    <w:p w:rsidR="008C5230" w:rsidRPr="008C5230" w:rsidRDefault="008C5230" w:rsidP="008C5230">
      <w:pPr>
        <w:spacing w:before="131"/>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t>Τύπος</w:t>
      </w:r>
      <w:r w:rsidRPr="008C5230">
        <w:rPr>
          <w:spacing w:val="21"/>
          <w:w w:val="95"/>
          <w:lang w:val="el-GR"/>
        </w:rPr>
        <w:t xml:space="preserve"> </w:t>
      </w:r>
      <w:r w:rsidRPr="008C5230">
        <w:rPr>
          <w:w w:val="95"/>
          <w:lang w:val="el-GR"/>
        </w:rPr>
        <w:t>ταυτότητας</w:t>
      </w:r>
    </w:p>
    <w:p w:rsidR="008C5230" w:rsidRPr="008C5230" w:rsidRDefault="008C5230" w:rsidP="008C5230">
      <w:pPr>
        <w:spacing w:before="131"/>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rPr>
          <w:lang w:val="el-GR"/>
        </w:rPr>
      </w:pPr>
      <w:r w:rsidRPr="008C5230">
        <w:rPr>
          <w:w w:val="95"/>
          <w:lang w:val="el-GR"/>
        </w:rPr>
        <w:t>Κωδικοί</w:t>
      </w:r>
      <w:r w:rsidRPr="008C5230">
        <w:rPr>
          <w:spacing w:val="4"/>
          <w:w w:val="95"/>
          <w:lang w:val="el-GR"/>
        </w:rPr>
        <w:t xml:space="preserve"> </w:t>
      </w:r>
      <w:r>
        <w:rPr>
          <w:w w:val="95"/>
        </w:rPr>
        <w:t>CPV</w:t>
      </w:r>
    </w:p>
    <w:p w:rsidR="008C5230" w:rsidRPr="008C5230" w:rsidRDefault="008C5230" w:rsidP="008C5230">
      <w:pPr>
        <w:spacing w:before="56"/>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5" w:lineRule="auto"/>
        <w:ind w:left="1733" w:right="1574"/>
        <w:rPr>
          <w:rFonts w:ascii="Microsoft Sans Serif" w:hAnsi="Microsoft Sans Serif"/>
          <w:b/>
          <w:lang w:val="el-GR"/>
        </w:rPr>
      </w:pPr>
      <w:r w:rsidRPr="008C5230">
        <w:rPr>
          <w:w w:val="95"/>
          <w:lang w:val="el-GR"/>
        </w:rPr>
        <w:t>Εάν</w:t>
      </w:r>
      <w:r w:rsidRPr="008C5230">
        <w:rPr>
          <w:spacing w:val="21"/>
          <w:w w:val="95"/>
          <w:lang w:val="el-GR"/>
        </w:rPr>
        <w:t xml:space="preserve"> </w:t>
      </w:r>
      <w:r w:rsidRPr="008C5230">
        <w:rPr>
          <w:w w:val="95"/>
          <w:lang w:val="el-GR"/>
        </w:rPr>
        <w:t>η</w:t>
      </w:r>
      <w:r w:rsidRPr="008C5230">
        <w:rPr>
          <w:spacing w:val="22"/>
          <w:w w:val="95"/>
          <w:lang w:val="el-GR"/>
        </w:rPr>
        <w:t xml:space="preserve"> </w:t>
      </w:r>
      <w:r w:rsidRPr="008C5230">
        <w:rPr>
          <w:w w:val="95"/>
          <w:lang w:val="el-GR"/>
        </w:rPr>
        <w:t>σχετική</w:t>
      </w:r>
      <w:r w:rsidRPr="008C5230">
        <w:rPr>
          <w:spacing w:val="22"/>
          <w:w w:val="95"/>
          <w:lang w:val="el-GR"/>
        </w:rPr>
        <w:t xml:space="preserve"> </w:t>
      </w:r>
      <w:r w:rsidRPr="008C5230">
        <w:rPr>
          <w:w w:val="95"/>
          <w:lang w:val="el-GR"/>
        </w:rPr>
        <w:t>τεκμηρίωση</w:t>
      </w:r>
      <w:r w:rsidRPr="008C5230">
        <w:rPr>
          <w:spacing w:val="22"/>
          <w:w w:val="95"/>
          <w:lang w:val="el-GR"/>
        </w:rPr>
        <w:t xml:space="preserve"> </w:t>
      </w:r>
      <w:r w:rsidRPr="008C5230">
        <w:rPr>
          <w:w w:val="95"/>
          <w:lang w:val="el-GR"/>
        </w:rPr>
        <w:t>διατίθεται</w:t>
      </w:r>
      <w:r w:rsidRPr="008C5230">
        <w:rPr>
          <w:spacing w:val="22"/>
          <w:w w:val="95"/>
          <w:lang w:val="el-GR"/>
        </w:rPr>
        <w:t xml:space="preserve"> </w:t>
      </w:r>
      <w:r w:rsidRPr="008C5230">
        <w:rPr>
          <w:w w:val="95"/>
          <w:lang w:val="el-GR"/>
        </w:rPr>
        <w:t>ηλεκτρονικά,</w:t>
      </w:r>
      <w:r w:rsidRPr="008C5230">
        <w:rPr>
          <w:spacing w:val="22"/>
          <w:w w:val="95"/>
          <w:lang w:val="el-GR"/>
        </w:rPr>
        <w:t xml:space="preserve"> </w:t>
      </w:r>
      <w:r w:rsidRPr="008C5230">
        <w:rPr>
          <w:w w:val="95"/>
          <w:lang w:val="el-GR"/>
        </w:rPr>
        <w:t>αναφέρετε:</w:t>
      </w:r>
      <w:r w:rsidRPr="008C5230">
        <w:rPr>
          <w:spacing w:val="-53"/>
          <w:w w:val="95"/>
          <w:lang w:val="el-GR"/>
        </w:rPr>
        <w:t xml:space="preserve"> </w:t>
      </w:r>
      <w:r w:rsidRPr="008C5230">
        <w:rPr>
          <w:rFonts w:ascii="Microsoft Sans Serif" w:hAnsi="Microsoft Sans Serif"/>
          <w:lang w:val="el-GR"/>
        </w:rPr>
        <w:t>Ναι</w:t>
      </w:r>
      <w:r w:rsidRPr="008C5230">
        <w:rPr>
          <w:rFonts w:ascii="Microsoft Sans Serif" w:hAnsi="Microsoft Sans Serif"/>
          <w:spacing w:val="2"/>
          <w:lang w:val="el-GR"/>
        </w:rPr>
        <w:t xml:space="preserve"> </w:t>
      </w:r>
      <w:r w:rsidRPr="008C5230">
        <w:rPr>
          <w:rFonts w:ascii="Microsoft Sans Serif" w:hAnsi="Microsoft Sans Serif"/>
          <w:lang w:val="el-GR"/>
        </w:rPr>
        <w:t>/</w:t>
      </w:r>
      <w:r w:rsidRPr="008C5230">
        <w:rPr>
          <w:rFonts w:ascii="Microsoft Sans Serif" w:hAnsi="Microsoft Sans Serif"/>
          <w:spacing w:val="2"/>
          <w:lang w:val="el-GR"/>
        </w:rPr>
        <w:t xml:space="preserve"> </w:t>
      </w:r>
      <w:r w:rsidRPr="008C5230">
        <w:rPr>
          <w:rFonts w:ascii="Microsoft Sans Serif" w:hAnsi="Microsoft Sans Serif"/>
          <w:lang w:val="el-GR"/>
        </w:rPr>
        <w:t>Όχι</w:t>
      </w:r>
    </w:p>
    <w:p w:rsidR="008C5230" w:rsidRPr="008C5230" w:rsidRDefault="008C5230" w:rsidP="008C5230">
      <w:pPr>
        <w:pStyle w:val="af0"/>
        <w:spacing w:before="149"/>
        <w:rPr>
          <w:lang w:val="el-GR"/>
        </w:rPr>
      </w:pPr>
      <w:r w:rsidRPr="008C5230">
        <w:rPr>
          <w:w w:val="95"/>
          <w:lang w:val="el-GR"/>
        </w:rPr>
        <w:t>Διαδικτυακή</w:t>
      </w:r>
      <w:r w:rsidRPr="008C5230">
        <w:rPr>
          <w:spacing w:val="22"/>
          <w:w w:val="95"/>
          <w:lang w:val="el-GR"/>
        </w:rPr>
        <w:t xml:space="preserve"> </w:t>
      </w:r>
      <w:r w:rsidRPr="008C5230">
        <w:rPr>
          <w:w w:val="95"/>
          <w:lang w:val="el-GR"/>
        </w:rPr>
        <w:t>Διεύθυνση</w:t>
      </w:r>
    </w:p>
    <w:p w:rsidR="008C5230" w:rsidRPr="008C5230" w:rsidRDefault="008C5230" w:rsidP="008C5230">
      <w:pPr>
        <w:spacing w:before="131"/>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7"/>
        <w:rPr>
          <w:lang w:val="el-GR"/>
        </w:rPr>
      </w:pPr>
      <w:r w:rsidRPr="008C5230">
        <w:rPr>
          <w:w w:val="95"/>
          <w:lang w:val="el-GR"/>
        </w:rPr>
        <w:t>Επακριβή</w:t>
      </w:r>
      <w:r w:rsidRPr="008C5230">
        <w:rPr>
          <w:spacing w:val="6"/>
          <w:w w:val="95"/>
          <w:lang w:val="el-GR"/>
        </w:rPr>
        <w:t xml:space="preserve"> </w:t>
      </w:r>
      <w:r w:rsidRPr="008C5230">
        <w:rPr>
          <w:w w:val="95"/>
          <w:lang w:val="el-GR"/>
        </w:rPr>
        <w:t>στοιχεία</w:t>
      </w:r>
      <w:r w:rsidRPr="008C5230">
        <w:rPr>
          <w:spacing w:val="7"/>
          <w:w w:val="95"/>
          <w:lang w:val="el-GR"/>
        </w:rPr>
        <w:t xml:space="preserve"> </w:t>
      </w:r>
      <w:r w:rsidRPr="008C5230">
        <w:rPr>
          <w:w w:val="95"/>
          <w:lang w:val="el-GR"/>
        </w:rPr>
        <w:t>αναφοράς</w:t>
      </w:r>
      <w:r w:rsidRPr="008C5230">
        <w:rPr>
          <w:spacing w:val="7"/>
          <w:w w:val="95"/>
          <w:lang w:val="el-GR"/>
        </w:rPr>
        <w:t xml:space="preserve"> </w:t>
      </w:r>
      <w:r w:rsidRPr="008C5230">
        <w:rPr>
          <w:w w:val="95"/>
          <w:lang w:val="el-GR"/>
        </w:rPr>
        <w:t>των</w:t>
      </w:r>
      <w:r w:rsidRPr="008C5230">
        <w:rPr>
          <w:spacing w:val="6"/>
          <w:w w:val="95"/>
          <w:lang w:val="el-GR"/>
        </w:rPr>
        <w:t xml:space="preserve"> </w:t>
      </w:r>
      <w:r w:rsidRPr="008C5230">
        <w:rPr>
          <w:w w:val="95"/>
          <w:lang w:val="el-GR"/>
        </w:rPr>
        <w:t>εγγράφων</w:t>
      </w:r>
    </w:p>
    <w:p w:rsidR="008C5230" w:rsidRPr="008C5230" w:rsidRDefault="008C5230" w:rsidP="008C5230">
      <w:pPr>
        <w:spacing w:before="131"/>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t>Αρχή</w:t>
      </w:r>
      <w:r w:rsidRPr="008C5230">
        <w:rPr>
          <w:spacing w:val="2"/>
          <w:w w:val="95"/>
          <w:lang w:val="el-GR"/>
        </w:rPr>
        <w:t xml:space="preserve"> </w:t>
      </w:r>
      <w:r w:rsidRPr="008C5230">
        <w:rPr>
          <w:w w:val="95"/>
          <w:lang w:val="el-GR"/>
        </w:rPr>
        <w:t>ή</w:t>
      </w:r>
      <w:r w:rsidRPr="008C5230">
        <w:rPr>
          <w:spacing w:val="3"/>
          <w:w w:val="95"/>
          <w:lang w:val="el-GR"/>
        </w:rPr>
        <w:t xml:space="preserve"> </w:t>
      </w:r>
      <w:r w:rsidRPr="008C5230">
        <w:rPr>
          <w:w w:val="95"/>
          <w:lang w:val="el-GR"/>
        </w:rPr>
        <w:t>Φορέας</w:t>
      </w:r>
      <w:r w:rsidRPr="008C5230">
        <w:rPr>
          <w:spacing w:val="2"/>
          <w:w w:val="95"/>
          <w:lang w:val="el-GR"/>
        </w:rPr>
        <w:t xml:space="preserve"> </w:t>
      </w:r>
      <w:r w:rsidRPr="008C5230">
        <w:rPr>
          <w:w w:val="95"/>
          <w:lang w:val="el-GR"/>
        </w:rPr>
        <w:t>έκδοσης</w:t>
      </w:r>
    </w:p>
    <w:p w:rsidR="008C5230" w:rsidRPr="008C5230" w:rsidRDefault="008C5230" w:rsidP="008C5230">
      <w:pPr>
        <w:spacing w:before="131"/>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rPr>
          <w:rFonts w:ascii="Microsoft Sans Serif"/>
          <w:b/>
          <w:sz w:val="26"/>
          <w:lang w:val="el-GR"/>
        </w:rPr>
      </w:pPr>
    </w:p>
    <w:p w:rsidR="008C5230" w:rsidRPr="008C5230" w:rsidRDefault="008C5230" w:rsidP="008C5230">
      <w:pPr>
        <w:pStyle w:val="af0"/>
        <w:rPr>
          <w:rFonts w:ascii="Microsoft Sans Serif"/>
          <w:b/>
          <w:sz w:val="26"/>
          <w:lang w:val="el-GR"/>
        </w:rPr>
      </w:pPr>
    </w:p>
    <w:p w:rsidR="008C5230" w:rsidRPr="008C5230" w:rsidRDefault="008C5230" w:rsidP="008C5230">
      <w:pPr>
        <w:pStyle w:val="af0"/>
        <w:spacing w:before="1"/>
        <w:rPr>
          <w:rFonts w:ascii="Microsoft Sans Serif"/>
          <w:b/>
          <w:sz w:val="30"/>
          <w:lang w:val="el-GR"/>
        </w:rPr>
      </w:pPr>
    </w:p>
    <w:p w:rsidR="008C5230" w:rsidRDefault="008C5230" w:rsidP="008C5230">
      <w:pPr>
        <w:pStyle w:val="Heading1"/>
        <w:tabs>
          <w:tab w:val="left" w:pos="9511"/>
        </w:tabs>
      </w:pPr>
      <w:r>
        <w:rPr>
          <w:w w:val="95"/>
          <w:shd w:val="clear" w:color="auto" w:fill="DEDEDE"/>
        </w:rPr>
        <w:t>Μέρος</w:t>
      </w:r>
      <w:r>
        <w:rPr>
          <w:spacing w:val="20"/>
          <w:w w:val="95"/>
          <w:shd w:val="clear" w:color="auto" w:fill="DEDEDE"/>
        </w:rPr>
        <w:t xml:space="preserve"> </w:t>
      </w:r>
      <w:r>
        <w:rPr>
          <w:w w:val="95"/>
          <w:shd w:val="clear" w:color="auto" w:fill="DEDEDE"/>
        </w:rPr>
        <w:t>ΙΙΙ:</w:t>
      </w:r>
      <w:r>
        <w:rPr>
          <w:spacing w:val="21"/>
          <w:w w:val="95"/>
          <w:shd w:val="clear" w:color="auto" w:fill="DEDEDE"/>
        </w:rPr>
        <w:t xml:space="preserve"> </w:t>
      </w:r>
      <w:r>
        <w:rPr>
          <w:w w:val="95"/>
          <w:shd w:val="clear" w:color="auto" w:fill="DEDEDE"/>
        </w:rPr>
        <w:t>Λόγοι</w:t>
      </w:r>
      <w:r>
        <w:rPr>
          <w:spacing w:val="20"/>
          <w:w w:val="95"/>
          <w:shd w:val="clear" w:color="auto" w:fill="DEDEDE"/>
        </w:rPr>
        <w:t xml:space="preserve"> </w:t>
      </w:r>
      <w:r>
        <w:rPr>
          <w:w w:val="95"/>
          <w:shd w:val="clear" w:color="auto" w:fill="DEDEDE"/>
        </w:rPr>
        <w:t>αποκλεισμού</w:t>
      </w:r>
      <w:r>
        <w:rPr>
          <w:shd w:val="clear" w:color="auto" w:fill="DEDEDE"/>
        </w:rPr>
        <w:tab/>
      </w:r>
    </w:p>
    <w:p w:rsidR="008C5230" w:rsidRPr="008C5230" w:rsidRDefault="008C5230" w:rsidP="008C5230">
      <w:pPr>
        <w:pStyle w:val="af0"/>
        <w:spacing w:before="199"/>
        <w:ind w:left="114"/>
        <w:rPr>
          <w:lang w:val="el-GR"/>
        </w:rPr>
      </w:pPr>
      <w:r w:rsidRPr="008C5230">
        <w:rPr>
          <w:w w:val="95"/>
          <w:lang w:val="el-GR"/>
        </w:rPr>
        <w:t>Α:</w:t>
      </w:r>
      <w:r w:rsidRPr="008C5230">
        <w:rPr>
          <w:spacing w:val="9"/>
          <w:w w:val="95"/>
          <w:lang w:val="el-GR"/>
        </w:rPr>
        <w:t xml:space="preserve"> </w:t>
      </w:r>
      <w:r w:rsidRPr="008C5230">
        <w:rPr>
          <w:w w:val="95"/>
          <w:lang w:val="el-GR"/>
        </w:rPr>
        <w:t>Λόγοι</w:t>
      </w:r>
      <w:r w:rsidRPr="008C5230">
        <w:rPr>
          <w:spacing w:val="9"/>
          <w:w w:val="95"/>
          <w:lang w:val="el-GR"/>
        </w:rPr>
        <w:t xml:space="preserve"> </w:t>
      </w:r>
      <w:r w:rsidRPr="008C5230">
        <w:rPr>
          <w:w w:val="95"/>
          <w:lang w:val="el-GR"/>
        </w:rPr>
        <w:t>που</w:t>
      </w:r>
      <w:r w:rsidRPr="008C5230">
        <w:rPr>
          <w:spacing w:val="10"/>
          <w:w w:val="95"/>
          <w:lang w:val="el-GR"/>
        </w:rPr>
        <w:t xml:space="preserve"> </w:t>
      </w:r>
      <w:r w:rsidRPr="008C5230">
        <w:rPr>
          <w:w w:val="95"/>
          <w:lang w:val="el-GR"/>
        </w:rPr>
        <w:t>σχετίζονται</w:t>
      </w:r>
      <w:r w:rsidRPr="008C5230">
        <w:rPr>
          <w:spacing w:val="9"/>
          <w:w w:val="95"/>
          <w:lang w:val="el-GR"/>
        </w:rPr>
        <w:t xml:space="preserve"> </w:t>
      </w:r>
      <w:r w:rsidRPr="008C5230">
        <w:rPr>
          <w:w w:val="95"/>
          <w:lang w:val="el-GR"/>
        </w:rPr>
        <w:t>με</w:t>
      </w:r>
      <w:r w:rsidRPr="008C5230">
        <w:rPr>
          <w:spacing w:val="9"/>
          <w:w w:val="95"/>
          <w:lang w:val="el-GR"/>
        </w:rPr>
        <w:t xml:space="preserve"> </w:t>
      </w:r>
      <w:r w:rsidRPr="008C5230">
        <w:rPr>
          <w:w w:val="95"/>
          <w:lang w:val="el-GR"/>
        </w:rPr>
        <w:t>ποινικές</w:t>
      </w:r>
      <w:r w:rsidRPr="008C5230">
        <w:rPr>
          <w:spacing w:val="10"/>
          <w:w w:val="95"/>
          <w:lang w:val="el-GR"/>
        </w:rPr>
        <w:t xml:space="preserve"> </w:t>
      </w:r>
      <w:r w:rsidRPr="008C5230">
        <w:rPr>
          <w:w w:val="95"/>
          <w:lang w:val="el-GR"/>
        </w:rPr>
        <w:t>καταδίκες</w:t>
      </w:r>
    </w:p>
    <w:p w:rsidR="008C5230" w:rsidRPr="008C5230" w:rsidRDefault="008C5230" w:rsidP="008C5230">
      <w:pPr>
        <w:pStyle w:val="af0"/>
        <w:spacing w:before="127" w:line="292" w:lineRule="auto"/>
        <w:ind w:left="924" w:right="246"/>
        <w:rPr>
          <w:lang w:val="el-GR"/>
        </w:rPr>
      </w:pPr>
      <w:r w:rsidRPr="008C5230">
        <w:rPr>
          <w:w w:val="95"/>
          <w:lang w:val="el-GR"/>
        </w:rPr>
        <w:t>Λόγοι</w:t>
      </w:r>
      <w:r w:rsidRPr="008C5230">
        <w:rPr>
          <w:spacing w:val="8"/>
          <w:w w:val="95"/>
          <w:lang w:val="el-GR"/>
        </w:rPr>
        <w:t xml:space="preserve"> </w:t>
      </w:r>
      <w:r w:rsidRPr="008C5230">
        <w:rPr>
          <w:w w:val="95"/>
          <w:lang w:val="el-GR"/>
        </w:rPr>
        <w:t>που</w:t>
      </w:r>
      <w:r w:rsidRPr="008C5230">
        <w:rPr>
          <w:spacing w:val="9"/>
          <w:w w:val="95"/>
          <w:lang w:val="el-GR"/>
        </w:rPr>
        <w:t xml:space="preserve"> </w:t>
      </w:r>
      <w:r w:rsidRPr="008C5230">
        <w:rPr>
          <w:w w:val="95"/>
          <w:lang w:val="el-GR"/>
        </w:rPr>
        <w:t>σχετίζονται</w:t>
      </w:r>
      <w:r w:rsidRPr="008C5230">
        <w:rPr>
          <w:spacing w:val="9"/>
          <w:w w:val="95"/>
          <w:lang w:val="el-GR"/>
        </w:rPr>
        <w:t xml:space="preserve"> </w:t>
      </w:r>
      <w:r w:rsidRPr="008C5230">
        <w:rPr>
          <w:w w:val="95"/>
          <w:lang w:val="el-GR"/>
        </w:rPr>
        <w:t>με</w:t>
      </w:r>
      <w:r w:rsidRPr="008C5230">
        <w:rPr>
          <w:spacing w:val="9"/>
          <w:w w:val="95"/>
          <w:lang w:val="el-GR"/>
        </w:rPr>
        <w:t xml:space="preserve"> </w:t>
      </w:r>
      <w:r w:rsidRPr="008C5230">
        <w:rPr>
          <w:w w:val="95"/>
          <w:lang w:val="el-GR"/>
        </w:rPr>
        <w:t>ποινικές</w:t>
      </w:r>
      <w:r w:rsidRPr="008C5230">
        <w:rPr>
          <w:spacing w:val="8"/>
          <w:w w:val="95"/>
          <w:lang w:val="el-GR"/>
        </w:rPr>
        <w:t xml:space="preserve"> </w:t>
      </w:r>
      <w:r w:rsidRPr="008C5230">
        <w:rPr>
          <w:w w:val="95"/>
          <w:lang w:val="el-GR"/>
        </w:rPr>
        <w:t>καταδίκες</w:t>
      </w:r>
      <w:r w:rsidRPr="008C5230">
        <w:rPr>
          <w:spacing w:val="9"/>
          <w:w w:val="95"/>
          <w:lang w:val="el-GR"/>
        </w:rPr>
        <w:t xml:space="preserve"> </w:t>
      </w:r>
      <w:r w:rsidRPr="008C5230">
        <w:rPr>
          <w:w w:val="95"/>
          <w:lang w:val="el-GR"/>
        </w:rPr>
        <w:t>βάσει</w:t>
      </w:r>
      <w:r w:rsidRPr="008C5230">
        <w:rPr>
          <w:spacing w:val="9"/>
          <w:w w:val="95"/>
          <w:lang w:val="el-GR"/>
        </w:rPr>
        <w:t xml:space="preserve"> </w:t>
      </w:r>
      <w:r w:rsidRPr="008C5230">
        <w:rPr>
          <w:w w:val="95"/>
          <w:lang w:val="el-GR"/>
        </w:rPr>
        <w:t>των</w:t>
      </w:r>
      <w:r w:rsidRPr="008C5230">
        <w:rPr>
          <w:spacing w:val="9"/>
          <w:w w:val="95"/>
          <w:lang w:val="el-GR"/>
        </w:rPr>
        <w:t xml:space="preserve"> </w:t>
      </w:r>
      <w:r w:rsidRPr="008C5230">
        <w:rPr>
          <w:w w:val="95"/>
          <w:lang w:val="el-GR"/>
        </w:rPr>
        <w:t>εθνικών</w:t>
      </w:r>
      <w:r w:rsidRPr="008C5230">
        <w:rPr>
          <w:spacing w:val="9"/>
          <w:w w:val="95"/>
          <w:lang w:val="el-GR"/>
        </w:rPr>
        <w:t xml:space="preserve"> </w:t>
      </w:r>
      <w:r w:rsidRPr="008C5230">
        <w:rPr>
          <w:w w:val="95"/>
          <w:lang w:val="el-GR"/>
        </w:rPr>
        <w:t>διατάξεων</w:t>
      </w:r>
      <w:r w:rsidRPr="008C5230">
        <w:rPr>
          <w:spacing w:val="8"/>
          <w:w w:val="95"/>
          <w:lang w:val="el-GR"/>
        </w:rPr>
        <w:t xml:space="preserve"> </w:t>
      </w:r>
      <w:r w:rsidRPr="008C5230">
        <w:rPr>
          <w:w w:val="95"/>
          <w:lang w:val="el-GR"/>
        </w:rPr>
        <w:t>για</w:t>
      </w:r>
      <w:r w:rsidRPr="008C5230">
        <w:rPr>
          <w:spacing w:val="9"/>
          <w:w w:val="95"/>
          <w:lang w:val="el-GR"/>
        </w:rPr>
        <w:t xml:space="preserve"> </w:t>
      </w:r>
      <w:r w:rsidRPr="008C5230">
        <w:rPr>
          <w:w w:val="95"/>
          <w:lang w:val="el-GR"/>
        </w:rPr>
        <w:t>την</w:t>
      </w:r>
      <w:r w:rsidRPr="008C5230">
        <w:rPr>
          <w:spacing w:val="-52"/>
          <w:w w:val="95"/>
          <w:lang w:val="el-GR"/>
        </w:rPr>
        <w:t xml:space="preserve"> </w:t>
      </w:r>
      <w:r w:rsidRPr="008C5230">
        <w:rPr>
          <w:w w:val="95"/>
          <w:lang w:val="el-GR"/>
        </w:rPr>
        <w:t>εφαρμογή</w:t>
      </w:r>
      <w:r w:rsidRPr="008C5230">
        <w:rPr>
          <w:spacing w:val="1"/>
          <w:w w:val="95"/>
          <w:lang w:val="el-GR"/>
        </w:rPr>
        <w:t xml:space="preserve"> </w:t>
      </w:r>
      <w:r w:rsidRPr="008C5230">
        <w:rPr>
          <w:w w:val="95"/>
          <w:lang w:val="el-GR"/>
        </w:rPr>
        <w:t>των</w:t>
      </w:r>
      <w:r w:rsidRPr="008C5230">
        <w:rPr>
          <w:spacing w:val="1"/>
          <w:w w:val="95"/>
          <w:lang w:val="el-GR"/>
        </w:rPr>
        <w:t xml:space="preserve"> </w:t>
      </w:r>
      <w:r w:rsidRPr="008C5230">
        <w:rPr>
          <w:w w:val="95"/>
          <w:lang w:val="el-GR"/>
        </w:rPr>
        <w:t>λόγων</w:t>
      </w:r>
      <w:r w:rsidRPr="008C5230">
        <w:rPr>
          <w:spacing w:val="2"/>
          <w:w w:val="95"/>
          <w:lang w:val="el-GR"/>
        </w:rPr>
        <w:t xml:space="preserve"> </w:t>
      </w:r>
      <w:r w:rsidRPr="008C5230">
        <w:rPr>
          <w:w w:val="95"/>
          <w:lang w:val="el-GR"/>
        </w:rPr>
        <w:t>που</w:t>
      </w:r>
      <w:r w:rsidRPr="008C5230">
        <w:rPr>
          <w:spacing w:val="1"/>
          <w:w w:val="95"/>
          <w:lang w:val="el-GR"/>
        </w:rPr>
        <w:t xml:space="preserve"> </w:t>
      </w:r>
      <w:r w:rsidRPr="008C5230">
        <w:rPr>
          <w:w w:val="95"/>
          <w:lang w:val="el-GR"/>
        </w:rPr>
        <w:t>ορίζονται</w:t>
      </w:r>
      <w:r w:rsidRPr="008C5230">
        <w:rPr>
          <w:spacing w:val="2"/>
          <w:w w:val="95"/>
          <w:lang w:val="el-GR"/>
        </w:rPr>
        <w:t xml:space="preserve"> </w:t>
      </w:r>
      <w:r w:rsidRPr="008C5230">
        <w:rPr>
          <w:w w:val="95"/>
          <w:lang w:val="el-GR"/>
        </w:rPr>
        <w:t>στο</w:t>
      </w:r>
      <w:r w:rsidRPr="008C5230">
        <w:rPr>
          <w:spacing w:val="1"/>
          <w:w w:val="95"/>
          <w:lang w:val="el-GR"/>
        </w:rPr>
        <w:t xml:space="preserve"> </w:t>
      </w:r>
      <w:r w:rsidRPr="008C5230">
        <w:rPr>
          <w:w w:val="95"/>
          <w:lang w:val="el-GR"/>
        </w:rPr>
        <w:t>άρθρο</w:t>
      </w:r>
      <w:r w:rsidRPr="008C5230">
        <w:rPr>
          <w:spacing w:val="2"/>
          <w:w w:val="95"/>
          <w:lang w:val="el-GR"/>
        </w:rPr>
        <w:t xml:space="preserve"> </w:t>
      </w:r>
      <w:r w:rsidRPr="008C5230">
        <w:rPr>
          <w:w w:val="95"/>
          <w:lang w:val="el-GR"/>
        </w:rPr>
        <w:t>57</w:t>
      </w:r>
      <w:r w:rsidRPr="008C5230">
        <w:rPr>
          <w:spacing w:val="1"/>
          <w:w w:val="95"/>
          <w:lang w:val="el-GR"/>
        </w:rPr>
        <w:t xml:space="preserve"> </w:t>
      </w:r>
      <w:r w:rsidRPr="008C5230">
        <w:rPr>
          <w:w w:val="95"/>
          <w:lang w:val="el-GR"/>
        </w:rPr>
        <w:t>παράγραφος</w:t>
      </w:r>
      <w:r w:rsidRPr="008C5230">
        <w:rPr>
          <w:spacing w:val="2"/>
          <w:w w:val="95"/>
          <w:lang w:val="el-GR"/>
        </w:rPr>
        <w:t xml:space="preserve"> </w:t>
      </w:r>
      <w:r w:rsidRPr="008C5230">
        <w:rPr>
          <w:w w:val="95"/>
          <w:lang w:val="el-GR"/>
        </w:rPr>
        <w:t>1</w:t>
      </w:r>
      <w:r w:rsidRPr="008C5230">
        <w:rPr>
          <w:spacing w:val="1"/>
          <w:w w:val="95"/>
          <w:lang w:val="el-GR"/>
        </w:rPr>
        <w:t xml:space="preserve"> </w:t>
      </w:r>
      <w:r w:rsidRPr="008C5230">
        <w:rPr>
          <w:w w:val="95"/>
          <w:lang w:val="el-GR"/>
        </w:rPr>
        <w:t>της</w:t>
      </w:r>
      <w:r w:rsidRPr="008C5230">
        <w:rPr>
          <w:spacing w:val="1"/>
          <w:w w:val="95"/>
          <w:lang w:val="el-GR"/>
        </w:rPr>
        <w:t xml:space="preserve"> </w:t>
      </w:r>
      <w:r w:rsidRPr="008C5230">
        <w:rPr>
          <w:w w:val="95"/>
          <w:lang w:val="el-GR"/>
        </w:rPr>
        <w:t>οδηγίας:</w:t>
      </w:r>
      <w:r w:rsidRPr="008C5230">
        <w:rPr>
          <w:spacing w:val="1"/>
          <w:w w:val="95"/>
          <w:lang w:val="el-GR"/>
        </w:rPr>
        <w:t xml:space="preserve"> </w:t>
      </w:r>
      <w:r w:rsidRPr="008C5230">
        <w:rPr>
          <w:lang w:val="el-GR"/>
        </w:rPr>
        <w:t>Συμμετοχή</w:t>
      </w:r>
      <w:r w:rsidRPr="008C5230">
        <w:rPr>
          <w:spacing w:val="-3"/>
          <w:lang w:val="el-GR"/>
        </w:rPr>
        <w:t xml:space="preserve"> </w:t>
      </w:r>
      <w:r w:rsidRPr="008C5230">
        <w:rPr>
          <w:lang w:val="el-GR"/>
        </w:rPr>
        <w:t>σε</w:t>
      </w:r>
      <w:r w:rsidRPr="008C5230">
        <w:rPr>
          <w:spacing w:val="-3"/>
          <w:lang w:val="el-GR"/>
        </w:rPr>
        <w:t xml:space="preserve"> </w:t>
      </w:r>
      <w:r w:rsidRPr="008C5230">
        <w:rPr>
          <w:lang w:val="el-GR"/>
        </w:rPr>
        <w:t>εγκληματική</w:t>
      </w:r>
      <w:r w:rsidRPr="008C5230">
        <w:rPr>
          <w:spacing w:val="-2"/>
          <w:lang w:val="el-GR"/>
        </w:rPr>
        <w:t xml:space="preserve"> </w:t>
      </w:r>
      <w:r w:rsidRPr="008C5230">
        <w:rPr>
          <w:lang w:val="el-GR"/>
        </w:rPr>
        <w:t>οργάνωση</w:t>
      </w:r>
    </w:p>
    <w:p w:rsidR="008C5230" w:rsidRPr="008C5230" w:rsidRDefault="008C5230" w:rsidP="008C5230">
      <w:pPr>
        <w:spacing w:before="77" w:line="297" w:lineRule="auto"/>
        <w:ind w:left="924" w:right="436"/>
        <w:rPr>
          <w:rFonts w:ascii="Microsoft Sans Serif" w:hAnsi="Microsoft Sans Serif"/>
          <w:sz w:val="21"/>
          <w:lang w:val="el-GR"/>
        </w:rPr>
      </w:pPr>
      <w:r w:rsidRPr="008C5230">
        <w:rPr>
          <w:rFonts w:ascii="Microsoft Sans Serif" w:hAnsi="Microsoft Sans Serif"/>
          <w:w w:val="105"/>
          <w:sz w:val="21"/>
          <w:lang w:val="el-GR"/>
        </w:rPr>
        <w:t>Έχει</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ο</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ίδιος</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ο</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οικονομικός</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φορέας</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ή</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οποιοδήποτε</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πρόσωπο</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το</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οποίο</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είναι</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μέλος</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του</w:t>
      </w:r>
      <w:r w:rsidRPr="008C5230">
        <w:rPr>
          <w:rFonts w:ascii="Microsoft Sans Serif" w:hAnsi="Microsoft Sans Serif"/>
          <w:spacing w:val="1"/>
          <w:w w:val="105"/>
          <w:sz w:val="21"/>
          <w:lang w:val="el-GR"/>
        </w:rPr>
        <w:t xml:space="preserve"> </w:t>
      </w:r>
      <w:r w:rsidRPr="008C5230">
        <w:rPr>
          <w:rFonts w:ascii="Microsoft Sans Serif" w:hAnsi="Microsoft Sans Serif"/>
          <w:sz w:val="21"/>
          <w:lang w:val="el-GR"/>
        </w:rPr>
        <w:t>διοικητικού,</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διευθυντικού</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ή</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εποπτικού</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του</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οργάνου</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ή</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έχει</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εξουσία</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εκπροσώπησης,</w:t>
      </w:r>
      <w:r w:rsidRPr="008C5230">
        <w:rPr>
          <w:rFonts w:ascii="Microsoft Sans Serif" w:hAnsi="Microsoft Sans Serif"/>
          <w:spacing w:val="1"/>
          <w:sz w:val="21"/>
          <w:lang w:val="el-GR"/>
        </w:rPr>
        <w:t xml:space="preserve"> </w:t>
      </w:r>
      <w:r w:rsidRPr="008C5230">
        <w:rPr>
          <w:rFonts w:ascii="Microsoft Sans Serif" w:hAnsi="Microsoft Sans Serif"/>
          <w:w w:val="105"/>
          <w:sz w:val="21"/>
          <w:lang w:val="el-GR"/>
        </w:rPr>
        <w:t>λήψης</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αποφάσεων</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ή</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ελέγχου</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σε</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αυτό</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καταδικαστεί</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με</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τελεσίδικη</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απόφαση</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για</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έναν</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από</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τους</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λόγους</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που</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παρατίθενται</w:t>
      </w:r>
      <w:r w:rsidRPr="008C5230">
        <w:rPr>
          <w:rFonts w:ascii="Microsoft Sans Serif" w:hAnsi="Microsoft Sans Serif"/>
          <w:spacing w:val="-12"/>
          <w:w w:val="105"/>
          <w:sz w:val="21"/>
          <w:lang w:val="el-GR"/>
        </w:rPr>
        <w:t xml:space="preserve"> </w:t>
      </w:r>
      <w:r w:rsidRPr="008C5230">
        <w:rPr>
          <w:rFonts w:ascii="Microsoft Sans Serif" w:hAnsi="Microsoft Sans Serif"/>
          <w:w w:val="105"/>
          <w:sz w:val="21"/>
          <w:lang w:val="el-GR"/>
        </w:rPr>
        <w:t>στο</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σχετικό</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θεσμικό</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πλαίσιο,</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η</w:t>
      </w:r>
      <w:r w:rsidRPr="008C5230">
        <w:rPr>
          <w:rFonts w:ascii="Microsoft Sans Serif" w:hAnsi="Microsoft Sans Serif"/>
          <w:spacing w:val="-12"/>
          <w:w w:val="105"/>
          <w:sz w:val="21"/>
          <w:lang w:val="el-GR"/>
        </w:rPr>
        <w:t xml:space="preserve"> </w:t>
      </w:r>
      <w:r w:rsidRPr="008C5230">
        <w:rPr>
          <w:rFonts w:ascii="Microsoft Sans Serif" w:hAnsi="Microsoft Sans Serif"/>
          <w:w w:val="105"/>
          <w:sz w:val="21"/>
          <w:lang w:val="el-GR"/>
        </w:rPr>
        <w:t>οποία</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έχει</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εκδοθεί</w:t>
      </w:r>
      <w:r w:rsidRPr="008C5230">
        <w:rPr>
          <w:rFonts w:ascii="Microsoft Sans Serif" w:hAnsi="Microsoft Sans Serif"/>
          <w:spacing w:val="-56"/>
          <w:w w:val="105"/>
          <w:sz w:val="21"/>
          <w:lang w:val="el-GR"/>
        </w:rPr>
        <w:t xml:space="preserve"> </w:t>
      </w:r>
      <w:r w:rsidRPr="008C5230">
        <w:rPr>
          <w:rFonts w:ascii="Microsoft Sans Serif" w:hAnsi="Microsoft Sans Serif"/>
          <w:w w:val="105"/>
          <w:sz w:val="21"/>
          <w:lang w:val="el-GR"/>
        </w:rPr>
        <w:t>πριν από πέντε έτη κατά το μέγιστο ή στην οποία έχει οριστεί απευθείας περίοδος</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αποκλεισμού</w:t>
      </w:r>
      <w:r w:rsidRPr="008C5230">
        <w:rPr>
          <w:rFonts w:ascii="Microsoft Sans Serif" w:hAnsi="Microsoft Sans Serif"/>
          <w:spacing w:val="-2"/>
          <w:w w:val="105"/>
          <w:sz w:val="21"/>
          <w:lang w:val="el-GR"/>
        </w:rPr>
        <w:t xml:space="preserve"> </w:t>
      </w:r>
      <w:r w:rsidRPr="008C5230">
        <w:rPr>
          <w:rFonts w:ascii="Microsoft Sans Serif" w:hAnsi="Microsoft Sans Serif"/>
          <w:w w:val="105"/>
          <w:sz w:val="21"/>
          <w:lang w:val="el-GR"/>
        </w:rPr>
        <w:t>που</w:t>
      </w:r>
      <w:r w:rsidRPr="008C5230">
        <w:rPr>
          <w:rFonts w:ascii="Microsoft Sans Serif" w:hAnsi="Microsoft Sans Serif"/>
          <w:spacing w:val="-2"/>
          <w:w w:val="105"/>
          <w:sz w:val="21"/>
          <w:lang w:val="el-GR"/>
        </w:rPr>
        <w:t xml:space="preserve"> </w:t>
      </w:r>
      <w:r w:rsidRPr="008C5230">
        <w:rPr>
          <w:rFonts w:ascii="Microsoft Sans Serif" w:hAnsi="Microsoft Sans Serif"/>
          <w:w w:val="105"/>
          <w:sz w:val="21"/>
          <w:lang w:val="el-GR"/>
        </w:rPr>
        <w:t>εξακολουθεί</w:t>
      </w:r>
      <w:r w:rsidRPr="008C5230">
        <w:rPr>
          <w:rFonts w:ascii="Microsoft Sans Serif" w:hAnsi="Microsoft Sans Serif"/>
          <w:spacing w:val="-2"/>
          <w:w w:val="105"/>
          <w:sz w:val="21"/>
          <w:lang w:val="el-GR"/>
        </w:rPr>
        <w:t xml:space="preserve"> </w:t>
      </w:r>
      <w:r w:rsidRPr="008C5230">
        <w:rPr>
          <w:rFonts w:ascii="Microsoft Sans Serif" w:hAnsi="Microsoft Sans Serif"/>
          <w:w w:val="105"/>
          <w:sz w:val="21"/>
          <w:lang w:val="el-GR"/>
        </w:rPr>
        <w:t>να</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ισχύει;</w:t>
      </w:r>
    </w:p>
    <w:p w:rsidR="008C5230" w:rsidRPr="008C5230" w:rsidRDefault="008C5230" w:rsidP="008C5230">
      <w:pPr>
        <w:pStyle w:val="af0"/>
        <w:spacing w:before="67"/>
        <w:ind w:left="1733"/>
        <w:rPr>
          <w:lang w:val="el-GR"/>
        </w:rPr>
      </w:pPr>
      <w:r w:rsidRPr="008C5230">
        <w:rPr>
          <w:lang w:val="el-GR"/>
        </w:rPr>
        <w:lastRenderedPageBreak/>
        <w:t>Απάντηση:</w:t>
      </w:r>
    </w:p>
    <w:p w:rsidR="008C5230" w:rsidRPr="008C5230" w:rsidRDefault="008C5230" w:rsidP="008C5230">
      <w:pPr>
        <w:spacing w:before="56"/>
        <w:ind w:right="7022"/>
        <w:jc w:val="right"/>
        <w:rPr>
          <w:rFonts w:ascii="Microsoft Sans Serif" w:hAnsi="Microsoft Sans Serif"/>
          <w:sz w:val="21"/>
          <w:lang w:val="el-GR"/>
        </w:rPr>
      </w:pPr>
      <w:r w:rsidRPr="008C5230">
        <w:rPr>
          <w:rFonts w:ascii="Microsoft Sans Serif" w:hAnsi="Microsoft Sans Serif"/>
          <w:w w:val="105"/>
          <w:sz w:val="21"/>
          <w:lang w:val="el-GR"/>
        </w:rPr>
        <w:t>Ναι</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Όχι</w:t>
      </w:r>
    </w:p>
    <w:p w:rsidR="008C5230" w:rsidRPr="008C5230" w:rsidRDefault="008C5230" w:rsidP="008C5230">
      <w:pPr>
        <w:pStyle w:val="af0"/>
        <w:rPr>
          <w:lang w:val="el-GR"/>
        </w:rPr>
      </w:pPr>
      <w:r w:rsidRPr="008C5230">
        <w:rPr>
          <w:w w:val="95"/>
          <w:lang w:val="el-GR"/>
        </w:rPr>
        <w:t>Ημερομηνία</w:t>
      </w:r>
      <w:r w:rsidRPr="008C5230">
        <w:rPr>
          <w:spacing w:val="12"/>
          <w:w w:val="95"/>
          <w:lang w:val="el-GR"/>
        </w:rPr>
        <w:t xml:space="preserve"> </w:t>
      </w:r>
      <w:r w:rsidRPr="008C5230">
        <w:rPr>
          <w:w w:val="95"/>
          <w:lang w:val="el-GR"/>
        </w:rPr>
        <w:t>της</w:t>
      </w:r>
      <w:r w:rsidRPr="008C5230">
        <w:rPr>
          <w:spacing w:val="13"/>
          <w:w w:val="95"/>
          <w:lang w:val="el-GR"/>
        </w:rPr>
        <w:t xml:space="preserve"> </w:t>
      </w:r>
      <w:r w:rsidRPr="008C5230">
        <w:rPr>
          <w:w w:val="95"/>
          <w:lang w:val="el-GR"/>
        </w:rPr>
        <w:t>καταδίκης</w:t>
      </w:r>
    </w:p>
    <w:p w:rsidR="008C5230" w:rsidRPr="008C5230" w:rsidRDefault="008C5230" w:rsidP="008C5230">
      <w:pPr>
        <w:spacing w:before="56"/>
        <w:ind w:right="6962"/>
        <w:jc w:val="right"/>
        <w:rPr>
          <w:rFonts w:ascii="Microsoft Sans Serif"/>
          <w:sz w:val="21"/>
          <w:lang w:val="el-GR"/>
        </w:rPr>
      </w:pPr>
      <w:r w:rsidRPr="008C5230">
        <w:rPr>
          <w:rFonts w:ascii="Microsoft Sans Serif"/>
          <w:sz w:val="21"/>
          <w:lang w:val="el-GR"/>
        </w:rPr>
        <w:t>..</w:t>
      </w:r>
    </w:p>
    <w:p w:rsidR="008C5230" w:rsidRPr="008C5230" w:rsidRDefault="008C5230" w:rsidP="008C5230">
      <w:pPr>
        <w:pStyle w:val="af0"/>
        <w:rPr>
          <w:lang w:val="el-GR"/>
        </w:rPr>
      </w:pPr>
      <w:r w:rsidRPr="008C5230">
        <w:rPr>
          <w:lang w:val="el-GR"/>
        </w:rPr>
        <w:t>Λόγος(-οι)</w:t>
      </w:r>
    </w:p>
    <w:p w:rsidR="008C5230" w:rsidRPr="008C5230" w:rsidRDefault="008C5230" w:rsidP="008C5230">
      <w:pPr>
        <w:spacing w:before="56"/>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jc w:val="right"/>
        <w:rPr>
          <w:rFonts w:ascii="Microsoft Sans Serif"/>
          <w:sz w:val="21"/>
          <w:lang w:val="el-GR"/>
        </w:rPr>
        <w:sectPr w:rsidR="008C5230" w:rsidRPr="008C5230">
          <w:pgSz w:w="11910" w:h="16840"/>
          <w:pgMar w:top="460" w:right="1140" w:bottom="700" w:left="1140" w:header="0" w:footer="505" w:gutter="0"/>
          <w:cols w:space="720"/>
        </w:sectPr>
      </w:pPr>
    </w:p>
    <w:p w:rsidR="008C5230" w:rsidRPr="008C5230" w:rsidRDefault="008C5230" w:rsidP="008C5230">
      <w:pPr>
        <w:pStyle w:val="af0"/>
        <w:spacing w:before="100"/>
        <w:rPr>
          <w:lang w:val="el-GR"/>
        </w:rPr>
      </w:pPr>
      <w:r w:rsidRPr="008C5230">
        <w:rPr>
          <w:w w:val="95"/>
          <w:lang w:val="el-GR"/>
        </w:rPr>
        <w:lastRenderedPageBreak/>
        <w:t>Προσδιορίστε</w:t>
      </w:r>
      <w:r w:rsidRPr="008C5230">
        <w:rPr>
          <w:spacing w:val="21"/>
          <w:w w:val="95"/>
          <w:lang w:val="el-GR"/>
        </w:rPr>
        <w:t xml:space="preserve"> </w:t>
      </w:r>
      <w:r w:rsidRPr="008C5230">
        <w:rPr>
          <w:w w:val="95"/>
          <w:lang w:val="el-GR"/>
        </w:rPr>
        <w:t>ποιος</w:t>
      </w:r>
      <w:r w:rsidRPr="008C5230">
        <w:rPr>
          <w:spacing w:val="22"/>
          <w:w w:val="95"/>
          <w:lang w:val="el-GR"/>
        </w:rPr>
        <w:t xml:space="preserve"> </w:t>
      </w:r>
      <w:r w:rsidRPr="008C5230">
        <w:rPr>
          <w:w w:val="95"/>
          <w:lang w:val="el-GR"/>
        </w:rPr>
        <w:t>έχει</w:t>
      </w:r>
      <w:r w:rsidRPr="008C5230">
        <w:rPr>
          <w:spacing w:val="21"/>
          <w:w w:val="95"/>
          <w:lang w:val="el-GR"/>
        </w:rPr>
        <w:t xml:space="preserve"> </w:t>
      </w:r>
      <w:r w:rsidRPr="008C5230">
        <w:rPr>
          <w:w w:val="95"/>
          <w:lang w:val="el-GR"/>
        </w:rPr>
        <w:t>καταδικαστεί</w:t>
      </w:r>
    </w:p>
    <w:p w:rsidR="008C5230" w:rsidRPr="008C5230" w:rsidRDefault="008C5230" w:rsidP="008C5230">
      <w:pPr>
        <w:spacing w:before="56"/>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2" w:lineRule="auto"/>
        <w:rPr>
          <w:lang w:val="el-GR"/>
        </w:rPr>
      </w:pPr>
      <w:r w:rsidRPr="008C5230">
        <w:rPr>
          <w:w w:val="95"/>
          <w:lang w:val="el-GR"/>
        </w:rPr>
        <w:t>Εφόσον</w:t>
      </w:r>
      <w:r w:rsidRPr="008C5230">
        <w:rPr>
          <w:spacing w:val="10"/>
          <w:w w:val="95"/>
          <w:lang w:val="el-GR"/>
        </w:rPr>
        <w:t xml:space="preserve"> </w:t>
      </w:r>
      <w:r w:rsidRPr="008C5230">
        <w:rPr>
          <w:w w:val="95"/>
          <w:lang w:val="el-GR"/>
        </w:rPr>
        <w:t>καθορίζεται</w:t>
      </w:r>
      <w:r w:rsidRPr="008C5230">
        <w:rPr>
          <w:spacing w:val="10"/>
          <w:w w:val="95"/>
          <w:lang w:val="el-GR"/>
        </w:rPr>
        <w:t xml:space="preserve"> </w:t>
      </w:r>
      <w:r w:rsidRPr="008C5230">
        <w:rPr>
          <w:w w:val="95"/>
          <w:lang w:val="el-GR"/>
        </w:rPr>
        <w:t>απευθείας</w:t>
      </w:r>
      <w:r w:rsidRPr="008C5230">
        <w:rPr>
          <w:spacing w:val="11"/>
          <w:w w:val="95"/>
          <w:lang w:val="el-GR"/>
        </w:rPr>
        <w:t xml:space="preserve"> </w:t>
      </w:r>
      <w:r w:rsidRPr="008C5230">
        <w:rPr>
          <w:w w:val="95"/>
          <w:lang w:val="el-GR"/>
        </w:rPr>
        <w:t>στην</w:t>
      </w:r>
      <w:r w:rsidRPr="008C5230">
        <w:rPr>
          <w:spacing w:val="10"/>
          <w:w w:val="95"/>
          <w:lang w:val="el-GR"/>
        </w:rPr>
        <w:t xml:space="preserve"> </w:t>
      </w:r>
      <w:r w:rsidRPr="008C5230">
        <w:rPr>
          <w:w w:val="95"/>
          <w:lang w:val="el-GR"/>
        </w:rPr>
        <w:t>καταδικαστική</w:t>
      </w:r>
      <w:r w:rsidRPr="008C5230">
        <w:rPr>
          <w:spacing w:val="10"/>
          <w:w w:val="95"/>
          <w:lang w:val="el-GR"/>
        </w:rPr>
        <w:t xml:space="preserve"> </w:t>
      </w:r>
      <w:r w:rsidRPr="008C5230">
        <w:rPr>
          <w:w w:val="95"/>
          <w:lang w:val="el-GR"/>
        </w:rPr>
        <w:t>απόφαση,</w:t>
      </w:r>
      <w:r w:rsidRPr="008C5230">
        <w:rPr>
          <w:spacing w:val="11"/>
          <w:w w:val="95"/>
          <w:lang w:val="el-GR"/>
        </w:rPr>
        <w:t xml:space="preserve"> </w:t>
      </w:r>
      <w:r w:rsidRPr="008C5230">
        <w:rPr>
          <w:w w:val="95"/>
          <w:lang w:val="el-GR"/>
        </w:rPr>
        <w:t>διάρκεια</w:t>
      </w:r>
      <w:r w:rsidRPr="008C5230">
        <w:rPr>
          <w:spacing w:val="-53"/>
          <w:w w:val="95"/>
          <w:lang w:val="el-GR"/>
        </w:rPr>
        <w:t xml:space="preserve"> </w:t>
      </w:r>
      <w:r w:rsidRPr="008C5230">
        <w:rPr>
          <w:lang w:val="el-GR"/>
        </w:rPr>
        <w:t>της</w:t>
      </w:r>
      <w:r w:rsidRPr="008C5230">
        <w:rPr>
          <w:spacing w:val="-8"/>
          <w:lang w:val="el-GR"/>
        </w:rPr>
        <w:t xml:space="preserve"> </w:t>
      </w:r>
      <w:r w:rsidRPr="008C5230">
        <w:rPr>
          <w:lang w:val="el-GR"/>
        </w:rPr>
        <w:t>περιόδου</w:t>
      </w:r>
      <w:r w:rsidRPr="008C5230">
        <w:rPr>
          <w:spacing w:val="-7"/>
          <w:lang w:val="el-GR"/>
        </w:rPr>
        <w:t xml:space="preserve"> </w:t>
      </w:r>
      <w:r w:rsidRPr="008C5230">
        <w:rPr>
          <w:lang w:val="el-GR"/>
        </w:rPr>
        <w:t>αποκλεισμού</w:t>
      </w:r>
      <w:r w:rsidRPr="008C5230">
        <w:rPr>
          <w:spacing w:val="-7"/>
          <w:lang w:val="el-GR"/>
        </w:rPr>
        <w:t xml:space="preserve"> </w:t>
      </w:r>
      <w:r w:rsidRPr="008C5230">
        <w:rPr>
          <w:lang w:val="el-GR"/>
        </w:rPr>
        <w:t>και</w:t>
      </w:r>
      <w:r w:rsidRPr="008C5230">
        <w:rPr>
          <w:spacing w:val="-7"/>
          <w:lang w:val="el-GR"/>
        </w:rPr>
        <w:t xml:space="preserve"> </w:t>
      </w:r>
      <w:r w:rsidRPr="008C5230">
        <w:rPr>
          <w:lang w:val="el-GR"/>
        </w:rPr>
        <w:t>σχετικό(-ά)</w:t>
      </w:r>
      <w:r w:rsidRPr="008C5230">
        <w:rPr>
          <w:spacing w:val="-8"/>
          <w:lang w:val="el-GR"/>
        </w:rPr>
        <w:t xml:space="preserve"> </w:t>
      </w:r>
      <w:r w:rsidRPr="008C5230">
        <w:rPr>
          <w:lang w:val="el-GR"/>
        </w:rPr>
        <w:t>σημείο(-α)</w:t>
      </w:r>
    </w:p>
    <w:p w:rsidR="008C5230" w:rsidRPr="008C5230" w:rsidRDefault="008C5230" w:rsidP="008C5230">
      <w:pPr>
        <w:spacing w:before="2"/>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2" w:lineRule="auto"/>
        <w:ind w:left="2483" w:right="452"/>
        <w:rPr>
          <w:lang w:val="el-GR"/>
        </w:rPr>
      </w:pPr>
      <w:r w:rsidRPr="008C5230">
        <w:rPr>
          <w:w w:val="95"/>
          <w:lang w:val="el-GR"/>
        </w:rPr>
        <w:t xml:space="preserve">Σε περίπτωση </w:t>
      </w:r>
      <w:proofErr w:type="spellStart"/>
      <w:r w:rsidRPr="008C5230">
        <w:rPr>
          <w:w w:val="95"/>
          <w:lang w:val="el-GR"/>
        </w:rPr>
        <w:t>καταδικης</w:t>
      </w:r>
      <w:proofErr w:type="spellEnd"/>
      <w:r w:rsidRPr="008C5230">
        <w:rPr>
          <w:w w:val="95"/>
          <w:lang w:val="el-GR"/>
        </w:rPr>
        <w:t>, ο οικονομικός φορέας έχει λάβει μέτρα που</w:t>
      </w:r>
      <w:r w:rsidRPr="008C5230">
        <w:rPr>
          <w:spacing w:val="1"/>
          <w:w w:val="95"/>
          <w:lang w:val="el-GR"/>
        </w:rPr>
        <w:t xml:space="preserve"> </w:t>
      </w:r>
      <w:r w:rsidRPr="008C5230">
        <w:rPr>
          <w:w w:val="95"/>
          <w:lang w:val="el-GR"/>
        </w:rPr>
        <w:t>να</w:t>
      </w:r>
      <w:r w:rsidRPr="008C5230">
        <w:rPr>
          <w:spacing w:val="-6"/>
          <w:w w:val="95"/>
          <w:lang w:val="el-GR"/>
        </w:rPr>
        <w:t xml:space="preserve"> </w:t>
      </w:r>
      <w:r w:rsidRPr="008C5230">
        <w:rPr>
          <w:w w:val="95"/>
          <w:lang w:val="el-GR"/>
        </w:rPr>
        <w:t>αποδεικνύουν</w:t>
      </w:r>
      <w:r w:rsidRPr="008C5230">
        <w:rPr>
          <w:spacing w:val="-6"/>
          <w:w w:val="95"/>
          <w:lang w:val="el-GR"/>
        </w:rPr>
        <w:t xml:space="preserve"> </w:t>
      </w:r>
      <w:r w:rsidRPr="008C5230">
        <w:rPr>
          <w:w w:val="95"/>
          <w:lang w:val="el-GR"/>
        </w:rPr>
        <w:t>την</w:t>
      </w:r>
      <w:r w:rsidRPr="008C5230">
        <w:rPr>
          <w:spacing w:val="-6"/>
          <w:w w:val="95"/>
          <w:lang w:val="el-GR"/>
        </w:rPr>
        <w:t xml:space="preserve"> </w:t>
      </w:r>
      <w:r w:rsidRPr="008C5230">
        <w:rPr>
          <w:w w:val="95"/>
          <w:lang w:val="el-GR"/>
        </w:rPr>
        <w:t>αξιοπιστία</w:t>
      </w:r>
      <w:r w:rsidRPr="008C5230">
        <w:rPr>
          <w:spacing w:val="-6"/>
          <w:w w:val="95"/>
          <w:lang w:val="el-GR"/>
        </w:rPr>
        <w:t xml:space="preserve"> </w:t>
      </w:r>
      <w:r w:rsidRPr="008C5230">
        <w:rPr>
          <w:w w:val="95"/>
          <w:lang w:val="el-GR"/>
        </w:rPr>
        <w:t>του</w:t>
      </w:r>
      <w:r w:rsidRPr="008C5230">
        <w:rPr>
          <w:spacing w:val="-6"/>
          <w:w w:val="95"/>
          <w:lang w:val="el-GR"/>
        </w:rPr>
        <w:t xml:space="preserve"> </w:t>
      </w:r>
      <w:r w:rsidRPr="008C5230">
        <w:rPr>
          <w:w w:val="95"/>
          <w:lang w:val="el-GR"/>
        </w:rPr>
        <w:t>παρά</w:t>
      </w:r>
      <w:r w:rsidRPr="008C5230">
        <w:rPr>
          <w:spacing w:val="-6"/>
          <w:w w:val="95"/>
          <w:lang w:val="el-GR"/>
        </w:rPr>
        <w:t xml:space="preserve"> </w:t>
      </w:r>
      <w:r w:rsidRPr="008C5230">
        <w:rPr>
          <w:w w:val="95"/>
          <w:lang w:val="el-GR"/>
        </w:rPr>
        <w:t>την</w:t>
      </w:r>
      <w:r w:rsidRPr="008C5230">
        <w:rPr>
          <w:spacing w:val="-6"/>
          <w:w w:val="95"/>
          <w:lang w:val="el-GR"/>
        </w:rPr>
        <w:t xml:space="preserve"> </w:t>
      </w:r>
      <w:r w:rsidRPr="008C5230">
        <w:rPr>
          <w:w w:val="95"/>
          <w:lang w:val="el-GR"/>
        </w:rPr>
        <w:t>ύπαρξη</w:t>
      </w:r>
      <w:r w:rsidRPr="008C5230">
        <w:rPr>
          <w:spacing w:val="-6"/>
          <w:w w:val="95"/>
          <w:lang w:val="el-GR"/>
        </w:rPr>
        <w:t xml:space="preserve"> </w:t>
      </w:r>
      <w:r w:rsidRPr="008C5230">
        <w:rPr>
          <w:w w:val="95"/>
          <w:lang w:val="el-GR"/>
        </w:rPr>
        <w:t>σχετικού</w:t>
      </w:r>
      <w:r w:rsidRPr="008C5230">
        <w:rPr>
          <w:spacing w:val="-6"/>
          <w:w w:val="95"/>
          <w:lang w:val="el-GR"/>
        </w:rPr>
        <w:t xml:space="preserve"> </w:t>
      </w:r>
      <w:r w:rsidRPr="008C5230">
        <w:rPr>
          <w:w w:val="95"/>
          <w:lang w:val="el-GR"/>
        </w:rPr>
        <w:t>λόγου</w:t>
      </w:r>
      <w:r w:rsidRPr="008C5230">
        <w:rPr>
          <w:spacing w:val="-53"/>
          <w:w w:val="95"/>
          <w:lang w:val="el-GR"/>
        </w:rPr>
        <w:t xml:space="preserve"> </w:t>
      </w:r>
      <w:r w:rsidRPr="008C5230">
        <w:rPr>
          <w:lang w:val="el-GR"/>
        </w:rPr>
        <w:t>αποκλεισμού</w:t>
      </w:r>
      <w:r w:rsidRPr="008C5230">
        <w:rPr>
          <w:spacing w:val="-4"/>
          <w:lang w:val="el-GR"/>
        </w:rPr>
        <w:t xml:space="preserve"> </w:t>
      </w:r>
      <w:r w:rsidRPr="008C5230">
        <w:rPr>
          <w:lang w:val="el-GR"/>
        </w:rPr>
        <w:t>(“αυτοκάθαρση”);</w:t>
      </w:r>
    </w:p>
    <w:p w:rsidR="008C5230" w:rsidRPr="008C5230" w:rsidRDefault="008C5230" w:rsidP="008C5230">
      <w:pPr>
        <w:spacing w:before="1"/>
        <w:ind w:left="2483"/>
        <w:rPr>
          <w:rFonts w:ascii="Microsoft Sans Serif" w:hAnsi="Microsoft Sans Serif"/>
          <w:sz w:val="21"/>
          <w:lang w:val="el-GR"/>
        </w:rPr>
      </w:pPr>
      <w:r w:rsidRPr="008C5230">
        <w:rPr>
          <w:rFonts w:ascii="Microsoft Sans Serif" w:hAnsi="Microsoft Sans Serif"/>
          <w:w w:val="105"/>
          <w:sz w:val="21"/>
          <w:lang w:val="el-GR"/>
        </w:rPr>
        <w:t>Ναι</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Όχι</w:t>
      </w:r>
    </w:p>
    <w:p w:rsidR="008C5230" w:rsidRPr="008C5230" w:rsidRDefault="008C5230" w:rsidP="008C5230">
      <w:pPr>
        <w:pStyle w:val="af0"/>
        <w:ind w:left="3009"/>
        <w:rPr>
          <w:lang w:val="el-GR"/>
        </w:rPr>
      </w:pPr>
      <w:r w:rsidRPr="008C5230">
        <w:rPr>
          <w:w w:val="95"/>
          <w:lang w:val="el-GR"/>
        </w:rPr>
        <w:t>Περιγράψτε</w:t>
      </w:r>
      <w:r w:rsidRPr="008C5230">
        <w:rPr>
          <w:spacing w:val="11"/>
          <w:w w:val="95"/>
          <w:lang w:val="el-GR"/>
        </w:rPr>
        <w:t xml:space="preserve"> </w:t>
      </w:r>
      <w:r w:rsidRPr="008C5230">
        <w:rPr>
          <w:w w:val="95"/>
          <w:lang w:val="el-GR"/>
        </w:rPr>
        <w:t>τα</w:t>
      </w:r>
      <w:r w:rsidRPr="008C5230">
        <w:rPr>
          <w:spacing w:val="11"/>
          <w:w w:val="95"/>
          <w:lang w:val="el-GR"/>
        </w:rPr>
        <w:t xml:space="preserve"> </w:t>
      </w:r>
      <w:r w:rsidRPr="008C5230">
        <w:rPr>
          <w:w w:val="95"/>
          <w:lang w:val="el-GR"/>
        </w:rPr>
        <w:t>μέτρα</w:t>
      </w:r>
      <w:r w:rsidRPr="008C5230">
        <w:rPr>
          <w:spacing w:val="12"/>
          <w:w w:val="95"/>
          <w:lang w:val="el-GR"/>
        </w:rPr>
        <w:t xml:space="preserve"> </w:t>
      </w:r>
      <w:r w:rsidRPr="008C5230">
        <w:rPr>
          <w:w w:val="95"/>
          <w:lang w:val="el-GR"/>
        </w:rPr>
        <w:t>που</w:t>
      </w:r>
      <w:r w:rsidRPr="008C5230">
        <w:rPr>
          <w:spacing w:val="11"/>
          <w:w w:val="95"/>
          <w:lang w:val="el-GR"/>
        </w:rPr>
        <w:t xml:space="preserve"> </w:t>
      </w:r>
      <w:r w:rsidRPr="008C5230">
        <w:rPr>
          <w:w w:val="95"/>
          <w:lang w:val="el-GR"/>
        </w:rPr>
        <w:t>λήφθηκαν</w:t>
      </w:r>
    </w:p>
    <w:p w:rsidR="008C5230" w:rsidRPr="008C5230" w:rsidRDefault="008C5230" w:rsidP="008C5230">
      <w:pPr>
        <w:spacing w:before="56"/>
        <w:ind w:left="3009"/>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5" w:lineRule="auto"/>
        <w:ind w:left="1733" w:right="1574"/>
        <w:rPr>
          <w:rFonts w:ascii="Microsoft Sans Serif" w:hAnsi="Microsoft Sans Serif"/>
          <w:b/>
          <w:lang w:val="el-GR"/>
        </w:rPr>
      </w:pPr>
      <w:r w:rsidRPr="008C5230">
        <w:rPr>
          <w:w w:val="95"/>
          <w:lang w:val="el-GR"/>
        </w:rPr>
        <w:t>Εάν</w:t>
      </w:r>
      <w:r w:rsidRPr="008C5230">
        <w:rPr>
          <w:spacing w:val="21"/>
          <w:w w:val="95"/>
          <w:lang w:val="el-GR"/>
        </w:rPr>
        <w:t xml:space="preserve"> </w:t>
      </w:r>
      <w:r w:rsidRPr="008C5230">
        <w:rPr>
          <w:w w:val="95"/>
          <w:lang w:val="el-GR"/>
        </w:rPr>
        <w:t>η</w:t>
      </w:r>
      <w:r w:rsidRPr="008C5230">
        <w:rPr>
          <w:spacing w:val="22"/>
          <w:w w:val="95"/>
          <w:lang w:val="el-GR"/>
        </w:rPr>
        <w:t xml:space="preserve"> </w:t>
      </w:r>
      <w:r w:rsidRPr="008C5230">
        <w:rPr>
          <w:w w:val="95"/>
          <w:lang w:val="el-GR"/>
        </w:rPr>
        <w:t>σχετική</w:t>
      </w:r>
      <w:r w:rsidRPr="008C5230">
        <w:rPr>
          <w:spacing w:val="22"/>
          <w:w w:val="95"/>
          <w:lang w:val="el-GR"/>
        </w:rPr>
        <w:t xml:space="preserve"> </w:t>
      </w:r>
      <w:r w:rsidRPr="008C5230">
        <w:rPr>
          <w:w w:val="95"/>
          <w:lang w:val="el-GR"/>
        </w:rPr>
        <w:t>τεκμηρίωση</w:t>
      </w:r>
      <w:r w:rsidRPr="008C5230">
        <w:rPr>
          <w:spacing w:val="22"/>
          <w:w w:val="95"/>
          <w:lang w:val="el-GR"/>
        </w:rPr>
        <w:t xml:space="preserve"> </w:t>
      </w:r>
      <w:r w:rsidRPr="008C5230">
        <w:rPr>
          <w:w w:val="95"/>
          <w:lang w:val="el-GR"/>
        </w:rPr>
        <w:t>διατίθεται</w:t>
      </w:r>
      <w:r w:rsidRPr="008C5230">
        <w:rPr>
          <w:spacing w:val="22"/>
          <w:w w:val="95"/>
          <w:lang w:val="el-GR"/>
        </w:rPr>
        <w:t xml:space="preserve"> </w:t>
      </w:r>
      <w:r w:rsidRPr="008C5230">
        <w:rPr>
          <w:w w:val="95"/>
          <w:lang w:val="el-GR"/>
        </w:rPr>
        <w:t>ηλεκτρονικά,</w:t>
      </w:r>
      <w:r w:rsidRPr="008C5230">
        <w:rPr>
          <w:spacing w:val="22"/>
          <w:w w:val="95"/>
          <w:lang w:val="el-GR"/>
        </w:rPr>
        <w:t xml:space="preserve"> </w:t>
      </w:r>
      <w:r w:rsidRPr="008C5230">
        <w:rPr>
          <w:w w:val="95"/>
          <w:lang w:val="el-GR"/>
        </w:rPr>
        <w:t>αναφέρετε:</w:t>
      </w:r>
      <w:r w:rsidRPr="008C5230">
        <w:rPr>
          <w:spacing w:val="-53"/>
          <w:w w:val="95"/>
          <w:lang w:val="el-GR"/>
        </w:rPr>
        <w:t xml:space="preserve"> </w:t>
      </w:r>
      <w:r w:rsidRPr="008C5230">
        <w:rPr>
          <w:rFonts w:ascii="Microsoft Sans Serif" w:hAnsi="Microsoft Sans Serif"/>
          <w:lang w:val="el-GR"/>
        </w:rPr>
        <w:t>Ναι</w:t>
      </w:r>
      <w:r w:rsidRPr="008C5230">
        <w:rPr>
          <w:rFonts w:ascii="Microsoft Sans Serif" w:hAnsi="Microsoft Sans Serif"/>
          <w:spacing w:val="2"/>
          <w:lang w:val="el-GR"/>
        </w:rPr>
        <w:t xml:space="preserve"> </w:t>
      </w:r>
      <w:r w:rsidRPr="008C5230">
        <w:rPr>
          <w:rFonts w:ascii="Microsoft Sans Serif" w:hAnsi="Microsoft Sans Serif"/>
          <w:lang w:val="el-GR"/>
        </w:rPr>
        <w:t>/</w:t>
      </w:r>
      <w:r w:rsidRPr="008C5230">
        <w:rPr>
          <w:rFonts w:ascii="Microsoft Sans Serif" w:hAnsi="Microsoft Sans Serif"/>
          <w:spacing w:val="2"/>
          <w:lang w:val="el-GR"/>
        </w:rPr>
        <w:t xml:space="preserve"> </w:t>
      </w:r>
      <w:r w:rsidRPr="008C5230">
        <w:rPr>
          <w:rFonts w:ascii="Microsoft Sans Serif" w:hAnsi="Microsoft Sans Serif"/>
          <w:lang w:val="el-GR"/>
        </w:rPr>
        <w:t>Όχι</w:t>
      </w:r>
    </w:p>
    <w:p w:rsidR="008C5230" w:rsidRPr="008C5230" w:rsidRDefault="008C5230" w:rsidP="008C5230">
      <w:pPr>
        <w:pStyle w:val="af0"/>
        <w:spacing w:before="149"/>
        <w:rPr>
          <w:lang w:val="el-GR"/>
        </w:rPr>
      </w:pPr>
      <w:r w:rsidRPr="008C5230">
        <w:rPr>
          <w:w w:val="95"/>
          <w:lang w:val="el-GR"/>
        </w:rPr>
        <w:t>Διαδικτυακή</w:t>
      </w:r>
      <w:r w:rsidRPr="008C5230">
        <w:rPr>
          <w:spacing w:val="22"/>
          <w:w w:val="95"/>
          <w:lang w:val="el-GR"/>
        </w:rPr>
        <w:t xml:space="preserve"> </w:t>
      </w:r>
      <w:r w:rsidRPr="008C5230">
        <w:rPr>
          <w:w w:val="95"/>
          <w:lang w:val="el-GR"/>
        </w:rPr>
        <w:t>Διεύθυνση</w:t>
      </w:r>
    </w:p>
    <w:p w:rsidR="008C5230" w:rsidRPr="008C5230" w:rsidRDefault="008C5230" w:rsidP="008C5230">
      <w:pPr>
        <w:spacing w:before="131"/>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t>Επακριβή</w:t>
      </w:r>
      <w:r w:rsidRPr="008C5230">
        <w:rPr>
          <w:spacing w:val="6"/>
          <w:w w:val="95"/>
          <w:lang w:val="el-GR"/>
        </w:rPr>
        <w:t xml:space="preserve"> </w:t>
      </w:r>
      <w:r w:rsidRPr="008C5230">
        <w:rPr>
          <w:w w:val="95"/>
          <w:lang w:val="el-GR"/>
        </w:rPr>
        <w:t>στοιχεία</w:t>
      </w:r>
      <w:r w:rsidRPr="008C5230">
        <w:rPr>
          <w:spacing w:val="7"/>
          <w:w w:val="95"/>
          <w:lang w:val="el-GR"/>
        </w:rPr>
        <w:t xml:space="preserve"> </w:t>
      </w:r>
      <w:r w:rsidRPr="008C5230">
        <w:rPr>
          <w:w w:val="95"/>
          <w:lang w:val="el-GR"/>
        </w:rPr>
        <w:t>αναφοράς</w:t>
      </w:r>
      <w:r w:rsidRPr="008C5230">
        <w:rPr>
          <w:spacing w:val="7"/>
          <w:w w:val="95"/>
          <w:lang w:val="el-GR"/>
        </w:rPr>
        <w:t xml:space="preserve"> </w:t>
      </w:r>
      <w:r w:rsidRPr="008C5230">
        <w:rPr>
          <w:w w:val="95"/>
          <w:lang w:val="el-GR"/>
        </w:rPr>
        <w:t>των</w:t>
      </w:r>
      <w:r w:rsidRPr="008C5230">
        <w:rPr>
          <w:spacing w:val="6"/>
          <w:w w:val="95"/>
          <w:lang w:val="el-GR"/>
        </w:rPr>
        <w:t xml:space="preserve"> </w:t>
      </w:r>
      <w:r w:rsidRPr="008C5230">
        <w:rPr>
          <w:w w:val="95"/>
          <w:lang w:val="el-GR"/>
        </w:rPr>
        <w:t>εγγράφων</w:t>
      </w:r>
    </w:p>
    <w:p w:rsidR="008C5230" w:rsidRPr="008C5230" w:rsidRDefault="008C5230" w:rsidP="008C5230">
      <w:pPr>
        <w:spacing w:before="131"/>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t>Αρχή</w:t>
      </w:r>
      <w:r w:rsidRPr="008C5230">
        <w:rPr>
          <w:spacing w:val="2"/>
          <w:w w:val="95"/>
          <w:lang w:val="el-GR"/>
        </w:rPr>
        <w:t xml:space="preserve"> </w:t>
      </w:r>
      <w:r w:rsidRPr="008C5230">
        <w:rPr>
          <w:w w:val="95"/>
          <w:lang w:val="el-GR"/>
        </w:rPr>
        <w:t>ή</w:t>
      </w:r>
      <w:r w:rsidRPr="008C5230">
        <w:rPr>
          <w:spacing w:val="3"/>
          <w:w w:val="95"/>
          <w:lang w:val="el-GR"/>
        </w:rPr>
        <w:t xml:space="preserve"> </w:t>
      </w:r>
      <w:r w:rsidRPr="008C5230">
        <w:rPr>
          <w:w w:val="95"/>
          <w:lang w:val="el-GR"/>
        </w:rPr>
        <w:t>Φορέας</w:t>
      </w:r>
      <w:r w:rsidRPr="008C5230">
        <w:rPr>
          <w:spacing w:val="2"/>
          <w:w w:val="95"/>
          <w:lang w:val="el-GR"/>
        </w:rPr>
        <w:t xml:space="preserve"> </w:t>
      </w:r>
      <w:r w:rsidRPr="008C5230">
        <w:rPr>
          <w:w w:val="95"/>
          <w:lang w:val="el-GR"/>
        </w:rPr>
        <w:t>έκδοσης</w:t>
      </w:r>
    </w:p>
    <w:p w:rsidR="008C5230" w:rsidRPr="008C5230" w:rsidRDefault="008C5230" w:rsidP="008C5230">
      <w:pPr>
        <w:spacing w:before="130"/>
        <w:ind w:left="2543"/>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rPr>
          <w:rFonts w:ascii="Microsoft Sans Serif"/>
          <w:b/>
          <w:sz w:val="26"/>
          <w:lang w:val="el-GR"/>
        </w:rPr>
      </w:pPr>
    </w:p>
    <w:p w:rsidR="008C5230" w:rsidRPr="008C5230" w:rsidRDefault="008C5230" w:rsidP="008C5230">
      <w:pPr>
        <w:pStyle w:val="af0"/>
        <w:ind w:left="924"/>
        <w:rPr>
          <w:lang w:val="el-GR"/>
        </w:rPr>
      </w:pPr>
      <w:r w:rsidRPr="008C5230">
        <w:rPr>
          <w:lang w:val="el-GR"/>
        </w:rPr>
        <w:t>Διαφθορά</w:t>
      </w:r>
    </w:p>
    <w:p w:rsidR="008C5230" w:rsidRPr="008C5230" w:rsidRDefault="008C5230" w:rsidP="008C5230">
      <w:pPr>
        <w:spacing w:before="131" w:line="297" w:lineRule="auto"/>
        <w:ind w:left="924" w:right="436"/>
        <w:rPr>
          <w:rFonts w:ascii="Microsoft Sans Serif" w:hAnsi="Microsoft Sans Serif"/>
          <w:sz w:val="21"/>
          <w:lang w:val="el-GR"/>
        </w:rPr>
      </w:pPr>
      <w:r w:rsidRPr="008C5230">
        <w:rPr>
          <w:rFonts w:ascii="Microsoft Sans Serif" w:hAnsi="Microsoft Sans Serif"/>
          <w:w w:val="105"/>
          <w:sz w:val="21"/>
          <w:lang w:val="el-GR"/>
        </w:rPr>
        <w:t>Έχει</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ο</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ίδιος</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ο</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οικονομικός</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φορέας</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ή</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οποιοδήποτε</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πρόσωπο</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το</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οποίο</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είναι</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μέλος</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του</w:t>
      </w:r>
      <w:r w:rsidRPr="008C5230">
        <w:rPr>
          <w:rFonts w:ascii="Microsoft Sans Serif" w:hAnsi="Microsoft Sans Serif"/>
          <w:spacing w:val="1"/>
          <w:w w:val="105"/>
          <w:sz w:val="21"/>
          <w:lang w:val="el-GR"/>
        </w:rPr>
        <w:t xml:space="preserve"> </w:t>
      </w:r>
      <w:r w:rsidRPr="008C5230">
        <w:rPr>
          <w:rFonts w:ascii="Microsoft Sans Serif" w:hAnsi="Microsoft Sans Serif"/>
          <w:sz w:val="21"/>
          <w:lang w:val="el-GR"/>
        </w:rPr>
        <w:t>διοικητικού,</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διευθυντικού</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ή</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εποπτικού</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του</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οργάνου</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ή</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έχει</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εξουσία</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εκπροσώπησης,</w:t>
      </w:r>
      <w:r w:rsidRPr="008C5230">
        <w:rPr>
          <w:rFonts w:ascii="Microsoft Sans Serif" w:hAnsi="Microsoft Sans Serif"/>
          <w:spacing w:val="1"/>
          <w:sz w:val="21"/>
          <w:lang w:val="el-GR"/>
        </w:rPr>
        <w:t xml:space="preserve"> </w:t>
      </w:r>
      <w:r w:rsidRPr="008C5230">
        <w:rPr>
          <w:rFonts w:ascii="Microsoft Sans Serif" w:hAnsi="Microsoft Sans Serif"/>
          <w:w w:val="105"/>
          <w:sz w:val="21"/>
          <w:lang w:val="el-GR"/>
        </w:rPr>
        <w:t>λήψης</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αποφάσεων</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ή</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ελέγχου</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σε</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αυτό</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καταδικαστεί</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με</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τελεσίδικη</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απόφαση</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για</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έναν</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από</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τους</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λόγους</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που</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παρατίθενται</w:t>
      </w:r>
      <w:r w:rsidRPr="008C5230">
        <w:rPr>
          <w:rFonts w:ascii="Microsoft Sans Serif" w:hAnsi="Microsoft Sans Serif"/>
          <w:spacing w:val="-12"/>
          <w:w w:val="105"/>
          <w:sz w:val="21"/>
          <w:lang w:val="el-GR"/>
        </w:rPr>
        <w:t xml:space="preserve"> </w:t>
      </w:r>
      <w:r w:rsidRPr="008C5230">
        <w:rPr>
          <w:rFonts w:ascii="Microsoft Sans Serif" w:hAnsi="Microsoft Sans Serif"/>
          <w:w w:val="105"/>
          <w:sz w:val="21"/>
          <w:lang w:val="el-GR"/>
        </w:rPr>
        <w:t>στο</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σχετικό</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θεσμικό</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πλαίσιο,</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η</w:t>
      </w:r>
      <w:r w:rsidRPr="008C5230">
        <w:rPr>
          <w:rFonts w:ascii="Microsoft Sans Serif" w:hAnsi="Microsoft Sans Serif"/>
          <w:spacing w:val="-12"/>
          <w:w w:val="105"/>
          <w:sz w:val="21"/>
          <w:lang w:val="el-GR"/>
        </w:rPr>
        <w:t xml:space="preserve"> </w:t>
      </w:r>
      <w:r w:rsidRPr="008C5230">
        <w:rPr>
          <w:rFonts w:ascii="Microsoft Sans Serif" w:hAnsi="Microsoft Sans Serif"/>
          <w:w w:val="105"/>
          <w:sz w:val="21"/>
          <w:lang w:val="el-GR"/>
        </w:rPr>
        <w:t>οποία</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έχει</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εκδοθεί</w:t>
      </w:r>
      <w:r w:rsidRPr="008C5230">
        <w:rPr>
          <w:rFonts w:ascii="Microsoft Sans Serif" w:hAnsi="Microsoft Sans Serif"/>
          <w:spacing w:val="-56"/>
          <w:w w:val="105"/>
          <w:sz w:val="21"/>
          <w:lang w:val="el-GR"/>
        </w:rPr>
        <w:t xml:space="preserve"> </w:t>
      </w:r>
      <w:r w:rsidRPr="008C5230">
        <w:rPr>
          <w:rFonts w:ascii="Microsoft Sans Serif" w:hAnsi="Microsoft Sans Serif"/>
          <w:w w:val="105"/>
          <w:sz w:val="21"/>
          <w:lang w:val="el-GR"/>
        </w:rPr>
        <w:t>πριν από πέντε έτη κατά το μέγιστο ή στην οποία έχει οριστεί απευθείας περίοδος</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αποκλεισμού</w:t>
      </w:r>
      <w:r w:rsidRPr="008C5230">
        <w:rPr>
          <w:rFonts w:ascii="Microsoft Sans Serif" w:hAnsi="Microsoft Sans Serif"/>
          <w:spacing w:val="-2"/>
          <w:w w:val="105"/>
          <w:sz w:val="21"/>
          <w:lang w:val="el-GR"/>
        </w:rPr>
        <w:t xml:space="preserve"> </w:t>
      </w:r>
      <w:r w:rsidRPr="008C5230">
        <w:rPr>
          <w:rFonts w:ascii="Microsoft Sans Serif" w:hAnsi="Microsoft Sans Serif"/>
          <w:w w:val="105"/>
          <w:sz w:val="21"/>
          <w:lang w:val="el-GR"/>
        </w:rPr>
        <w:t>που</w:t>
      </w:r>
      <w:r w:rsidRPr="008C5230">
        <w:rPr>
          <w:rFonts w:ascii="Microsoft Sans Serif" w:hAnsi="Microsoft Sans Serif"/>
          <w:spacing w:val="-2"/>
          <w:w w:val="105"/>
          <w:sz w:val="21"/>
          <w:lang w:val="el-GR"/>
        </w:rPr>
        <w:t xml:space="preserve"> </w:t>
      </w:r>
      <w:r w:rsidRPr="008C5230">
        <w:rPr>
          <w:rFonts w:ascii="Microsoft Sans Serif" w:hAnsi="Microsoft Sans Serif"/>
          <w:w w:val="105"/>
          <w:sz w:val="21"/>
          <w:lang w:val="el-GR"/>
        </w:rPr>
        <w:t>εξακολουθεί</w:t>
      </w:r>
      <w:r w:rsidRPr="008C5230">
        <w:rPr>
          <w:rFonts w:ascii="Microsoft Sans Serif" w:hAnsi="Microsoft Sans Serif"/>
          <w:spacing w:val="-2"/>
          <w:w w:val="105"/>
          <w:sz w:val="21"/>
          <w:lang w:val="el-GR"/>
        </w:rPr>
        <w:t xml:space="preserve"> </w:t>
      </w:r>
      <w:r w:rsidRPr="008C5230">
        <w:rPr>
          <w:rFonts w:ascii="Microsoft Sans Serif" w:hAnsi="Microsoft Sans Serif"/>
          <w:w w:val="105"/>
          <w:sz w:val="21"/>
          <w:lang w:val="el-GR"/>
        </w:rPr>
        <w:t>να</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ισχύει;</w:t>
      </w:r>
    </w:p>
    <w:p w:rsidR="008C5230" w:rsidRPr="008C5230" w:rsidRDefault="008C5230" w:rsidP="008C5230">
      <w:pPr>
        <w:pStyle w:val="af0"/>
        <w:spacing w:before="67"/>
        <w:ind w:left="1733"/>
        <w:rPr>
          <w:lang w:val="el-GR"/>
        </w:rPr>
      </w:pPr>
      <w:r w:rsidRPr="008C5230">
        <w:rPr>
          <w:lang w:val="el-GR"/>
        </w:rPr>
        <w:t>Απάντηση:</w:t>
      </w:r>
    </w:p>
    <w:p w:rsidR="008C5230" w:rsidRPr="008C5230" w:rsidRDefault="008C5230" w:rsidP="008C5230">
      <w:pPr>
        <w:spacing w:before="56"/>
        <w:ind w:right="7022"/>
        <w:jc w:val="right"/>
        <w:rPr>
          <w:rFonts w:ascii="Microsoft Sans Serif" w:hAnsi="Microsoft Sans Serif"/>
          <w:sz w:val="21"/>
          <w:lang w:val="el-GR"/>
        </w:rPr>
      </w:pPr>
      <w:r w:rsidRPr="008C5230">
        <w:rPr>
          <w:rFonts w:ascii="Microsoft Sans Serif" w:hAnsi="Microsoft Sans Serif"/>
          <w:w w:val="105"/>
          <w:sz w:val="21"/>
          <w:lang w:val="el-GR"/>
        </w:rPr>
        <w:t>Ναι</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Όχι</w:t>
      </w:r>
    </w:p>
    <w:p w:rsidR="008C5230" w:rsidRPr="008C5230" w:rsidRDefault="008C5230" w:rsidP="008C5230">
      <w:pPr>
        <w:pStyle w:val="af0"/>
        <w:rPr>
          <w:lang w:val="el-GR"/>
        </w:rPr>
      </w:pPr>
      <w:r w:rsidRPr="008C5230">
        <w:rPr>
          <w:w w:val="95"/>
          <w:lang w:val="el-GR"/>
        </w:rPr>
        <w:t>Ημερομηνία</w:t>
      </w:r>
      <w:r w:rsidRPr="008C5230">
        <w:rPr>
          <w:spacing w:val="12"/>
          <w:w w:val="95"/>
          <w:lang w:val="el-GR"/>
        </w:rPr>
        <w:t xml:space="preserve"> </w:t>
      </w:r>
      <w:r w:rsidRPr="008C5230">
        <w:rPr>
          <w:w w:val="95"/>
          <w:lang w:val="el-GR"/>
        </w:rPr>
        <w:t>της</w:t>
      </w:r>
      <w:r w:rsidRPr="008C5230">
        <w:rPr>
          <w:spacing w:val="13"/>
          <w:w w:val="95"/>
          <w:lang w:val="el-GR"/>
        </w:rPr>
        <w:t xml:space="preserve"> </w:t>
      </w:r>
      <w:r w:rsidRPr="008C5230">
        <w:rPr>
          <w:w w:val="95"/>
          <w:lang w:val="el-GR"/>
        </w:rPr>
        <w:t>καταδίκης</w:t>
      </w:r>
    </w:p>
    <w:p w:rsidR="008C5230" w:rsidRPr="008C5230" w:rsidRDefault="008C5230" w:rsidP="008C5230">
      <w:pPr>
        <w:spacing w:before="56"/>
        <w:ind w:right="6962"/>
        <w:jc w:val="right"/>
        <w:rPr>
          <w:rFonts w:ascii="Microsoft Sans Serif"/>
          <w:sz w:val="21"/>
          <w:lang w:val="el-GR"/>
        </w:rPr>
      </w:pPr>
      <w:r w:rsidRPr="008C5230">
        <w:rPr>
          <w:rFonts w:ascii="Microsoft Sans Serif"/>
          <w:sz w:val="21"/>
          <w:lang w:val="el-GR"/>
        </w:rPr>
        <w:t>..</w:t>
      </w:r>
    </w:p>
    <w:p w:rsidR="008C5230" w:rsidRPr="008C5230" w:rsidRDefault="008C5230" w:rsidP="008C5230">
      <w:pPr>
        <w:pStyle w:val="af0"/>
        <w:rPr>
          <w:lang w:val="el-GR"/>
        </w:rPr>
      </w:pPr>
      <w:r w:rsidRPr="008C5230">
        <w:rPr>
          <w:lang w:val="el-GR"/>
        </w:rPr>
        <w:t>Λόγος(-οι)</w:t>
      </w:r>
    </w:p>
    <w:p w:rsidR="008C5230" w:rsidRPr="008C5230" w:rsidRDefault="008C5230" w:rsidP="008C5230">
      <w:pPr>
        <w:spacing w:before="56"/>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rPr>
          <w:lang w:val="el-GR"/>
        </w:rPr>
      </w:pPr>
      <w:r w:rsidRPr="008C5230">
        <w:rPr>
          <w:w w:val="95"/>
          <w:lang w:val="el-GR"/>
        </w:rPr>
        <w:t>Προσδιορίστε</w:t>
      </w:r>
      <w:r w:rsidRPr="008C5230">
        <w:rPr>
          <w:spacing w:val="21"/>
          <w:w w:val="95"/>
          <w:lang w:val="el-GR"/>
        </w:rPr>
        <w:t xml:space="preserve"> </w:t>
      </w:r>
      <w:r w:rsidRPr="008C5230">
        <w:rPr>
          <w:w w:val="95"/>
          <w:lang w:val="el-GR"/>
        </w:rPr>
        <w:t>ποιος</w:t>
      </w:r>
      <w:r w:rsidRPr="008C5230">
        <w:rPr>
          <w:spacing w:val="22"/>
          <w:w w:val="95"/>
          <w:lang w:val="el-GR"/>
        </w:rPr>
        <w:t xml:space="preserve"> </w:t>
      </w:r>
      <w:r w:rsidRPr="008C5230">
        <w:rPr>
          <w:w w:val="95"/>
          <w:lang w:val="el-GR"/>
        </w:rPr>
        <w:t>έχει</w:t>
      </w:r>
      <w:r w:rsidRPr="008C5230">
        <w:rPr>
          <w:spacing w:val="21"/>
          <w:w w:val="95"/>
          <w:lang w:val="el-GR"/>
        </w:rPr>
        <w:t xml:space="preserve"> </w:t>
      </w:r>
      <w:r w:rsidRPr="008C5230">
        <w:rPr>
          <w:w w:val="95"/>
          <w:lang w:val="el-GR"/>
        </w:rPr>
        <w:t>καταδικαστεί</w:t>
      </w:r>
    </w:p>
    <w:p w:rsidR="008C5230" w:rsidRPr="008C5230" w:rsidRDefault="008C5230" w:rsidP="008C5230">
      <w:pPr>
        <w:spacing w:before="56"/>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2" w:lineRule="auto"/>
        <w:rPr>
          <w:lang w:val="el-GR"/>
        </w:rPr>
      </w:pPr>
      <w:r w:rsidRPr="008C5230">
        <w:rPr>
          <w:w w:val="95"/>
          <w:lang w:val="el-GR"/>
        </w:rPr>
        <w:t>Εφόσον</w:t>
      </w:r>
      <w:r w:rsidRPr="008C5230">
        <w:rPr>
          <w:spacing w:val="10"/>
          <w:w w:val="95"/>
          <w:lang w:val="el-GR"/>
        </w:rPr>
        <w:t xml:space="preserve"> </w:t>
      </w:r>
      <w:r w:rsidRPr="008C5230">
        <w:rPr>
          <w:w w:val="95"/>
          <w:lang w:val="el-GR"/>
        </w:rPr>
        <w:t>καθορίζεται</w:t>
      </w:r>
      <w:r w:rsidRPr="008C5230">
        <w:rPr>
          <w:spacing w:val="10"/>
          <w:w w:val="95"/>
          <w:lang w:val="el-GR"/>
        </w:rPr>
        <w:t xml:space="preserve"> </w:t>
      </w:r>
      <w:r w:rsidRPr="008C5230">
        <w:rPr>
          <w:w w:val="95"/>
          <w:lang w:val="el-GR"/>
        </w:rPr>
        <w:t>απευθείας</w:t>
      </w:r>
      <w:r w:rsidRPr="008C5230">
        <w:rPr>
          <w:spacing w:val="11"/>
          <w:w w:val="95"/>
          <w:lang w:val="el-GR"/>
        </w:rPr>
        <w:t xml:space="preserve"> </w:t>
      </w:r>
      <w:r w:rsidRPr="008C5230">
        <w:rPr>
          <w:w w:val="95"/>
          <w:lang w:val="el-GR"/>
        </w:rPr>
        <w:t>στην</w:t>
      </w:r>
      <w:r w:rsidRPr="008C5230">
        <w:rPr>
          <w:spacing w:val="10"/>
          <w:w w:val="95"/>
          <w:lang w:val="el-GR"/>
        </w:rPr>
        <w:t xml:space="preserve"> </w:t>
      </w:r>
      <w:r w:rsidRPr="008C5230">
        <w:rPr>
          <w:w w:val="95"/>
          <w:lang w:val="el-GR"/>
        </w:rPr>
        <w:t>καταδικαστική</w:t>
      </w:r>
      <w:r w:rsidRPr="008C5230">
        <w:rPr>
          <w:spacing w:val="10"/>
          <w:w w:val="95"/>
          <w:lang w:val="el-GR"/>
        </w:rPr>
        <w:t xml:space="preserve"> </w:t>
      </w:r>
      <w:r w:rsidRPr="008C5230">
        <w:rPr>
          <w:w w:val="95"/>
          <w:lang w:val="el-GR"/>
        </w:rPr>
        <w:t>απόφαση,</w:t>
      </w:r>
      <w:r w:rsidRPr="008C5230">
        <w:rPr>
          <w:spacing w:val="11"/>
          <w:w w:val="95"/>
          <w:lang w:val="el-GR"/>
        </w:rPr>
        <w:t xml:space="preserve"> </w:t>
      </w:r>
      <w:r w:rsidRPr="008C5230">
        <w:rPr>
          <w:w w:val="95"/>
          <w:lang w:val="el-GR"/>
        </w:rPr>
        <w:t>διάρκεια</w:t>
      </w:r>
      <w:r w:rsidRPr="008C5230">
        <w:rPr>
          <w:spacing w:val="-53"/>
          <w:w w:val="95"/>
          <w:lang w:val="el-GR"/>
        </w:rPr>
        <w:t xml:space="preserve"> </w:t>
      </w:r>
      <w:r w:rsidRPr="008C5230">
        <w:rPr>
          <w:lang w:val="el-GR"/>
        </w:rPr>
        <w:t>της</w:t>
      </w:r>
      <w:r w:rsidRPr="008C5230">
        <w:rPr>
          <w:spacing w:val="-8"/>
          <w:lang w:val="el-GR"/>
        </w:rPr>
        <w:t xml:space="preserve"> </w:t>
      </w:r>
      <w:r w:rsidRPr="008C5230">
        <w:rPr>
          <w:lang w:val="el-GR"/>
        </w:rPr>
        <w:t>περιόδου</w:t>
      </w:r>
      <w:r w:rsidRPr="008C5230">
        <w:rPr>
          <w:spacing w:val="-7"/>
          <w:lang w:val="el-GR"/>
        </w:rPr>
        <w:t xml:space="preserve"> </w:t>
      </w:r>
      <w:r w:rsidRPr="008C5230">
        <w:rPr>
          <w:lang w:val="el-GR"/>
        </w:rPr>
        <w:t>αποκλεισμού</w:t>
      </w:r>
      <w:r w:rsidRPr="008C5230">
        <w:rPr>
          <w:spacing w:val="-7"/>
          <w:lang w:val="el-GR"/>
        </w:rPr>
        <w:t xml:space="preserve"> </w:t>
      </w:r>
      <w:r w:rsidRPr="008C5230">
        <w:rPr>
          <w:lang w:val="el-GR"/>
        </w:rPr>
        <w:t>και</w:t>
      </w:r>
      <w:r w:rsidRPr="008C5230">
        <w:rPr>
          <w:spacing w:val="-7"/>
          <w:lang w:val="el-GR"/>
        </w:rPr>
        <w:t xml:space="preserve"> </w:t>
      </w:r>
      <w:r w:rsidRPr="008C5230">
        <w:rPr>
          <w:lang w:val="el-GR"/>
        </w:rPr>
        <w:t>σχετικό(-ά)</w:t>
      </w:r>
      <w:r w:rsidRPr="008C5230">
        <w:rPr>
          <w:spacing w:val="-8"/>
          <w:lang w:val="el-GR"/>
        </w:rPr>
        <w:t xml:space="preserve"> </w:t>
      </w:r>
      <w:r w:rsidRPr="008C5230">
        <w:rPr>
          <w:lang w:val="el-GR"/>
        </w:rPr>
        <w:t>σημείο(-α)</w:t>
      </w:r>
    </w:p>
    <w:p w:rsidR="008C5230" w:rsidRPr="008C5230" w:rsidRDefault="008C5230" w:rsidP="008C5230">
      <w:pPr>
        <w:spacing w:before="2"/>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2" w:lineRule="auto"/>
        <w:ind w:left="2483" w:right="452"/>
        <w:rPr>
          <w:lang w:val="el-GR"/>
        </w:rPr>
      </w:pPr>
      <w:r w:rsidRPr="008C5230">
        <w:rPr>
          <w:w w:val="95"/>
          <w:lang w:val="el-GR"/>
        </w:rPr>
        <w:lastRenderedPageBreak/>
        <w:t xml:space="preserve">Σε περίπτωση </w:t>
      </w:r>
      <w:proofErr w:type="spellStart"/>
      <w:r w:rsidRPr="008C5230">
        <w:rPr>
          <w:w w:val="95"/>
          <w:lang w:val="el-GR"/>
        </w:rPr>
        <w:t>καταδικης</w:t>
      </w:r>
      <w:proofErr w:type="spellEnd"/>
      <w:r w:rsidRPr="008C5230">
        <w:rPr>
          <w:w w:val="95"/>
          <w:lang w:val="el-GR"/>
        </w:rPr>
        <w:t>, ο οικονομικός φορέας έχει λάβει μέτρα που</w:t>
      </w:r>
      <w:r w:rsidRPr="008C5230">
        <w:rPr>
          <w:spacing w:val="1"/>
          <w:w w:val="95"/>
          <w:lang w:val="el-GR"/>
        </w:rPr>
        <w:t xml:space="preserve"> </w:t>
      </w:r>
      <w:r w:rsidRPr="008C5230">
        <w:rPr>
          <w:w w:val="95"/>
          <w:lang w:val="el-GR"/>
        </w:rPr>
        <w:t>να</w:t>
      </w:r>
      <w:r w:rsidRPr="008C5230">
        <w:rPr>
          <w:spacing w:val="-6"/>
          <w:w w:val="95"/>
          <w:lang w:val="el-GR"/>
        </w:rPr>
        <w:t xml:space="preserve"> </w:t>
      </w:r>
      <w:r w:rsidRPr="008C5230">
        <w:rPr>
          <w:w w:val="95"/>
          <w:lang w:val="el-GR"/>
        </w:rPr>
        <w:t>αποδεικνύουν</w:t>
      </w:r>
      <w:r w:rsidRPr="008C5230">
        <w:rPr>
          <w:spacing w:val="-6"/>
          <w:w w:val="95"/>
          <w:lang w:val="el-GR"/>
        </w:rPr>
        <w:t xml:space="preserve"> </w:t>
      </w:r>
      <w:r w:rsidRPr="008C5230">
        <w:rPr>
          <w:w w:val="95"/>
          <w:lang w:val="el-GR"/>
        </w:rPr>
        <w:t>την</w:t>
      </w:r>
      <w:r w:rsidRPr="008C5230">
        <w:rPr>
          <w:spacing w:val="-6"/>
          <w:w w:val="95"/>
          <w:lang w:val="el-GR"/>
        </w:rPr>
        <w:t xml:space="preserve"> </w:t>
      </w:r>
      <w:r w:rsidRPr="008C5230">
        <w:rPr>
          <w:w w:val="95"/>
          <w:lang w:val="el-GR"/>
        </w:rPr>
        <w:t>αξιοπιστία</w:t>
      </w:r>
      <w:r w:rsidRPr="008C5230">
        <w:rPr>
          <w:spacing w:val="-6"/>
          <w:w w:val="95"/>
          <w:lang w:val="el-GR"/>
        </w:rPr>
        <w:t xml:space="preserve"> </w:t>
      </w:r>
      <w:r w:rsidRPr="008C5230">
        <w:rPr>
          <w:w w:val="95"/>
          <w:lang w:val="el-GR"/>
        </w:rPr>
        <w:t>του</w:t>
      </w:r>
      <w:r w:rsidRPr="008C5230">
        <w:rPr>
          <w:spacing w:val="-6"/>
          <w:w w:val="95"/>
          <w:lang w:val="el-GR"/>
        </w:rPr>
        <w:t xml:space="preserve"> </w:t>
      </w:r>
      <w:r w:rsidRPr="008C5230">
        <w:rPr>
          <w:w w:val="95"/>
          <w:lang w:val="el-GR"/>
        </w:rPr>
        <w:t>παρά</w:t>
      </w:r>
      <w:r w:rsidRPr="008C5230">
        <w:rPr>
          <w:spacing w:val="-6"/>
          <w:w w:val="95"/>
          <w:lang w:val="el-GR"/>
        </w:rPr>
        <w:t xml:space="preserve"> </w:t>
      </w:r>
      <w:r w:rsidRPr="008C5230">
        <w:rPr>
          <w:w w:val="95"/>
          <w:lang w:val="el-GR"/>
        </w:rPr>
        <w:t>την</w:t>
      </w:r>
      <w:r w:rsidRPr="008C5230">
        <w:rPr>
          <w:spacing w:val="-6"/>
          <w:w w:val="95"/>
          <w:lang w:val="el-GR"/>
        </w:rPr>
        <w:t xml:space="preserve"> </w:t>
      </w:r>
      <w:r w:rsidRPr="008C5230">
        <w:rPr>
          <w:w w:val="95"/>
          <w:lang w:val="el-GR"/>
        </w:rPr>
        <w:t>ύπαρξη</w:t>
      </w:r>
      <w:r w:rsidRPr="008C5230">
        <w:rPr>
          <w:spacing w:val="-6"/>
          <w:w w:val="95"/>
          <w:lang w:val="el-GR"/>
        </w:rPr>
        <w:t xml:space="preserve"> </w:t>
      </w:r>
      <w:r w:rsidRPr="008C5230">
        <w:rPr>
          <w:w w:val="95"/>
          <w:lang w:val="el-GR"/>
        </w:rPr>
        <w:t>σχετικού</w:t>
      </w:r>
      <w:r w:rsidRPr="008C5230">
        <w:rPr>
          <w:spacing w:val="-6"/>
          <w:w w:val="95"/>
          <w:lang w:val="el-GR"/>
        </w:rPr>
        <w:t xml:space="preserve"> </w:t>
      </w:r>
      <w:r w:rsidRPr="008C5230">
        <w:rPr>
          <w:w w:val="95"/>
          <w:lang w:val="el-GR"/>
        </w:rPr>
        <w:t>λόγου</w:t>
      </w:r>
      <w:r w:rsidRPr="008C5230">
        <w:rPr>
          <w:spacing w:val="-53"/>
          <w:w w:val="95"/>
          <w:lang w:val="el-GR"/>
        </w:rPr>
        <w:t xml:space="preserve"> </w:t>
      </w:r>
      <w:r w:rsidRPr="008C5230">
        <w:rPr>
          <w:lang w:val="el-GR"/>
        </w:rPr>
        <w:t>αποκλεισμού</w:t>
      </w:r>
      <w:r w:rsidRPr="008C5230">
        <w:rPr>
          <w:spacing w:val="-4"/>
          <w:lang w:val="el-GR"/>
        </w:rPr>
        <w:t xml:space="preserve"> </w:t>
      </w:r>
      <w:r w:rsidRPr="008C5230">
        <w:rPr>
          <w:lang w:val="el-GR"/>
        </w:rPr>
        <w:t>(“αυτοκάθαρση”);</w:t>
      </w:r>
    </w:p>
    <w:p w:rsidR="008C5230" w:rsidRPr="008C5230" w:rsidRDefault="008C5230" w:rsidP="008C5230">
      <w:pPr>
        <w:spacing w:before="1"/>
        <w:ind w:left="2483"/>
        <w:rPr>
          <w:rFonts w:ascii="Microsoft Sans Serif" w:hAnsi="Microsoft Sans Serif"/>
          <w:sz w:val="21"/>
          <w:lang w:val="el-GR"/>
        </w:rPr>
      </w:pPr>
      <w:r w:rsidRPr="008C5230">
        <w:rPr>
          <w:rFonts w:ascii="Microsoft Sans Serif" w:hAnsi="Microsoft Sans Serif"/>
          <w:w w:val="105"/>
          <w:sz w:val="21"/>
          <w:lang w:val="el-GR"/>
        </w:rPr>
        <w:t>Ναι</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Όχι</w:t>
      </w:r>
    </w:p>
    <w:p w:rsidR="008C5230" w:rsidRPr="008C5230" w:rsidRDefault="008C5230" w:rsidP="008C5230">
      <w:pPr>
        <w:rPr>
          <w:rFonts w:ascii="Microsoft Sans Serif" w:hAnsi="Microsoft Sans Serif"/>
          <w:sz w:val="21"/>
          <w:lang w:val="el-GR"/>
        </w:rPr>
        <w:sectPr w:rsidR="008C5230" w:rsidRPr="008C5230">
          <w:pgSz w:w="11910" w:h="16840"/>
          <w:pgMar w:top="460" w:right="1140" w:bottom="700" w:left="1140" w:header="0" w:footer="505" w:gutter="0"/>
          <w:cols w:space="720"/>
        </w:sectPr>
      </w:pPr>
    </w:p>
    <w:p w:rsidR="008C5230" w:rsidRPr="008C5230" w:rsidRDefault="008C5230" w:rsidP="008C5230">
      <w:pPr>
        <w:pStyle w:val="af0"/>
        <w:spacing w:before="100"/>
        <w:ind w:left="3009"/>
        <w:rPr>
          <w:lang w:val="el-GR"/>
        </w:rPr>
      </w:pPr>
      <w:r w:rsidRPr="008C5230">
        <w:rPr>
          <w:w w:val="95"/>
          <w:lang w:val="el-GR"/>
        </w:rPr>
        <w:lastRenderedPageBreak/>
        <w:t>Περιγράψτε</w:t>
      </w:r>
      <w:r w:rsidRPr="008C5230">
        <w:rPr>
          <w:spacing w:val="11"/>
          <w:w w:val="95"/>
          <w:lang w:val="el-GR"/>
        </w:rPr>
        <w:t xml:space="preserve"> </w:t>
      </w:r>
      <w:r w:rsidRPr="008C5230">
        <w:rPr>
          <w:w w:val="95"/>
          <w:lang w:val="el-GR"/>
        </w:rPr>
        <w:t>τα</w:t>
      </w:r>
      <w:r w:rsidRPr="008C5230">
        <w:rPr>
          <w:spacing w:val="11"/>
          <w:w w:val="95"/>
          <w:lang w:val="el-GR"/>
        </w:rPr>
        <w:t xml:space="preserve"> </w:t>
      </w:r>
      <w:r w:rsidRPr="008C5230">
        <w:rPr>
          <w:w w:val="95"/>
          <w:lang w:val="el-GR"/>
        </w:rPr>
        <w:t>μέτρα</w:t>
      </w:r>
      <w:r w:rsidRPr="008C5230">
        <w:rPr>
          <w:spacing w:val="12"/>
          <w:w w:val="95"/>
          <w:lang w:val="el-GR"/>
        </w:rPr>
        <w:t xml:space="preserve"> </w:t>
      </w:r>
      <w:r w:rsidRPr="008C5230">
        <w:rPr>
          <w:w w:val="95"/>
          <w:lang w:val="el-GR"/>
        </w:rPr>
        <w:t>που</w:t>
      </w:r>
      <w:r w:rsidRPr="008C5230">
        <w:rPr>
          <w:spacing w:val="11"/>
          <w:w w:val="95"/>
          <w:lang w:val="el-GR"/>
        </w:rPr>
        <w:t xml:space="preserve"> </w:t>
      </w:r>
      <w:r w:rsidRPr="008C5230">
        <w:rPr>
          <w:w w:val="95"/>
          <w:lang w:val="el-GR"/>
        </w:rPr>
        <w:t>λήφθηκαν</w:t>
      </w:r>
    </w:p>
    <w:p w:rsidR="008C5230" w:rsidRPr="008C5230" w:rsidRDefault="008C5230" w:rsidP="008C5230">
      <w:pPr>
        <w:spacing w:before="56"/>
        <w:ind w:left="3009"/>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5" w:lineRule="auto"/>
        <w:ind w:left="1733" w:right="1574"/>
        <w:rPr>
          <w:rFonts w:ascii="Microsoft Sans Serif" w:hAnsi="Microsoft Sans Serif"/>
          <w:b/>
          <w:lang w:val="el-GR"/>
        </w:rPr>
      </w:pPr>
      <w:r w:rsidRPr="008C5230">
        <w:rPr>
          <w:w w:val="95"/>
          <w:lang w:val="el-GR"/>
        </w:rPr>
        <w:t>Εάν</w:t>
      </w:r>
      <w:r w:rsidRPr="008C5230">
        <w:rPr>
          <w:spacing w:val="21"/>
          <w:w w:val="95"/>
          <w:lang w:val="el-GR"/>
        </w:rPr>
        <w:t xml:space="preserve"> </w:t>
      </w:r>
      <w:r w:rsidRPr="008C5230">
        <w:rPr>
          <w:w w:val="95"/>
          <w:lang w:val="el-GR"/>
        </w:rPr>
        <w:t>η</w:t>
      </w:r>
      <w:r w:rsidRPr="008C5230">
        <w:rPr>
          <w:spacing w:val="22"/>
          <w:w w:val="95"/>
          <w:lang w:val="el-GR"/>
        </w:rPr>
        <w:t xml:space="preserve"> </w:t>
      </w:r>
      <w:r w:rsidRPr="008C5230">
        <w:rPr>
          <w:w w:val="95"/>
          <w:lang w:val="el-GR"/>
        </w:rPr>
        <w:t>σχετική</w:t>
      </w:r>
      <w:r w:rsidRPr="008C5230">
        <w:rPr>
          <w:spacing w:val="22"/>
          <w:w w:val="95"/>
          <w:lang w:val="el-GR"/>
        </w:rPr>
        <w:t xml:space="preserve"> </w:t>
      </w:r>
      <w:r w:rsidRPr="008C5230">
        <w:rPr>
          <w:w w:val="95"/>
          <w:lang w:val="el-GR"/>
        </w:rPr>
        <w:t>τεκμηρίωση</w:t>
      </w:r>
      <w:r w:rsidRPr="008C5230">
        <w:rPr>
          <w:spacing w:val="22"/>
          <w:w w:val="95"/>
          <w:lang w:val="el-GR"/>
        </w:rPr>
        <w:t xml:space="preserve"> </w:t>
      </w:r>
      <w:r w:rsidRPr="008C5230">
        <w:rPr>
          <w:w w:val="95"/>
          <w:lang w:val="el-GR"/>
        </w:rPr>
        <w:t>διατίθεται</w:t>
      </w:r>
      <w:r w:rsidRPr="008C5230">
        <w:rPr>
          <w:spacing w:val="22"/>
          <w:w w:val="95"/>
          <w:lang w:val="el-GR"/>
        </w:rPr>
        <w:t xml:space="preserve"> </w:t>
      </w:r>
      <w:r w:rsidRPr="008C5230">
        <w:rPr>
          <w:w w:val="95"/>
          <w:lang w:val="el-GR"/>
        </w:rPr>
        <w:t>ηλεκτρονικά,</w:t>
      </w:r>
      <w:r w:rsidRPr="008C5230">
        <w:rPr>
          <w:spacing w:val="22"/>
          <w:w w:val="95"/>
          <w:lang w:val="el-GR"/>
        </w:rPr>
        <w:t xml:space="preserve"> </w:t>
      </w:r>
      <w:r w:rsidRPr="008C5230">
        <w:rPr>
          <w:w w:val="95"/>
          <w:lang w:val="el-GR"/>
        </w:rPr>
        <w:t>αναφέρετε:</w:t>
      </w:r>
      <w:r w:rsidRPr="008C5230">
        <w:rPr>
          <w:spacing w:val="-53"/>
          <w:w w:val="95"/>
          <w:lang w:val="el-GR"/>
        </w:rPr>
        <w:t xml:space="preserve"> </w:t>
      </w:r>
      <w:r w:rsidRPr="008C5230">
        <w:rPr>
          <w:rFonts w:ascii="Microsoft Sans Serif" w:hAnsi="Microsoft Sans Serif"/>
          <w:lang w:val="el-GR"/>
        </w:rPr>
        <w:t>Ναι</w:t>
      </w:r>
      <w:r w:rsidRPr="008C5230">
        <w:rPr>
          <w:rFonts w:ascii="Microsoft Sans Serif" w:hAnsi="Microsoft Sans Serif"/>
          <w:spacing w:val="2"/>
          <w:lang w:val="el-GR"/>
        </w:rPr>
        <w:t xml:space="preserve"> </w:t>
      </w:r>
      <w:r w:rsidRPr="008C5230">
        <w:rPr>
          <w:rFonts w:ascii="Microsoft Sans Serif" w:hAnsi="Microsoft Sans Serif"/>
          <w:lang w:val="el-GR"/>
        </w:rPr>
        <w:t>/</w:t>
      </w:r>
      <w:r w:rsidRPr="008C5230">
        <w:rPr>
          <w:rFonts w:ascii="Microsoft Sans Serif" w:hAnsi="Microsoft Sans Serif"/>
          <w:spacing w:val="2"/>
          <w:lang w:val="el-GR"/>
        </w:rPr>
        <w:t xml:space="preserve"> </w:t>
      </w:r>
      <w:r w:rsidRPr="008C5230">
        <w:rPr>
          <w:rFonts w:ascii="Microsoft Sans Serif" w:hAnsi="Microsoft Sans Serif"/>
          <w:lang w:val="el-GR"/>
        </w:rPr>
        <w:t>Όχι</w:t>
      </w:r>
    </w:p>
    <w:p w:rsidR="008C5230" w:rsidRPr="008C5230" w:rsidRDefault="008C5230" w:rsidP="008C5230">
      <w:pPr>
        <w:pStyle w:val="af0"/>
        <w:spacing w:before="148"/>
        <w:rPr>
          <w:lang w:val="el-GR"/>
        </w:rPr>
      </w:pPr>
      <w:r w:rsidRPr="008C5230">
        <w:rPr>
          <w:w w:val="95"/>
          <w:lang w:val="el-GR"/>
        </w:rPr>
        <w:t>Διαδικτυακή</w:t>
      </w:r>
      <w:r w:rsidRPr="008C5230">
        <w:rPr>
          <w:spacing w:val="22"/>
          <w:w w:val="95"/>
          <w:lang w:val="el-GR"/>
        </w:rPr>
        <w:t xml:space="preserve"> </w:t>
      </w:r>
      <w:r w:rsidRPr="008C5230">
        <w:rPr>
          <w:w w:val="95"/>
          <w:lang w:val="el-GR"/>
        </w:rPr>
        <w:t>Διεύθυνση</w:t>
      </w:r>
    </w:p>
    <w:p w:rsidR="008C5230" w:rsidRPr="008C5230" w:rsidRDefault="008C5230" w:rsidP="008C5230">
      <w:pPr>
        <w:spacing w:before="131"/>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t>Επακριβή</w:t>
      </w:r>
      <w:r w:rsidRPr="008C5230">
        <w:rPr>
          <w:spacing w:val="6"/>
          <w:w w:val="95"/>
          <w:lang w:val="el-GR"/>
        </w:rPr>
        <w:t xml:space="preserve"> </w:t>
      </w:r>
      <w:r w:rsidRPr="008C5230">
        <w:rPr>
          <w:w w:val="95"/>
          <w:lang w:val="el-GR"/>
        </w:rPr>
        <w:t>στοιχεία</w:t>
      </w:r>
      <w:r w:rsidRPr="008C5230">
        <w:rPr>
          <w:spacing w:val="7"/>
          <w:w w:val="95"/>
          <w:lang w:val="el-GR"/>
        </w:rPr>
        <w:t xml:space="preserve"> </w:t>
      </w:r>
      <w:r w:rsidRPr="008C5230">
        <w:rPr>
          <w:w w:val="95"/>
          <w:lang w:val="el-GR"/>
        </w:rPr>
        <w:t>αναφοράς</w:t>
      </w:r>
      <w:r w:rsidRPr="008C5230">
        <w:rPr>
          <w:spacing w:val="7"/>
          <w:w w:val="95"/>
          <w:lang w:val="el-GR"/>
        </w:rPr>
        <w:t xml:space="preserve"> </w:t>
      </w:r>
      <w:r w:rsidRPr="008C5230">
        <w:rPr>
          <w:w w:val="95"/>
          <w:lang w:val="el-GR"/>
        </w:rPr>
        <w:t>των</w:t>
      </w:r>
      <w:r w:rsidRPr="008C5230">
        <w:rPr>
          <w:spacing w:val="6"/>
          <w:w w:val="95"/>
          <w:lang w:val="el-GR"/>
        </w:rPr>
        <w:t xml:space="preserve"> </w:t>
      </w:r>
      <w:r w:rsidRPr="008C5230">
        <w:rPr>
          <w:w w:val="95"/>
          <w:lang w:val="el-GR"/>
        </w:rPr>
        <w:t>εγγράφων</w:t>
      </w:r>
    </w:p>
    <w:p w:rsidR="008C5230" w:rsidRPr="008C5230" w:rsidRDefault="008C5230" w:rsidP="008C5230">
      <w:pPr>
        <w:spacing w:before="131"/>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t>Αρχή</w:t>
      </w:r>
      <w:r w:rsidRPr="008C5230">
        <w:rPr>
          <w:spacing w:val="2"/>
          <w:w w:val="95"/>
          <w:lang w:val="el-GR"/>
        </w:rPr>
        <w:t xml:space="preserve"> </w:t>
      </w:r>
      <w:r w:rsidRPr="008C5230">
        <w:rPr>
          <w:w w:val="95"/>
          <w:lang w:val="el-GR"/>
        </w:rPr>
        <w:t>ή</w:t>
      </w:r>
      <w:r w:rsidRPr="008C5230">
        <w:rPr>
          <w:spacing w:val="3"/>
          <w:w w:val="95"/>
          <w:lang w:val="el-GR"/>
        </w:rPr>
        <w:t xml:space="preserve"> </w:t>
      </w:r>
      <w:r w:rsidRPr="008C5230">
        <w:rPr>
          <w:w w:val="95"/>
          <w:lang w:val="el-GR"/>
        </w:rPr>
        <w:t>Φορέας</w:t>
      </w:r>
      <w:r w:rsidRPr="008C5230">
        <w:rPr>
          <w:spacing w:val="2"/>
          <w:w w:val="95"/>
          <w:lang w:val="el-GR"/>
        </w:rPr>
        <w:t xml:space="preserve"> </w:t>
      </w:r>
      <w:r w:rsidRPr="008C5230">
        <w:rPr>
          <w:w w:val="95"/>
          <w:lang w:val="el-GR"/>
        </w:rPr>
        <w:t>έκδοσης</w:t>
      </w:r>
    </w:p>
    <w:p w:rsidR="008C5230" w:rsidRPr="008C5230" w:rsidRDefault="008C5230" w:rsidP="008C5230">
      <w:pPr>
        <w:spacing w:before="131"/>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rPr>
          <w:rFonts w:ascii="Microsoft Sans Serif"/>
          <w:b/>
          <w:sz w:val="26"/>
          <w:lang w:val="el-GR"/>
        </w:rPr>
      </w:pPr>
    </w:p>
    <w:p w:rsidR="008C5230" w:rsidRPr="008C5230" w:rsidRDefault="008C5230" w:rsidP="008C5230">
      <w:pPr>
        <w:pStyle w:val="af0"/>
        <w:ind w:left="924"/>
        <w:rPr>
          <w:lang w:val="el-GR"/>
        </w:rPr>
      </w:pPr>
      <w:r w:rsidRPr="008C5230">
        <w:rPr>
          <w:lang w:val="el-GR"/>
        </w:rPr>
        <w:t>Απάτη</w:t>
      </w:r>
    </w:p>
    <w:p w:rsidR="008C5230" w:rsidRPr="008C5230" w:rsidRDefault="008C5230" w:rsidP="008C5230">
      <w:pPr>
        <w:spacing w:before="131" w:line="297" w:lineRule="auto"/>
        <w:ind w:left="924" w:right="436"/>
        <w:rPr>
          <w:rFonts w:ascii="Microsoft Sans Serif" w:hAnsi="Microsoft Sans Serif"/>
          <w:sz w:val="21"/>
          <w:lang w:val="el-GR"/>
        </w:rPr>
      </w:pPr>
      <w:r w:rsidRPr="008C5230">
        <w:rPr>
          <w:rFonts w:ascii="Microsoft Sans Serif" w:hAnsi="Microsoft Sans Serif"/>
          <w:w w:val="105"/>
          <w:sz w:val="21"/>
          <w:lang w:val="el-GR"/>
        </w:rPr>
        <w:t>Έχει</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ο</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ίδιος</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ο</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οικονομικός</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φορέας</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ή</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οποιοδήποτε</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πρόσωπο</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το</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οποίο</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είναι</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μέλος</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του</w:t>
      </w:r>
      <w:r w:rsidRPr="008C5230">
        <w:rPr>
          <w:rFonts w:ascii="Microsoft Sans Serif" w:hAnsi="Microsoft Sans Serif"/>
          <w:spacing w:val="1"/>
          <w:w w:val="105"/>
          <w:sz w:val="21"/>
          <w:lang w:val="el-GR"/>
        </w:rPr>
        <w:t xml:space="preserve"> </w:t>
      </w:r>
      <w:r w:rsidRPr="008C5230">
        <w:rPr>
          <w:rFonts w:ascii="Microsoft Sans Serif" w:hAnsi="Microsoft Sans Serif"/>
          <w:sz w:val="21"/>
          <w:lang w:val="el-GR"/>
        </w:rPr>
        <w:t>διοικητικού,</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διευθυντικού</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ή</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εποπτικού</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του</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οργάνου</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ή</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έχει</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εξουσία</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εκπροσώπησης,</w:t>
      </w:r>
      <w:r w:rsidRPr="008C5230">
        <w:rPr>
          <w:rFonts w:ascii="Microsoft Sans Serif" w:hAnsi="Microsoft Sans Serif"/>
          <w:spacing w:val="1"/>
          <w:sz w:val="21"/>
          <w:lang w:val="el-GR"/>
        </w:rPr>
        <w:t xml:space="preserve"> </w:t>
      </w:r>
      <w:r w:rsidRPr="008C5230">
        <w:rPr>
          <w:rFonts w:ascii="Microsoft Sans Serif" w:hAnsi="Microsoft Sans Serif"/>
          <w:w w:val="105"/>
          <w:sz w:val="21"/>
          <w:lang w:val="el-GR"/>
        </w:rPr>
        <w:t>λήψης</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αποφάσεων</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ή</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ελέγχου</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σε</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αυτό</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καταδικαστεί</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με</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τελεσίδικη</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απόφαση</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για</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έναν</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από</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τους</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λόγους</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που</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παρατίθενται</w:t>
      </w:r>
      <w:r w:rsidRPr="008C5230">
        <w:rPr>
          <w:rFonts w:ascii="Microsoft Sans Serif" w:hAnsi="Microsoft Sans Serif"/>
          <w:spacing w:val="-12"/>
          <w:w w:val="105"/>
          <w:sz w:val="21"/>
          <w:lang w:val="el-GR"/>
        </w:rPr>
        <w:t xml:space="preserve"> </w:t>
      </w:r>
      <w:r w:rsidRPr="008C5230">
        <w:rPr>
          <w:rFonts w:ascii="Microsoft Sans Serif" w:hAnsi="Microsoft Sans Serif"/>
          <w:w w:val="105"/>
          <w:sz w:val="21"/>
          <w:lang w:val="el-GR"/>
        </w:rPr>
        <w:t>στο</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σχετικό</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θεσμικό</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πλαίσιο,</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η</w:t>
      </w:r>
      <w:r w:rsidRPr="008C5230">
        <w:rPr>
          <w:rFonts w:ascii="Microsoft Sans Serif" w:hAnsi="Microsoft Sans Serif"/>
          <w:spacing w:val="-12"/>
          <w:w w:val="105"/>
          <w:sz w:val="21"/>
          <w:lang w:val="el-GR"/>
        </w:rPr>
        <w:t xml:space="preserve"> </w:t>
      </w:r>
      <w:r w:rsidRPr="008C5230">
        <w:rPr>
          <w:rFonts w:ascii="Microsoft Sans Serif" w:hAnsi="Microsoft Sans Serif"/>
          <w:w w:val="105"/>
          <w:sz w:val="21"/>
          <w:lang w:val="el-GR"/>
        </w:rPr>
        <w:t>οποία</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έχει</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εκδοθεί</w:t>
      </w:r>
      <w:r w:rsidRPr="008C5230">
        <w:rPr>
          <w:rFonts w:ascii="Microsoft Sans Serif" w:hAnsi="Microsoft Sans Serif"/>
          <w:spacing w:val="-56"/>
          <w:w w:val="105"/>
          <w:sz w:val="21"/>
          <w:lang w:val="el-GR"/>
        </w:rPr>
        <w:t xml:space="preserve"> </w:t>
      </w:r>
      <w:r w:rsidRPr="008C5230">
        <w:rPr>
          <w:rFonts w:ascii="Microsoft Sans Serif" w:hAnsi="Microsoft Sans Serif"/>
          <w:w w:val="105"/>
          <w:sz w:val="21"/>
          <w:lang w:val="el-GR"/>
        </w:rPr>
        <w:t>πριν από πέντε έτη κατά το μέγιστο ή στην οποία έχει οριστεί απευθείας περίοδος</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αποκλεισμού</w:t>
      </w:r>
      <w:r w:rsidRPr="008C5230">
        <w:rPr>
          <w:rFonts w:ascii="Microsoft Sans Serif" w:hAnsi="Microsoft Sans Serif"/>
          <w:spacing w:val="-2"/>
          <w:w w:val="105"/>
          <w:sz w:val="21"/>
          <w:lang w:val="el-GR"/>
        </w:rPr>
        <w:t xml:space="preserve"> </w:t>
      </w:r>
      <w:r w:rsidRPr="008C5230">
        <w:rPr>
          <w:rFonts w:ascii="Microsoft Sans Serif" w:hAnsi="Microsoft Sans Serif"/>
          <w:w w:val="105"/>
          <w:sz w:val="21"/>
          <w:lang w:val="el-GR"/>
        </w:rPr>
        <w:t>που</w:t>
      </w:r>
      <w:r w:rsidRPr="008C5230">
        <w:rPr>
          <w:rFonts w:ascii="Microsoft Sans Serif" w:hAnsi="Microsoft Sans Serif"/>
          <w:spacing w:val="-2"/>
          <w:w w:val="105"/>
          <w:sz w:val="21"/>
          <w:lang w:val="el-GR"/>
        </w:rPr>
        <w:t xml:space="preserve"> </w:t>
      </w:r>
      <w:r w:rsidRPr="008C5230">
        <w:rPr>
          <w:rFonts w:ascii="Microsoft Sans Serif" w:hAnsi="Microsoft Sans Serif"/>
          <w:w w:val="105"/>
          <w:sz w:val="21"/>
          <w:lang w:val="el-GR"/>
        </w:rPr>
        <w:t>εξακολουθεί</w:t>
      </w:r>
      <w:r w:rsidRPr="008C5230">
        <w:rPr>
          <w:rFonts w:ascii="Microsoft Sans Serif" w:hAnsi="Microsoft Sans Serif"/>
          <w:spacing w:val="-2"/>
          <w:w w:val="105"/>
          <w:sz w:val="21"/>
          <w:lang w:val="el-GR"/>
        </w:rPr>
        <w:t xml:space="preserve"> </w:t>
      </w:r>
      <w:r w:rsidRPr="008C5230">
        <w:rPr>
          <w:rFonts w:ascii="Microsoft Sans Serif" w:hAnsi="Microsoft Sans Serif"/>
          <w:w w:val="105"/>
          <w:sz w:val="21"/>
          <w:lang w:val="el-GR"/>
        </w:rPr>
        <w:t>να</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ισχύει;</w:t>
      </w:r>
    </w:p>
    <w:p w:rsidR="008C5230" w:rsidRPr="008C5230" w:rsidRDefault="008C5230" w:rsidP="008C5230">
      <w:pPr>
        <w:pStyle w:val="af0"/>
        <w:spacing w:before="67"/>
        <w:ind w:left="1733"/>
        <w:rPr>
          <w:lang w:val="el-GR"/>
        </w:rPr>
      </w:pPr>
      <w:r w:rsidRPr="008C5230">
        <w:rPr>
          <w:lang w:val="el-GR"/>
        </w:rPr>
        <w:t>Απάντηση:</w:t>
      </w:r>
    </w:p>
    <w:p w:rsidR="008C5230" w:rsidRPr="008C5230" w:rsidRDefault="008C5230" w:rsidP="008C5230">
      <w:pPr>
        <w:spacing w:before="56"/>
        <w:ind w:right="7022"/>
        <w:jc w:val="right"/>
        <w:rPr>
          <w:rFonts w:ascii="Microsoft Sans Serif" w:hAnsi="Microsoft Sans Serif"/>
          <w:sz w:val="21"/>
          <w:lang w:val="el-GR"/>
        </w:rPr>
      </w:pPr>
      <w:r w:rsidRPr="008C5230">
        <w:rPr>
          <w:rFonts w:ascii="Microsoft Sans Serif" w:hAnsi="Microsoft Sans Serif"/>
          <w:w w:val="105"/>
          <w:sz w:val="21"/>
          <w:lang w:val="el-GR"/>
        </w:rPr>
        <w:t>Ναι</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Όχι</w:t>
      </w:r>
    </w:p>
    <w:p w:rsidR="008C5230" w:rsidRPr="008C5230" w:rsidRDefault="008C5230" w:rsidP="008C5230">
      <w:pPr>
        <w:pStyle w:val="af0"/>
        <w:rPr>
          <w:lang w:val="el-GR"/>
        </w:rPr>
      </w:pPr>
      <w:r w:rsidRPr="008C5230">
        <w:rPr>
          <w:w w:val="95"/>
          <w:lang w:val="el-GR"/>
        </w:rPr>
        <w:t>Ημερομηνία</w:t>
      </w:r>
      <w:r w:rsidRPr="008C5230">
        <w:rPr>
          <w:spacing w:val="12"/>
          <w:w w:val="95"/>
          <w:lang w:val="el-GR"/>
        </w:rPr>
        <w:t xml:space="preserve"> </w:t>
      </w:r>
      <w:r w:rsidRPr="008C5230">
        <w:rPr>
          <w:w w:val="95"/>
          <w:lang w:val="el-GR"/>
        </w:rPr>
        <w:t>της</w:t>
      </w:r>
      <w:r w:rsidRPr="008C5230">
        <w:rPr>
          <w:spacing w:val="13"/>
          <w:w w:val="95"/>
          <w:lang w:val="el-GR"/>
        </w:rPr>
        <w:t xml:space="preserve"> </w:t>
      </w:r>
      <w:r w:rsidRPr="008C5230">
        <w:rPr>
          <w:w w:val="95"/>
          <w:lang w:val="el-GR"/>
        </w:rPr>
        <w:t>καταδίκης</w:t>
      </w:r>
    </w:p>
    <w:p w:rsidR="008C5230" w:rsidRPr="008C5230" w:rsidRDefault="008C5230" w:rsidP="008C5230">
      <w:pPr>
        <w:spacing w:before="56"/>
        <w:ind w:right="6962"/>
        <w:jc w:val="right"/>
        <w:rPr>
          <w:rFonts w:ascii="Microsoft Sans Serif"/>
          <w:sz w:val="21"/>
          <w:lang w:val="el-GR"/>
        </w:rPr>
      </w:pPr>
      <w:r w:rsidRPr="008C5230">
        <w:rPr>
          <w:rFonts w:ascii="Microsoft Sans Serif"/>
          <w:sz w:val="21"/>
          <w:lang w:val="el-GR"/>
        </w:rPr>
        <w:t>..</w:t>
      </w:r>
    </w:p>
    <w:p w:rsidR="008C5230" w:rsidRPr="008C5230" w:rsidRDefault="008C5230" w:rsidP="008C5230">
      <w:pPr>
        <w:pStyle w:val="af0"/>
        <w:spacing w:before="202"/>
        <w:rPr>
          <w:lang w:val="el-GR"/>
        </w:rPr>
      </w:pPr>
      <w:r w:rsidRPr="008C5230">
        <w:rPr>
          <w:lang w:val="el-GR"/>
        </w:rPr>
        <w:t>Λόγος(-οι)</w:t>
      </w:r>
    </w:p>
    <w:p w:rsidR="008C5230" w:rsidRPr="008C5230" w:rsidRDefault="008C5230" w:rsidP="008C5230">
      <w:pPr>
        <w:spacing w:before="56"/>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rPr>
          <w:lang w:val="el-GR"/>
        </w:rPr>
      </w:pPr>
      <w:r w:rsidRPr="008C5230">
        <w:rPr>
          <w:w w:val="95"/>
          <w:lang w:val="el-GR"/>
        </w:rPr>
        <w:t>Προσδιορίστε</w:t>
      </w:r>
      <w:r w:rsidRPr="008C5230">
        <w:rPr>
          <w:spacing w:val="21"/>
          <w:w w:val="95"/>
          <w:lang w:val="el-GR"/>
        </w:rPr>
        <w:t xml:space="preserve"> </w:t>
      </w:r>
      <w:r w:rsidRPr="008C5230">
        <w:rPr>
          <w:w w:val="95"/>
          <w:lang w:val="el-GR"/>
        </w:rPr>
        <w:t>ποιος</w:t>
      </w:r>
      <w:r w:rsidRPr="008C5230">
        <w:rPr>
          <w:spacing w:val="22"/>
          <w:w w:val="95"/>
          <w:lang w:val="el-GR"/>
        </w:rPr>
        <w:t xml:space="preserve"> </w:t>
      </w:r>
      <w:r w:rsidRPr="008C5230">
        <w:rPr>
          <w:w w:val="95"/>
          <w:lang w:val="el-GR"/>
        </w:rPr>
        <w:t>έχει</w:t>
      </w:r>
      <w:r w:rsidRPr="008C5230">
        <w:rPr>
          <w:spacing w:val="21"/>
          <w:w w:val="95"/>
          <w:lang w:val="el-GR"/>
        </w:rPr>
        <w:t xml:space="preserve"> </w:t>
      </w:r>
      <w:r w:rsidRPr="008C5230">
        <w:rPr>
          <w:w w:val="95"/>
          <w:lang w:val="el-GR"/>
        </w:rPr>
        <w:t>καταδικαστεί</w:t>
      </w:r>
    </w:p>
    <w:p w:rsidR="008C5230" w:rsidRPr="008C5230" w:rsidRDefault="008C5230" w:rsidP="008C5230">
      <w:pPr>
        <w:spacing w:before="56"/>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2" w:lineRule="auto"/>
        <w:rPr>
          <w:lang w:val="el-GR"/>
        </w:rPr>
      </w:pPr>
      <w:r w:rsidRPr="008C5230">
        <w:rPr>
          <w:w w:val="95"/>
          <w:lang w:val="el-GR"/>
        </w:rPr>
        <w:t>Εφόσον</w:t>
      </w:r>
      <w:r w:rsidRPr="008C5230">
        <w:rPr>
          <w:spacing w:val="10"/>
          <w:w w:val="95"/>
          <w:lang w:val="el-GR"/>
        </w:rPr>
        <w:t xml:space="preserve"> </w:t>
      </w:r>
      <w:r w:rsidRPr="008C5230">
        <w:rPr>
          <w:w w:val="95"/>
          <w:lang w:val="el-GR"/>
        </w:rPr>
        <w:t>καθορίζεται</w:t>
      </w:r>
      <w:r w:rsidRPr="008C5230">
        <w:rPr>
          <w:spacing w:val="10"/>
          <w:w w:val="95"/>
          <w:lang w:val="el-GR"/>
        </w:rPr>
        <w:t xml:space="preserve"> </w:t>
      </w:r>
      <w:r w:rsidRPr="008C5230">
        <w:rPr>
          <w:w w:val="95"/>
          <w:lang w:val="el-GR"/>
        </w:rPr>
        <w:t>απευθείας</w:t>
      </w:r>
      <w:r w:rsidRPr="008C5230">
        <w:rPr>
          <w:spacing w:val="11"/>
          <w:w w:val="95"/>
          <w:lang w:val="el-GR"/>
        </w:rPr>
        <w:t xml:space="preserve"> </w:t>
      </w:r>
      <w:r w:rsidRPr="008C5230">
        <w:rPr>
          <w:w w:val="95"/>
          <w:lang w:val="el-GR"/>
        </w:rPr>
        <w:t>στην</w:t>
      </w:r>
      <w:r w:rsidRPr="008C5230">
        <w:rPr>
          <w:spacing w:val="10"/>
          <w:w w:val="95"/>
          <w:lang w:val="el-GR"/>
        </w:rPr>
        <w:t xml:space="preserve"> </w:t>
      </w:r>
      <w:r w:rsidRPr="008C5230">
        <w:rPr>
          <w:w w:val="95"/>
          <w:lang w:val="el-GR"/>
        </w:rPr>
        <w:t>καταδικαστική</w:t>
      </w:r>
      <w:r w:rsidRPr="008C5230">
        <w:rPr>
          <w:spacing w:val="10"/>
          <w:w w:val="95"/>
          <w:lang w:val="el-GR"/>
        </w:rPr>
        <w:t xml:space="preserve"> </w:t>
      </w:r>
      <w:r w:rsidRPr="008C5230">
        <w:rPr>
          <w:w w:val="95"/>
          <w:lang w:val="el-GR"/>
        </w:rPr>
        <w:t>απόφαση,</w:t>
      </w:r>
      <w:r w:rsidRPr="008C5230">
        <w:rPr>
          <w:spacing w:val="11"/>
          <w:w w:val="95"/>
          <w:lang w:val="el-GR"/>
        </w:rPr>
        <w:t xml:space="preserve"> </w:t>
      </w:r>
      <w:r w:rsidRPr="008C5230">
        <w:rPr>
          <w:w w:val="95"/>
          <w:lang w:val="el-GR"/>
        </w:rPr>
        <w:t>διάρκεια</w:t>
      </w:r>
      <w:r w:rsidRPr="008C5230">
        <w:rPr>
          <w:spacing w:val="-53"/>
          <w:w w:val="95"/>
          <w:lang w:val="el-GR"/>
        </w:rPr>
        <w:t xml:space="preserve"> </w:t>
      </w:r>
      <w:r w:rsidRPr="008C5230">
        <w:rPr>
          <w:lang w:val="el-GR"/>
        </w:rPr>
        <w:t>της</w:t>
      </w:r>
      <w:r w:rsidRPr="008C5230">
        <w:rPr>
          <w:spacing w:val="-8"/>
          <w:lang w:val="el-GR"/>
        </w:rPr>
        <w:t xml:space="preserve"> </w:t>
      </w:r>
      <w:r w:rsidRPr="008C5230">
        <w:rPr>
          <w:lang w:val="el-GR"/>
        </w:rPr>
        <w:t>περιόδου</w:t>
      </w:r>
      <w:r w:rsidRPr="008C5230">
        <w:rPr>
          <w:spacing w:val="-7"/>
          <w:lang w:val="el-GR"/>
        </w:rPr>
        <w:t xml:space="preserve"> </w:t>
      </w:r>
      <w:r w:rsidRPr="008C5230">
        <w:rPr>
          <w:lang w:val="el-GR"/>
        </w:rPr>
        <w:t>αποκλεισμού</w:t>
      </w:r>
      <w:r w:rsidRPr="008C5230">
        <w:rPr>
          <w:spacing w:val="-7"/>
          <w:lang w:val="el-GR"/>
        </w:rPr>
        <w:t xml:space="preserve"> </w:t>
      </w:r>
      <w:r w:rsidRPr="008C5230">
        <w:rPr>
          <w:lang w:val="el-GR"/>
        </w:rPr>
        <w:t>και</w:t>
      </w:r>
      <w:r w:rsidRPr="008C5230">
        <w:rPr>
          <w:spacing w:val="-7"/>
          <w:lang w:val="el-GR"/>
        </w:rPr>
        <w:t xml:space="preserve"> </w:t>
      </w:r>
      <w:r w:rsidRPr="008C5230">
        <w:rPr>
          <w:lang w:val="el-GR"/>
        </w:rPr>
        <w:t>σχετικό(-ά)</w:t>
      </w:r>
      <w:r w:rsidRPr="008C5230">
        <w:rPr>
          <w:spacing w:val="-8"/>
          <w:lang w:val="el-GR"/>
        </w:rPr>
        <w:t xml:space="preserve"> </w:t>
      </w:r>
      <w:r w:rsidRPr="008C5230">
        <w:rPr>
          <w:lang w:val="el-GR"/>
        </w:rPr>
        <w:t>σημείο(-α)</w:t>
      </w:r>
    </w:p>
    <w:p w:rsidR="008C5230" w:rsidRPr="008C5230" w:rsidRDefault="008C5230" w:rsidP="008C5230">
      <w:pPr>
        <w:spacing w:before="2"/>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2" w:lineRule="auto"/>
        <w:ind w:left="2483" w:right="452"/>
        <w:rPr>
          <w:lang w:val="el-GR"/>
        </w:rPr>
      </w:pPr>
      <w:r w:rsidRPr="008C5230">
        <w:rPr>
          <w:w w:val="95"/>
          <w:lang w:val="el-GR"/>
        </w:rPr>
        <w:t xml:space="preserve">Σε περίπτωση </w:t>
      </w:r>
      <w:proofErr w:type="spellStart"/>
      <w:r w:rsidRPr="008C5230">
        <w:rPr>
          <w:w w:val="95"/>
          <w:lang w:val="el-GR"/>
        </w:rPr>
        <w:t>καταδικης</w:t>
      </w:r>
      <w:proofErr w:type="spellEnd"/>
      <w:r w:rsidRPr="008C5230">
        <w:rPr>
          <w:w w:val="95"/>
          <w:lang w:val="el-GR"/>
        </w:rPr>
        <w:t>, ο οικονομικός φορέας έχει λάβει μέτρα που</w:t>
      </w:r>
      <w:r w:rsidRPr="008C5230">
        <w:rPr>
          <w:spacing w:val="1"/>
          <w:w w:val="95"/>
          <w:lang w:val="el-GR"/>
        </w:rPr>
        <w:t xml:space="preserve"> </w:t>
      </w:r>
      <w:r w:rsidRPr="008C5230">
        <w:rPr>
          <w:w w:val="95"/>
          <w:lang w:val="el-GR"/>
        </w:rPr>
        <w:t>να</w:t>
      </w:r>
      <w:r w:rsidRPr="008C5230">
        <w:rPr>
          <w:spacing w:val="-6"/>
          <w:w w:val="95"/>
          <w:lang w:val="el-GR"/>
        </w:rPr>
        <w:t xml:space="preserve"> </w:t>
      </w:r>
      <w:r w:rsidRPr="008C5230">
        <w:rPr>
          <w:w w:val="95"/>
          <w:lang w:val="el-GR"/>
        </w:rPr>
        <w:t>αποδεικνύουν</w:t>
      </w:r>
      <w:r w:rsidRPr="008C5230">
        <w:rPr>
          <w:spacing w:val="-6"/>
          <w:w w:val="95"/>
          <w:lang w:val="el-GR"/>
        </w:rPr>
        <w:t xml:space="preserve"> </w:t>
      </w:r>
      <w:r w:rsidRPr="008C5230">
        <w:rPr>
          <w:w w:val="95"/>
          <w:lang w:val="el-GR"/>
        </w:rPr>
        <w:t>την</w:t>
      </w:r>
      <w:r w:rsidRPr="008C5230">
        <w:rPr>
          <w:spacing w:val="-6"/>
          <w:w w:val="95"/>
          <w:lang w:val="el-GR"/>
        </w:rPr>
        <w:t xml:space="preserve"> </w:t>
      </w:r>
      <w:r w:rsidRPr="008C5230">
        <w:rPr>
          <w:w w:val="95"/>
          <w:lang w:val="el-GR"/>
        </w:rPr>
        <w:t>αξιοπιστία</w:t>
      </w:r>
      <w:r w:rsidRPr="008C5230">
        <w:rPr>
          <w:spacing w:val="-6"/>
          <w:w w:val="95"/>
          <w:lang w:val="el-GR"/>
        </w:rPr>
        <w:t xml:space="preserve"> </w:t>
      </w:r>
      <w:r w:rsidRPr="008C5230">
        <w:rPr>
          <w:w w:val="95"/>
          <w:lang w:val="el-GR"/>
        </w:rPr>
        <w:t>του</w:t>
      </w:r>
      <w:r w:rsidRPr="008C5230">
        <w:rPr>
          <w:spacing w:val="-6"/>
          <w:w w:val="95"/>
          <w:lang w:val="el-GR"/>
        </w:rPr>
        <w:t xml:space="preserve"> </w:t>
      </w:r>
      <w:r w:rsidRPr="008C5230">
        <w:rPr>
          <w:w w:val="95"/>
          <w:lang w:val="el-GR"/>
        </w:rPr>
        <w:t>παρά</w:t>
      </w:r>
      <w:r w:rsidRPr="008C5230">
        <w:rPr>
          <w:spacing w:val="-6"/>
          <w:w w:val="95"/>
          <w:lang w:val="el-GR"/>
        </w:rPr>
        <w:t xml:space="preserve"> </w:t>
      </w:r>
      <w:r w:rsidRPr="008C5230">
        <w:rPr>
          <w:w w:val="95"/>
          <w:lang w:val="el-GR"/>
        </w:rPr>
        <w:t>την</w:t>
      </w:r>
      <w:r w:rsidRPr="008C5230">
        <w:rPr>
          <w:spacing w:val="-6"/>
          <w:w w:val="95"/>
          <w:lang w:val="el-GR"/>
        </w:rPr>
        <w:t xml:space="preserve"> </w:t>
      </w:r>
      <w:r w:rsidRPr="008C5230">
        <w:rPr>
          <w:w w:val="95"/>
          <w:lang w:val="el-GR"/>
        </w:rPr>
        <w:t>ύπαρξη</w:t>
      </w:r>
      <w:r w:rsidRPr="008C5230">
        <w:rPr>
          <w:spacing w:val="-6"/>
          <w:w w:val="95"/>
          <w:lang w:val="el-GR"/>
        </w:rPr>
        <w:t xml:space="preserve"> </w:t>
      </w:r>
      <w:r w:rsidRPr="008C5230">
        <w:rPr>
          <w:w w:val="95"/>
          <w:lang w:val="el-GR"/>
        </w:rPr>
        <w:t>σχετικού</w:t>
      </w:r>
      <w:r w:rsidRPr="008C5230">
        <w:rPr>
          <w:spacing w:val="-6"/>
          <w:w w:val="95"/>
          <w:lang w:val="el-GR"/>
        </w:rPr>
        <w:t xml:space="preserve"> </w:t>
      </w:r>
      <w:r w:rsidRPr="008C5230">
        <w:rPr>
          <w:w w:val="95"/>
          <w:lang w:val="el-GR"/>
        </w:rPr>
        <w:t>λόγου</w:t>
      </w:r>
      <w:r w:rsidRPr="008C5230">
        <w:rPr>
          <w:spacing w:val="-53"/>
          <w:w w:val="95"/>
          <w:lang w:val="el-GR"/>
        </w:rPr>
        <w:t xml:space="preserve"> </w:t>
      </w:r>
      <w:r w:rsidRPr="008C5230">
        <w:rPr>
          <w:lang w:val="el-GR"/>
        </w:rPr>
        <w:t>αποκλεισμού</w:t>
      </w:r>
      <w:r w:rsidRPr="008C5230">
        <w:rPr>
          <w:spacing w:val="-4"/>
          <w:lang w:val="el-GR"/>
        </w:rPr>
        <w:t xml:space="preserve"> </w:t>
      </w:r>
      <w:r w:rsidRPr="008C5230">
        <w:rPr>
          <w:lang w:val="el-GR"/>
        </w:rPr>
        <w:t>(“αυτοκάθαρση”);</w:t>
      </w:r>
    </w:p>
    <w:p w:rsidR="008C5230" w:rsidRPr="008C5230" w:rsidRDefault="008C5230" w:rsidP="008C5230">
      <w:pPr>
        <w:spacing w:before="2"/>
        <w:ind w:left="2483"/>
        <w:rPr>
          <w:rFonts w:ascii="Microsoft Sans Serif" w:hAnsi="Microsoft Sans Serif"/>
          <w:sz w:val="21"/>
          <w:lang w:val="el-GR"/>
        </w:rPr>
      </w:pPr>
      <w:r w:rsidRPr="008C5230">
        <w:rPr>
          <w:rFonts w:ascii="Microsoft Sans Serif" w:hAnsi="Microsoft Sans Serif"/>
          <w:w w:val="105"/>
          <w:sz w:val="21"/>
          <w:lang w:val="el-GR"/>
        </w:rPr>
        <w:t>Ναι</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Όχι</w:t>
      </w:r>
    </w:p>
    <w:p w:rsidR="008C5230" w:rsidRPr="008C5230" w:rsidRDefault="008C5230" w:rsidP="008C5230">
      <w:pPr>
        <w:pStyle w:val="af0"/>
        <w:ind w:left="3009"/>
        <w:rPr>
          <w:lang w:val="el-GR"/>
        </w:rPr>
      </w:pPr>
      <w:r w:rsidRPr="008C5230">
        <w:rPr>
          <w:w w:val="95"/>
          <w:lang w:val="el-GR"/>
        </w:rPr>
        <w:t>Περιγράψτε</w:t>
      </w:r>
      <w:r w:rsidRPr="008C5230">
        <w:rPr>
          <w:spacing w:val="11"/>
          <w:w w:val="95"/>
          <w:lang w:val="el-GR"/>
        </w:rPr>
        <w:t xml:space="preserve"> </w:t>
      </w:r>
      <w:r w:rsidRPr="008C5230">
        <w:rPr>
          <w:w w:val="95"/>
          <w:lang w:val="el-GR"/>
        </w:rPr>
        <w:t>τα</w:t>
      </w:r>
      <w:r w:rsidRPr="008C5230">
        <w:rPr>
          <w:spacing w:val="11"/>
          <w:w w:val="95"/>
          <w:lang w:val="el-GR"/>
        </w:rPr>
        <w:t xml:space="preserve"> </w:t>
      </w:r>
      <w:r w:rsidRPr="008C5230">
        <w:rPr>
          <w:w w:val="95"/>
          <w:lang w:val="el-GR"/>
        </w:rPr>
        <w:t>μέτρα</w:t>
      </w:r>
      <w:r w:rsidRPr="008C5230">
        <w:rPr>
          <w:spacing w:val="12"/>
          <w:w w:val="95"/>
          <w:lang w:val="el-GR"/>
        </w:rPr>
        <w:t xml:space="preserve"> </w:t>
      </w:r>
      <w:r w:rsidRPr="008C5230">
        <w:rPr>
          <w:w w:val="95"/>
          <w:lang w:val="el-GR"/>
        </w:rPr>
        <w:t>που</w:t>
      </w:r>
      <w:r w:rsidRPr="008C5230">
        <w:rPr>
          <w:spacing w:val="11"/>
          <w:w w:val="95"/>
          <w:lang w:val="el-GR"/>
        </w:rPr>
        <w:t xml:space="preserve"> </w:t>
      </w:r>
      <w:r w:rsidRPr="008C5230">
        <w:rPr>
          <w:w w:val="95"/>
          <w:lang w:val="el-GR"/>
        </w:rPr>
        <w:t>λήφθηκαν</w:t>
      </w:r>
    </w:p>
    <w:p w:rsidR="008C5230" w:rsidRPr="008C5230" w:rsidRDefault="008C5230" w:rsidP="008C5230">
      <w:pPr>
        <w:spacing w:before="56"/>
        <w:ind w:left="3009"/>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5" w:lineRule="auto"/>
        <w:ind w:left="1733" w:right="1574"/>
        <w:rPr>
          <w:rFonts w:ascii="Microsoft Sans Serif" w:hAnsi="Microsoft Sans Serif"/>
          <w:b/>
          <w:lang w:val="el-GR"/>
        </w:rPr>
      </w:pPr>
      <w:r w:rsidRPr="008C5230">
        <w:rPr>
          <w:w w:val="95"/>
          <w:lang w:val="el-GR"/>
        </w:rPr>
        <w:t>Εάν</w:t>
      </w:r>
      <w:r w:rsidRPr="008C5230">
        <w:rPr>
          <w:spacing w:val="21"/>
          <w:w w:val="95"/>
          <w:lang w:val="el-GR"/>
        </w:rPr>
        <w:t xml:space="preserve"> </w:t>
      </w:r>
      <w:r w:rsidRPr="008C5230">
        <w:rPr>
          <w:w w:val="95"/>
          <w:lang w:val="el-GR"/>
        </w:rPr>
        <w:t>η</w:t>
      </w:r>
      <w:r w:rsidRPr="008C5230">
        <w:rPr>
          <w:spacing w:val="22"/>
          <w:w w:val="95"/>
          <w:lang w:val="el-GR"/>
        </w:rPr>
        <w:t xml:space="preserve"> </w:t>
      </w:r>
      <w:r w:rsidRPr="008C5230">
        <w:rPr>
          <w:w w:val="95"/>
          <w:lang w:val="el-GR"/>
        </w:rPr>
        <w:t>σχετική</w:t>
      </w:r>
      <w:r w:rsidRPr="008C5230">
        <w:rPr>
          <w:spacing w:val="22"/>
          <w:w w:val="95"/>
          <w:lang w:val="el-GR"/>
        </w:rPr>
        <w:t xml:space="preserve"> </w:t>
      </w:r>
      <w:r w:rsidRPr="008C5230">
        <w:rPr>
          <w:w w:val="95"/>
          <w:lang w:val="el-GR"/>
        </w:rPr>
        <w:t>τεκμηρίωση</w:t>
      </w:r>
      <w:r w:rsidRPr="008C5230">
        <w:rPr>
          <w:spacing w:val="22"/>
          <w:w w:val="95"/>
          <w:lang w:val="el-GR"/>
        </w:rPr>
        <w:t xml:space="preserve"> </w:t>
      </w:r>
      <w:r w:rsidRPr="008C5230">
        <w:rPr>
          <w:w w:val="95"/>
          <w:lang w:val="el-GR"/>
        </w:rPr>
        <w:t>διατίθεται</w:t>
      </w:r>
      <w:r w:rsidRPr="008C5230">
        <w:rPr>
          <w:spacing w:val="22"/>
          <w:w w:val="95"/>
          <w:lang w:val="el-GR"/>
        </w:rPr>
        <w:t xml:space="preserve"> </w:t>
      </w:r>
      <w:r w:rsidRPr="008C5230">
        <w:rPr>
          <w:w w:val="95"/>
          <w:lang w:val="el-GR"/>
        </w:rPr>
        <w:t>ηλεκτρονικά,</w:t>
      </w:r>
      <w:r w:rsidRPr="008C5230">
        <w:rPr>
          <w:spacing w:val="22"/>
          <w:w w:val="95"/>
          <w:lang w:val="el-GR"/>
        </w:rPr>
        <w:t xml:space="preserve"> </w:t>
      </w:r>
      <w:r w:rsidRPr="008C5230">
        <w:rPr>
          <w:w w:val="95"/>
          <w:lang w:val="el-GR"/>
        </w:rPr>
        <w:t>αναφέρετε:</w:t>
      </w:r>
      <w:r w:rsidRPr="008C5230">
        <w:rPr>
          <w:spacing w:val="-53"/>
          <w:w w:val="95"/>
          <w:lang w:val="el-GR"/>
        </w:rPr>
        <w:t xml:space="preserve"> </w:t>
      </w:r>
      <w:r w:rsidRPr="008C5230">
        <w:rPr>
          <w:rFonts w:ascii="Microsoft Sans Serif" w:hAnsi="Microsoft Sans Serif"/>
          <w:lang w:val="el-GR"/>
        </w:rPr>
        <w:t>Ναι</w:t>
      </w:r>
      <w:r w:rsidRPr="008C5230">
        <w:rPr>
          <w:rFonts w:ascii="Microsoft Sans Serif" w:hAnsi="Microsoft Sans Serif"/>
          <w:spacing w:val="2"/>
          <w:lang w:val="el-GR"/>
        </w:rPr>
        <w:t xml:space="preserve"> </w:t>
      </w:r>
      <w:r w:rsidRPr="008C5230">
        <w:rPr>
          <w:rFonts w:ascii="Microsoft Sans Serif" w:hAnsi="Microsoft Sans Serif"/>
          <w:lang w:val="el-GR"/>
        </w:rPr>
        <w:t>/</w:t>
      </w:r>
      <w:r w:rsidRPr="008C5230">
        <w:rPr>
          <w:rFonts w:ascii="Microsoft Sans Serif" w:hAnsi="Microsoft Sans Serif"/>
          <w:spacing w:val="2"/>
          <w:lang w:val="el-GR"/>
        </w:rPr>
        <w:t xml:space="preserve"> </w:t>
      </w:r>
      <w:r w:rsidRPr="008C5230">
        <w:rPr>
          <w:rFonts w:ascii="Microsoft Sans Serif" w:hAnsi="Microsoft Sans Serif"/>
          <w:lang w:val="el-GR"/>
        </w:rPr>
        <w:t>Όχι</w:t>
      </w:r>
    </w:p>
    <w:p w:rsidR="008C5230" w:rsidRPr="008C5230" w:rsidRDefault="008C5230" w:rsidP="008C5230">
      <w:pPr>
        <w:spacing w:line="295" w:lineRule="auto"/>
        <w:rPr>
          <w:rFonts w:ascii="Microsoft Sans Serif" w:hAnsi="Microsoft Sans Serif"/>
          <w:lang w:val="el-GR"/>
        </w:rPr>
        <w:sectPr w:rsidR="008C5230" w:rsidRPr="008C5230">
          <w:pgSz w:w="11910" w:h="16840"/>
          <w:pgMar w:top="460" w:right="1140" w:bottom="700" w:left="1140" w:header="0" w:footer="505" w:gutter="0"/>
          <w:cols w:space="720"/>
        </w:sectPr>
      </w:pPr>
    </w:p>
    <w:p w:rsidR="008C5230" w:rsidRPr="008C5230" w:rsidRDefault="008C5230" w:rsidP="008C5230">
      <w:pPr>
        <w:pStyle w:val="af0"/>
        <w:spacing w:before="100"/>
        <w:rPr>
          <w:lang w:val="el-GR"/>
        </w:rPr>
      </w:pPr>
      <w:r w:rsidRPr="008C5230">
        <w:rPr>
          <w:w w:val="95"/>
          <w:lang w:val="el-GR"/>
        </w:rPr>
        <w:lastRenderedPageBreak/>
        <w:t>Διαδικτυακή</w:t>
      </w:r>
      <w:r w:rsidRPr="008C5230">
        <w:rPr>
          <w:spacing w:val="22"/>
          <w:w w:val="95"/>
          <w:lang w:val="el-GR"/>
        </w:rPr>
        <w:t xml:space="preserve"> </w:t>
      </w:r>
      <w:r w:rsidRPr="008C5230">
        <w:rPr>
          <w:w w:val="95"/>
          <w:lang w:val="el-GR"/>
        </w:rPr>
        <w:t>Διεύθυνση</w:t>
      </w:r>
    </w:p>
    <w:p w:rsidR="008C5230" w:rsidRPr="008C5230" w:rsidRDefault="008C5230" w:rsidP="008C5230">
      <w:pPr>
        <w:spacing w:before="131"/>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t>Επακριβή</w:t>
      </w:r>
      <w:r w:rsidRPr="008C5230">
        <w:rPr>
          <w:spacing w:val="6"/>
          <w:w w:val="95"/>
          <w:lang w:val="el-GR"/>
        </w:rPr>
        <w:t xml:space="preserve"> </w:t>
      </w:r>
      <w:r w:rsidRPr="008C5230">
        <w:rPr>
          <w:w w:val="95"/>
          <w:lang w:val="el-GR"/>
        </w:rPr>
        <w:t>στοιχεία</w:t>
      </w:r>
      <w:r w:rsidRPr="008C5230">
        <w:rPr>
          <w:spacing w:val="7"/>
          <w:w w:val="95"/>
          <w:lang w:val="el-GR"/>
        </w:rPr>
        <w:t xml:space="preserve"> </w:t>
      </w:r>
      <w:r w:rsidRPr="008C5230">
        <w:rPr>
          <w:w w:val="95"/>
          <w:lang w:val="el-GR"/>
        </w:rPr>
        <w:t>αναφοράς</w:t>
      </w:r>
      <w:r w:rsidRPr="008C5230">
        <w:rPr>
          <w:spacing w:val="7"/>
          <w:w w:val="95"/>
          <w:lang w:val="el-GR"/>
        </w:rPr>
        <w:t xml:space="preserve"> </w:t>
      </w:r>
      <w:r w:rsidRPr="008C5230">
        <w:rPr>
          <w:w w:val="95"/>
          <w:lang w:val="el-GR"/>
        </w:rPr>
        <w:t>των</w:t>
      </w:r>
      <w:r w:rsidRPr="008C5230">
        <w:rPr>
          <w:spacing w:val="6"/>
          <w:w w:val="95"/>
          <w:lang w:val="el-GR"/>
        </w:rPr>
        <w:t xml:space="preserve"> </w:t>
      </w:r>
      <w:r w:rsidRPr="008C5230">
        <w:rPr>
          <w:w w:val="95"/>
          <w:lang w:val="el-GR"/>
        </w:rPr>
        <w:t>εγγράφων</w:t>
      </w:r>
    </w:p>
    <w:p w:rsidR="008C5230" w:rsidRPr="008C5230" w:rsidRDefault="008C5230" w:rsidP="008C5230">
      <w:pPr>
        <w:spacing w:before="131"/>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before="128"/>
        <w:rPr>
          <w:lang w:val="el-GR"/>
        </w:rPr>
      </w:pPr>
      <w:r w:rsidRPr="008C5230">
        <w:rPr>
          <w:w w:val="95"/>
          <w:lang w:val="el-GR"/>
        </w:rPr>
        <w:t>Αρχή</w:t>
      </w:r>
      <w:r w:rsidRPr="008C5230">
        <w:rPr>
          <w:spacing w:val="2"/>
          <w:w w:val="95"/>
          <w:lang w:val="el-GR"/>
        </w:rPr>
        <w:t xml:space="preserve"> </w:t>
      </w:r>
      <w:r w:rsidRPr="008C5230">
        <w:rPr>
          <w:w w:val="95"/>
          <w:lang w:val="el-GR"/>
        </w:rPr>
        <w:t>ή</w:t>
      </w:r>
      <w:r w:rsidRPr="008C5230">
        <w:rPr>
          <w:spacing w:val="3"/>
          <w:w w:val="95"/>
          <w:lang w:val="el-GR"/>
        </w:rPr>
        <w:t xml:space="preserve"> </w:t>
      </w:r>
      <w:r w:rsidRPr="008C5230">
        <w:rPr>
          <w:w w:val="95"/>
          <w:lang w:val="el-GR"/>
        </w:rPr>
        <w:t>Φορέας</w:t>
      </w:r>
      <w:r w:rsidRPr="008C5230">
        <w:rPr>
          <w:spacing w:val="2"/>
          <w:w w:val="95"/>
          <w:lang w:val="el-GR"/>
        </w:rPr>
        <w:t xml:space="preserve"> </w:t>
      </w:r>
      <w:r w:rsidRPr="008C5230">
        <w:rPr>
          <w:w w:val="95"/>
          <w:lang w:val="el-GR"/>
        </w:rPr>
        <w:t>έκδοσης</w:t>
      </w:r>
    </w:p>
    <w:p w:rsidR="008C5230" w:rsidRPr="008C5230" w:rsidRDefault="008C5230" w:rsidP="008C5230">
      <w:pPr>
        <w:spacing w:before="131"/>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rPr>
          <w:rFonts w:ascii="Microsoft Sans Serif"/>
          <w:b/>
          <w:sz w:val="26"/>
          <w:lang w:val="el-GR"/>
        </w:rPr>
      </w:pPr>
    </w:p>
    <w:p w:rsidR="008C5230" w:rsidRPr="008C5230" w:rsidRDefault="008C5230" w:rsidP="008C5230">
      <w:pPr>
        <w:pStyle w:val="af0"/>
        <w:spacing w:before="202"/>
        <w:ind w:left="924"/>
        <w:rPr>
          <w:lang w:val="el-GR"/>
        </w:rPr>
      </w:pPr>
      <w:r w:rsidRPr="008C5230">
        <w:rPr>
          <w:w w:val="95"/>
          <w:lang w:val="el-GR"/>
        </w:rPr>
        <w:t>Τρομοκρατικά</w:t>
      </w:r>
      <w:r w:rsidRPr="008C5230">
        <w:rPr>
          <w:spacing w:val="12"/>
          <w:w w:val="95"/>
          <w:lang w:val="el-GR"/>
        </w:rPr>
        <w:t xml:space="preserve"> </w:t>
      </w:r>
      <w:r w:rsidRPr="008C5230">
        <w:rPr>
          <w:w w:val="95"/>
          <w:lang w:val="el-GR"/>
        </w:rPr>
        <w:t>εγκλήματα</w:t>
      </w:r>
      <w:r w:rsidRPr="008C5230">
        <w:rPr>
          <w:spacing w:val="12"/>
          <w:w w:val="95"/>
          <w:lang w:val="el-GR"/>
        </w:rPr>
        <w:t xml:space="preserve"> </w:t>
      </w:r>
      <w:r w:rsidRPr="008C5230">
        <w:rPr>
          <w:w w:val="95"/>
          <w:lang w:val="el-GR"/>
        </w:rPr>
        <w:t>ή</w:t>
      </w:r>
      <w:r w:rsidRPr="008C5230">
        <w:rPr>
          <w:spacing w:val="13"/>
          <w:w w:val="95"/>
          <w:lang w:val="el-GR"/>
        </w:rPr>
        <w:t xml:space="preserve"> </w:t>
      </w:r>
      <w:r w:rsidRPr="008C5230">
        <w:rPr>
          <w:w w:val="95"/>
          <w:lang w:val="el-GR"/>
        </w:rPr>
        <w:t>εγκλήματα</w:t>
      </w:r>
      <w:r w:rsidRPr="008C5230">
        <w:rPr>
          <w:spacing w:val="12"/>
          <w:w w:val="95"/>
          <w:lang w:val="el-GR"/>
        </w:rPr>
        <w:t xml:space="preserve"> </w:t>
      </w:r>
      <w:r w:rsidRPr="008C5230">
        <w:rPr>
          <w:w w:val="95"/>
          <w:lang w:val="el-GR"/>
        </w:rPr>
        <w:t>συνδεόμενα</w:t>
      </w:r>
      <w:r w:rsidRPr="008C5230">
        <w:rPr>
          <w:spacing w:val="13"/>
          <w:w w:val="95"/>
          <w:lang w:val="el-GR"/>
        </w:rPr>
        <w:t xml:space="preserve"> </w:t>
      </w:r>
      <w:r w:rsidRPr="008C5230">
        <w:rPr>
          <w:w w:val="95"/>
          <w:lang w:val="el-GR"/>
        </w:rPr>
        <w:t>με</w:t>
      </w:r>
      <w:r w:rsidRPr="008C5230">
        <w:rPr>
          <w:spacing w:val="12"/>
          <w:w w:val="95"/>
          <w:lang w:val="el-GR"/>
        </w:rPr>
        <w:t xml:space="preserve"> </w:t>
      </w:r>
      <w:r w:rsidRPr="008C5230">
        <w:rPr>
          <w:w w:val="95"/>
          <w:lang w:val="el-GR"/>
        </w:rPr>
        <w:t>τρομοκρατικές</w:t>
      </w:r>
      <w:r w:rsidRPr="008C5230">
        <w:rPr>
          <w:spacing w:val="12"/>
          <w:w w:val="95"/>
          <w:lang w:val="el-GR"/>
        </w:rPr>
        <w:t xml:space="preserve"> </w:t>
      </w:r>
      <w:r w:rsidRPr="008C5230">
        <w:rPr>
          <w:w w:val="95"/>
          <w:lang w:val="el-GR"/>
        </w:rPr>
        <w:t>δραστηριότητες</w:t>
      </w:r>
    </w:p>
    <w:p w:rsidR="008C5230" w:rsidRPr="008C5230" w:rsidRDefault="008C5230" w:rsidP="008C5230">
      <w:pPr>
        <w:spacing w:before="131" w:line="297" w:lineRule="auto"/>
        <w:ind w:left="924" w:right="436"/>
        <w:rPr>
          <w:rFonts w:ascii="Microsoft Sans Serif" w:hAnsi="Microsoft Sans Serif"/>
          <w:sz w:val="21"/>
          <w:lang w:val="el-GR"/>
        </w:rPr>
      </w:pPr>
      <w:r w:rsidRPr="008C5230">
        <w:rPr>
          <w:rFonts w:ascii="Microsoft Sans Serif" w:hAnsi="Microsoft Sans Serif"/>
          <w:w w:val="105"/>
          <w:sz w:val="21"/>
          <w:lang w:val="el-GR"/>
        </w:rPr>
        <w:t>Έχει</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ο</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ίδιος</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ο</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οικονομικός</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φορέας</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ή</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οποιοδήποτε</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πρόσωπο</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το</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οποίο</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είναι</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μέλος</w:t>
      </w:r>
      <w:r w:rsidRPr="008C5230">
        <w:rPr>
          <w:rFonts w:ascii="Microsoft Sans Serif" w:hAnsi="Microsoft Sans Serif"/>
          <w:spacing w:val="-11"/>
          <w:w w:val="105"/>
          <w:sz w:val="21"/>
          <w:lang w:val="el-GR"/>
        </w:rPr>
        <w:t xml:space="preserve"> </w:t>
      </w:r>
      <w:r w:rsidRPr="008C5230">
        <w:rPr>
          <w:rFonts w:ascii="Microsoft Sans Serif" w:hAnsi="Microsoft Sans Serif"/>
          <w:w w:val="105"/>
          <w:sz w:val="21"/>
          <w:lang w:val="el-GR"/>
        </w:rPr>
        <w:t>του</w:t>
      </w:r>
      <w:r w:rsidRPr="008C5230">
        <w:rPr>
          <w:rFonts w:ascii="Microsoft Sans Serif" w:hAnsi="Microsoft Sans Serif"/>
          <w:spacing w:val="1"/>
          <w:w w:val="105"/>
          <w:sz w:val="21"/>
          <w:lang w:val="el-GR"/>
        </w:rPr>
        <w:t xml:space="preserve"> </w:t>
      </w:r>
      <w:r w:rsidRPr="008C5230">
        <w:rPr>
          <w:rFonts w:ascii="Microsoft Sans Serif" w:hAnsi="Microsoft Sans Serif"/>
          <w:sz w:val="21"/>
          <w:lang w:val="el-GR"/>
        </w:rPr>
        <w:t>διοικητικού,</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διευθυντικού</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ή</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εποπτικού</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του</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οργάνου</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ή</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έχει</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εξουσία</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εκπροσώπησης,</w:t>
      </w:r>
      <w:r w:rsidRPr="008C5230">
        <w:rPr>
          <w:rFonts w:ascii="Microsoft Sans Serif" w:hAnsi="Microsoft Sans Serif"/>
          <w:spacing w:val="1"/>
          <w:sz w:val="21"/>
          <w:lang w:val="el-GR"/>
        </w:rPr>
        <w:t xml:space="preserve"> </w:t>
      </w:r>
      <w:r w:rsidRPr="008C5230">
        <w:rPr>
          <w:rFonts w:ascii="Microsoft Sans Serif" w:hAnsi="Microsoft Sans Serif"/>
          <w:w w:val="105"/>
          <w:sz w:val="21"/>
          <w:lang w:val="el-GR"/>
        </w:rPr>
        <w:t>λήψης</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αποφάσεων</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ή</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ελέγχου</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σε</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αυτό</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καταδικαστεί</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με</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τελεσίδικη</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απόφαση</w:t>
      </w:r>
      <w:r w:rsidRPr="008C5230">
        <w:rPr>
          <w:rFonts w:ascii="Microsoft Sans Serif" w:hAnsi="Microsoft Sans Serif"/>
          <w:spacing w:val="-9"/>
          <w:w w:val="105"/>
          <w:sz w:val="21"/>
          <w:lang w:val="el-GR"/>
        </w:rPr>
        <w:t xml:space="preserve"> </w:t>
      </w:r>
      <w:r w:rsidRPr="008C5230">
        <w:rPr>
          <w:rFonts w:ascii="Microsoft Sans Serif" w:hAnsi="Microsoft Sans Serif"/>
          <w:w w:val="105"/>
          <w:sz w:val="21"/>
          <w:lang w:val="el-GR"/>
        </w:rPr>
        <w:t>για</w:t>
      </w:r>
      <w:r w:rsidRPr="008C5230">
        <w:rPr>
          <w:rFonts w:ascii="Microsoft Sans Serif" w:hAnsi="Microsoft Sans Serif"/>
          <w:spacing w:val="-10"/>
          <w:w w:val="105"/>
          <w:sz w:val="21"/>
          <w:lang w:val="el-GR"/>
        </w:rPr>
        <w:t xml:space="preserve"> </w:t>
      </w:r>
      <w:r w:rsidRPr="008C5230">
        <w:rPr>
          <w:rFonts w:ascii="Microsoft Sans Serif" w:hAnsi="Microsoft Sans Serif"/>
          <w:w w:val="105"/>
          <w:sz w:val="21"/>
          <w:lang w:val="el-GR"/>
        </w:rPr>
        <w:t>έναν</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από</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τους</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λόγους</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που</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παρατίθενται</w:t>
      </w:r>
      <w:r w:rsidRPr="008C5230">
        <w:rPr>
          <w:rFonts w:ascii="Microsoft Sans Serif" w:hAnsi="Microsoft Sans Serif"/>
          <w:spacing w:val="-12"/>
          <w:w w:val="105"/>
          <w:sz w:val="21"/>
          <w:lang w:val="el-GR"/>
        </w:rPr>
        <w:t xml:space="preserve"> </w:t>
      </w:r>
      <w:r w:rsidRPr="008C5230">
        <w:rPr>
          <w:rFonts w:ascii="Microsoft Sans Serif" w:hAnsi="Microsoft Sans Serif"/>
          <w:w w:val="105"/>
          <w:sz w:val="21"/>
          <w:lang w:val="el-GR"/>
        </w:rPr>
        <w:t>στο</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σχετικό</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θεσμικό</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πλαίσιο,</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η</w:t>
      </w:r>
      <w:r w:rsidRPr="008C5230">
        <w:rPr>
          <w:rFonts w:ascii="Microsoft Sans Serif" w:hAnsi="Microsoft Sans Serif"/>
          <w:spacing w:val="-12"/>
          <w:w w:val="105"/>
          <w:sz w:val="21"/>
          <w:lang w:val="el-GR"/>
        </w:rPr>
        <w:t xml:space="preserve"> </w:t>
      </w:r>
      <w:r w:rsidRPr="008C5230">
        <w:rPr>
          <w:rFonts w:ascii="Microsoft Sans Serif" w:hAnsi="Microsoft Sans Serif"/>
          <w:w w:val="105"/>
          <w:sz w:val="21"/>
          <w:lang w:val="el-GR"/>
        </w:rPr>
        <w:t>οποία</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έχει</w:t>
      </w:r>
      <w:r w:rsidRPr="008C5230">
        <w:rPr>
          <w:rFonts w:ascii="Microsoft Sans Serif" w:hAnsi="Microsoft Sans Serif"/>
          <w:spacing w:val="-13"/>
          <w:w w:val="105"/>
          <w:sz w:val="21"/>
          <w:lang w:val="el-GR"/>
        </w:rPr>
        <w:t xml:space="preserve"> </w:t>
      </w:r>
      <w:r w:rsidRPr="008C5230">
        <w:rPr>
          <w:rFonts w:ascii="Microsoft Sans Serif" w:hAnsi="Microsoft Sans Serif"/>
          <w:w w:val="105"/>
          <w:sz w:val="21"/>
          <w:lang w:val="el-GR"/>
        </w:rPr>
        <w:t>εκδοθεί</w:t>
      </w:r>
      <w:r w:rsidRPr="008C5230">
        <w:rPr>
          <w:rFonts w:ascii="Microsoft Sans Serif" w:hAnsi="Microsoft Sans Serif"/>
          <w:spacing w:val="-56"/>
          <w:w w:val="105"/>
          <w:sz w:val="21"/>
          <w:lang w:val="el-GR"/>
        </w:rPr>
        <w:t xml:space="preserve"> </w:t>
      </w:r>
      <w:r w:rsidRPr="008C5230">
        <w:rPr>
          <w:rFonts w:ascii="Microsoft Sans Serif" w:hAnsi="Microsoft Sans Serif"/>
          <w:w w:val="105"/>
          <w:sz w:val="21"/>
          <w:lang w:val="el-GR"/>
        </w:rPr>
        <w:t>πριν από πέντε έτη κατά το μέγιστο ή στην οποία έχει οριστεί απευθείας περίοδος</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αποκλεισμού</w:t>
      </w:r>
      <w:r w:rsidRPr="008C5230">
        <w:rPr>
          <w:rFonts w:ascii="Microsoft Sans Serif" w:hAnsi="Microsoft Sans Serif"/>
          <w:spacing w:val="-2"/>
          <w:w w:val="105"/>
          <w:sz w:val="21"/>
          <w:lang w:val="el-GR"/>
        </w:rPr>
        <w:t xml:space="preserve"> </w:t>
      </w:r>
      <w:r w:rsidRPr="008C5230">
        <w:rPr>
          <w:rFonts w:ascii="Microsoft Sans Serif" w:hAnsi="Microsoft Sans Serif"/>
          <w:w w:val="105"/>
          <w:sz w:val="21"/>
          <w:lang w:val="el-GR"/>
        </w:rPr>
        <w:t>που</w:t>
      </w:r>
      <w:r w:rsidRPr="008C5230">
        <w:rPr>
          <w:rFonts w:ascii="Microsoft Sans Serif" w:hAnsi="Microsoft Sans Serif"/>
          <w:spacing w:val="-2"/>
          <w:w w:val="105"/>
          <w:sz w:val="21"/>
          <w:lang w:val="el-GR"/>
        </w:rPr>
        <w:t xml:space="preserve"> </w:t>
      </w:r>
      <w:r w:rsidRPr="008C5230">
        <w:rPr>
          <w:rFonts w:ascii="Microsoft Sans Serif" w:hAnsi="Microsoft Sans Serif"/>
          <w:w w:val="105"/>
          <w:sz w:val="21"/>
          <w:lang w:val="el-GR"/>
        </w:rPr>
        <w:t>εξακολουθεί</w:t>
      </w:r>
      <w:r w:rsidRPr="008C5230">
        <w:rPr>
          <w:rFonts w:ascii="Microsoft Sans Serif" w:hAnsi="Microsoft Sans Serif"/>
          <w:spacing w:val="-2"/>
          <w:w w:val="105"/>
          <w:sz w:val="21"/>
          <w:lang w:val="el-GR"/>
        </w:rPr>
        <w:t xml:space="preserve"> </w:t>
      </w:r>
      <w:r w:rsidRPr="008C5230">
        <w:rPr>
          <w:rFonts w:ascii="Microsoft Sans Serif" w:hAnsi="Microsoft Sans Serif"/>
          <w:w w:val="105"/>
          <w:sz w:val="21"/>
          <w:lang w:val="el-GR"/>
        </w:rPr>
        <w:t>να</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ισχύει;</w:t>
      </w:r>
    </w:p>
    <w:p w:rsidR="008C5230" w:rsidRPr="008C5230" w:rsidRDefault="008C5230" w:rsidP="008C5230">
      <w:pPr>
        <w:pStyle w:val="af0"/>
        <w:spacing w:before="67"/>
        <w:ind w:left="1733"/>
        <w:rPr>
          <w:lang w:val="el-GR"/>
        </w:rPr>
      </w:pPr>
      <w:r w:rsidRPr="008C5230">
        <w:rPr>
          <w:lang w:val="el-GR"/>
        </w:rPr>
        <w:t>Απάντηση:</w:t>
      </w:r>
    </w:p>
    <w:p w:rsidR="008C5230" w:rsidRPr="008C5230" w:rsidRDefault="008C5230" w:rsidP="008C5230">
      <w:pPr>
        <w:spacing w:before="56"/>
        <w:ind w:right="7022"/>
        <w:jc w:val="right"/>
        <w:rPr>
          <w:rFonts w:ascii="Microsoft Sans Serif" w:hAnsi="Microsoft Sans Serif"/>
          <w:sz w:val="21"/>
          <w:lang w:val="el-GR"/>
        </w:rPr>
      </w:pPr>
      <w:r w:rsidRPr="008C5230">
        <w:rPr>
          <w:rFonts w:ascii="Microsoft Sans Serif" w:hAnsi="Microsoft Sans Serif"/>
          <w:w w:val="105"/>
          <w:sz w:val="21"/>
          <w:lang w:val="el-GR"/>
        </w:rPr>
        <w:t>Ναι</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w:t>
      </w:r>
      <w:r w:rsidRPr="008C5230">
        <w:rPr>
          <w:rFonts w:ascii="Microsoft Sans Serif" w:hAnsi="Microsoft Sans Serif"/>
          <w:spacing w:val="-1"/>
          <w:w w:val="105"/>
          <w:sz w:val="21"/>
          <w:lang w:val="el-GR"/>
        </w:rPr>
        <w:t xml:space="preserve"> </w:t>
      </w:r>
      <w:r w:rsidRPr="008C5230">
        <w:rPr>
          <w:rFonts w:ascii="Microsoft Sans Serif" w:hAnsi="Microsoft Sans Serif"/>
          <w:w w:val="105"/>
          <w:sz w:val="21"/>
          <w:lang w:val="el-GR"/>
        </w:rPr>
        <w:t>Όχι</w:t>
      </w:r>
    </w:p>
    <w:p w:rsidR="008C5230" w:rsidRPr="008C5230" w:rsidRDefault="008C5230" w:rsidP="008C5230">
      <w:pPr>
        <w:pStyle w:val="af0"/>
        <w:rPr>
          <w:lang w:val="el-GR"/>
        </w:rPr>
      </w:pPr>
      <w:r w:rsidRPr="008C5230">
        <w:rPr>
          <w:w w:val="95"/>
          <w:lang w:val="el-GR"/>
        </w:rPr>
        <w:t>Ημερομηνία</w:t>
      </w:r>
      <w:r w:rsidRPr="008C5230">
        <w:rPr>
          <w:spacing w:val="12"/>
          <w:w w:val="95"/>
          <w:lang w:val="el-GR"/>
        </w:rPr>
        <w:t xml:space="preserve"> </w:t>
      </w:r>
      <w:r w:rsidRPr="008C5230">
        <w:rPr>
          <w:w w:val="95"/>
          <w:lang w:val="el-GR"/>
        </w:rPr>
        <w:t>της</w:t>
      </w:r>
      <w:r w:rsidRPr="008C5230">
        <w:rPr>
          <w:spacing w:val="13"/>
          <w:w w:val="95"/>
          <w:lang w:val="el-GR"/>
        </w:rPr>
        <w:t xml:space="preserve"> </w:t>
      </w:r>
      <w:r w:rsidRPr="008C5230">
        <w:rPr>
          <w:w w:val="95"/>
          <w:lang w:val="el-GR"/>
        </w:rPr>
        <w:t>καταδίκης</w:t>
      </w:r>
    </w:p>
    <w:p w:rsidR="008C5230" w:rsidRPr="008C5230" w:rsidRDefault="008C5230" w:rsidP="008C5230">
      <w:pPr>
        <w:spacing w:before="56"/>
        <w:ind w:right="6962"/>
        <w:jc w:val="right"/>
        <w:rPr>
          <w:rFonts w:ascii="Microsoft Sans Serif"/>
          <w:sz w:val="21"/>
          <w:lang w:val="el-GR"/>
        </w:rPr>
      </w:pPr>
      <w:r w:rsidRPr="008C5230">
        <w:rPr>
          <w:rFonts w:ascii="Microsoft Sans Serif"/>
          <w:sz w:val="21"/>
          <w:lang w:val="el-GR"/>
        </w:rPr>
        <w:t>..</w:t>
      </w:r>
    </w:p>
    <w:p w:rsidR="008C5230" w:rsidRPr="008C5230" w:rsidRDefault="008C5230" w:rsidP="008C5230">
      <w:pPr>
        <w:pStyle w:val="af0"/>
        <w:rPr>
          <w:lang w:val="el-GR"/>
        </w:rPr>
      </w:pPr>
      <w:r w:rsidRPr="008C5230">
        <w:rPr>
          <w:lang w:val="el-GR"/>
        </w:rPr>
        <w:t>Λόγος(-οι)</w:t>
      </w:r>
    </w:p>
    <w:p w:rsidR="008C5230" w:rsidRPr="008C5230" w:rsidRDefault="008C5230" w:rsidP="008C5230">
      <w:pPr>
        <w:spacing w:before="56"/>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rPr>
          <w:lang w:val="el-GR"/>
        </w:rPr>
      </w:pPr>
      <w:r w:rsidRPr="008C5230">
        <w:rPr>
          <w:w w:val="95"/>
          <w:lang w:val="el-GR"/>
        </w:rPr>
        <w:t>Προσδιορίστε</w:t>
      </w:r>
      <w:r w:rsidRPr="008C5230">
        <w:rPr>
          <w:spacing w:val="21"/>
          <w:w w:val="95"/>
          <w:lang w:val="el-GR"/>
        </w:rPr>
        <w:t xml:space="preserve"> </w:t>
      </w:r>
      <w:r w:rsidRPr="008C5230">
        <w:rPr>
          <w:w w:val="95"/>
          <w:lang w:val="el-GR"/>
        </w:rPr>
        <w:t>ποιος</w:t>
      </w:r>
      <w:r w:rsidRPr="008C5230">
        <w:rPr>
          <w:spacing w:val="22"/>
          <w:w w:val="95"/>
          <w:lang w:val="el-GR"/>
        </w:rPr>
        <w:t xml:space="preserve"> </w:t>
      </w:r>
      <w:r w:rsidRPr="008C5230">
        <w:rPr>
          <w:w w:val="95"/>
          <w:lang w:val="el-GR"/>
        </w:rPr>
        <w:t>έχει</w:t>
      </w:r>
      <w:r w:rsidRPr="008C5230">
        <w:rPr>
          <w:spacing w:val="21"/>
          <w:w w:val="95"/>
          <w:lang w:val="el-GR"/>
        </w:rPr>
        <w:t xml:space="preserve"> </w:t>
      </w:r>
      <w:r w:rsidRPr="008C5230">
        <w:rPr>
          <w:w w:val="95"/>
          <w:lang w:val="el-GR"/>
        </w:rPr>
        <w:t>καταδικαστεί</w:t>
      </w:r>
    </w:p>
    <w:p w:rsidR="008C5230" w:rsidRPr="008C5230" w:rsidRDefault="008C5230" w:rsidP="008C5230">
      <w:pPr>
        <w:spacing w:before="56"/>
        <w:ind w:right="7009"/>
        <w:jc w:val="right"/>
        <w:rPr>
          <w:rFonts w:ascii="Microsoft Sans Serif"/>
          <w:sz w:val="21"/>
          <w:lang w:val="el-GR"/>
        </w:rPr>
      </w:pPr>
      <w:r w:rsidRPr="008C5230">
        <w:rPr>
          <w:rFonts w:ascii="Microsoft Sans Serif"/>
          <w:w w:val="99"/>
          <w:sz w:val="21"/>
          <w:lang w:val="el-GR"/>
        </w:rPr>
        <w:t>-</w:t>
      </w:r>
    </w:p>
    <w:p w:rsidR="008C5230" w:rsidRPr="008C5230" w:rsidRDefault="008C5230" w:rsidP="008C5230">
      <w:pPr>
        <w:pStyle w:val="af0"/>
        <w:spacing w:line="292" w:lineRule="auto"/>
        <w:rPr>
          <w:lang w:val="el-GR"/>
        </w:rPr>
      </w:pPr>
      <w:r w:rsidRPr="008C5230">
        <w:rPr>
          <w:w w:val="95"/>
          <w:lang w:val="el-GR"/>
        </w:rPr>
        <w:t>Εφόσον</w:t>
      </w:r>
      <w:r w:rsidRPr="008C5230">
        <w:rPr>
          <w:spacing w:val="10"/>
          <w:w w:val="95"/>
          <w:lang w:val="el-GR"/>
        </w:rPr>
        <w:t xml:space="preserve"> </w:t>
      </w:r>
      <w:r w:rsidRPr="008C5230">
        <w:rPr>
          <w:w w:val="95"/>
          <w:lang w:val="el-GR"/>
        </w:rPr>
        <w:t>καθορίζεται</w:t>
      </w:r>
      <w:r w:rsidRPr="008C5230">
        <w:rPr>
          <w:spacing w:val="10"/>
          <w:w w:val="95"/>
          <w:lang w:val="el-GR"/>
        </w:rPr>
        <w:t xml:space="preserve"> </w:t>
      </w:r>
      <w:r w:rsidRPr="008C5230">
        <w:rPr>
          <w:w w:val="95"/>
          <w:lang w:val="el-GR"/>
        </w:rPr>
        <w:t>απευθείας</w:t>
      </w:r>
      <w:r w:rsidRPr="008C5230">
        <w:rPr>
          <w:spacing w:val="11"/>
          <w:w w:val="95"/>
          <w:lang w:val="el-GR"/>
        </w:rPr>
        <w:t xml:space="preserve"> </w:t>
      </w:r>
      <w:r w:rsidRPr="008C5230">
        <w:rPr>
          <w:w w:val="95"/>
          <w:lang w:val="el-GR"/>
        </w:rPr>
        <w:t>στην</w:t>
      </w:r>
      <w:r w:rsidRPr="008C5230">
        <w:rPr>
          <w:spacing w:val="10"/>
          <w:w w:val="95"/>
          <w:lang w:val="el-GR"/>
        </w:rPr>
        <w:t xml:space="preserve"> </w:t>
      </w:r>
      <w:r w:rsidRPr="008C5230">
        <w:rPr>
          <w:w w:val="95"/>
          <w:lang w:val="el-GR"/>
        </w:rPr>
        <w:t>καταδικαστική</w:t>
      </w:r>
      <w:r w:rsidRPr="008C5230">
        <w:rPr>
          <w:spacing w:val="10"/>
          <w:w w:val="95"/>
          <w:lang w:val="el-GR"/>
        </w:rPr>
        <w:t xml:space="preserve"> </w:t>
      </w:r>
      <w:r w:rsidRPr="008C5230">
        <w:rPr>
          <w:w w:val="95"/>
          <w:lang w:val="el-GR"/>
        </w:rPr>
        <w:t>απόφαση,</w:t>
      </w:r>
      <w:r w:rsidRPr="008C5230">
        <w:rPr>
          <w:spacing w:val="11"/>
          <w:w w:val="95"/>
          <w:lang w:val="el-GR"/>
        </w:rPr>
        <w:t xml:space="preserve"> </w:t>
      </w:r>
      <w:r w:rsidRPr="008C5230">
        <w:rPr>
          <w:w w:val="95"/>
          <w:lang w:val="el-GR"/>
        </w:rPr>
        <w:t>διάρκεια</w:t>
      </w:r>
      <w:r w:rsidRPr="008C5230">
        <w:rPr>
          <w:spacing w:val="-53"/>
          <w:w w:val="95"/>
          <w:lang w:val="el-GR"/>
        </w:rPr>
        <w:t xml:space="preserve"> </w:t>
      </w:r>
      <w:r w:rsidRPr="008C5230">
        <w:rPr>
          <w:lang w:val="el-GR"/>
        </w:rPr>
        <w:t>της</w:t>
      </w:r>
      <w:r w:rsidRPr="008C5230">
        <w:rPr>
          <w:spacing w:val="-8"/>
          <w:lang w:val="el-GR"/>
        </w:rPr>
        <w:t xml:space="preserve"> </w:t>
      </w:r>
      <w:r w:rsidRPr="008C5230">
        <w:rPr>
          <w:lang w:val="el-GR"/>
        </w:rPr>
        <w:t>περιόδου</w:t>
      </w:r>
      <w:r w:rsidRPr="008C5230">
        <w:rPr>
          <w:spacing w:val="-7"/>
          <w:lang w:val="el-GR"/>
        </w:rPr>
        <w:t xml:space="preserve"> </w:t>
      </w:r>
      <w:r w:rsidRPr="008C5230">
        <w:rPr>
          <w:lang w:val="el-GR"/>
        </w:rPr>
        <w:t>αποκλεισμού</w:t>
      </w:r>
      <w:r w:rsidRPr="008C5230">
        <w:rPr>
          <w:spacing w:val="-7"/>
          <w:lang w:val="el-GR"/>
        </w:rPr>
        <w:t xml:space="preserve"> </w:t>
      </w:r>
      <w:r w:rsidRPr="008C5230">
        <w:rPr>
          <w:lang w:val="el-GR"/>
        </w:rPr>
        <w:t>και</w:t>
      </w:r>
      <w:r w:rsidRPr="008C5230">
        <w:rPr>
          <w:spacing w:val="-7"/>
          <w:lang w:val="el-GR"/>
        </w:rPr>
        <w:t xml:space="preserve"> </w:t>
      </w:r>
      <w:r w:rsidRPr="008C5230">
        <w:rPr>
          <w:lang w:val="el-GR"/>
        </w:rPr>
        <w:t>σχετικό(-ά)</w:t>
      </w:r>
      <w:r w:rsidRPr="008C5230">
        <w:rPr>
          <w:spacing w:val="-8"/>
          <w:lang w:val="el-GR"/>
        </w:rPr>
        <w:t xml:space="preserve"> </w:t>
      </w:r>
      <w:r w:rsidRPr="008C5230">
        <w:rPr>
          <w:lang w:val="el-GR"/>
        </w:rPr>
        <w:t>σημείο(-α)</w:t>
      </w:r>
    </w:p>
    <w:p w:rsidR="008C5230" w:rsidRPr="00A96BA8" w:rsidRDefault="008C5230" w:rsidP="008C5230">
      <w:pPr>
        <w:spacing w:before="2"/>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2" w:lineRule="auto"/>
        <w:ind w:left="2483" w:right="452"/>
        <w:rPr>
          <w:lang w:val="el-GR"/>
        </w:rPr>
      </w:pPr>
      <w:r w:rsidRPr="00A96BA8">
        <w:rPr>
          <w:w w:val="95"/>
          <w:lang w:val="el-GR"/>
        </w:rPr>
        <w:t xml:space="preserve">Σε περίπτωση </w:t>
      </w:r>
      <w:proofErr w:type="spellStart"/>
      <w:r w:rsidRPr="00A96BA8">
        <w:rPr>
          <w:w w:val="95"/>
          <w:lang w:val="el-GR"/>
        </w:rPr>
        <w:t>καταδικης</w:t>
      </w:r>
      <w:proofErr w:type="spellEnd"/>
      <w:r w:rsidRPr="00A96BA8">
        <w:rPr>
          <w:w w:val="95"/>
          <w:lang w:val="el-GR"/>
        </w:rPr>
        <w:t>, ο οικονομικός φορέας έχει λάβει μέτρα που</w:t>
      </w:r>
      <w:r w:rsidRPr="00A96BA8">
        <w:rPr>
          <w:spacing w:val="1"/>
          <w:w w:val="95"/>
          <w:lang w:val="el-GR"/>
        </w:rPr>
        <w:t xml:space="preserve"> </w:t>
      </w:r>
      <w:r w:rsidRPr="00A96BA8">
        <w:rPr>
          <w:w w:val="95"/>
          <w:lang w:val="el-GR"/>
        </w:rPr>
        <w:t>να</w:t>
      </w:r>
      <w:r w:rsidRPr="00A96BA8">
        <w:rPr>
          <w:spacing w:val="-6"/>
          <w:w w:val="95"/>
          <w:lang w:val="el-GR"/>
        </w:rPr>
        <w:t xml:space="preserve"> </w:t>
      </w:r>
      <w:r w:rsidRPr="00A96BA8">
        <w:rPr>
          <w:w w:val="95"/>
          <w:lang w:val="el-GR"/>
        </w:rPr>
        <w:t>αποδεικνύουν</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αξιοπιστία</w:t>
      </w:r>
      <w:r w:rsidRPr="00A96BA8">
        <w:rPr>
          <w:spacing w:val="-6"/>
          <w:w w:val="95"/>
          <w:lang w:val="el-GR"/>
        </w:rPr>
        <w:t xml:space="preserve"> </w:t>
      </w:r>
      <w:r w:rsidRPr="00A96BA8">
        <w:rPr>
          <w:w w:val="95"/>
          <w:lang w:val="el-GR"/>
        </w:rPr>
        <w:t>του</w:t>
      </w:r>
      <w:r w:rsidRPr="00A96BA8">
        <w:rPr>
          <w:spacing w:val="-6"/>
          <w:w w:val="95"/>
          <w:lang w:val="el-GR"/>
        </w:rPr>
        <w:t xml:space="preserve"> </w:t>
      </w:r>
      <w:r w:rsidRPr="00A96BA8">
        <w:rPr>
          <w:w w:val="95"/>
          <w:lang w:val="el-GR"/>
        </w:rPr>
        <w:t>παρά</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ύπαρξη</w:t>
      </w:r>
      <w:r w:rsidRPr="00A96BA8">
        <w:rPr>
          <w:spacing w:val="-6"/>
          <w:w w:val="95"/>
          <w:lang w:val="el-GR"/>
        </w:rPr>
        <w:t xml:space="preserve"> </w:t>
      </w:r>
      <w:r w:rsidRPr="00A96BA8">
        <w:rPr>
          <w:w w:val="95"/>
          <w:lang w:val="el-GR"/>
        </w:rPr>
        <w:t>σχετικού</w:t>
      </w:r>
      <w:r w:rsidRPr="00A96BA8">
        <w:rPr>
          <w:spacing w:val="-6"/>
          <w:w w:val="95"/>
          <w:lang w:val="el-GR"/>
        </w:rPr>
        <w:t xml:space="preserve"> </w:t>
      </w:r>
      <w:r w:rsidRPr="00A96BA8">
        <w:rPr>
          <w:w w:val="95"/>
          <w:lang w:val="el-GR"/>
        </w:rPr>
        <w:t>λόγου</w:t>
      </w:r>
      <w:r w:rsidRPr="00A96BA8">
        <w:rPr>
          <w:spacing w:val="-53"/>
          <w:w w:val="95"/>
          <w:lang w:val="el-GR"/>
        </w:rPr>
        <w:t xml:space="preserve"> </w:t>
      </w:r>
      <w:r w:rsidRPr="00A96BA8">
        <w:rPr>
          <w:lang w:val="el-GR"/>
        </w:rPr>
        <w:t>αποκλεισμού</w:t>
      </w:r>
      <w:r w:rsidRPr="00A96BA8">
        <w:rPr>
          <w:spacing w:val="-4"/>
          <w:lang w:val="el-GR"/>
        </w:rPr>
        <w:t xml:space="preserve"> </w:t>
      </w:r>
      <w:r w:rsidRPr="00A96BA8">
        <w:rPr>
          <w:lang w:val="el-GR"/>
        </w:rPr>
        <w:t>(“αυτοκάθαρση”);</w:t>
      </w:r>
    </w:p>
    <w:p w:rsidR="008C5230" w:rsidRPr="00A96BA8" w:rsidRDefault="008C5230" w:rsidP="008C5230">
      <w:pPr>
        <w:spacing w:before="1"/>
        <w:ind w:left="2483"/>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ind w:left="3009"/>
        <w:rPr>
          <w:lang w:val="el-GR"/>
        </w:rPr>
      </w:pPr>
      <w:r w:rsidRPr="00A96BA8">
        <w:rPr>
          <w:w w:val="95"/>
          <w:lang w:val="el-GR"/>
        </w:rPr>
        <w:t>Περιγράψτε</w:t>
      </w:r>
      <w:r w:rsidRPr="00A96BA8">
        <w:rPr>
          <w:spacing w:val="11"/>
          <w:w w:val="95"/>
          <w:lang w:val="el-GR"/>
        </w:rPr>
        <w:t xml:space="preserve"> </w:t>
      </w:r>
      <w:r w:rsidRPr="00A96BA8">
        <w:rPr>
          <w:w w:val="95"/>
          <w:lang w:val="el-GR"/>
        </w:rPr>
        <w:t>τα</w:t>
      </w:r>
      <w:r w:rsidRPr="00A96BA8">
        <w:rPr>
          <w:spacing w:val="11"/>
          <w:w w:val="95"/>
          <w:lang w:val="el-GR"/>
        </w:rPr>
        <w:t xml:space="preserve"> </w:t>
      </w:r>
      <w:r w:rsidRPr="00A96BA8">
        <w:rPr>
          <w:w w:val="95"/>
          <w:lang w:val="el-GR"/>
        </w:rPr>
        <w:t>μέτρα</w:t>
      </w:r>
      <w:r w:rsidRPr="00A96BA8">
        <w:rPr>
          <w:spacing w:val="12"/>
          <w:w w:val="95"/>
          <w:lang w:val="el-GR"/>
        </w:rPr>
        <w:t xml:space="preserve"> </w:t>
      </w:r>
      <w:r w:rsidRPr="00A96BA8">
        <w:rPr>
          <w:w w:val="95"/>
          <w:lang w:val="el-GR"/>
        </w:rPr>
        <w:t>που</w:t>
      </w:r>
      <w:r w:rsidRPr="00A96BA8">
        <w:rPr>
          <w:spacing w:val="11"/>
          <w:w w:val="95"/>
          <w:lang w:val="el-GR"/>
        </w:rPr>
        <w:t xml:space="preserve"> </w:t>
      </w:r>
      <w:r w:rsidRPr="00A96BA8">
        <w:rPr>
          <w:w w:val="95"/>
          <w:lang w:val="el-GR"/>
        </w:rPr>
        <w:t>λήφθηκαν</w:t>
      </w:r>
    </w:p>
    <w:p w:rsidR="008C5230" w:rsidRPr="00A96BA8" w:rsidRDefault="008C5230" w:rsidP="008C5230">
      <w:pPr>
        <w:spacing w:before="56"/>
        <w:ind w:left="3009"/>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9"/>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0"/>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lastRenderedPageBreak/>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spacing w:line="292" w:lineRule="auto"/>
        <w:ind w:left="924" w:right="1290"/>
        <w:rPr>
          <w:lang w:val="el-GR"/>
        </w:rPr>
      </w:pPr>
      <w:r w:rsidRPr="00A96BA8">
        <w:rPr>
          <w:spacing w:val="-1"/>
          <w:w w:val="95"/>
          <w:lang w:val="el-GR"/>
        </w:rPr>
        <w:t>Νομιμοποίηση</w:t>
      </w:r>
      <w:r w:rsidRPr="00A96BA8">
        <w:rPr>
          <w:spacing w:val="-11"/>
          <w:w w:val="95"/>
          <w:lang w:val="el-GR"/>
        </w:rPr>
        <w:t xml:space="preserve"> </w:t>
      </w:r>
      <w:r w:rsidRPr="00A96BA8">
        <w:rPr>
          <w:spacing w:val="-1"/>
          <w:w w:val="95"/>
          <w:lang w:val="el-GR"/>
        </w:rPr>
        <w:t>εσόδων</w:t>
      </w:r>
      <w:r w:rsidRPr="00A96BA8">
        <w:rPr>
          <w:spacing w:val="-11"/>
          <w:w w:val="95"/>
          <w:lang w:val="el-GR"/>
        </w:rPr>
        <w:t xml:space="preserve"> </w:t>
      </w:r>
      <w:r w:rsidRPr="00A96BA8">
        <w:rPr>
          <w:w w:val="95"/>
          <w:lang w:val="el-GR"/>
        </w:rPr>
        <w:t>από</w:t>
      </w:r>
      <w:r w:rsidRPr="00A96BA8">
        <w:rPr>
          <w:spacing w:val="-10"/>
          <w:w w:val="95"/>
          <w:lang w:val="el-GR"/>
        </w:rPr>
        <w:t xml:space="preserve"> </w:t>
      </w:r>
      <w:r w:rsidRPr="00A96BA8">
        <w:rPr>
          <w:w w:val="95"/>
          <w:lang w:val="el-GR"/>
        </w:rPr>
        <w:t>παράνομες</w:t>
      </w:r>
      <w:r w:rsidRPr="00A96BA8">
        <w:rPr>
          <w:spacing w:val="-11"/>
          <w:w w:val="95"/>
          <w:lang w:val="el-GR"/>
        </w:rPr>
        <w:t xml:space="preserve"> </w:t>
      </w:r>
      <w:r w:rsidRPr="00A96BA8">
        <w:rPr>
          <w:w w:val="95"/>
          <w:lang w:val="el-GR"/>
        </w:rPr>
        <w:t>δραστηριότητες</w:t>
      </w:r>
      <w:r w:rsidRPr="00A96BA8">
        <w:rPr>
          <w:spacing w:val="-11"/>
          <w:w w:val="95"/>
          <w:lang w:val="el-GR"/>
        </w:rPr>
        <w:t xml:space="preserve"> </w:t>
      </w:r>
      <w:r w:rsidRPr="00A96BA8">
        <w:rPr>
          <w:w w:val="95"/>
          <w:lang w:val="el-GR"/>
        </w:rPr>
        <w:t>ή</w:t>
      </w:r>
      <w:r w:rsidRPr="00A96BA8">
        <w:rPr>
          <w:spacing w:val="-10"/>
          <w:w w:val="95"/>
          <w:lang w:val="el-GR"/>
        </w:rPr>
        <w:t xml:space="preserve"> </w:t>
      </w:r>
      <w:r w:rsidRPr="00A96BA8">
        <w:rPr>
          <w:w w:val="95"/>
          <w:lang w:val="el-GR"/>
        </w:rPr>
        <w:t>χρηματοδότηση</w:t>
      </w:r>
      <w:r w:rsidRPr="00A96BA8">
        <w:rPr>
          <w:spacing w:val="-11"/>
          <w:w w:val="95"/>
          <w:lang w:val="el-GR"/>
        </w:rPr>
        <w:t xml:space="preserve"> </w:t>
      </w:r>
      <w:r w:rsidRPr="00A96BA8">
        <w:rPr>
          <w:w w:val="95"/>
          <w:lang w:val="el-GR"/>
        </w:rPr>
        <w:t>της</w:t>
      </w:r>
      <w:r w:rsidRPr="00A96BA8">
        <w:rPr>
          <w:spacing w:val="-53"/>
          <w:w w:val="95"/>
          <w:lang w:val="el-GR"/>
        </w:rPr>
        <w:t xml:space="preserve"> </w:t>
      </w:r>
      <w:r w:rsidRPr="00A96BA8">
        <w:rPr>
          <w:lang w:val="el-GR"/>
        </w:rPr>
        <w:t>τρομοκρατίας</w:t>
      </w:r>
    </w:p>
    <w:p w:rsidR="008C5230" w:rsidRPr="00A96BA8" w:rsidRDefault="008C5230" w:rsidP="008C5230">
      <w:pPr>
        <w:spacing w:line="292" w:lineRule="auto"/>
        <w:rPr>
          <w:lang w:val="el-GR"/>
        </w:rPr>
        <w:sectPr w:rsidR="008C5230" w:rsidRPr="00A96BA8">
          <w:pgSz w:w="11910" w:h="16840"/>
          <w:pgMar w:top="460" w:right="1140" w:bottom="700" w:left="1140" w:header="0" w:footer="505" w:gutter="0"/>
          <w:cols w:space="720"/>
        </w:sectPr>
      </w:pPr>
    </w:p>
    <w:p w:rsidR="008C5230" w:rsidRPr="00A96BA8" w:rsidRDefault="008C5230" w:rsidP="008C5230">
      <w:pPr>
        <w:spacing w:before="103" w:line="297" w:lineRule="auto"/>
        <w:ind w:left="924" w:right="436"/>
        <w:rPr>
          <w:rFonts w:ascii="Microsoft Sans Serif" w:hAnsi="Microsoft Sans Serif"/>
          <w:sz w:val="21"/>
          <w:lang w:val="el-GR"/>
        </w:rPr>
      </w:pPr>
      <w:r w:rsidRPr="00A96BA8">
        <w:rPr>
          <w:rFonts w:ascii="Microsoft Sans Serif" w:hAnsi="Microsoft Sans Serif"/>
          <w:w w:val="105"/>
          <w:sz w:val="21"/>
          <w:lang w:val="el-GR"/>
        </w:rPr>
        <w:lastRenderedPageBreak/>
        <w:t>Έχει</w:t>
      </w:r>
      <w:r w:rsidRPr="00A96BA8">
        <w:rPr>
          <w:rFonts w:ascii="Microsoft Sans Serif" w:hAnsi="Microsoft Sans Serif"/>
          <w:spacing w:val="-11"/>
          <w:w w:val="105"/>
          <w:sz w:val="21"/>
          <w:lang w:val="el-GR"/>
        </w:rPr>
        <w:t xml:space="preserve"> </w:t>
      </w:r>
      <w:r w:rsidRPr="00A96BA8">
        <w:rPr>
          <w:rFonts w:ascii="Microsoft Sans Serif" w:hAnsi="Microsoft Sans Serif"/>
          <w:w w:val="105"/>
          <w:sz w:val="21"/>
          <w:lang w:val="el-GR"/>
        </w:rPr>
        <w:t>ο</w:t>
      </w:r>
      <w:r w:rsidRPr="00A96BA8">
        <w:rPr>
          <w:rFonts w:ascii="Microsoft Sans Serif" w:hAnsi="Microsoft Sans Serif"/>
          <w:spacing w:val="-11"/>
          <w:w w:val="105"/>
          <w:sz w:val="21"/>
          <w:lang w:val="el-GR"/>
        </w:rPr>
        <w:t xml:space="preserve"> </w:t>
      </w:r>
      <w:r w:rsidRPr="00A96BA8">
        <w:rPr>
          <w:rFonts w:ascii="Microsoft Sans Serif" w:hAnsi="Microsoft Sans Serif"/>
          <w:w w:val="105"/>
          <w:sz w:val="21"/>
          <w:lang w:val="el-GR"/>
        </w:rPr>
        <w:t>ίδιος</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ο</w:t>
      </w:r>
      <w:r w:rsidRPr="00A96BA8">
        <w:rPr>
          <w:rFonts w:ascii="Microsoft Sans Serif" w:hAnsi="Microsoft Sans Serif"/>
          <w:spacing w:val="-11"/>
          <w:w w:val="105"/>
          <w:sz w:val="21"/>
          <w:lang w:val="el-GR"/>
        </w:rPr>
        <w:t xml:space="preserve"> </w:t>
      </w:r>
      <w:r w:rsidRPr="00A96BA8">
        <w:rPr>
          <w:rFonts w:ascii="Microsoft Sans Serif" w:hAnsi="Microsoft Sans Serif"/>
          <w:w w:val="105"/>
          <w:sz w:val="21"/>
          <w:lang w:val="el-GR"/>
        </w:rPr>
        <w:t>οικονομικός</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φορέας</w:t>
      </w:r>
      <w:r w:rsidRPr="00A96BA8">
        <w:rPr>
          <w:rFonts w:ascii="Microsoft Sans Serif" w:hAnsi="Microsoft Sans Serif"/>
          <w:spacing w:val="-11"/>
          <w:w w:val="105"/>
          <w:sz w:val="21"/>
          <w:lang w:val="el-GR"/>
        </w:rPr>
        <w:t xml:space="preserve"> </w:t>
      </w:r>
      <w:r w:rsidRPr="00A96BA8">
        <w:rPr>
          <w:rFonts w:ascii="Microsoft Sans Serif" w:hAnsi="Microsoft Sans Serif"/>
          <w:w w:val="105"/>
          <w:sz w:val="21"/>
          <w:lang w:val="el-GR"/>
        </w:rPr>
        <w:t>ή</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οποιοδήποτε</w:t>
      </w:r>
      <w:r w:rsidRPr="00A96BA8">
        <w:rPr>
          <w:rFonts w:ascii="Microsoft Sans Serif" w:hAnsi="Microsoft Sans Serif"/>
          <w:spacing w:val="-11"/>
          <w:w w:val="105"/>
          <w:sz w:val="21"/>
          <w:lang w:val="el-GR"/>
        </w:rPr>
        <w:t xml:space="preserve"> </w:t>
      </w:r>
      <w:r w:rsidRPr="00A96BA8">
        <w:rPr>
          <w:rFonts w:ascii="Microsoft Sans Serif" w:hAnsi="Microsoft Sans Serif"/>
          <w:w w:val="105"/>
          <w:sz w:val="21"/>
          <w:lang w:val="el-GR"/>
        </w:rPr>
        <w:t>πρόσωπο</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το</w:t>
      </w:r>
      <w:r w:rsidRPr="00A96BA8">
        <w:rPr>
          <w:rFonts w:ascii="Microsoft Sans Serif" w:hAnsi="Microsoft Sans Serif"/>
          <w:spacing w:val="-11"/>
          <w:w w:val="105"/>
          <w:sz w:val="21"/>
          <w:lang w:val="el-GR"/>
        </w:rPr>
        <w:t xml:space="preserve"> </w:t>
      </w:r>
      <w:r w:rsidRPr="00A96BA8">
        <w:rPr>
          <w:rFonts w:ascii="Microsoft Sans Serif" w:hAnsi="Microsoft Sans Serif"/>
          <w:w w:val="105"/>
          <w:sz w:val="21"/>
          <w:lang w:val="el-GR"/>
        </w:rPr>
        <w:t>οποίο</w:t>
      </w:r>
      <w:r w:rsidRPr="00A96BA8">
        <w:rPr>
          <w:rFonts w:ascii="Microsoft Sans Serif" w:hAnsi="Microsoft Sans Serif"/>
          <w:spacing w:val="-11"/>
          <w:w w:val="105"/>
          <w:sz w:val="21"/>
          <w:lang w:val="el-GR"/>
        </w:rPr>
        <w:t xml:space="preserve"> </w:t>
      </w:r>
      <w:r w:rsidRPr="00A96BA8">
        <w:rPr>
          <w:rFonts w:ascii="Microsoft Sans Serif" w:hAnsi="Microsoft Sans Serif"/>
          <w:w w:val="105"/>
          <w:sz w:val="21"/>
          <w:lang w:val="el-GR"/>
        </w:rPr>
        <w:t>είναι</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μέλος</w:t>
      </w:r>
      <w:r w:rsidRPr="00A96BA8">
        <w:rPr>
          <w:rFonts w:ascii="Microsoft Sans Serif" w:hAnsi="Microsoft Sans Serif"/>
          <w:spacing w:val="-11"/>
          <w:w w:val="105"/>
          <w:sz w:val="21"/>
          <w:lang w:val="el-GR"/>
        </w:rPr>
        <w:t xml:space="preserve"> </w:t>
      </w:r>
      <w:r w:rsidRPr="00A96BA8">
        <w:rPr>
          <w:rFonts w:ascii="Microsoft Sans Serif" w:hAnsi="Microsoft Sans Serif"/>
          <w:w w:val="105"/>
          <w:sz w:val="21"/>
          <w:lang w:val="el-GR"/>
        </w:rPr>
        <w:t>του</w:t>
      </w:r>
      <w:r w:rsidRPr="00A96BA8">
        <w:rPr>
          <w:rFonts w:ascii="Microsoft Sans Serif" w:hAnsi="Microsoft Sans Serif"/>
          <w:spacing w:val="1"/>
          <w:w w:val="105"/>
          <w:sz w:val="21"/>
          <w:lang w:val="el-GR"/>
        </w:rPr>
        <w:t xml:space="preserve"> </w:t>
      </w:r>
      <w:r w:rsidRPr="00A96BA8">
        <w:rPr>
          <w:rFonts w:ascii="Microsoft Sans Serif" w:hAnsi="Microsoft Sans Serif"/>
          <w:sz w:val="21"/>
          <w:lang w:val="el-GR"/>
        </w:rPr>
        <w:t>διοικητικού,</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διευθυντικού</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εποπτικού</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του</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οργάνου</w:t>
      </w:r>
      <w:r w:rsidRPr="00A96BA8">
        <w:rPr>
          <w:rFonts w:ascii="Microsoft Sans Serif" w:hAnsi="Microsoft Sans Serif"/>
          <w:spacing w:val="12"/>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έχει</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εξουσία</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εκπροσώπησης,</w:t>
      </w:r>
      <w:r w:rsidRPr="00A96BA8">
        <w:rPr>
          <w:rFonts w:ascii="Microsoft Sans Serif" w:hAnsi="Microsoft Sans Serif"/>
          <w:spacing w:val="1"/>
          <w:sz w:val="21"/>
          <w:lang w:val="el-GR"/>
        </w:rPr>
        <w:t xml:space="preserve"> </w:t>
      </w:r>
      <w:r w:rsidRPr="00A96BA8">
        <w:rPr>
          <w:rFonts w:ascii="Microsoft Sans Serif" w:hAnsi="Microsoft Sans Serif"/>
          <w:w w:val="105"/>
          <w:sz w:val="21"/>
          <w:lang w:val="el-GR"/>
        </w:rPr>
        <w:t>λήψης</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αποφάσεων</w:t>
      </w:r>
      <w:r w:rsidRPr="00A96BA8">
        <w:rPr>
          <w:rFonts w:ascii="Microsoft Sans Serif" w:hAnsi="Microsoft Sans Serif"/>
          <w:spacing w:val="-9"/>
          <w:w w:val="105"/>
          <w:sz w:val="21"/>
          <w:lang w:val="el-GR"/>
        </w:rPr>
        <w:t xml:space="preserve"> </w:t>
      </w:r>
      <w:r w:rsidRPr="00A96BA8">
        <w:rPr>
          <w:rFonts w:ascii="Microsoft Sans Serif" w:hAnsi="Microsoft Sans Serif"/>
          <w:w w:val="105"/>
          <w:sz w:val="21"/>
          <w:lang w:val="el-GR"/>
        </w:rPr>
        <w:t>ή</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ελέγχου</w:t>
      </w:r>
      <w:r w:rsidRPr="00A96BA8">
        <w:rPr>
          <w:rFonts w:ascii="Microsoft Sans Serif" w:hAnsi="Microsoft Sans Serif"/>
          <w:spacing w:val="-9"/>
          <w:w w:val="105"/>
          <w:sz w:val="21"/>
          <w:lang w:val="el-GR"/>
        </w:rPr>
        <w:t xml:space="preserve"> </w:t>
      </w:r>
      <w:r w:rsidRPr="00A96BA8">
        <w:rPr>
          <w:rFonts w:ascii="Microsoft Sans Serif" w:hAnsi="Microsoft Sans Serif"/>
          <w:w w:val="105"/>
          <w:sz w:val="21"/>
          <w:lang w:val="el-GR"/>
        </w:rPr>
        <w:t>σε</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αυτό</w:t>
      </w:r>
      <w:r w:rsidRPr="00A96BA8">
        <w:rPr>
          <w:rFonts w:ascii="Microsoft Sans Serif" w:hAnsi="Microsoft Sans Serif"/>
          <w:spacing w:val="-9"/>
          <w:w w:val="105"/>
          <w:sz w:val="21"/>
          <w:lang w:val="el-GR"/>
        </w:rPr>
        <w:t xml:space="preserve"> </w:t>
      </w:r>
      <w:r w:rsidRPr="00A96BA8">
        <w:rPr>
          <w:rFonts w:ascii="Microsoft Sans Serif" w:hAnsi="Microsoft Sans Serif"/>
          <w:w w:val="105"/>
          <w:sz w:val="21"/>
          <w:lang w:val="el-GR"/>
        </w:rPr>
        <w:t>καταδικαστεί</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με</w:t>
      </w:r>
      <w:r w:rsidRPr="00A96BA8">
        <w:rPr>
          <w:rFonts w:ascii="Microsoft Sans Serif" w:hAnsi="Microsoft Sans Serif"/>
          <w:spacing w:val="-9"/>
          <w:w w:val="105"/>
          <w:sz w:val="21"/>
          <w:lang w:val="el-GR"/>
        </w:rPr>
        <w:t xml:space="preserve"> </w:t>
      </w:r>
      <w:r w:rsidRPr="00A96BA8">
        <w:rPr>
          <w:rFonts w:ascii="Microsoft Sans Serif" w:hAnsi="Microsoft Sans Serif"/>
          <w:w w:val="105"/>
          <w:sz w:val="21"/>
          <w:lang w:val="el-GR"/>
        </w:rPr>
        <w:t>τελεσίδικη</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απόφαση</w:t>
      </w:r>
      <w:r w:rsidRPr="00A96BA8">
        <w:rPr>
          <w:rFonts w:ascii="Microsoft Sans Serif" w:hAnsi="Microsoft Sans Serif"/>
          <w:spacing w:val="-9"/>
          <w:w w:val="105"/>
          <w:sz w:val="21"/>
          <w:lang w:val="el-GR"/>
        </w:rPr>
        <w:t xml:space="preserve"> </w:t>
      </w:r>
      <w:r w:rsidRPr="00A96BA8">
        <w:rPr>
          <w:rFonts w:ascii="Microsoft Sans Serif" w:hAnsi="Microsoft Sans Serif"/>
          <w:w w:val="105"/>
          <w:sz w:val="21"/>
          <w:lang w:val="el-GR"/>
        </w:rPr>
        <w:t>για</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έναν</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από</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τους</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λόγους</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που</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παρατίθενται</w:t>
      </w:r>
      <w:r w:rsidRPr="00A96BA8">
        <w:rPr>
          <w:rFonts w:ascii="Microsoft Sans Serif" w:hAnsi="Microsoft Sans Serif"/>
          <w:spacing w:val="-12"/>
          <w:w w:val="105"/>
          <w:sz w:val="21"/>
          <w:lang w:val="el-GR"/>
        </w:rPr>
        <w:t xml:space="preserve"> </w:t>
      </w:r>
      <w:r w:rsidRPr="00A96BA8">
        <w:rPr>
          <w:rFonts w:ascii="Microsoft Sans Serif" w:hAnsi="Microsoft Sans Serif"/>
          <w:w w:val="105"/>
          <w:sz w:val="21"/>
          <w:lang w:val="el-GR"/>
        </w:rPr>
        <w:t>στο</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σχετικό</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θεσμικό</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πλαίσιο,</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η</w:t>
      </w:r>
      <w:r w:rsidRPr="00A96BA8">
        <w:rPr>
          <w:rFonts w:ascii="Microsoft Sans Serif" w:hAnsi="Microsoft Sans Serif"/>
          <w:spacing w:val="-12"/>
          <w:w w:val="105"/>
          <w:sz w:val="21"/>
          <w:lang w:val="el-GR"/>
        </w:rPr>
        <w:t xml:space="preserve"> </w:t>
      </w:r>
      <w:r w:rsidRPr="00A96BA8">
        <w:rPr>
          <w:rFonts w:ascii="Microsoft Sans Serif" w:hAnsi="Microsoft Sans Serif"/>
          <w:w w:val="105"/>
          <w:sz w:val="21"/>
          <w:lang w:val="el-GR"/>
        </w:rPr>
        <w:t>οποία</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έχει</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εκδοθεί</w:t>
      </w:r>
      <w:r w:rsidRPr="00A96BA8">
        <w:rPr>
          <w:rFonts w:ascii="Microsoft Sans Serif" w:hAnsi="Microsoft Sans Serif"/>
          <w:spacing w:val="-56"/>
          <w:w w:val="105"/>
          <w:sz w:val="21"/>
          <w:lang w:val="el-GR"/>
        </w:rPr>
        <w:t xml:space="preserve"> </w:t>
      </w:r>
      <w:r w:rsidRPr="00A96BA8">
        <w:rPr>
          <w:rFonts w:ascii="Microsoft Sans Serif" w:hAnsi="Microsoft Sans Serif"/>
          <w:w w:val="105"/>
          <w:sz w:val="21"/>
          <w:lang w:val="el-GR"/>
        </w:rPr>
        <w:t>πριν από πέντε έτη κατά το μέγιστο ή στην οποία έχει οριστεί απευθείας περίοδος</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αποκλεισμού</w:t>
      </w:r>
      <w:r w:rsidRPr="00A96BA8">
        <w:rPr>
          <w:rFonts w:ascii="Microsoft Sans Serif" w:hAnsi="Microsoft Sans Serif"/>
          <w:spacing w:val="-2"/>
          <w:w w:val="105"/>
          <w:sz w:val="21"/>
          <w:lang w:val="el-GR"/>
        </w:rPr>
        <w:t xml:space="preserve"> </w:t>
      </w:r>
      <w:r w:rsidRPr="00A96BA8">
        <w:rPr>
          <w:rFonts w:ascii="Microsoft Sans Serif" w:hAnsi="Microsoft Sans Serif"/>
          <w:w w:val="105"/>
          <w:sz w:val="21"/>
          <w:lang w:val="el-GR"/>
        </w:rPr>
        <w:t>που</w:t>
      </w:r>
      <w:r w:rsidRPr="00A96BA8">
        <w:rPr>
          <w:rFonts w:ascii="Microsoft Sans Serif" w:hAnsi="Microsoft Sans Serif"/>
          <w:spacing w:val="-2"/>
          <w:w w:val="105"/>
          <w:sz w:val="21"/>
          <w:lang w:val="el-GR"/>
        </w:rPr>
        <w:t xml:space="preserve"> </w:t>
      </w:r>
      <w:r w:rsidRPr="00A96BA8">
        <w:rPr>
          <w:rFonts w:ascii="Microsoft Sans Serif" w:hAnsi="Microsoft Sans Serif"/>
          <w:w w:val="105"/>
          <w:sz w:val="21"/>
          <w:lang w:val="el-GR"/>
        </w:rPr>
        <w:t>εξακολουθεί</w:t>
      </w:r>
      <w:r w:rsidRPr="00A96BA8">
        <w:rPr>
          <w:rFonts w:ascii="Microsoft Sans Serif" w:hAnsi="Microsoft Sans Serif"/>
          <w:spacing w:val="-2"/>
          <w:w w:val="105"/>
          <w:sz w:val="21"/>
          <w:lang w:val="el-GR"/>
        </w:rPr>
        <w:t xml:space="preserve"> </w:t>
      </w:r>
      <w:r w:rsidRPr="00A96BA8">
        <w:rPr>
          <w:rFonts w:ascii="Microsoft Sans Serif" w:hAnsi="Microsoft Sans Serif"/>
          <w:w w:val="105"/>
          <w:sz w:val="21"/>
          <w:lang w:val="el-GR"/>
        </w:rPr>
        <w:t>να</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ισχύει;</w:t>
      </w:r>
    </w:p>
    <w:p w:rsidR="008C5230" w:rsidRPr="00A96BA8" w:rsidRDefault="008C5230" w:rsidP="008C5230">
      <w:pPr>
        <w:pStyle w:val="af0"/>
        <w:spacing w:before="68"/>
        <w:ind w:left="1733"/>
        <w:rPr>
          <w:lang w:val="el-GR"/>
        </w:rPr>
      </w:pPr>
      <w:r w:rsidRPr="00A96BA8">
        <w:rPr>
          <w:lang w:val="el-GR"/>
        </w:rPr>
        <w:t>Απάντηση:</w:t>
      </w:r>
    </w:p>
    <w:p w:rsidR="008C5230" w:rsidRPr="00A96BA8" w:rsidRDefault="008C5230" w:rsidP="008C5230">
      <w:pPr>
        <w:spacing w:before="55"/>
        <w:ind w:right="7022"/>
        <w:jc w:val="right"/>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rPr>
          <w:lang w:val="el-GR"/>
        </w:rPr>
      </w:pPr>
      <w:r w:rsidRPr="00A96BA8">
        <w:rPr>
          <w:w w:val="95"/>
          <w:lang w:val="el-GR"/>
        </w:rPr>
        <w:t>Ημερομηνία</w:t>
      </w:r>
      <w:r w:rsidRPr="00A96BA8">
        <w:rPr>
          <w:spacing w:val="12"/>
          <w:w w:val="95"/>
          <w:lang w:val="el-GR"/>
        </w:rPr>
        <w:t xml:space="preserve"> </w:t>
      </w:r>
      <w:r w:rsidRPr="00A96BA8">
        <w:rPr>
          <w:w w:val="95"/>
          <w:lang w:val="el-GR"/>
        </w:rPr>
        <w:t>της</w:t>
      </w:r>
      <w:r w:rsidRPr="00A96BA8">
        <w:rPr>
          <w:spacing w:val="13"/>
          <w:w w:val="95"/>
          <w:lang w:val="el-GR"/>
        </w:rPr>
        <w:t xml:space="preserve"> </w:t>
      </w:r>
      <w:r w:rsidRPr="00A96BA8">
        <w:rPr>
          <w:w w:val="95"/>
          <w:lang w:val="el-GR"/>
        </w:rPr>
        <w:t>καταδίκης</w:t>
      </w:r>
    </w:p>
    <w:p w:rsidR="008C5230" w:rsidRPr="00A96BA8" w:rsidRDefault="008C5230" w:rsidP="008C5230">
      <w:pPr>
        <w:spacing w:before="56"/>
        <w:ind w:right="6962"/>
        <w:jc w:val="right"/>
        <w:rPr>
          <w:rFonts w:ascii="Microsoft Sans Serif"/>
          <w:sz w:val="21"/>
          <w:lang w:val="el-GR"/>
        </w:rPr>
      </w:pPr>
      <w:r w:rsidRPr="00A96BA8">
        <w:rPr>
          <w:rFonts w:ascii="Microsoft Sans Serif"/>
          <w:sz w:val="21"/>
          <w:lang w:val="el-GR"/>
        </w:rPr>
        <w:t>..</w:t>
      </w:r>
    </w:p>
    <w:p w:rsidR="008C5230" w:rsidRPr="00A96BA8" w:rsidRDefault="008C5230" w:rsidP="008C5230">
      <w:pPr>
        <w:pStyle w:val="af0"/>
        <w:rPr>
          <w:lang w:val="el-GR"/>
        </w:rPr>
      </w:pPr>
      <w:r w:rsidRPr="00A96BA8">
        <w:rPr>
          <w:lang w:val="el-GR"/>
        </w:rPr>
        <w:t>Λόγος(-οι)</w:t>
      </w:r>
    </w:p>
    <w:p w:rsidR="008C5230" w:rsidRPr="00A96BA8" w:rsidRDefault="008C5230" w:rsidP="008C5230">
      <w:pPr>
        <w:spacing w:before="56"/>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lang w:val="el-GR"/>
        </w:rPr>
      </w:pPr>
      <w:r w:rsidRPr="00A96BA8">
        <w:rPr>
          <w:w w:val="95"/>
          <w:lang w:val="el-GR"/>
        </w:rPr>
        <w:t>Προσδιορίστε</w:t>
      </w:r>
      <w:r w:rsidRPr="00A96BA8">
        <w:rPr>
          <w:spacing w:val="21"/>
          <w:w w:val="95"/>
          <w:lang w:val="el-GR"/>
        </w:rPr>
        <w:t xml:space="preserve"> </w:t>
      </w:r>
      <w:r w:rsidRPr="00A96BA8">
        <w:rPr>
          <w:w w:val="95"/>
          <w:lang w:val="el-GR"/>
        </w:rPr>
        <w:t>ποιος</w:t>
      </w:r>
      <w:r w:rsidRPr="00A96BA8">
        <w:rPr>
          <w:spacing w:val="22"/>
          <w:w w:val="95"/>
          <w:lang w:val="el-GR"/>
        </w:rPr>
        <w:t xml:space="preserve"> </w:t>
      </w:r>
      <w:r w:rsidRPr="00A96BA8">
        <w:rPr>
          <w:w w:val="95"/>
          <w:lang w:val="el-GR"/>
        </w:rPr>
        <w:t>έχει</w:t>
      </w:r>
      <w:r w:rsidRPr="00A96BA8">
        <w:rPr>
          <w:spacing w:val="21"/>
          <w:w w:val="95"/>
          <w:lang w:val="el-GR"/>
        </w:rPr>
        <w:t xml:space="preserve"> </w:t>
      </w:r>
      <w:r w:rsidRPr="00A96BA8">
        <w:rPr>
          <w:w w:val="95"/>
          <w:lang w:val="el-GR"/>
        </w:rPr>
        <w:t>καταδικαστεί</w:t>
      </w:r>
    </w:p>
    <w:p w:rsidR="008C5230" w:rsidRPr="00A96BA8" w:rsidRDefault="008C5230" w:rsidP="008C5230">
      <w:pPr>
        <w:spacing w:before="56"/>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2" w:lineRule="auto"/>
        <w:rPr>
          <w:lang w:val="el-GR"/>
        </w:rPr>
      </w:pPr>
      <w:r w:rsidRPr="00A96BA8">
        <w:rPr>
          <w:w w:val="95"/>
          <w:lang w:val="el-GR"/>
        </w:rPr>
        <w:t>Εφόσον</w:t>
      </w:r>
      <w:r w:rsidRPr="00A96BA8">
        <w:rPr>
          <w:spacing w:val="10"/>
          <w:w w:val="95"/>
          <w:lang w:val="el-GR"/>
        </w:rPr>
        <w:t xml:space="preserve"> </w:t>
      </w:r>
      <w:r w:rsidRPr="00A96BA8">
        <w:rPr>
          <w:w w:val="95"/>
          <w:lang w:val="el-GR"/>
        </w:rPr>
        <w:t>καθορίζεται</w:t>
      </w:r>
      <w:r w:rsidRPr="00A96BA8">
        <w:rPr>
          <w:spacing w:val="10"/>
          <w:w w:val="95"/>
          <w:lang w:val="el-GR"/>
        </w:rPr>
        <w:t xml:space="preserve"> </w:t>
      </w:r>
      <w:r w:rsidRPr="00A96BA8">
        <w:rPr>
          <w:w w:val="95"/>
          <w:lang w:val="el-GR"/>
        </w:rPr>
        <w:t>απευθείας</w:t>
      </w:r>
      <w:r w:rsidRPr="00A96BA8">
        <w:rPr>
          <w:spacing w:val="11"/>
          <w:w w:val="95"/>
          <w:lang w:val="el-GR"/>
        </w:rPr>
        <w:t xml:space="preserve"> </w:t>
      </w:r>
      <w:r w:rsidRPr="00A96BA8">
        <w:rPr>
          <w:w w:val="95"/>
          <w:lang w:val="el-GR"/>
        </w:rPr>
        <w:t>στην</w:t>
      </w:r>
      <w:r w:rsidRPr="00A96BA8">
        <w:rPr>
          <w:spacing w:val="10"/>
          <w:w w:val="95"/>
          <w:lang w:val="el-GR"/>
        </w:rPr>
        <w:t xml:space="preserve"> </w:t>
      </w:r>
      <w:r w:rsidRPr="00A96BA8">
        <w:rPr>
          <w:w w:val="95"/>
          <w:lang w:val="el-GR"/>
        </w:rPr>
        <w:t>καταδικαστική</w:t>
      </w:r>
      <w:r w:rsidRPr="00A96BA8">
        <w:rPr>
          <w:spacing w:val="10"/>
          <w:w w:val="95"/>
          <w:lang w:val="el-GR"/>
        </w:rPr>
        <w:t xml:space="preserve"> </w:t>
      </w:r>
      <w:r w:rsidRPr="00A96BA8">
        <w:rPr>
          <w:w w:val="95"/>
          <w:lang w:val="el-GR"/>
        </w:rPr>
        <w:t>απόφαση,</w:t>
      </w:r>
      <w:r w:rsidRPr="00A96BA8">
        <w:rPr>
          <w:spacing w:val="11"/>
          <w:w w:val="95"/>
          <w:lang w:val="el-GR"/>
        </w:rPr>
        <w:t xml:space="preserve"> </w:t>
      </w:r>
      <w:r w:rsidRPr="00A96BA8">
        <w:rPr>
          <w:w w:val="95"/>
          <w:lang w:val="el-GR"/>
        </w:rPr>
        <w:t>διάρκεια</w:t>
      </w:r>
      <w:r w:rsidRPr="00A96BA8">
        <w:rPr>
          <w:spacing w:val="-53"/>
          <w:w w:val="95"/>
          <w:lang w:val="el-GR"/>
        </w:rPr>
        <w:t xml:space="preserve"> </w:t>
      </w:r>
      <w:r w:rsidRPr="00A96BA8">
        <w:rPr>
          <w:lang w:val="el-GR"/>
        </w:rPr>
        <w:t>της</w:t>
      </w:r>
      <w:r w:rsidRPr="00A96BA8">
        <w:rPr>
          <w:spacing w:val="-8"/>
          <w:lang w:val="el-GR"/>
        </w:rPr>
        <w:t xml:space="preserve"> </w:t>
      </w:r>
      <w:r w:rsidRPr="00A96BA8">
        <w:rPr>
          <w:lang w:val="el-GR"/>
        </w:rPr>
        <w:t>περιόδου</w:t>
      </w:r>
      <w:r w:rsidRPr="00A96BA8">
        <w:rPr>
          <w:spacing w:val="-7"/>
          <w:lang w:val="el-GR"/>
        </w:rPr>
        <w:t xml:space="preserve"> </w:t>
      </w:r>
      <w:r w:rsidRPr="00A96BA8">
        <w:rPr>
          <w:lang w:val="el-GR"/>
        </w:rPr>
        <w:t>αποκλεισμού</w:t>
      </w:r>
      <w:r w:rsidRPr="00A96BA8">
        <w:rPr>
          <w:spacing w:val="-7"/>
          <w:lang w:val="el-GR"/>
        </w:rPr>
        <w:t xml:space="preserve"> </w:t>
      </w:r>
      <w:r w:rsidRPr="00A96BA8">
        <w:rPr>
          <w:lang w:val="el-GR"/>
        </w:rPr>
        <w:t>και</w:t>
      </w:r>
      <w:r w:rsidRPr="00A96BA8">
        <w:rPr>
          <w:spacing w:val="-7"/>
          <w:lang w:val="el-GR"/>
        </w:rPr>
        <w:t xml:space="preserve"> </w:t>
      </w:r>
      <w:r w:rsidRPr="00A96BA8">
        <w:rPr>
          <w:lang w:val="el-GR"/>
        </w:rPr>
        <w:t>σχετικό(-ά)</w:t>
      </w:r>
      <w:r w:rsidRPr="00A96BA8">
        <w:rPr>
          <w:spacing w:val="-8"/>
          <w:lang w:val="el-GR"/>
        </w:rPr>
        <w:t xml:space="preserve"> </w:t>
      </w:r>
      <w:r w:rsidRPr="00A96BA8">
        <w:rPr>
          <w:lang w:val="el-GR"/>
        </w:rPr>
        <w:t>σημείο(-α)</w:t>
      </w:r>
    </w:p>
    <w:p w:rsidR="008C5230" w:rsidRPr="00A96BA8" w:rsidRDefault="008C5230" w:rsidP="008C5230">
      <w:pPr>
        <w:spacing w:before="2"/>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2" w:lineRule="auto"/>
        <w:ind w:left="2483" w:right="452"/>
        <w:rPr>
          <w:lang w:val="el-GR"/>
        </w:rPr>
      </w:pPr>
      <w:r w:rsidRPr="00A96BA8">
        <w:rPr>
          <w:w w:val="95"/>
          <w:lang w:val="el-GR"/>
        </w:rPr>
        <w:t xml:space="preserve">Σε περίπτωση </w:t>
      </w:r>
      <w:proofErr w:type="spellStart"/>
      <w:r w:rsidRPr="00A96BA8">
        <w:rPr>
          <w:w w:val="95"/>
          <w:lang w:val="el-GR"/>
        </w:rPr>
        <w:t>καταδικης</w:t>
      </w:r>
      <w:proofErr w:type="spellEnd"/>
      <w:r w:rsidRPr="00A96BA8">
        <w:rPr>
          <w:w w:val="95"/>
          <w:lang w:val="el-GR"/>
        </w:rPr>
        <w:t>, ο οικονομικός φορέας έχει λάβει μέτρα που</w:t>
      </w:r>
      <w:r w:rsidRPr="00A96BA8">
        <w:rPr>
          <w:spacing w:val="1"/>
          <w:w w:val="95"/>
          <w:lang w:val="el-GR"/>
        </w:rPr>
        <w:t xml:space="preserve"> </w:t>
      </w:r>
      <w:r w:rsidRPr="00A96BA8">
        <w:rPr>
          <w:w w:val="95"/>
          <w:lang w:val="el-GR"/>
        </w:rPr>
        <w:t>να</w:t>
      </w:r>
      <w:r w:rsidRPr="00A96BA8">
        <w:rPr>
          <w:spacing w:val="-6"/>
          <w:w w:val="95"/>
          <w:lang w:val="el-GR"/>
        </w:rPr>
        <w:t xml:space="preserve"> </w:t>
      </w:r>
      <w:r w:rsidRPr="00A96BA8">
        <w:rPr>
          <w:w w:val="95"/>
          <w:lang w:val="el-GR"/>
        </w:rPr>
        <w:t>αποδεικνύουν</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αξιοπιστία</w:t>
      </w:r>
      <w:r w:rsidRPr="00A96BA8">
        <w:rPr>
          <w:spacing w:val="-6"/>
          <w:w w:val="95"/>
          <w:lang w:val="el-GR"/>
        </w:rPr>
        <w:t xml:space="preserve"> </w:t>
      </w:r>
      <w:r w:rsidRPr="00A96BA8">
        <w:rPr>
          <w:w w:val="95"/>
          <w:lang w:val="el-GR"/>
        </w:rPr>
        <w:t>του</w:t>
      </w:r>
      <w:r w:rsidRPr="00A96BA8">
        <w:rPr>
          <w:spacing w:val="-6"/>
          <w:w w:val="95"/>
          <w:lang w:val="el-GR"/>
        </w:rPr>
        <w:t xml:space="preserve"> </w:t>
      </w:r>
      <w:r w:rsidRPr="00A96BA8">
        <w:rPr>
          <w:w w:val="95"/>
          <w:lang w:val="el-GR"/>
        </w:rPr>
        <w:t>παρά</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ύπαρξη</w:t>
      </w:r>
      <w:r w:rsidRPr="00A96BA8">
        <w:rPr>
          <w:spacing w:val="-6"/>
          <w:w w:val="95"/>
          <w:lang w:val="el-GR"/>
        </w:rPr>
        <w:t xml:space="preserve"> </w:t>
      </w:r>
      <w:r w:rsidRPr="00A96BA8">
        <w:rPr>
          <w:w w:val="95"/>
          <w:lang w:val="el-GR"/>
        </w:rPr>
        <w:t>σχετικού</w:t>
      </w:r>
      <w:r w:rsidRPr="00A96BA8">
        <w:rPr>
          <w:spacing w:val="-6"/>
          <w:w w:val="95"/>
          <w:lang w:val="el-GR"/>
        </w:rPr>
        <w:t xml:space="preserve"> </w:t>
      </w:r>
      <w:r w:rsidRPr="00A96BA8">
        <w:rPr>
          <w:w w:val="95"/>
          <w:lang w:val="el-GR"/>
        </w:rPr>
        <w:t>λόγου</w:t>
      </w:r>
      <w:r w:rsidRPr="00A96BA8">
        <w:rPr>
          <w:spacing w:val="-53"/>
          <w:w w:val="95"/>
          <w:lang w:val="el-GR"/>
        </w:rPr>
        <w:t xml:space="preserve"> </w:t>
      </w:r>
      <w:r w:rsidRPr="00A96BA8">
        <w:rPr>
          <w:lang w:val="el-GR"/>
        </w:rPr>
        <w:t>αποκλεισμού</w:t>
      </w:r>
      <w:r w:rsidRPr="00A96BA8">
        <w:rPr>
          <w:spacing w:val="-4"/>
          <w:lang w:val="el-GR"/>
        </w:rPr>
        <w:t xml:space="preserve"> </w:t>
      </w:r>
      <w:r w:rsidRPr="00A96BA8">
        <w:rPr>
          <w:lang w:val="el-GR"/>
        </w:rPr>
        <w:t>(“αυτοκάθαρση”);</w:t>
      </w:r>
    </w:p>
    <w:p w:rsidR="008C5230" w:rsidRPr="00A96BA8" w:rsidRDefault="008C5230" w:rsidP="008C5230">
      <w:pPr>
        <w:spacing w:before="2"/>
        <w:ind w:left="2483"/>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ind w:left="3009"/>
        <w:rPr>
          <w:lang w:val="el-GR"/>
        </w:rPr>
      </w:pPr>
      <w:r w:rsidRPr="00A96BA8">
        <w:rPr>
          <w:w w:val="95"/>
          <w:lang w:val="el-GR"/>
        </w:rPr>
        <w:t>Περιγράψτε</w:t>
      </w:r>
      <w:r w:rsidRPr="00A96BA8">
        <w:rPr>
          <w:spacing w:val="11"/>
          <w:w w:val="95"/>
          <w:lang w:val="el-GR"/>
        </w:rPr>
        <w:t xml:space="preserve"> </w:t>
      </w:r>
      <w:r w:rsidRPr="00A96BA8">
        <w:rPr>
          <w:w w:val="95"/>
          <w:lang w:val="el-GR"/>
        </w:rPr>
        <w:t>τα</w:t>
      </w:r>
      <w:r w:rsidRPr="00A96BA8">
        <w:rPr>
          <w:spacing w:val="11"/>
          <w:w w:val="95"/>
          <w:lang w:val="el-GR"/>
        </w:rPr>
        <w:t xml:space="preserve"> </w:t>
      </w:r>
      <w:r w:rsidRPr="00A96BA8">
        <w:rPr>
          <w:w w:val="95"/>
          <w:lang w:val="el-GR"/>
        </w:rPr>
        <w:t>μέτρα</w:t>
      </w:r>
      <w:r w:rsidRPr="00A96BA8">
        <w:rPr>
          <w:spacing w:val="12"/>
          <w:w w:val="95"/>
          <w:lang w:val="el-GR"/>
        </w:rPr>
        <w:t xml:space="preserve"> </w:t>
      </w:r>
      <w:r w:rsidRPr="00A96BA8">
        <w:rPr>
          <w:w w:val="95"/>
          <w:lang w:val="el-GR"/>
        </w:rPr>
        <w:t>που</w:t>
      </w:r>
      <w:r w:rsidRPr="00A96BA8">
        <w:rPr>
          <w:spacing w:val="11"/>
          <w:w w:val="95"/>
          <w:lang w:val="el-GR"/>
        </w:rPr>
        <w:t xml:space="preserve"> </w:t>
      </w:r>
      <w:r w:rsidRPr="00A96BA8">
        <w:rPr>
          <w:w w:val="95"/>
          <w:lang w:val="el-GR"/>
        </w:rPr>
        <w:t>λήφθηκαν</w:t>
      </w:r>
    </w:p>
    <w:p w:rsidR="008C5230" w:rsidRPr="00A96BA8" w:rsidRDefault="008C5230" w:rsidP="008C5230">
      <w:pPr>
        <w:spacing w:before="55"/>
        <w:ind w:left="3009"/>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9"/>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spacing w:before="202"/>
        <w:ind w:left="924"/>
        <w:rPr>
          <w:lang w:val="el-GR"/>
        </w:rPr>
      </w:pPr>
      <w:r w:rsidRPr="00A96BA8">
        <w:rPr>
          <w:w w:val="95"/>
          <w:lang w:val="el-GR"/>
        </w:rPr>
        <w:t>Παιδική</w:t>
      </w:r>
      <w:r w:rsidRPr="00A96BA8">
        <w:rPr>
          <w:spacing w:val="5"/>
          <w:w w:val="95"/>
          <w:lang w:val="el-GR"/>
        </w:rPr>
        <w:t xml:space="preserve"> </w:t>
      </w:r>
      <w:r w:rsidRPr="00A96BA8">
        <w:rPr>
          <w:w w:val="95"/>
          <w:lang w:val="el-GR"/>
        </w:rPr>
        <w:t>εργασία</w:t>
      </w:r>
      <w:r w:rsidRPr="00A96BA8">
        <w:rPr>
          <w:spacing w:val="6"/>
          <w:w w:val="95"/>
          <w:lang w:val="el-GR"/>
        </w:rPr>
        <w:t xml:space="preserve"> </w:t>
      </w:r>
      <w:r w:rsidRPr="00A96BA8">
        <w:rPr>
          <w:w w:val="95"/>
          <w:lang w:val="el-GR"/>
        </w:rPr>
        <w:t>και</w:t>
      </w:r>
      <w:r w:rsidRPr="00A96BA8">
        <w:rPr>
          <w:spacing w:val="6"/>
          <w:w w:val="95"/>
          <w:lang w:val="el-GR"/>
        </w:rPr>
        <w:t xml:space="preserve"> </w:t>
      </w:r>
      <w:r w:rsidRPr="00A96BA8">
        <w:rPr>
          <w:w w:val="95"/>
          <w:lang w:val="el-GR"/>
        </w:rPr>
        <w:t>άλλες</w:t>
      </w:r>
      <w:r w:rsidRPr="00A96BA8">
        <w:rPr>
          <w:spacing w:val="5"/>
          <w:w w:val="95"/>
          <w:lang w:val="el-GR"/>
        </w:rPr>
        <w:t xml:space="preserve"> </w:t>
      </w:r>
      <w:r w:rsidRPr="00A96BA8">
        <w:rPr>
          <w:w w:val="95"/>
          <w:lang w:val="el-GR"/>
        </w:rPr>
        <w:t>μορφές</w:t>
      </w:r>
      <w:r w:rsidRPr="00A96BA8">
        <w:rPr>
          <w:spacing w:val="6"/>
          <w:w w:val="95"/>
          <w:lang w:val="el-GR"/>
        </w:rPr>
        <w:t xml:space="preserve"> </w:t>
      </w:r>
      <w:r w:rsidRPr="00A96BA8">
        <w:rPr>
          <w:w w:val="95"/>
          <w:lang w:val="el-GR"/>
        </w:rPr>
        <w:t>εμπορίας</w:t>
      </w:r>
      <w:r w:rsidRPr="00A96BA8">
        <w:rPr>
          <w:spacing w:val="6"/>
          <w:w w:val="95"/>
          <w:lang w:val="el-GR"/>
        </w:rPr>
        <w:t xml:space="preserve"> </w:t>
      </w:r>
      <w:r w:rsidRPr="00A96BA8">
        <w:rPr>
          <w:w w:val="95"/>
          <w:lang w:val="el-GR"/>
        </w:rPr>
        <w:t>ανθρώπων</w:t>
      </w:r>
    </w:p>
    <w:p w:rsidR="008C5230" w:rsidRPr="00A96BA8" w:rsidRDefault="008C5230" w:rsidP="008C5230">
      <w:pPr>
        <w:spacing w:before="131" w:line="297" w:lineRule="auto"/>
        <w:ind w:left="924" w:right="436"/>
        <w:rPr>
          <w:rFonts w:ascii="Microsoft Sans Serif" w:hAnsi="Microsoft Sans Serif"/>
          <w:sz w:val="21"/>
          <w:lang w:val="el-GR"/>
        </w:rPr>
      </w:pPr>
      <w:r w:rsidRPr="00A96BA8">
        <w:rPr>
          <w:rFonts w:ascii="Microsoft Sans Serif" w:hAnsi="Microsoft Sans Serif"/>
          <w:w w:val="105"/>
          <w:sz w:val="21"/>
          <w:lang w:val="el-GR"/>
        </w:rPr>
        <w:t>Έχει</w:t>
      </w:r>
      <w:r w:rsidRPr="00A96BA8">
        <w:rPr>
          <w:rFonts w:ascii="Microsoft Sans Serif" w:hAnsi="Microsoft Sans Serif"/>
          <w:spacing w:val="-11"/>
          <w:w w:val="105"/>
          <w:sz w:val="21"/>
          <w:lang w:val="el-GR"/>
        </w:rPr>
        <w:t xml:space="preserve"> </w:t>
      </w:r>
      <w:r w:rsidRPr="00A96BA8">
        <w:rPr>
          <w:rFonts w:ascii="Microsoft Sans Serif" w:hAnsi="Microsoft Sans Serif"/>
          <w:w w:val="105"/>
          <w:sz w:val="21"/>
          <w:lang w:val="el-GR"/>
        </w:rPr>
        <w:t>ο</w:t>
      </w:r>
      <w:r w:rsidRPr="00A96BA8">
        <w:rPr>
          <w:rFonts w:ascii="Microsoft Sans Serif" w:hAnsi="Microsoft Sans Serif"/>
          <w:spacing w:val="-11"/>
          <w:w w:val="105"/>
          <w:sz w:val="21"/>
          <w:lang w:val="el-GR"/>
        </w:rPr>
        <w:t xml:space="preserve"> </w:t>
      </w:r>
      <w:r w:rsidRPr="00A96BA8">
        <w:rPr>
          <w:rFonts w:ascii="Microsoft Sans Serif" w:hAnsi="Microsoft Sans Serif"/>
          <w:w w:val="105"/>
          <w:sz w:val="21"/>
          <w:lang w:val="el-GR"/>
        </w:rPr>
        <w:t>ίδιος</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ο</w:t>
      </w:r>
      <w:r w:rsidRPr="00A96BA8">
        <w:rPr>
          <w:rFonts w:ascii="Microsoft Sans Serif" w:hAnsi="Microsoft Sans Serif"/>
          <w:spacing w:val="-11"/>
          <w:w w:val="105"/>
          <w:sz w:val="21"/>
          <w:lang w:val="el-GR"/>
        </w:rPr>
        <w:t xml:space="preserve"> </w:t>
      </w:r>
      <w:r w:rsidRPr="00A96BA8">
        <w:rPr>
          <w:rFonts w:ascii="Microsoft Sans Serif" w:hAnsi="Microsoft Sans Serif"/>
          <w:w w:val="105"/>
          <w:sz w:val="21"/>
          <w:lang w:val="el-GR"/>
        </w:rPr>
        <w:t>οικονομικός</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φορέας</w:t>
      </w:r>
      <w:r w:rsidRPr="00A96BA8">
        <w:rPr>
          <w:rFonts w:ascii="Microsoft Sans Serif" w:hAnsi="Microsoft Sans Serif"/>
          <w:spacing w:val="-11"/>
          <w:w w:val="105"/>
          <w:sz w:val="21"/>
          <w:lang w:val="el-GR"/>
        </w:rPr>
        <w:t xml:space="preserve"> </w:t>
      </w:r>
      <w:r w:rsidRPr="00A96BA8">
        <w:rPr>
          <w:rFonts w:ascii="Microsoft Sans Serif" w:hAnsi="Microsoft Sans Serif"/>
          <w:w w:val="105"/>
          <w:sz w:val="21"/>
          <w:lang w:val="el-GR"/>
        </w:rPr>
        <w:t>ή</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οποιοδήποτε</w:t>
      </w:r>
      <w:r w:rsidRPr="00A96BA8">
        <w:rPr>
          <w:rFonts w:ascii="Microsoft Sans Serif" w:hAnsi="Microsoft Sans Serif"/>
          <w:spacing w:val="-11"/>
          <w:w w:val="105"/>
          <w:sz w:val="21"/>
          <w:lang w:val="el-GR"/>
        </w:rPr>
        <w:t xml:space="preserve"> </w:t>
      </w:r>
      <w:r w:rsidRPr="00A96BA8">
        <w:rPr>
          <w:rFonts w:ascii="Microsoft Sans Serif" w:hAnsi="Microsoft Sans Serif"/>
          <w:w w:val="105"/>
          <w:sz w:val="21"/>
          <w:lang w:val="el-GR"/>
        </w:rPr>
        <w:t>πρόσωπο</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το</w:t>
      </w:r>
      <w:r w:rsidRPr="00A96BA8">
        <w:rPr>
          <w:rFonts w:ascii="Microsoft Sans Serif" w:hAnsi="Microsoft Sans Serif"/>
          <w:spacing w:val="-11"/>
          <w:w w:val="105"/>
          <w:sz w:val="21"/>
          <w:lang w:val="el-GR"/>
        </w:rPr>
        <w:t xml:space="preserve"> </w:t>
      </w:r>
      <w:r w:rsidRPr="00A96BA8">
        <w:rPr>
          <w:rFonts w:ascii="Microsoft Sans Serif" w:hAnsi="Microsoft Sans Serif"/>
          <w:w w:val="105"/>
          <w:sz w:val="21"/>
          <w:lang w:val="el-GR"/>
        </w:rPr>
        <w:t>οποίο</w:t>
      </w:r>
      <w:r w:rsidRPr="00A96BA8">
        <w:rPr>
          <w:rFonts w:ascii="Microsoft Sans Serif" w:hAnsi="Microsoft Sans Serif"/>
          <w:spacing w:val="-11"/>
          <w:w w:val="105"/>
          <w:sz w:val="21"/>
          <w:lang w:val="el-GR"/>
        </w:rPr>
        <w:t xml:space="preserve"> </w:t>
      </w:r>
      <w:r w:rsidRPr="00A96BA8">
        <w:rPr>
          <w:rFonts w:ascii="Microsoft Sans Serif" w:hAnsi="Microsoft Sans Serif"/>
          <w:w w:val="105"/>
          <w:sz w:val="21"/>
          <w:lang w:val="el-GR"/>
        </w:rPr>
        <w:t>είναι</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μέλος</w:t>
      </w:r>
      <w:r w:rsidRPr="00A96BA8">
        <w:rPr>
          <w:rFonts w:ascii="Microsoft Sans Serif" w:hAnsi="Microsoft Sans Serif"/>
          <w:spacing w:val="-11"/>
          <w:w w:val="105"/>
          <w:sz w:val="21"/>
          <w:lang w:val="el-GR"/>
        </w:rPr>
        <w:t xml:space="preserve"> </w:t>
      </w:r>
      <w:r w:rsidRPr="00A96BA8">
        <w:rPr>
          <w:rFonts w:ascii="Microsoft Sans Serif" w:hAnsi="Microsoft Sans Serif"/>
          <w:w w:val="105"/>
          <w:sz w:val="21"/>
          <w:lang w:val="el-GR"/>
        </w:rPr>
        <w:t>του</w:t>
      </w:r>
      <w:r w:rsidRPr="00A96BA8">
        <w:rPr>
          <w:rFonts w:ascii="Microsoft Sans Serif" w:hAnsi="Microsoft Sans Serif"/>
          <w:spacing w:val="1"/>
          <w:w w:val="105"/>
          <w:sz w:val="21"/>
          <w:lang w:val="el-GR"/>
        </w:rPr>
        <w:t xml:space="preserve"> </w:t>
      </w:r>
      <w:r w:rsidRPr="00A96BA8">
        <w:rPr>
          <w:rFonts w:ascii="Microsoft Sans Serif" w:hAnsi="Microsoft Sans Serif"/>
          <w:sz w:val="21"/>
          <w:lang w:val="el-GR"/>
        </w:rPr>
        <w:t>διοικητικού,</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διευθυντικού</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εποπτικού</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του</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οργάνου</w:t>
      </w:r>
      <w:r w:rsidRPr="00A96BA8">
        <w:rPr>
          <w:rFonts w:ascii="Microsoft Sans Serif" w:hAnsi="Microsoft Sans Serif"/>
          <w:spacing w:val="12"/>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έχει</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εξουσία</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εκπροσώπησης,</w:t>
      </w:r>
      <w:r w:rsidRPr="00A96BA8">
        <w:rPr>
          <w:rFonts w:ascii="Microsoft Sans Serif" w:hAnsi="Microsoft Sans Serif"/>
          <w:spacing w:val="1"/>
          <w:sz w:val="21"/>
          <w:lang w:val="el-GR"/>
        </w:rPr>
        <w:t xml:space="preserve"> </w:t>
      </w:r>
      <w:r w:rsidRPr="00A96BA8">
        <w:rPr>
          <w:rFonts w:ascii="Microsoft Sans Serif" w:hAnsi="Microsoft Sans Serif"/>
          <w:w w:val="105"/>
          <w:sz w:val="21"/>
          <w:lang w:val="el-GR"/>
        </w:rPr>
        <w:t>λήψης</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αποφάσεων</w:t>
      </w:r>
      <w:r w:rsidRPr="00A96BA8">
        <w:rPr>
          <w:rFonts w:ascii="Microsoft Sans Serif" w:hAnsi="Microsoft Sans Serif"/>
          <w:spacing w:val="-9"/>
          <w:w w:val="105"/>
          <w:sz w:val="21"/>
          <w:lang w:val="el-GR"/>
        </w:rPr>
        <w:t xml:space="preserve"> </w:t>
      </w:r>
      <w:r w:rsidRPr="00A96BA8">
        <w:rPr>
          <w:rFonts w:ascii="Microsoft Sans Serif" w:hAnsi="Microsoft Sans Serif"/>
          <w:w w:val="105"/>
          <w:sz w:val="21"/>
          <w:lang w:val="el-GR"/>
        </w:rPr>
        <w:t>ή</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ελέγχου</w:t>
      </w:r>
      <w:r w:rsidRPr="00A96BA8">
        <w:rPr>
          <w:rFonts w:ascii="Microsoft Sans Serif" w:hAnsi="Microsoft Sans Serif"/>
          <w:spacing w:val="-9"/>
          <w:w w:val="105"/>
          <w:sz w:val="21"/>
          <w:lang w:val="el-GR"/>
        </w:rPr>
        <w:t xml:space="preserve"> </w:t>
      </w:r>
      <w:r w:rsidRPr="00A96BA8">
        <w:rPr>
          <w:rFonts w:ascii="Microsoft Sans Serif" w:hAnsi="Microsoft Sans Serif"/>
          <w:w w:val="105"/>
          <w:sz w:val="21"/>
          <w:lang w:val="el-GR"/>
        </w:rPr>
        <w:t>σε</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αυτό</w:t>
      </w:r>
      <w:r w:rsidRPr="00A96BA8">
        <w:rPr>
          <w:rFonts w:ascii="Microsoft Sans Serif" w:hAnsi="Microsoft Sans Serif"/>
          <w:spacing w:val="-9"/>
          <w:w w:val="105"/>
          <w:sz w:val="21"/>
          <w:lang w:val="el-GR"/>
        </w:rPr>
        <w:t xml:space="preserve"> </w:t>
      </w:r>
      <w:r w:rsidRPr="00A96BA8">
        <w:rPr>
          <w:rFonts w:ascii="Microsoft Sans Serif" w:hAnsi="Microsoft Sans Serif"/>
          <w:w w:val="105"/>
          <w:sz w:val="21"/>
          <w:lang w:val="el-GR"/>
        </w:rPr>
        <w:t>καταδικαστεί</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με</w:t>
      </w:r>
      <w:r w:rsidRPr="00A96BA8">
        <w:rPr>
          <w:rFonts w:ascii="Microsoft Sans Serif" w:hAnsi="Microsoft Sans Serif"/>
          <w:spacing w:val="-9"/>
          <w:w w:val="105"/>
          <w:sz w:val="21"/>
          <w:lang w:val="el-GR"/>
        </w:rPr>
        <w:t xml:space="preserve"> </w:t>
      </w:r>
      <w:r w:rsidRPr="00A96BA8">
        <w:rPr>
          <w:rFonts w:ascii="Microsoft Sans Serif" w:hAnsi="Microsoft Sans Serif"/>
          <w:w w:val="105"/>
          <w:sz w:val="21"/>
          <w:lang w:val="el-GR"/>
        </w:rPr>
        <w:t>τελεσίδικη</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απόφαση</w:t>
      </w:r>
      <w:r w:rsidRPr="00A96BA8">
        <w:rPr>
          <w:rFonts w:ascii="Microsoft Sans Serif" w:hAnsi="Microsoft Sans Serif"/>
          <w:spacing w:val="-9"/>
          <w:w w:val="105"/>
          <w:sz w:val="21"/>
          <w:lang w:val="el-GR"/>
        </w:rPr>
        <w:t xml:space="preserve"> </w:t>
      </w:r>
      <w:r w:rsidRPr="00A96BA8">
        <w:rPr>
          <w:rFonts w:ascii="Microsoft Sans Serif" w:hAnsi="Microsoft Sans Serif"/>
          <w:w w:val="105"/>
          <w:sz w:val="21"/>
          <w:lang w:val="el-GR"/>
        </w:rPr>
        <w:t>για</w:t>
      </w:r>
      <w:r w:rsidRPr="00A96BA8">
        <w:rPr>
          <w:rFonts w:ascii="Microsoft Sans Serif" w:hAnsi="Microsoft Sans Serif"/>
          <w:spacing w:val="-10"/>
          <w:w w:val="105"/>
          <w:sz w:val="21"/>
          <w:lang w:val="el-GR"/>
        </w:rPr>
        <w:t xml:space="preserve"> </w:t>
      </w:r>
      <w:r w:rsidRPr="00A96BA8">
        <w:rPr>
          <w:rFonts w:ascii="Microsoft Sans Serif" w:hAnsi="Microsoft Sans Serif"/>
          <w:w w:val="105"/>
          <w:sz w:val="21"/>
          <w:lang w:val="el-GR"/>
        </w:rPr>
        <w:t>έναν</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από</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τους</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λόγους</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που</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παρατίθενται</w:t>
      </w:r>
      <w:r w:rsidRPr="00A96BA8">
        <w:rPr>
          <w:rFonts w:ascii="Microsoft Sans Serif" w:hAnsi="Microsoft Sans Serif"/>
          <w:spacing w:val="-12"/>
          <w:w w:val="105"/>
          <w:sz w:val="21"/>
          <w:lang w:val="el-GR"/>
        </w:rPr>
        <w:t xml:space="preserve"> </w:t>
      </w:r>
      <w:r w:rsidRPr="00A96BA8">
        <w:rPr>
          <w:rFonts w:ascii="Microsoft Sans Serif" w:hAnsi="Microsoft Sans Serif"/>
          <w:w w:val="105"/>
          <w:sz w:val="21"/>
          <w:lang w:val="el-GR"/>
        </w:rPr>
        <w:t>στο</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σχετικό</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θεσμικό</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πλαίσιο,</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η</w:t>
      </w:r>
      <w:r w:rsidRPr="00A96BA8">
        <w:rPr>
          <w:rFonts w:ascii="Microsoft Sans Serif" w:hAnsi="Microsoft Sans Serif"/>
          <w:spacing w:val="-12"/>
          <w:w w:val="105"/>
          <w:sz w:val="21"/>
          <w:lang w:val="el-GR"/>
        </w:rPr>
        <w:t xml:space="preserve"> </w:t>
      </w:r>
      <w:r w:rsidRPr="00A96BA8">
        <w:rPr>
          <w:rFonts w:ascii="Microsoft Sans Serif" w:hAnsi="Microsoft Sans Serif"/>
          <w:w w:val="105"/>
          <w:sz w:val="21"/>
          <w:lang w:val="el-GR"/>
        </w:rPr>
        <w:t>οποία</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έχει</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εκδοθεί</w:t>
      </w:r>
      <w:r w:rsidRPr="00A96BA8">
        <w:rPr>
          <w:rFonts w:ascii="Microsoft Sans Serif" w:hAnsi="Microsoft Sans Serif"/>
          <w:spacing w:val="-56"/>
          <w:w w:val="105"/>
          <w:sz w:val="21"/>
          <w:lang w:val="el-GR"/>
        </w:rPr>
        <w:t xml:space="preserve"> </w:t>
      </w:r>
      <w:r w:rsidRPr="00A96BA8">
        <w:rPr>
          <w:rFonts w:ascii="Microsoft Sans Serif" w:hAnsi="Microsoft Sans Serif"/>
          <w:w w:val="105"/>
          <w:sz w:val="21"/>
          <w:lang w:val="el-GR"/>
        </w:rPr>
        <w:t>πριν από πέντε έτη κατά το μέγιστο ή στην οποία έχει οριστεί απευθείας περίοδος</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αποκλεισμού</w:t>
      </w:r>
      <w:r w:rsidRPr="00A96BA8">
        <w:rPr>
          <w:rFonts w:ascii="Microsoft Sans Serif" w:hAnsi="Microsoft Sans Serif"/>
          <w:spacing w:val="-2"/>
          <w:w w:val="105"/>
          <w:sz w:val="21"/>
          <w:lang w:val="el-GR"/>
        </w:rPr>
        <w:t xml:space="preserve"> </w:t>
      </w:r>
      <w:r w:rsidRPr="00A96BA8">
        <w:rPr>
          <w:rFonts w:ascii="Microsoft Sans Serif" w:hAnsi="Microsoft Sans Serif"/>
          <w:w w:val="105"/>
          <w:sz w:val="21"/>
          <w:lang w:val="el-GR"/>
        </w:rPr>
        <w:t>που</w:t>
      </w:r>
      <w:r w:rsidRPr="00A96BA8">
        <w:rPr>
          <w:rFonts w:ascii="Microsoft Sans Serif" w:hAnsi="Microsoft Sans Serif"/>
          <w:spacing w:val="-2"/>
          <w:w w:val="105"/>
          <w:sz w:val="21"/>
          <w:lang w:val="el-GR"/>
        </w:rPr>
        <w:t xml:space="preserve"> </w:t>
      </w:r>
      <w:r w:rsidRPr="00A96BA8">
        <w:rPr>
          <w:rFonts w:ascii="Microsoft Sans Serif" w:hAnsi="Microsoft Sans Serif"/>
          <w:w w:val="105"/>
          <w:sz w:val="21"/>
          <w:lang w:val="el-GR"/>
        </w:rPr>
        <w:t>εξακολουθεί</w:t>
      </w:r>
      <w:r w:rsidRPr="00A96BA8">
        <w:rPr>
          <w:rFonts w:ascii="Microsoft Sans Serif" w:hAnsi="Microsoft Sans Serif"/>
          <w:spacing w:val="-2"/>
          <w:w w:val="105"/>
          <w:sz w:val="21"/>
          <w:lang w:val="el-GR"/>
        </w:rPr>
        <w:t xml:space="preserve"> </w:t>
      </w:r>
      <w:r w:rsidRPr="00A96BA8">
        <w:rPr>
          <w:rFonts w:ascii="Microsoft Sans Serif" w:hAnsi="Microsoft Sans Serif"/>
          <w:w w:val="105"/>
          <w:sz w:val="21"/>
          <w:lang w:val="el-GR"/>
        </w:rPr>
        <w:t>να</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ισχύει;</w:t>
      </w:r>
    </w:p>
    <w:p w:rsidR="008C5230" w:rsidRPr="00A96BA8" w:rsidRDefault="008C5230" w:rsidP="008C5230">
      <w:pPr>
        <w:pStyle w:val="af0"/>
        <w:spacing w:before="67"/>
        <w:ind w:left="1733"/>
        <w:rPr>
          <w:lang w:val="el-GR"/>
        </w:rPr>
      </w:pPr>
      <w:r w:rsidRPr="00A96BA8">
        <w:rPr>
          <w:lang w:val="el-GR"/>
        </w:rPr>
        <w:lastRenderedPageBreak/>
        <w:t>Απάντηση:</w:t>
      </w:r>
    </w:p>
    <w:p w:rsidR="008C5230" w:rsidRPr="00A96BA8" w:rsidRDefault="008C5230" w:rsidP="008C5230">
      <w:pPr>
        <w:spacing w:before="56"/>
        <w:ind w:right="7022"/>
        <w:jc w:val="right"/>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rPr>
          <w:lang w:val="el-GR"/>
        </w:rPr>
      </w:pPr>
      <w:r w:rsidRPr="00A96BA8">
        <w:rPr>
          <w:w w:val="95"/>
          <w:lang w:val="el-GR"/>
        </w:rPr>
        <w:t>Ημερομηνία</w:t>
      </w:r>
      <w:r w:rsidRPr="00A96BA8">
        <w:rPr>
          <w:spacing w:val="12"/>
          <w:w w:val="95"/>
          <w:lang w:val="el-GR"/>
        </w:rPr>
        <w:t xml:space="preserve"> </w:t>
      </w:r>
      <w:r w:rsidRPr="00A96BA8">
        <w:rPr>
          <w:w w:val="95"/>
          <w:lang w:val="el-GR"/>
        </w:rPr>
        <w:t>της</w:t>
      </w:r>
      <w:r w:rsidRPr="00A96BA8">
        <w:rPr>
          <w:spacing w:val="13"/>
          <w:w w:val="95"/>
          <w:lang w:val="el-GR"/>
        </w:rPr>
        <w:t xml:space="preserve"> </w:t>
      </w:r>
      <w:r w:rsidRPr="00A96BA8">
        <w:rPr>
          <w:w w:val="95"/>
          <w:lang w:val="el-GR"/>
        </w:rPr>
        <w:t>καταδίκης</w:t>
      </w:r>
    </w:p>
    <w:p w:rsidR="008C5230" w:rsidRPr="00A96BA8" w:rsidRDefault="008C5230" w:rsidP="008C5230">
      <w:pPr>
        <w:spacing w:before="56"/>
        <w:ind w:left="2543"/>
        <w:rPr>
          <w:rFonts w:ascii="Microsoft Sans Serif"/>
          <w:sz w:val="21"/>
          <w:lang w:val="el-GR"/>
        </w:rPr>
      </w:pPr>
      <w:r w:rsidRPr="00A96BA8">
        <w:rPr>
          <w:rFonts w:ascii="Microsoft Sans Serif"/>
          <w:sz w:val="21"/>
          <w:lang w:val="el-GR"/>
        </w:rPr>
        <w:t>..</w:t>
      </w:r>
    </w:p>
    <w:p w:rsidR="008C5230" w:rsidRPr="00A96BA8" w:rsidRDefault="008C5230" w:rsidP="008C5230">
      <w:pPr>
        <w:rPr>
          <w:rFonts w:ascii="Microsoft Sans Serif"/>
          <w:sz w:val="21"/>
          <w:lang w:val="el-GR"/>
        </w:rPr>
        <w:sectPr w:rsidR="008C5230" w:rsidRPr="00A96BA8">
          <w:pgSz w:w="11910" w:h="16840"/>
          <w:pgMar w:top="460" w:right="1140" w:bottom="700" w:left="1140" w:header="0" w:footer="505" w:gutter="0"/>
          <w:cols w:space="720"/>
        </w:sectPr>
      </w:pPr>
    </w:p>
    <w:p w:rsidR="008C5230" w:rsidRPr="00A96BA8" w:rsidRDefault="008C5230" w:rsidP="008C5230">
      <w:pPr>
        <w:pStyle w:val="af0"/>
        <w:spacing w:before="100"/>
        <w:rPr>
          <w:lang w:val="el-GR"/>
        </w:rPr>
      </w:pPr>
      <w:r w:rsidRPr="00A96BA8">
        <w:rPr>
          <w:lang w:val="el-GR"/>
        </w:rPr>
        <w:lastRenderedPageBreak/>
        <w:t>Λόγος(-οι)</w:t>
      </w:r>
    </w:p>
    <w:p w:rsidR="008C5230" w:rsidRPr="00A96BA8" w:rsidRDefault="008C5230" w:rsidP="008C5230">
      <w:pPr>
        <w:spacing w:before="56"/>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lang w:val="el-GR"/>
        </w:rPr>
      </w:pPr>
      <w:r w:rsidRPr="00A96BA8">
        <w:rPr>
          <w:w w:val="95"/>
          <w:lang w:val="el-GR"/>
        </w:rPr>
        <w:t>Προσδιορίστε</w:t>
      </w:r>
      <w:r w:rsidRPr="00A96BA8">
        <w:rPr>
          <w:spacing w:val="21"/>
          <w:w w:val="95"/>
          <w:lang w:val="el-GR"/>
        </w:rPr>
        <w:t xml:space="preserve"> </w:t>
      </w:r>
      <w:r w:rsidRPr="00A96BA8">
        <w:rPr>
          <w:w w:val="95"/>
          <w:lang w:val="el-GR"/>
        </w:rPr>
        <w:t>ποιος</w:t>
      </w:r>
      <w:r w:rsidRPr="00A96BA8">
        <w:rPr>
          <w:spacing w:val="22"/>
          <w:w w:val="95"/>
          <w:lang w:val="el-GR"/>
        </w:rPr>
        <w:t xml:space="preserve"> </w:t>
      </w:r>
      <w:r w:rsidRPr="00A96BA8">
        <w:rPr>
          <w:w w:val="95"/>
          <w:lang w:val="el-GR"/>
        </w:rPr>
        <w:t>έχει</w:t>
      </w:r>
      <w:r w:rsidRPr="00A96BA8">
        <w:rPr>
          <w:spacing w:val="21"/>
          <w:w w:val="95"/>
          <w:lang w:val="el-GR"/>
        </w:rPr>
        <w:t xml:space="preserve"> </w:t>
      </w:r>
      <w:r w:rsidRPr="00A96BA8">
        <w:rPr>
          <w:w w:val="95"/>
          <w:lang w:val="el-GR"/>
        </w:rPr>
        <w:t>καταδικαστεί</w:t>
      </w:r>
    </w:p>
    <w:p w:rsidR="008C5230" w:rsidRPr="00A96BA8" w:rsidRDefault="008C5230" w:rsidP="008C5230">
      <w:pPr>
        <w:spacing w:before="56"/>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2" w:lineRule="auto"/>
        <w:rPr>
          <w:lang w:val="el-GR"/>
        </w:rPr>
      </w:pPr>
      <w:r w:rsidRPr="00A96BA8">
        <w:rPr>
          <w:w w:val="95"/>
          <w:lang w:val="el-GR"/>
        </w:rPr>
        <w:t>Εφόσον</w:t>
      </w:r>
      <w:r w:rsidRPr="00A96BA8">
        <w:rPr>
          <w:spacing w:val="10"/>
          <w:w w:val="95"/>
          <w:lang w:val="el-GR"/>
        </w:rPr>
        <w:t xml:space="preserve"> </w:t>
      </w:r>
      <w:r w:rsidRPr="00A96BA8">
        <w:rPr>
          <w:w w:val="95"/>
          <w:lang w:val="el-GR"/>
        </w:rPr>
        <w:t>καθορίζεται</w:t>
      </w:r>
      <w:r w:rsidRPr="00A96BA8">
        <w:rPr>
          <w:spacing w:val="10"/>
          <w:w w:val="95"/>
          <w:lang w:val="el-GR"/>
        </w:rPr>
        <w:t xml:space="preserve"> </w:t>
      </w:r>
      <w:r w:rsidRPr="00A96BA8">
        <w:rPr>
          <w:w w:val="95"/>
          <w:lang w:val="el-GR"/>
        </w:rPr>
        <w:t>απευθείας</w:t>
      </w:r>
      <w:r w:rsidRPr="00A96BA8">
        <w:rPr>
          <w:spacing w:val="11"/>
          <w:w w:val="95"/>
          <w:lang w:val="el-GR"/>
        </w:rPr>
        <w:t xml:space="preserve"> </w:t>
      </w:r>
      <w:r w:rsidRPr="00A96BA8">
        <w:rPr>
          <w:w w:val="95"/>
          <w:lang w:val="el-GR"/>
        </w:rPr>
        <w:t>στην</w:t>
      </w:r>
      <w:r w:rsidRPr="00A96BA8">
        <w:rPr>
          <w:spacing w:val="10"/>
          <w:w w:val="95"/>
          <w:lang w:val="el-GR"/>
        </w:rPr>
        <w:t xml:space="preserve"> </w:t>
      </w:r>
      <w:r w:rsidRPr="00A96BA8">
        <w:rPr>
          <w:w w:val="95"/>
          <w:lang w:val="el-GR"/>
        </w:rPr>
        <w:t>καταδικαστική</w:t>
      </w:r>
      <w:r w:rsidRPr="00A96BA8">
        <w:rPr>
          <w:spacing w:val="10"/>
          <w:w w:val="95"/>
          <w:lang w:val="el-GR"/>
        </w:rPr>
        <w:t xml:space="preserve"> </w:t>
      </w:r>
      <w:r w:rsidRPr="00A96BA8">
        <w:rPr>
          <w:w w:val="95"/>
          <w:lang w:val="el-GR"/>
        </w:rPr>
        <w:t>απόφαση,</w:t>
      </w:r>
      <w:r w:rsidRPr="00A96BA8">
        <w:rPr>
          <w:spacing w:val="11"/>
          <w:w w:val="95"/>
          <w:lang w:val="el-GR"/>
        </w:rPr>
        <w:t xml:space="preserve"> </w:t>
      </w:r>
      <w:r w:rsidRPr="00A96BA8">
        <w:rPr>
          <w:w w:val="95"/>
          <w:lang w:val="el-GR"/>
        </w:rPr>
        <w:t>διάρκεια</w:t>
      </w:r>
      <w:r w:rsidRPr="00A96BA8">
        <w:rPr>
          <w:spacing w:val="-53"/>
          <w:w w:val="95"/>
          <w:lang w:val="el-GR"/>
        </w:rPr>
        <w:t xml:space="preserve"> </w:t>
      </w:r>
      <w:r w:rsidRPr="00A96BA8">
        <w:rPr>
          <w:lang w:val="el-GR"/>
        </w:rPr>
        <w:t>της</w:t>
      </w:r>
      <w:r w:rsidRPr="00A96BA8">
        <w:rPr>
          <w:spacing w:val="-8"/>
          <w:lang w:val="el-GR"/>
        </w:rPr>
        <w:t xml:space="preserve"> </w:t>
      </w:r>
      <w:r w:rsidRPr="00A96BA8">
        <w:rPr>
          <w:lang w:val="el-GR"/>
        </w:rPr>
        <w:t>περιόδου</w:t>
      </w:r>
      <w:r w:rsidRPr="00A96BA8">
        <w:rPr>
          <w:spacing w:val="-7"/>
          <w:lang w:val="el-GR"/>
        </w:rPr>
        <w:t xml:space="preserve"> </w:t>
      </w:r>
      <w:r w:rsidRPr="00A96BA8">
        <w:rPr>
          <w:lang w:val="el-GR"/>
        </w:rPr>
        <w:t>αποκλεισμού</w:t>
      </w:r>
      <w:r w:rsidRPr="00A96BA8">
        <w:rPr>
          <w:spacing w:val="-7"/>
          <w:lang w:val="el-GR"/>
        </w:rPr>
        <w:t xml:space="preserve"> </w:t>
      </w:r>
      <w:r w:rsidRPr="00A96BA8">
        <w:rPr>
          <w:lang w:val="el-GR"/>
        </w:rPr>
        <w:t>και</w:t>
      </w:r>
      <w:r w:rsidRPr="00A96BA8">
        <w:rPr>
          <w:spacing w:val="-7"/>
          <w:lang w:val="el-GR"/>
        </w:rPr>
        <w:t xml:space="preserve"> </w:t>
      </w:r>
      <w:r w:rsidRPr="00A96BA8">
        <w:rPr>
          <w:lang w:val="el-GR"/>
        </w:rPr>
        <w:t>σχετικό(-ά)</w:t>
      </w:r>
      <w:r w:rsidRPr="00A96BA8">
        <w:rPr>
          <w:spacing w:val="-8"/>
          <w:lang w:val="el-GR"/>
        </w:rPr>
        <w:t xml:space="preserve"> </w:t>
      </w:r>
      <w:r w:rsidRPr="00A96BA8">
        <w:rPr>
          <w:lang w:val="el-GR"/>
        </w:rPr>
        <w:t>σημείο(-α)</w:t>
      </w:r>
    </w:p>
    <w:p w:rsidR="008C5230" w:rsidRPr="00A96BA8" w:rsidRDefault="008C5230" w:rsidP="008C5230">
      <w:pPr>
        <w:spacing w:before="2"/>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2" w:lineRule="auto"/>
        <w:ind w:left="2483" w:right="452"/>
        <w:rPr>
          <w:lang w:val="el-GR"/>
        </w:rPr>
      </w:pPr>
      <w:r w:rsidRPr="00A96BA8">
        <w:rPr>
          <w:w w:val="95"/>
          <w:lang w:val="el-GR"/>
        </w:rPr>
        <w:t xml:space="preserve">Σε περίπτωση </w:t>
      </w:r>
      <w:proofErr w:type="spellStart"/>
      <w:r w:rsidRPr="00A96BA8">
        <w:rPr>
          <w:w w:val="95"/>
          <w:lang w:val="el-GR"/>
        </w:rPr>
        <w:t>καταδικης</w:t>
      </w:r>
      <w:proofErr w:type="spellEnd"/>
      <w:r w:rsidRPr="00A96BA8">
        <w:rPr>
          <w:w w:val="95"/>
          <w:lang w:val="el-GR"/>
        </w:rPr>
        <w:t>, ο οικονομικός φορέας έχει λάβει μέτρα που</w:t>
      </w:r>
      <w:r w:rsidRPr="00A96BA8">
        <w:rPr>
          <w:spacing w:val="1"/>
          <w:w w:val="95"/>
          <w:lang w:val="el-GR"/>
        </w:rPr>
        <w:t xml:space="preserve"> </w:t>
      </w:r>
      <w:r w:rsidRPr="00A96BA8">
        <w:rPr>
          <w:w w:val="95"/>
          <w:lang w:val="el-GR"/>
        </w:rPr>
        <w:t>να</w:t>
      </w:r>
      <w:r w:rsidRPr="00A96BA8">
        <w:rPr>
          <w:spacing w:val="-6"/>
          <w:w w:val="95"/>
          <w:lang w:val="el-GR"/>
        </w:rPr>
        <w:t xml:space="preserve"> </w:t>
      </w:r>
      <w:r w:rsidRPr="00A96BA8">
        <w:rPr>
          <w:w w:val="95"/>
          <w:lang w:val="el-GR"/>
        </w:rPr>
        <w:t>αποδεικνύουν</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αξιοπιστία</w:t>
      </w:r>
      <w:r w:rsidRPr="00A96BA8">
        <w:rPr>
          <w:spacing w:val="-6"/>
          <w:w w:val="95"/>
          <w:lang w:val="el-GR"/>
        </w:rPr>
        <w:t xml:space="preserve"> </w:t>
      </w:r>
      <w:r w:rsidRPr="00A96BA8">
        <w:rPr>
          <w:w w:val="95"/>
          <w:lang w:val="el-GR"/>
        </w:rPr>
        <w:t>του</w:t>
      </w:r>
      <w:r w:rsidRPr="00A96BA8">
        <w:rPr>
          <w:spacing w:val="-6"/>
          <w:w w:val="95"/>
          <w:lang w:val="el-GR"/>
        </w:rPr>
        <w:t xml:space="preserve"> </w:t>
      </w:r>
      <w:r w:rsidRPr="00A96BA8">
        <w:rPr>
          <w:w w:val="95"/>
          <w:lang w:val="el-GR"/>
        </w:rPr>
        <w:t>παρά</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ύπαρξη</w:t>
      </w:r>
      <w:r w:rsidRPr="00A96BA8">
        <w:rPr>
          <w:spacing w:val="-6"/>
          <w:w w:val="95"/>
          <w:lang w:val="el-GR"/>
        </w:rPr>
        <w:t xml:space="preserve"> </w:t>
      </w:r>
      <w:r w:rsidRPr="00A96BA8">
        <w:rPr>
          <w:w w:val="95"/>
          <w:lang w:val="el-GR"/>
        </w:rPr>
        <w:t>σχετικού</w:t>
      </w:r>
      <w:r w:rsidRPr="00A96BA8">
        <w:rPr>
          <w:spacing w:val="-6"/>
          <w:w w:val="95"/>
          <w:lang w:val="el-GR"/>
        </w:rPr>
        <w:t xml:space="preserve"> </w:t>
      </w:r>
      <w:r w:rsidRPr="00A96BA8">
        <w:rPr>
          <w:w w:val="95"/>
          <w:lang w:val="el-GR"/>
        </w:rPr>
        <w:t>λόγου</w:t>
      </w:r>
      <w:r w:rsidRPr="00A96BA8">
        <w:rPr>
          <w:spacing w:val="-53"/>
          <w:w w:val="95"/>
          <w:lang w:val="el-GR"/>
        </w:rPr>
        <w:t xml:space="preserve"> </w:t>
      </w:r>
      <w:r w:rsidRPr="00A96BA8">
        <w:rPr>
          <w:lang w:val="el-GR"/>
        </w:rPr>
        <w:t>αποκλεισμού</w:t>
      </w:r>
      <w:r w:rsidRPr="00A96BA8">
        <w:rPr>
          <w:spacing w:val="-4"/>
          <w:lang w:val="el-GR"/>
        </w:rPr>
        <w:t xml:space="preserve"> </w:t>
      </w:r>
      <w:r w:rsidRPr="00A96BA8">
        <w:rPr>
          <w:lang w:val="el-GR"/>
        </w:rPr>
        <w:t>(“αυτοκάθαρση”);</w:t>
      </w:r>
    </w:p>
    <w:p w:rsidR="008C5230" w:rsidRPr="00A96BA8" w:rsidRDefault="008C5230" w:rsidP="008C5230">
      <w:pPr>
        <w:spacing w:before="1"/>
        <w:ind w:left="2483"/>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ind w:left="3009"/>
        <w:rPr>
          <w:lang w:val="el-GR"/>
        </w:rPr>
      </w:pPr>
      <w:r w:rsidRPr="00A96BA8">
        <w:rPr>
          <w:w w:val="95"/>
          <w:lang w:val="el-GR"/>
        </w:rPr>
        <w:t>Περιγράψτε</w:t>
      </w:r>
      <w:r w:rsidRPr="00A96BA8">
        <w:rPr>
          <w:spacing w:val="11"/>
          <w:w w:val="95"/>
          <w:lang w:val="el-GR"/>
        </w:rPr>
        <w:t xml:space="preserve"> </w:t>
      </w:r>
      <w:r w:rsidRPr="00A96BA8">
        <w:rPr>
          <w:w w:val="95"/>
          <w:lang w:val="el-GR"/>
        </w:rPr>
        <w:t>τα</w:t>
      </w:r>
      <w:r w:rsidRPr="00A96BA8">
        <w:rPr>
          <w:spacing w:val="11"/>
          <w:w w:val="95"/>
          <w:lang w:val="el-GR"/>
        </w:rPr>
        <w:t xml:space="preserve"> </w:t>
      </w:r>
      <w:r w:rsidRPr="00A96BA8">
        <w:rPr>
          <w:w w:val="95"/>
          <w:lang w:val="el-GR"/>
        </w:rPr>
        <w:t>μέτρα</w:t>
      </w:r>
      <w:r w:rsidRPr="00A96BA8">
        <w:rPr>
          <w:spacing w:val="12"/>
          <w:w w:val="95"/>
          <w:lang w:val="el-GR"/>
        </w:rPr>
        <w:t xml:space="preserve"> </w:t>
      </w:r>
      <w:r w:rsidRPr="00A96BA8">
        <w:rPr>
          <w:w w:val="95"/>
          <w:lang w:val="el-GR"/>
        </w:rPr>
        <w:t>που</w:t>
      </w:r>
      <w:r w:rsidRPr="00A96BA8">
        <w:rPr>
          <w:spacing w:val="11"/>
          <w:w w:val="95"/>
          <w:lang w:val="el-GR"/>
        </w:rPr>
        <w:t xml:space="preserve"> </w:t>
      </w:r>
      <w:r w:rsidRPr="00A96BA8">
        <w:rPr>
          <w:w w:val="95"/>
          <w:lang w:val="el-GR"/>
        </w:rPr>
        <w:t>λήφθηκαν</w:t>
      </w:r>
    </w:p>
    <w:p w:rsidR="008C5230" w:rsidRPr="00A96BA8" w:rsidRDefault="008C5230" w:rsidP="008C5230">
      <w:pPr>
        <w:spacing w:before="56"/>
        <w:ind w:left="3009"/>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9"/>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0"/>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spacing w:before="11"/>
        <w:rPr>
          <w:rFonts w:ascii="Microsoft Sans Serif"/>
          <w:b/>
          <w:sz w:val="20"/>
          <w:lang w:val="el-GR"/>
        </w:rPr>
      </w:pPr>
    </w:p>
    <w:p w:rsidR="008C5230" w:rsidRPr="00A96BA8" w:rsidRDefault="008C5230" w:rsidP="008C5230">
      <w:pPr>
        <w:pStyle w:val="af0"/>
        <w:spacing w:line="370" w:lineRule="atLeast"/>
        <w:ind w:left="924" w:right="1331" w:hanging="810"/>
        <w:rPr>
          <w:lang w:val="el-GR"/>
        </w:rPr>
      </w:pPr>
      <w:r w:rsidRPr="00A96BA8">
        <w:rPr>
          <w:w w:val="95"/>
          <w:lang w:val="el-GR"/>
        </w:rPr>
        <w:t>Β: Λόγοι που σχετίζονται με την καταβολή φόρων ή εισφορών κοινωνικής ασφάλισης</w:t>
      </w:r>
      <w:r w:rsidRPr="00A96BA8">
        <w:rPr>
          <w:spacing w:val="-53"/>
          <w:w w:val="95"/>
          <w:lang w:val="el-GR"/>
        </w:rPr>
        <w:t xml:space="preserve"> </w:t>
      </w:r>
      <w:r w:rsidRPr="00A96BA8">
        <w:rPr>
          <w:lang w:val="el-GR"/>
        </w:rPr>
        <w:t>Καταβολή</w:t>
      </w:r>
      <w:r w:rsidRPr="00A96BA8">
        <w:rPr>
          <w:spacing w:val="-8"/>
          <w:lang w:val="el-GR"/>
        </w:rPr>
        <w:t xml:space="preserve"> </w:t>
      </w:r>
      <w:r w:rsidRPr="00A96BA8">
        <w:rPr>
          <w:lang w:val="el-GR"/>
        </w:rPr>
        <w:t>φόρων</w:t>
      </w:r>
      <w:r w:rsidRPr="00A96BA8">
        <w:rPr>
          <w:spacing w:val="-7"/>
          <w:lang w:val="el-GR"/>
        </w:rPr>
        <w:t xml:space="preserve"> </w:t>
      </w:r>
      <w:r w:rsidRPr="00A96BA8">
        <w:rPr>
          <w:lang w:val="el-GR"/>
        </w:rPr>
        <w:t>ή</w:t>
      </w:r>
      <w:r w:rsidRPr="00A96BA8">
        <w:rPr>
          <w:spacing w:val="-7"/>
          <w:lang w:val="el-GR"/>
        </w:rPr>
        <w:t xml:space="preserve"> </w:t>
      </w:r>
      <w:r w:rsidRPr="00A96BA8">
        <w:rPr>
          <w:lang w:val="el-GR"/>
        </w:rPr>
        <w:t>εισφορών</w:t>
      </w:r>
      <w:r w:rsidRPr="00A96BA8">
        <w:rPr>
          <w:spacing w:val="-7"/>
          <w:lang w:val="el-GR"/>
        </w:rPr>
        <w:t xml:space="preserve"> </w:t>
      </w:r>
      <w:r w:rsidRPr="00A96BA8">
        <w:rPr>
          <w:lang w:val="el-GR"/>
        </w:rPr>
        <w:t>κοινωνικής</w:t>
      </w:r>
      <w:r w:rsidRPr="00A96BA8">
        <w:rPr>
          <w:spacing w:val="-7"/>
          <w:lang w:val="el-GR"/>
        </w:rPr>
        <w:t xml:space="preserve"> </w:t>
      </w:r>
      <w:r w:rsidRPr="00A96BA8">
        <w:rPr>
          <w:lang w:val="el-GR"/>
        </w:rPr>
        <w:t>ασφάλισης:</w:t>
      </w:r>
    </w:p>
    <w:p w:rsidR="008C5230" w:rsidRPr="00A96BA8" w:rsidRDefault="008C5230" w:rsidP="008C5230">
      <w:pPr>
        <w:pStyle w:val="af0"/>
        <w:spacing w:before="51"/>
        <w:ind w:left="924"/>
        <w:rPr>
          <w:lang w:val="el-GR"/>
        </w:rPr>
      </w:pPr>
      <w:r w:rsidRPr="00A96BA8">
        <w:rPr>
          <w:w w:val="95"/>
          <w:lang w:val="el-GR"/>
        </w:rPr>
        <w:t>Καταβολή</w:t>
      </w:r>
      <w:r w:rsidRPr="00A96BA8">
        <w:rPr>
          <w:spacing w:val="-6"/>
          <w:w w:val="95"/>
          <w:lang w:val="el-GR"/>
        </w:rPr>
        <w:t xml:space="preserve"> </w:t>
      </w:r>
      <w:r w:rsidRPr="00A96BA8">
        <w:rPr>
          <w:w w:val="95"/>
          <w:lang w:val="el-GR"/>
        </w:rPr>
        <w:t>φόρων</w:t>
      </w:r>
    </w:p>
    <w:p w:rsidR="008C5230" w:rsidRPr="00A96BA8" w:rsidRDefault="008C5230" w:rsidP="008C5230">
      <w:pPr>
        <w:spacing w:before="131" w:line="297" w:lineRule="auto"/>
        <w:ind w:left="924" w:right="277"/>
        <w:rPr>
          <w:rFonts w:ascii="Microsoft Sans Serif" w:hAnsi="Microsoft Sans Serif"/>
          <w:sz w:val="21"/>
          <w:lang w:val="el-GR"/>
        </w:rPr>
      </w:pPr>
      <w:r w:rsidRPr="00A96BA8">
        <w:rPr>
          <w:rFonts w:ascii="Microsoft Sans Serif" w:hAnsi="Microsoft Sans Serif"/>
          <w:sz w:val="21"/>
          <w:lang w:val="el-GR"/>
        </w:rPr>
        <w:t>Ο</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οικονομικός</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έχει</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ανεκπλήρωτες</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υποχρεώσεις</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όσον</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αφορά</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την</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καταβολή</w:t>
      </w:r>
      <w:r w:rsidRPr="00A96BA8">
        <w:rPr>
          <w:rFonts w:ascii="Microsoft Sans Serif" w:hAnsi="Microsoft Sans Serif"/>
          <w:spacing w:val="1"/>
          <w:sz w:val="21"/>
          <w:lang w:val="el-GR"/>
        </w:rPr>
        <w:t xml:space="preserve"> </w:t>
      </w:r>
      <w:r w:rsidRPr="00A96BA8">
        <w:rPr>
          <w:rFonts w:ascii="Microsoft Sans Serif" w:hAnsi="Microsoft Sans Serif"/>
          <w:sz w:val="21"/>
          <w:lang w:val="el-GR"/>
        </w:rPr>
        <w:t>φόρων,</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τόσο</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στη</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χώρα</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στην</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οποία</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είναι</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εγκατεστημένος</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όσο</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και</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στο</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κράτος</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μέλος</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της</w:t>
      </w:r>
      <w:r w:rsidRPr="00A96BA8">
        <w:rPr>
          <w:rFonts w:ascii="Microsoft Sans Serif" w:hAnsi="Microsoft Sans Serif"/>
          <w:spacing w:val="-53"/>
          <w:sz w:val="21"/>
          <w:lang w:val="el-GR"/>
        </w:rPr>
        <w:t xml:space="preserve"> </w:t>
      </w:r>
      <w:r w:rsidRPr="00A96BA8">
        <w:rPr>
          <w:rFonts w:ascii="Microsoft Sans Serif" w:hAnsi="Microsoft Sans Serif"/>
          <w:sz w:val="21"/>
          <w:lang w:val="el-GR"/>
        </w:rPr>
        <w:t>αναθέτουσας</w:t>
      </w:r>
      <w:r w:rsidRPr="00A96BA8">
        <w:rPr>
          <w:rFonts w:ascii="Microsoft Sans Serif" w:hAnsi="Microsoft Sans Serif"/>
          <w:spacing w:val="6"/>
          <w:sz w:val="21"/>
          <w:lang w:val="el-GR"/>
        </w:rPr>
        <w:t xml:space="preserve"> </w:t>
      </w:r>
      <w:r w:rsidRPr="00A96BA8">
        <w:rPr>
          <w:rFonts w:ascii="Microsoft Sans Serif" w:hAnsi="Microsoft Sans Serif"/>
          <w:sz w:val="21"/>
          <w:lang w:val="el-GR"/>
        </w:rPr>
        <w:t>αρχής</w:t>
      </w:r>
      <w:r w:rsidRPr="00A96BA8">
        <w:rPr>
          <w:rFonts w:ascii="Microsoft Sans Serif" w:hAnsi="Microsoft Sans Serif"/>
          <w:spacing w:val="7"/>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6"/>
          <w:sz w:val="21"/>
          <w:lang w:val="el-GR"/>
        </w:rPr>
        <w:t xml:space="preserve"> </w:t>
      </w:r>
      <w:r w:rsidRPr="00A96BA8">
        <w:rPr>
          <w:rFonts w:ascii="Microsoft Sans Serif" w:hAnsi="Microsoft Sans Serif"/>
          <w:sz w:val="21"/>
          <w:lang w:val="el-GR"/>
        </w:rPr>
        <w:t>του</w:t>
      </w:r>
      <w:r w:rsidRPr="00A96BA8">
        <w:rPr>
          <w:rFonts w:ascii="Microsoft Sans Serif" w:hAnsi="Microsoft Sans Serif"/>
          <w:spacing w:val="7"/>
          <w:sz w:val="21"/>
          <w:lang w:val="el-GR"/>
        </w:rPr>
        <w:t xml:space="preserve"> </w:t>
      </w:r>
      <w:r w:rsidRPr="00A96BA8">
        <w:rPr>
          <w:rFonts w:ascii="Microsoft Sans Serif" w:hAnsi="Microsoft Sans Serif"/>
          <w:sz w:val="21"/>
          <w:lang w:val="el-GR"/>
        </w:rPr>
        <w:t>αναθέτοντα</w:t>
      </w:r>
      <w:r w:rsidRPr="00A96BA8">
        <w:rPr>
          <w:rFonts w:ascii="Microsoft Sans Serif" w:hAnsi="Microsoft Sans Serif"/>
          <w:spacing w:val="6"/>
          <w:sz w:val="21"/>
          <w:lang w:val="el-GR"/>
        </w:rPr>
        <w:t xml:space="preserve"> </w:t>
      </w:r>
      <w:r w:rsidRPr="00A96BA8">
        <w:rPr>
          <w:rFonts w:ascii="Microsoft Sans Serif" w:hAnsi="Microsoft Sans Serif"/>
          <w:sz w:val="21"/>
          <w:lang w:val="el-GR"/>
        </w:rPr>
        <w:t>φορέα,</w:t>
      </w:r>
      <w:r w:rsidRPr="00A96BA8">
        <w:rPr>
          <w:rFonts w:ascii="Microsoft Sans Serif" w:hAnsi="Microsoft Sans Serif"/>
          <w:spacing w:val="7"/>
          <w:sz w:val="21"/>
          <w:lang w:val="el-GR"/>
        </w:rPr>
        <w:t xml:space="preserve"> </w:t>
      </w:r>
      <w:r w:rsidRPr="00A96BA8">
        <w:rPr>
          <w:rFonts w:ascii="Microsoft Sans Serif" w:hAnsi="Microsoft Sans Serif"/>
          <w:sz w:val="21"/>
          <w:lang w:val="el-GR"/>
        </w:rPr>
        <w:t>εάν</w:t>
      </w:r>
      <w:r w:rsidRPr="00A96BA8">
        <w:rPr>
          <w:rFonts w:ascii="Microsoft Sans Serif" w:hAnsi="Microsoft Sans Serif"/>
          <w:spacing w:val="6"/>
          <w:sz w:val="21"/>
          <w:lang w:val="el-GR"/>
        </w:rPr>
        <w:t xml:space="preserve"> </w:t>
      </w:r>
      <w:r w:rsidRPr="00A96BA8">
        <w:rPr>
          <w:rFonts w:ascii="Microsoft Sans Serif" w:hAnsi="Microsoft Sans Serif"/>
          <w:sz w:val="21"/>
          <w:lang w:val="el-GR"/>
        </w:rPr>
        <w:t>είναι</w:t>
      </w:r>
      <w:r w:rsidRPr="00A96BA8">
        <w:rPr>
          <w:rFonts w:ascii="Microsoft Sans Serif" w:hAnsi="Microsoft Sans Serif"/>
          <w:spacing w:val="7"/>
          <w:sz w:val="21"/>
          <w:lang w:val="el-GR"/>
        </w:rPr>
        <w:t xml:space="preserve"> </w:t>
      </w:r>
      <w:r w:rsidRPr="00A96BA8">
        <w:rPr>
          <w:rFonts w:ascii="Microsoft Sans Serif" w:hAnsi="Microsoft Sans Serif"/>
          <w:sz w:val="21"/>
          <w:lang w:val="el-GR"/>
        </w:rPr>
        <w:t>άλλο</w:t>
      </w:r>
      <w:r w:rsidRPr="00A96BA8">
        <w:rPr>
          <w:rFonts w:ascii="Microsoft Sans Serif" w:hAnsi="Microsoft Sans Serif"/>
          <w:spacing w:val="6"/>
          <w:sz w:val="21"/>
          <w:lang w:val="el-GR"/>
        </w:rPr>
        <w:t xml:space="preserve"> </w:t>
      </w:r>
      <w:r w:rsidRPr="00A96BA8">
        <w:rPr>
          <w:rFonts w:ascii="Microsoft Sans Serif" w:hAnsi="Microsoft Sans Serif"/>
          <w:sz w:val="21"/>
          <w:lang w:val="el-GR"/>
        </w:rPr>
        <w:t>από</w:t>
      </w:r>
      <w:r w:rsidRPr="00A96BA8">
        <w:rPr>
          <w:rFonts w:ascii="Microsoft Sans Serif" w:hAnsi="Microsoft Sans Serif"/>
          <w:spacing w:val="7"/>
          <w:sz w:val="21"/>
          <w:lang w:val="el-GR"/>
        </w:rPr>
        <w:t xml:space="preserve"> </w:t>
      </w:r>
      <w:r w:rsidRPr="00A96BA8">
        <w:rPr>
          <w:rFonts w:ascii="Microsoft Sans Serif" w:hAnsi="Microsoft Sans Serif"/>
          <w:sz w:val="21"/>
          <w:lang w:val="el-GR"/>
        </w:rPr>
        <w:t>τη</w:t>
      </w:r>
      <w:r w:rsidRPr="00A96BA8">
        <w:rPr>
          <w:rFonts w:ascii="Microsoft Sans Serif" w:hAnsi="Microsoft Sans Serif"/>
          <w:spacing w:val="6"/>
          <w:sz w:val="21"/>
          <w:lang w:val="el-GR"/>
        </w:rPr>
        <w:t xml:space="preserve"> </w:t>
      </w:r>
      <w:r w:rsidRPr="00A96BA8">
        <w:rPr>
          <w:rFonts w:ascii="Microsoft Sans Serif" w:hAnsi="Microsoft Sans Serif"/>
          <w:sz w:val="21"/>
          <w:lang w:val="el-GR"/>
        </w:rPr>
        <w:t>χώρα</w:t>
      </w:r>
      <w:r w:rsidRPr="00A96BA8">
        <w:rPr>
          <w:rFonts w:ascii="Microsoft Sans Serif" w:hAnsi="Microsoft Sans Serif"/>
          <w:spacing w:val="1"/>
          <w:sz w:val="21"/>
          <w:lang w:val="el-GR"/>
        </w:rPr>
        <w:t xml:space="preserve"> </w:t>
      </w:r>
      <w:r w:rsidRPr="00A96BA8">
        <w:rPr>
          <w:rFonts w:ascii="Microsoft Sans Serif" w:hAnsi="Microsoft Sans Serif"/>
          <w:sz w:val="21"/>
          <w:lang w:val="el-GR"/>
        </w:rPr>
        <w:t>εγκατάστασης;</w:t>
      </w:r>
    </w:p>
    <w:p w:rsidR="008C5230" w:rsidRPr="00A96BA8" w:rsidRDefault="008C5230" w:rsidP="008C5230">
      <w:pPr>
        <w:pStyle w:val="af0"/>
        <w:spacing w:before="69"/>
        <w:ind w:left="1733"/>
        <w:rPr>
          <w:lang w:val="el-GR"/>
        </w:rPr>
      </w:pPr>
      <w:r w:rsidRPr="00A96BA8">
        <w:rPr>
          <w:lang w:val="el-GR"/>
        </w:rPr>
        <w:t>Απάντηση:</w:t>
      </w:r>
    </w:p>
    <w:p w:rsidR="008C5230" w:rsidRPr="00A96BA8" w:rsidRDefault="008C5230" w:rsidP="008C5230">
      <w:pPr>
        <w:spacing w:before="56"/>
        <w:ind w:right="7022"/>
        <w:jc w:val="right"/>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rPr>
          <w:lang w:val="el-GR"/>
        </w:rPr>
      </w:pPr>
      <w:r w:rsidRPr="00A96BA8">
        <w:rPr>
          <w:w w:val="95"/>
          <w:lang w:val="el-GR"/>
        </w:rPr>
        <w:t>Χώρα</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κράτος</w:t>
      </w:r>
      <w:r w:rsidRPr="00A96BA8">
        <w:rPr>
          <w:spacing w:val="3"/>
          <w:w w:val="95"/>
          <w:lang w:val="el-GR"/>
        </w:rPr>
        <w:t xml:space="preserve"> </w:t>
      </w:r>
      <w:r w:rsidRPr="00A96BA8">
        <w:rPr>
          <w:w w:val="95"/>
          <w:lang w:val="el-GR"/>
        </w:rPr>
        <w:t>μέλος</w:t>
      </w:r>
      <w:r w:rsidRPr="00A96BA8">
        <w:rPr>
          <w:spacing w:val="3"/>
          <w:w w:val="95"/>
          <w:lang w:val="el-GR"/>
        </w:rPr>
        <w:t xml:space="preserve"> </w:t>
      </w:r>
      <w:r w:rsidRPr="00A96BA8">
        <w:rPr>
          <w:w w:val="95"/>
          <w:lang w:val="el-GR"/>
        </w:rPr>
        <w:t>για</w:t>
      </w:r>
      <w:r w:rsidRPr="00A96BA8">
        <w:rPr>
          <w:spacing w:val="3"/>
          <w:w w:val="95"/>
          <w:lang w:val="el-GR"/>
        </w:rPr>
        <w:t xml:space="preserve"> </w:t>
      </w:r>
      <w:r w:rsidRPr="00A96BA8">
        <w:rPr>
          <w:w w:val="95"/>
          <w:lang w:val="el-GR"/>
        </w:rPr>
        <w:t>το</w:t>
      </w:r>
      <w:r w:rsidRPr="00A96BA8">
        <w:rPr>
          <w:spacing w:val="3"/>
          <w:w w:val="95"/>
          <w:lang w:val="el-GR"/>
        </w:rPr>
        <w:t xml:space="preserve"> </w:t>
      </w:r>
      <w:r w:rsidRPr="00A96BA8">
        <w:rPr>
          <w:w w:val="95"/>
          <w:lang w:val="el-GR"/>
        </w:rPr>
        <w:t>οποίο</w:t>
      </w:r>
      <w:r w:rsidRPr="00A96BA8">
        <w:rPr>
          <w:spacing w:val="3"/>
          <w:w w:val="95"/>
          <w:lang w:val="el-GR"/>
        </w:rPr>
        <w:t xml:space="preserve"> </w:t>
      </w:r>
      <w:r w:rsidRPr="00A96BA8">
        <w:rPr>
          <w:w w:val="95"/>
          <w:lang w:val="el-GR"/>
        </w:rPr>
        <w:t>πρόκειται</w:t>
      </w:r>
    </w:p>
    <w:p w:rsidR="008C5230" w:rsidRPr="00A96BA8" w:rsidRDefault="008C5230" w:rsidP="008C5230">
      <w:pPr>
        <w:spacing w:before="56"/>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lang w:val="el-GR"/>
        </w:rPr>
      </w:pPr>
      <w:r w:rsidRPr="00A96BA8">
        <w:rPr>
          <w:w w:val="90"/>
          <w:lang w:val="el-GR"/>
        </w:rPr>
        <w:t>Ενεχόμενο</w:t>
      </w:r>
      <w:r w:rsidRPr="00A96BA8">
        <w:rPr>
          <w:spacing w:val="24"/>
          <w:w w:val="90"/>
          <w:lang w:val="el-GR"/>
        </w:rPr>
        <w:t xml:space="preserve"> </w:t>
      </w:r>
      <w:r w:rsidRPr="00A96BA8">
        <w:rPr>
          <w:w w:val="90"/>
          <w:lang w:val="el-GR"/>
        </w:rPr>
        <w:t>ποσό</w:t>
      </w:r>
    </w:p>
    <w:p w:rsidR="008C5230" w:rsidRPr="00A96BA8" w:rsidRDefault="008C5230" w:rsidP="008C5230">
      <w:pPr>
        <w:pStyle w:val="af0"/>
        <w:rPr>
          <w:sz w:val="26"/>
          <w:lang w:val="el-GR"/>
        </w:rPr>
      </w:pPr>
    </w:p>
    <w:p w:rsidR="008C5230" w:rsidRPr="00A96BA8" w:rsidRDefault="008C5230" w:rsidP="008C5230">
      <w:pPr>
        <w:spacing w:before="197" w:line="295" w:lineRule="auto"/>
        <w:ind w:left="2483" w:right="4078"/>
        <w:rPr>
          <w:rFonts w:ascii="Microsoft Sans Serif" w:hAnsi="Microsoft Sans Serif"/>
          <w:sz w:val="21"/>
          <w:lang w:val="el-GR"/>
        </w:rPr>
      </w:pPr>
      <w:r w:rsidRPr="00A96BA8">
        <w:rPr>
          <w:b/>
          <w:spacing w:val="-1"/>
          <w:sz w:val="21"/>
          <w:lang w:val="el-GR"/>
        </w:rPr>
        <w:lastRenderedPageBreak/>
        <w:t>Με</w:t>
      </w:r>
      <w:r w:rsidRPr="00A96BA8">
        <w:rPr>
          <w:b/>
          <w:spacing w:val="-13"/>
          <w:sz w:val="21"/>
          <w:lang w:val="el-GR"/>
        </w:rPr>
        <w:t xml:space="preserve"> </w:t>
      </w:r>
      <w:r w:rsidRPr="00A96BA8">
        <w:rPr>
          <w:b/>
          <w:spacing w:val="-1"/>
          <w:sz w:val="21"/>
          <w:lang w:val="el-GR"/>
        </w:rPr>
        <w:t>άλλα</w:t>
      </w:r>
      <w:r w:rsidRPr="00A96BA8">
        <w:rPr>
          <w:b/>
          <w:spacing w:val="-12"/>
          <w:sz w:val="21"/>
          <w:lang w:val="el-GR"/>
        </w:rPr>
        <w:t xml:space="preserve"> </w:t>
      </w:r>
      <w:r w:rsidRPr="00A96BA8">
        <w:rPr>
          <w:b/>
          <w:spacing w:val="-1"/>
          <w:sz w:val="21"/>
          <w:lang w:val="el-GR"/>
        </w:rPr>
        <w:t>μέσα;</w:t>
      </w:r>
      <w:r w:rsidRPr="00A96BA8">
        <w:rPr>
          <w:b/>
          <w:spacing w:val="-12"/>
          <w:sz w:val="21"/>
          <w:lang w:val="el-GR"/>
        </w:rPr>
        <w:t xml:space="preserve"> </w:t>
      </w:r>
      <w:r w:rsidRPr="00A96BA8">
        <w:rPr>
          <w:b/>
          <w:spacing w:val="-1"/>
          <w:sz w:val="21"/>
          <w:lang w:val="el-GR"/>
        </w:rPr>
        <w:t>Διευκρινίστε:</w:t>
      </w:r>
      <w:r w:rsidRPr="00A96BA8">
        <w:rPr>
          <w:b/>
          <w:spacing w:val="-55"/>
          <w:sz w:val="21"/>
          <w:lang w:val="el-GR"/>
        </w:rPr>
        <w:t xml:space="preserve"> </w:t>
      </w:r>
      <w:r w:rsidRPr="00A96BA8">
        <w:rPr>
          <w:rFonts w:ascii="Microsoft Sans Serif" w:hAnsi="Microsoft Sans Serif"/>
          <w:sz w:val="21"/>
          <w:lang w:val="el-GR"/>
        </w:rPr>
        <w:t>Ναι</w:t>
      </w:r>
      <w:r w:rsidRPr="00A96BA8">
        <w:rPr>
          <w:rFonts w:ascii="Microsoft Sans Serif" w:hAnsi="Microsoft Sans Serif"/>
          <w:spacing w:val="3"/>
          <w:sz w:val="21"/>
          <w:lang w:val="el-GR"/>
        </w:rPr>
        <w:t xml:space="preserve"> </w:t>
      </w:r>
      <w:r w:rsidRPr="00A96BA8">
        <w:rPr>
          <w:rFonts w:ascii="Microsoft Sans Serif" w:hAnsi="Microsoft Sans Serif"/>
          <w:sz w:val="21"/>
          <w:lang w:val="el-GR"/>
        </w:rPr>
        <w:t>/</w:t>
      </w:r>
      <w:r w:rsidRPr="00A96BA8">
        <w:rPr>
          <w:rFonts w:ascii="Microsoft Sans Serif" w:hAnsi="Microsoft Sans Serif"/>
          <w:spacing w:val="3"/>
          <w:sz w:val="21"/>
          <w:lang w:val="el-GR"/>
        </w:rPr>
        <w:t xml:space="preserve"> </w:t>
      </w:r>
      <w:r w:rsidRPr="00A96BA8">
        <w:rPr>
          <w:rFonts w:ascii="Microsoft Sans Serif" w:hAnsi="Microsoft Sans Serif"/>
          <w:sz w:val="21"/>
          <w:lang w:val="el-GR"/>
        </w:rPr>
        <w:t>Όχι</w:t>
      </w:r>
    </w:p>
    <w:p w:rsidR="008C5230" w:rsidRPr="00A96BA8" w:rsidRDefault="008C5230" w:rsidP="008C5230">
      <w:pPr>
        <w:pStyle w:val="af0"/>
        <w:spacing w:before="149"/>
        <w:ind w:left="3009"/>
        <w:rPr>
          <w:lang w:val="el-GR"/>
        </w:rPr>
      </w:pPr>
      <w:r w:rsidRPr="00A96BA8">
        <w:rPr>
          <w:lang w:val="el-GR"/>
        </w:rPr>
        <w:t>Διευκρινίστε:</w:t>
      </w:r>
    </w:p>
    <w:p w:rsidR="008C5230" w:rsidRPr="00A96BA8" w:rsidRDefault="008C5230" w:rsidP="008C5230">
      <w:pPr>
        <w:spacing w:before="56"/>
        <w:ind w:left="3009"/>
        <w:rPr>
          <w:rFonts w:ascii="Microsoft Sans Serif"/>
          <w:sz w:val="21"/>
          <w:lang w:val="el-GR"/>
        </w:rPr>
      </w:pPr>
      <w:r w:rsidRPr="00A96BA8">
        <w:rPr>
          <w:rFonts w:ascii="Microsoft Sans Serif"/>
          <w:w w:val="99"/>
          <w:sz w:val="21"/>
          <w:lang w:val="el-GR"/>
        </w:rPr>
        <w:t>-</w:t>
      </w:r>
    </w:p>
    <w:p w:rsidR="008C5230" w:rsidRPr="00A96BA8" w:rsidRDefault="008C5230" w:rsidP="008C5230">
      <w:pPr>
        <w:rPr>
          <w:rFonts w:ascii="Microsoft Sans Serif"/>
          <w:sz w:val="21"/>
          <w:lang w:val="el-GR"/>
        </w:rPr>
        <w:sectPr w:rsidR="008C5230" w:rsidRPr="00A96BA8">
          <w:pgSz w:w="11910" w:h="16840"/>
          <w:pgMar w:top="460" w:right="1140" w:bottom="700" w:left="1140" w:header="0" w:footer="505" w:gutter="0"/>
          <w:cols w:space="720"/>
        </w:sectPr>
      </w:pPr>
    </w:p>
    <w:p w:rsidR="008C5230" w:rsidRPr="00A96BA8" w:rsidRDefault="008C5230" w:rsidP="008C5230">
      <w:pPr>
        <w:pStyle w:val="af0"/>
        <w:spacing w:before="100" w:line="292" w:lineRule="auto"/>
        <w:ind w:left="3009" w:right="246"/>
        <w:rPr>
          <w:lang w:val="el-GR"/>
        </w:rPr>
      </w:pPr>
      <w:r w:rsidRPr="00A96BA8">
        <w:rPr>
          <w:w w:val="95"/>
          <w:lang w:val="el-GR"/>
        </w:rPr>
        <w:lastRenderedPageBreak/>
        <w:t>Ο</w:t>
      </w:r>
      <w:r w:rsidRPr="00A96BA8">
        <w:rPr>
          <w:spacing w:val="14"/>
          <w:w w:val="95"/>
          <w:lang w:val="el-GR"/>
        </w:rPr>
        <w:t xml:space="preserve"> </w:t>
      </w:r>
      <w:r w:rsidRPr="00A96BA8">
        <w:rPr>
          <w:w w:val="95"/>
          <w:lang w:val="el-GR"/>
        </w:rPr>
        <w:t>οικονομικός</w:t>
      </w:r>
      <w:r w:rsidRPr="00A96BA8">
        <w:rPr>
          <w:spacing w:val="14"/>
          <w:w w:val="95"/>
          <w:lang w:val="el-GR"/>
        </w:rPr>
        <w:t xml:space="preserve"> </w:t>
      </w:r>
      <w:r w:rsidRPr="00A96BA8">
        <w:rPr>
          <w:w w:val="95"/>
          <w:lang w:val="el-GR"/>
        </w:rPr>
        <w:t>φορέας</w:t>
      </w:r>
      <w:r w:rsidRPr="00A96BA8">
        <w:rPr>
          <w:spacing w:val="14"/>
          <w:w w:val="95"/>
          <w:lang w:val="el-GR"/>
        </w:rPr>
        <w:t xml:space="preserve"> </w:t>
      </w:r>
      <w:r w:rsidRPr="00A96BA8">
        <w:rPr>
          <w:w w:val="95"/>
          <w:lang w:val="el-GR"/>
        </w:rPr>
        <w:t>έχει</w:t>
      </w:r>
      <w:r w:rsidRPr="00A96BA8">
        <w:rPr>
          <w:spacing w:val="14"/>
          <w:w w:val="95"/>
          <w:lang w:val="el-GR"/>
        </w:rPr>
        <w:t xml:space="preserve"> </w:t>
      </w:r>
      <w:r w:rsidRPr="00A96BA8">
        <w:rPr>
          <w:w w:val="95"/>
          <w:lang w:val="el-GR"/>
        </w:rPr>
        <w:t>εκπληρώσει</w:t>
      </w:r>
      <w:r w:rsidRPr="00A96BA8">
        <w:rPr>
          <w:spacing w:val="14"/>
          <w:w w:val="95"/>
          <w:lang w:val="el-GR"/>
        </w:rPr>
        <w:t xml:space="preserve"> </w:t>
      </w:r>
      <w:r w:rsidRPr="00A96BA8">
        <w:rPr>
          <w:w w:val="95"/>
          <w:lang w:val="el-GR"/>
        </w:rPr>
        <w:t>τις</w:t>
      </w:r>
      <w:r w:rsidRPr="00A96BA8">
        <w:rPr>
          <w:spacing w:val="14"/>
          <w:w w:val="95"/>
          <w:lang w:val="el-GR"/>
        </w:rPr>
        <w:t xml:space="preserve"> </w:t>
      </w:r>
      <w:r w:rsidRPr="00A96BA8">
        <w:rPr>
          <w:w w:val="95"/>
          <w:lang w:val="el-GR"/>
        </w:rPr>
        <w:t>υποχρεώσεις</w:t>
      </w:r>
      <w:r w:rsidRPr="00A96BA8">
        <w:rPr>
          <w:spacing w:val="14"/>
          <w:w w:val="95"/>
          <w:lang w:val="el-GR"/>
        </w:rPr>
        <w:t xml:space="preserve"> </w:t>
      </w:r>
      <w:r w:rsidRPr="00A96BA8">
        <w:rPr>
          <w:w w:val="95"/>
          <w:lang w:val="el-GR"/>
        </w:rPr>
        <w:t>του,</w:t>
      </w:r>
      <w:r w:rsidRPr="00A96BA8">
        <w:rPr>
          <w:spacing w:val="14"/>
          <w:w w:val="95"/>
          <w:lang w:val="el-GR"/>
        </w:rPr>
        <w:t xml:space="preserve"> </w:t>
      </w:r>
      <w:r w:rsidRPr="00A96BA8">
        <w:rPr>
          <w:w w:val="95"/>
          <w:lang w:val="el-GR"/>
        </w:rPr>
        <w:t>είτε</w:t>
      </w:r>
      <w:r w:rsidRPr="00A96BA8">
        <w:rPr>
          <w:spacing w:val="-53"/>
          <w:w w:val="95"/>
          <w:lang w:val="el-GR"/>
        </w:rPr>
        <w:t xml:space="preserve"> </w:t>
      </w:r>
      <w:r w:rsidRPr="00A96BA8">
        <w:rPr>
          <w:lang w:val="el-GR"/>
        </w:rPr>
        <w:t>καταβάλλοντας τους φόρους ή τις εισφορές κοινωνικής</w:t>
      </w:r>
      <w:r w:rsidRPr="00A96BA8">
        <w:rPr>
          <w:spacing w:val="1"/>
          <w:lang w:val="el-GR"/>
        </w:rPr>
        <w:t xml:space="preserve"> </w:t>
      </w:r>
      <w:r w:rsidRPr="00A96BA8">
        <w:rPr>
          <w:w w:val="95"/>
          <w:lang w:val="el-GR"/>
        </w:rPr>
        <w:t>ασφάλισης που οφείλει, συμπεριλαμβανομένων, κατά περίπτωση,</w:t>
      </w:r>
      <w:r w:rsidRPr="00A96BA8">
        <w:rPr>
          <w:spacing w:val="-53"/>
          <w:w w:val="95"/>
          <w:lang w:val="el-GR"/>
        </w:rPr>
        <w:t xml:space="preserve"> </w:t>
      </w:r>
      <w:r w:rsidRPr="00A96BA8">
        <w:rPr>
          <w:w w:val="95"/>
          <w:lang w:val="el-GR"/>
        </w:rPr>
        <w:t>των δεδουλευμένων τόκων ή των προστίμων, είτε υπαγόμενος σε</w:t>
      </w:r>
      <w:r w:rsidRPr="00A96BA8">
        <w:rPr>
          <w:spacing w:val="1"/>
          <w:w w:val="95"/>
          <w:lang w:val="el-GR"/>
        </w:rPr>
        <w:t xml:space="preserve"> </w:t>
      </w:r>
      <w:r w:rsidRPr="00A96BA8">
        <w:rPr>
          <w:lang w:val="el-GR"/>
        </w:rPr>
        <w:t>δεσμευτικό</w:t>
      </w:r>
      <w:r w:rsidRPr="00A96BA8">
        <w:rPr>
          <w:spacing w:val="-8"/>
          <w:lang w:val="el-GR"/>
        </w:rPr>
        <w:t xml:space="preserve"> </w:t>
      </w:r>
      <w:r w:rsidRPr="00A96BA8">
        <w:rPr>
          <w:lang w:val="el-GR"/>
        </w:rPr>
        <w:t>διακανονισμό</w:t>
      </w:r>
      <w:r w:rsidRPr="00A96BA8">
        <w:rPr>
          <w:spacing w:val="-7"/>
          <w:lang w:val="el-GR"/>
        </w:rPr>
        <w:t xml:space="preserve"> </w:t>
      </w:r>
      <w:r w:rsidRPr="00A96BA8">
        <w:rPr>
          <w:lang w:val="el-GR"/>
        </w:rPr>
        <w:t>για</w:t>
      </w:r>
      <w:r w:rsidRPr="00A96BA8">
        <w:rPr>
          <w:spacing w:val="-7"/>
          <w:lang w:val="el-GR"/>
        </w:rPr>
        <w:t xml:space="preserve"> </w:t>
      </w:r>
      <w:r w:rsidRPr="00A96BA8">
        <w:rPr>
          <w:lang w:val="el-GR"/>
        </w:rPr>
        <w:t>την</w:t>
      </w:r>
      <w:r w:rsidRPr="00A96BA8">
        <w:rPr>
          <w:spacing w:val="-7"/>
          <w:lang w:val="el-GR"/>
        </w:rPr>
        <w:t xml:space="preserve"> </w:t>
      </w:r>
      <w:r w:rsidRPr="00A96BA8">
        <w:rPr>
          <w:lang w:val="el-GR"/>
        </w:rPr>
        <w:t>καταβολή</w:t>
      </w:r>
      <w:r w:rsidRPr="00A96BA8">
        <w:rPr>
          <w:spacing w:val="-7"/>
          <w:lang w:val="el-GR"/>
        </w:rPr>
        <w:t xml:space="preserve"> </w:t>
      </w:r>
      <w:r w:rsidRPr="00A96BA8">
        <w:rPr>
          <w:lang w:val="el-GR"/>
        </w:rPr>
        <w:t>τους;</w:t>
      </w:r>
    </w:p>
    <w:p w:rsidR="008C5230" w:rsidRPr="00A96BA8" w:rsidRDefault="008C5230" w:rsidP="008C5230">
      <w:pPr>
        <w:ind w:left="3009"/>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ind w:left="3009"/>
        <w:rPr>
          <w:lang w:val="el-GR"/>
        </w:rPr>
      </w:pPr>
      <w:r w:rsidRPr="00A96BA8">
        <w:rPr>
          <w:w w:val="95"/>
          <w:lang w:val="el-GR"/>
        </w:rPr>
        <w:t>Περιγράψτε</w:t>
      </w:r>
      <w:r w:rsidRPr="00A96BA8">
        <w:rPr>
          <w:spacing w:val="11"/>
          <w:w w:val="95"/>
          <w:lang w:val="el-GR"/>
        </w:rPr>
        <w:t xml:space="preserve"> </w:t>
      </w:r>
      <w:r w:rsidRPr="00A96BA8">
        <w:rPr>
          <w:w w:val="95"/>
          <w:lang w:val="el-GR"/>
        </w:rPr>
        <w:t>τα</w:t>
      </w:r>
      <w:r w:rsidRPr="00A96BA8">
        <w:rPr>
          <w:spacing w:val="11"/>
          <w:w w:val="95"/>
          <w:lang w:val="el-GR"/>
        </w:rPr>
        <w:t xml:space="preserve"> </w:t>
      </w:r>
      <w:r w:rsidRPr="00A96BA8">
        <w:rPr>
          <w:w w:val="95"/>
          <w:lang w:val="el-GR"/>
        </w:rPr>
        <w:t>μέτρα</w:t>
      </w:r>
      <w:r w:rsidRPr="00A96BA8">
        <w:rPr>
          <w:spacing w:val="12"/>
          <w:w w:val="95"/>
          <w:lang w:val="el-GR"/>
        </w:rPr>
        <w:t xml:space="preserve"> </w:t>
      </w:r>
      <w:r w:rsidRPr="00A96BA8">
        <w:rPr>
          <w:w w:val="95"/>
          <w:lang w:val="el-GR"/>
        </w:rPr>
        <w:t>που</w:t>
      </w:r>
      <w:r w:rsidRPr="00A96BA8">
        <w:rPr>
          <w:spacing w:val="11"/>
          <w:w w:val="95"/>
          <w:lang w:val="el-GR"/>
        </w:rPr>
        <w:t xml:space="preserve"> </w:t>
      </w:r>
      <w:r w:rsidRPr="00A96BA8">
        <w:rPr>
          <w:w w:val="95"/>
          <w:lang w:val="el-GR"/>
        </w:rPr>
        <w:t>λήφθηκαν</w:t>
      </w:r>
    </w:p>
    <w:p w:rsidR="008C5230" w:rsidRPr="00A96BA8" w:rsidRDefault="008C5230" w:rsidP="008C5230">
      <w:pPr>
        <w:spacing w:before="56"/>
        <w:ind w:left="3009"/>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3009" w:right="1362"/>
        <w:rPr>
          <w:rFonts w:ascii="Microsoft Sans Serif" w:hAnsi="Microsoft Sans Serif"/>
          <w:b/>
          <w:lang w:val="el-GR"/>
        </w:rPr>
      </w:pPr>
      <w:r>
        <w:rPr>
          <w:w w:val="95"/>
        </w:rPr>
        <w:t>H</w:t>
      </w:r>
      <w:r w:rsidRPr="00A96BA8">
        <w:rPr>
          <w:spacing w:val="6"/>
          <w:w w:val="95"/>
          <w:lang w:val="el-GR"/>
        </w:rPr>
        <w:t xml:space="preserve"> </w:t>
      </w:r>
      <w:r w:rsidRPr="00A96BA8">
        <w:rPr>
          <w:w w:val="95"/>
          <w:lang w:val="el-GR"/>
        </w:rPr>
        <w:t>εν</w:t>
      </w:r>
      <w:r w:rsidRPr="00A96BA8">
        <w:rPr>
          <w:spacing w:val="7"/>
          <w:w w:val="95"/>
          <w:lang w:val="el-GR"/>
        </w:rPr>
        <w:t xml:space="preserve"> </w:t>
      </w:r>
      <w:r w:rsidRPr="00A96BA8">
        <w:rPr>
          <w:w w:val="95"/>
          <w:lang w:val="el-GR"/>
        </w:rPr>
        <w:t>λόγω</w:t>
      </w:r>
      <w:r w:rsidRPr="00A96BA8">
        <w:rPr>
          <w:spacing w:val="6"/>
          <w:w w:val="95"/>
          <w:lang w:val="el-GR"/>
        </w:rPr>
        <w:t xml:space="preserve"> </w:t>
      </w:r>
      <w:r w:rsidRPr="00A96BA8">
        <w:rPr>
          <w:w w:val="95"/>
          <w:lang w:val="el-GR"/>
        </w:rPr>
        <w:t>απόφαση</w:t>
      </w:r>
      <w:r w:rsidRPr="00A96BA8">
        <w:rPr>
          <w:spacing w:val="7"/>
          <w:w w:val="95"/>
          <w:lang w:val="el-GR"/>
        </w:rPr>
        <w:t xml:space="preserve"> </w:t>
      </w:r>
      <w:r w:rsidRPr="00A96BA8">
        <w:rPr>
          <w:w w:val="95"/>
          <w:lang w:val="el-GR"/>
        </w:rPr>
        <w:t>είναι</w:t>
      </w:r>
      <w:r w:rsidRPr="00A96BA8">
        <w:rPr>
          <w:spacing w:val="6"/>
          <w:w w:val="95"/>
          <w:lang w:val="el-GR"/>
        </w:rPr>
        <w:t xml:space="preserve"> </w:t>
      </w:r>
      <w:r w:rsidRPr="00A96BA8">
        <w:rPr>
          <w:w w:val="95"/>
          <w:lang w:val="el-GR"/>
        </w:rPr>
        <w:t>τελεσίδικη</w:t>
      </w:r>
      <w:r w:rsidRPr="00A96BA8">
        <w:rPr>
          <w:spacing w:val="7"/>
          <w:w w:val="95"/>
          <w:lang w:val="el-GR"/>
        </w:rPr>
        <w:t xml:space="preserve"> </w:t>
      </w:r>
      <w:r w:rsidRPr="00A96BA8">
        <w:rPr>
          <w:w w:val="95"/>
          <w:lang w:val="el-GR"/>
        </w:rPr>
        <w:t>και</w:t>
      </w:r>
      <w:r w:rsidRPr="00A96BA8">
        <w:rPr>
          <w:spacing w:val="6"/>
          <w:w w:val="95"/>
          <w:lang w:val="el-GR"/>
        </w:rPr>
        <w:t xml:space="preserve"> </w:t>
      </w:r>
      <w:r w:rsidRPr="00A96BA8">
        <w:rPr>
          <w:w w:val="95"/>
          <w:lang w:val="el-GR"/>
        </w:rPr>
        <w:t>δεσμευτική;</w:t>
      </w:r>
      <w:r w:rsidRPr="00A96BA8">
        <w:rPr>
          <w:spacing w:val="-52"/>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spacing w:before="152"/>
        <w:ind w:left="3009"/>
        <w:rPr>
          <w:rFonts w:ascii="Microsoft Sans Serif"/>
          <w:sz w:val="21"/>
          <w:lang w:val="el-GR"/>
        </w:rPr>
      </w:pPr>
      <w:r w:rsidRPr="00A96BA8">
        <w:rPr>
          <w:rFonts w:ascii="Microsoft Sans Serif"/>
          <w:sz w:val="21"/>
          <w:lang w:val="el-GR"/>
        </w:rPr>
        <w:t>..</w:t>
      </w:r>
    </w:p>
    <w:p w:rsidR="008C5230" w:rsidRPr="00A96BA8" w:rsidRDefault="008C5230" w:rsidP="008C5230">
      <w:pPr>
        <w:pStyle w:val="af0"/>
        <w:spacing w:line="292" w:lineRule="auto"/>
        <w:ind w:left="3009"/>
        <w:rPr>
          <w:lang w:val="el-GR"/>
        </w:rPr>
      </w:pPr>
      <w:r w:rsidRPr="00A96BA8">
        <w:rPr>
          <w:w w:val="95"/>
          <w:lang w:val="el-GR"/>
        </w:rPr>
        <w:t>Σε</w:t>
      </w:r>
      <w:r w:rsidRPr="00A96BA8">
        <w:rPr>
          <w:spacing w:val="9"/>
          <w:w w:val="95"/>
          <w:lang w:val="el-GR"/>
        </w:rPr>
        <w:t xml:space="preserve"> </w:t>
      </w:r>
      <w:r w:rsidRPr="00A96BA8">
        <w:rPr>
          <w:w w:val="95"/>
          <w:lang w:val="el-GR"/>
        </w:rPr>
        <w:t>περίπτωση</w:t>
      </w:r>
      <w:r w:rsidRPr="00A96BA8">
        <w:rPr>
          <w:spacing w:val="10"/>
          <w:w w:val="95"/>
          <w:lang w:val="el-GR"/>
        </w:rPr>
        <w:t xml:space="preserve"> </w:t>
      </w:r>
      <w:r w:rsidRPr="00A96BA8">
        <w:rPr>
          <w:w w:val="95"/>
          <w:lang w:val="el-GR"/>
        </w:rPr>
        <w:t>καταδικαστικής</w:t>
      </w:r>
      <w:r w:rsidRPr="00A96BA8">
        <w:rPr>
          <w:spacing w:val="10"/>
          <w:w w:val="95"/>
          <w:lang w:val="el-GR"/>
        </w:rPr>
        <w:t xml:space="preserve"> </w:t>
      </w:r>
      <w:r w:rsidRPr="00A96BA8">
        <w:rPr>
          <w:w w:val="95"/>
          <w:lang w:val="el-GR"/>
        </w:rPr>
        <w:t>απόφασης,</w:t>
      </w:r>
      <w:r w:rsidRPr="00A96BA8">
        <w:rPr>
          <w:spacing w:val="9"/>
          <w:w w:val="95"/>
          <w:lang w:val="el-GR"/>
        </w:rPr>
        <w:t xml:space="preserve"> </w:t>
      </w:r>
      <w:r w:rsidRPr="00A96BA8">
        <w:rPr>
          <w:w w:val="95"/>
          <w:lang w:val="el-GR"/>
        </w:rPr>
        <w:t>εφόσον</w:t>
      </w:r>
      <w:r w:rsidRPr="00A96BA8">
        <w:rPr>
          <w:spacing w:val="10"/>
          <w:w w:val="95"/>
          <w:lang w:val="el-GR"/>
        </w:rPr>
        <w:t xml:space="preserve"> </w:t>
      </w:r>
      <w:r w:rsidRPr="00A96BA8">
        <w:rPr>
          <w:w w:val="95"/>
          <w:lang w:val="el-GR"/>
        </w:rPr>
        <w:t>ορίζεται</w:t>
      </w:r>
      <w:r w:rsidRPr="00A96BA8">
        <w:rPr>
          <w:spacing w:val="-52"/>
          <w:w w:val="95"/>
          <w:lang w:val="el-GR"/>
        </w:rPr>
        <w:t xml:space="preserve"> </w:t>
      </w:r>
      <w:r w:rsidRPr="00A96BA8">
        <w:rPr>
          <w:w w:val="95"/>
          <w:lang w:val="el-GR"/>
        </w:rPr>
        <w:t>απευθείας</w:t>
      </w:r>
      <w:r w:rsidRPr="00A96BA8">
        <w:rPr>
          <w:spacing w:val="-1"/>
          <w:w w:val="95"/>
          <w:lang w:val="el-GR"/>
        </w:rPr>
        <w:t xml:space="preserve"> </w:t>
      </w:r>
      <w:r w:rsidRPr="00A96BA8">
        <w:rPr>
          <w:w w:val="95"/>
          <w:lang w:val="el-GR"/>
        </w:rPr>
        <w:t>σε αυτήν, η διάρκεια</w:t>
      </w:r>
      <w:r w:rsidRPr="00A96BA8">
        <w:rPr>
          <w:spacing w:val="-1"/>
          <w:w w:val="95"/>
          <w:lang w:val="el-GR"/>
        </w:rPr>
        <w:t xml:space="preserve"> </w:t>
      </w:r>
      <w:r w:rsidRPr="00A96BA8">
        <w:rPr>
          <w:w w:val="95"/>
          <w:lang w:val="el-GR"/>
        </w:rPr>
        <w:t>της περιόδου αποκλεισμού:</w:t>
      </w:r>
    </w:p>
    <w:p w:rsidR="008C5230" w:rsidRPr="00A96BA8" w:rsidRDefault="008C5230" w:rsidP="008C5230">
      <w:pPr>
        <w:spacing w:before="2"/>
        <w:ind w:left="3009"/>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9"/>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7"/>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ind w:left="924"/>
        <w:rPr>
          <w:lang w:val="el-GR"/>
        </w:rPr>
      </w:pPr>
      <w:r w:rsidRPr="00A96BA8">
        <w:rPr>
          <w:w w:val="95"/>
          <w:lang w:val="el-GR"/>
        </w:rPr>
        <w:t>Καταβολή</w:t>
      </w:r>
      <w:r w:rsidRPr="00A96BA8">
        <w:rPr>
          <w:spacing w:val="-1"/>
          <w:w w:val="95"/>
          <w:lang w:val="el-GR"/>
        </w:rPr>
        <w:t xml:space="preserve"> </w:t>
      </w:r>
      <w:r w:rsidRPr="00A96BA8">
        <w:rPr>
          <w:w w:val="95"/>
          <w:lang w:val="el-GR"/>
        </w:rPr>
        <w:t>εισφορών</w:t>
      </w:r>
      <w:r w:rsidRPr="00A96BA8">
        <w:rPr>
          <w:spacing w:val="-1"/>
          <w:w w:val="95"/>
          <w:lang w:val="el-GR"/>
        </w:rPr>
        <w:t xml:space="preserve"> </w:t>
      </w:r>
      <w:r w:rsidRPr="00A96BA8">
        <w:rPr>
          <w:w w:val="95"/>
          <w:lang w:val="el-GR"/>
        </w:rPr>
        <w:t>κοινωνικής</w:t>
      </w:r>
      <w:r w:rsidRPr="00A96BA8">
        <w:rPr>
          <w:spacing w:val="-1"/>
          <w:w w:val="95"/>
          <w:lang w:val="el-GR"/>
        </w:rPr>
        <w:t xml:space="preserve"> </w:t>
      </w:r>
      <w:r w:rsidRPr="00A96BA8">
        <w:rPr>
          <w:w w:val="95"/>
          <w:lang w:val="el-GR"/>
        </w:rPr>
        <w:t>ασφάλισης</w:t>
      </w:r>
    </w:p>
    <w:p w:rsidR="008C5230" w:rsidRPr="00A96BA8" w:rsidRDefault="008C5230" w:rsidP="008C5230">
      <w:pPr>
        <w:spacing w:before="131" w:line="297" w:lineRule="auto"/>
        <w:ind w:left="924" w:right="246"/>
        <w:rPr>
          <w:rFonts w:ascii="Microsoft Sans Serif" w:hAnsi="Microsoft Sans Serif"/>
          <w:sz w:val="21"/>
          <w:lang w:val="el-GR"/>
        </w:rPr>
      </w:pPr>
      <w:r w:rsidRPr="00A96BA8">
        <w:rPr>
          <w:rFonts w:ascii="Microsoft Sans Serif" w:hAnsi="Microsoft Sans Serif"/>
          <w:sz w:val="21"/>
          <w:lang w:val="el-GR"/>
        </w:rPr>
        <w:t>Ο</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οικονομικός</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έχει</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ανεκπλήρωτες</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υποχρεώσεις</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όσον</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αφορά</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την</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καταβολή</w:t>
      </w:r>
      <w:r w:rsidRPr="00A96BA8">
        <w:rPr>
          <w:rFonts w:ascii="Microsoft Sans Serif" w:hAnsi="Microsoft Sans Serif"/>
          <w:spacing w:val="1"/>
          <w:sz w:val="21"/>
          <w:lang w:val="el-GR"/>
        </w:rPr>
        <w:t xml:space="preserve"> </w:t>
      </w:r>
      <w:r w:rsidRPr="00A96BA8">
        <w:rPr>
          <w:rFonts w:ascii="Microsoft Sans Serif" w:hAnsi="Microsoft Sans Serif"/>
          <w:sz w:val="21"/>
          <w:lang w:val="el-GR"/>
        </w:rPr>
        <w:t>εισφορών</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κοινωνικής</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ασφάλισης,</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τόσο</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στη</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χώρα</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στην</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οποία</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είναι</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εγκατεστημένος</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όσο</w:t>
      </w:r>
      <w:r w:rsidRPr="00A96BA8">
        <w:rPr>
          <w:rFonts w:ascii="Microsoft Sans Serif" w:hAnsi="Microsoft Sans Serif"/>
          <w:spacing w:val="-52"/>
          <w:sz w:val="21"/>
          <w:lang w:val="el-GR"/>
        </w:rPr>
        <w:t xml:space="preserve"> </w:t>
      </w:r>
      <w:r w:rsidRPr="00A96BA8">
        <w:rPr>
          <w:rFonts w:ascii="Microsoft Sans Serif" w:hAnsi="Microsoft Sans Serif"/>
          <w:sz w:val="21"/>
          <w:lang w:val="el-GR"/>
        </w:rPr>
        <w:t>και</w:t>
      </w:r>
      <w:r w:rsidRPr="00A96BA8">
        <w:rPr>
          <w:rFonts w:ascii="Microsoft Sans Serif" w:hAnsi="Microsoft Sans Serif"/>
          <w:spacing w:val="12"/>
          <w:sz w:val="21"/>
          <w:lang w:val="el-GR"/>
        </w:rPr>
        <w:t xml:space="preserve"> </w:t>
      </w:r>
      <w:r w:rsidRPr="00A96BA8">
        <w:rPr>
          <w:rFonts w:ascii="Microsoft Sans Serif" w:hAnsi="Microsoft Sans Serif"/>
          <w:sz w:val="21"/>
          <w:lang w:val="el-GR"/>
        </w:rPr>
        <w:t>στο</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κράτος</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μέλος</w:t>
      </w:r>
      <w:r w:rsidRPr="00A96BA8">
        <w:rPr>
          <w:rFonts w:ascii="Microsoft Sans Serif" w:hAnsi="Microsoft Sans Serif"/>
          <w:spacing w:val="12"/>
          <w:sz w:val="21"/>
          <w:lang w:val="el-GR"/>
        </w:rPr>
        <w:t xml:space="preserve"> </w:t>
      </w:r>
      <w:r w:rsidRPr="00A96BA8">
        <w:rPr>
          <w:rFonts w:ascii="Microsoft Sans Serif" w:hAnsi="Microsoft Sans Serif"/>
          <w:sz w:val="21"/>
          <w:lang w:val="el-GR"/>
        </w:rPr>
        <w:t>της</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αναθέτουσας</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αρχής</w:t>
      </w:r>
      <w:r w:rsidRPr="00A96BA8">
        <w:rPr>
          <w:rFonts w:ascii="Microsoft Sans Serif" w:hAnsi="Microsoft Sans Serif"/>
          <w:spacing w:val="12"/>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του</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αναθέτοντα</w:t>
      </w:r>
      <w:r w:rsidRPr="00A96BA8">
        <w:rPr>
          <w:rFonts w:ascii="Microsoft Sans Serif" w:hAnsi="Microsoft Sans Serif"/>
          <w:spacing w:val="12"/>
          <w:sz w:val="21"/>
          <w:lang w:val="el-GR"/>
        </w:rPr>
        <w:t xml:space="preserve"> </w:t>
      </w:r>
      <w:r w:rsidRPr="00A96BA8">
        <w:rPr>
          <w:rFonts w:ascii="Microsoft Sans Serif" w:hAnsi="Microsoft Sans Serif"/>
          <w:sz w:val="21"/>
          <w:lang w:val="el-GR"/>
        </w:rPr>
        <w:t>φορέα,</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εάν</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είναι</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άλλο</w:t>
      </w:r>
      <w:r w:rsidRPr="00A96BA8">
        <w:rPr>
          <w:rFonts w:ascii="Microsoft Sans Serif" w:hAnsi="Microsoft Sans Serif"/>
          <w:spacing w:val="1"/>
          <w:sz w:val="21"/>
          <w:lang w:val="el-GR"/>
        </w:rPr>
        <w:t xml:space="preserve"> </w:t>
      </w:r>
      <w:r w:rsidRPr="00A96BA8">
        <w:rPr>
          <w:rFonts w:ascii="Microsoft Sans Serif" w:hAnsi="Microsoft Sans Serif"/>
          <w:sz w:val="21"/>
          <w:lang w:val="el-GR"/>
        </w:rPr>
        <w:t>από</w:t>
      </w:r>
      <w:r w:rsidRPr="00A96BA8">
        <w:rPr>
          <w:rFonts w:ascii="Microsoft Sans Serif" w:hAnsi="Microsoft Sans Serif"/>
          <w:spacing w:val="2"/>
          <w:sz w:val="21"/>
          <w:lang w:val="el-GR"/>
        </w:rPr>
        <w:t xml:space="preserve"> </w:t>
      </w:r>
      <w:r w:rsidRPr="00A96BA8">
        <w:rPr>
          <w:rFonts w:ascii="Microsoft Sans Serif" w:hAnsi="Microsoft Sans Serif"/>
          <w:sz w:val="21"/>
          <w:lang w:val="el-GR"/>
        </w:rPr>
        <w:t>τη</w:t>
      </w:r>
      <w:r w:rsidRPr="00A96BA8">
        <w:rPr>
          <w:rFonts w:ascii="Microsoft Sans Serif" w:hAnsi="Microsoft Sans Serif"/>
          <w:spacing w:val="3"/>
          <w:sz w:val="21"/>
          <w:lang w:val="el-GR"/>
        </w:rPr>
        <w:t xml:space="preserve"> </w:t>
      </w:r>
      <w:r w:rsidRPr="00A96BA8">
        <w:rPr>
          <w:rFonts w:ascii="Microsoft Sans Serif" w:hAnsi="Microsoft Sans Serif"/>
          <w:sz w:val="21"/>
          <w:lang w:val="el-GR"/>
        </w:rPr>
        <w:t>χώρα</w:t>
      </w:r>
      <w:r w:rsidRPr="00A96BA8">
        <w:rPr>
          <w:rFonts w:ascii="Microsoft Sans Serif" w:hAnsi="Microsoft Sans Serif"/>
          <w:spacing w:val="2"/>
          <w:sz w:val="21"/>
          <w:lang w:val="el-GR"/>
        </w:rPr>
        <w:t xml:space="preserve"> </w:t>
      </w:r>
      <w:r w:rsidRPr="00A96BA8">
        <w:rPr>
          <w:rFonts w:ascii="Microsoft Sans Serif" w:hAnsi="Microsoft Sans Serif"/>
          <w:sz w:val="21"/>
          <w:lang w:val="el-GR"/>
        </w:rPr>
        <w:t>εγκατάστασης;</w:t>
      </w:r>
    </w:p>
    <w:p w:rsidR="008C5230" w:rsidRPr="00A96BA8" w:rsidRDefault="008C5230" w:rsidP="008C5230">
      <w:pPr>
        <w:pStyle w:val="af0"/>
        <w:spacing w:before="69"/>
        <w:ind w:left="1733"/>
        <w:rPr>
          <w:lang w:val="el-GR"/>
        </w:rPr>
      </w:pPr>
      <w:r w:rsidRPr="00A96BA8">
        <w:rPr>
          <w:lang w:val="el-GR"/>
        </w:rPr>
        <w:t>Απάντηση:</w:t>
      </w:r>
    </w:p>
    <w:p w:rsidR="008C5230" w:rsidRPr="00A96BA8" w:rsidRDefault="008C5230" w:rsidP="008C5230">
      <w:pPr>
        <w:spacing w:before="56"/>
        <w:ind w:right="7022"/>
        <w:jc w:val="right"/>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spacing w:before="202"/>
        <w:rPr>
          <w:lang w:val="el-GR"/>
        </w:rPr>
      </w:pPr>
      <w:r w:rsidRPr="00A96BA8">
        <w:rPr>
          <w:w w:val="95"/>
          <w:lang w:val="el-GR"/>
        </w:rPr>
        <w:t>Χώρα</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κράτος</w:t>
      </w:r>
      <w:r w:rsidRPr="00A96BA8">
        <w:rPr>
          <w:spacing w:val="3"/>
          <w:w w:val="95"/>
          <w:lang w:val="el-GR"/>
        </w:rPr>
        <w:t xml:space="preserve"> </w:t>
      </w:r>
      <w:r w:rsidRPr="00A96BA8">
        <w:rPr>
          <w:w w:val="95"/>
          <w:lang w:val="el-GR"/>
        </w:rPr>
        <w:t>μέλος</w:t>
      </w:r>
      <w:r w:rsidRPr="00A96BA8">
        <w:rPr>
          <w:spacing w:val="3"/>
          <w:w w:val="95"/>
          <w:lang w:val="el-GR"/>
        </w:rPr>
        <w:t xml:space="preserve"> </w:t>
      </w:r>
      <w:r w:rsidRPr="00A96BA8">
        <w:rPr>
          <w:w w:val="95"/>
          <w:lang w:val="el-GR"/>
        </w:rPr>
        <w:t>για</w:t>
      </w:r>
      <w:r w:rsidRPr="00A96BA8">
        <w:rPr>
          <w:spacing w:val="3"/>
          <w:w w:val="95"/>
          <w:lang w:val="el-GR"/>
        </w:rPr>
        <w:t xml:space="preserve"> </w:t>
      </w:r>
      <w:r w:rsidRPr="00A96BA8">
        <w:rPr>
          <w:w w:val="95"/>
          <w:lang w:val="el-GR"/>
        </w:rPr>
        <w:t>το</w:t>
      </w:r>
      <w:r w:rsidRPr="00A96BA8">
        <w:rPr>
          <w:spacing w:val="3"/>
          <w:w w:val="95"/>
          <w:lang w:val="el-GR"/>
        </w:rPr>
        <w:t xml:space="preserve"> </w:t>
      </w:r>
      <w:r w:rsidRPr="00A96BA8">
        <w:rPr>
          <w:w w:val="95"/>
          <w:lang w:val="el-GR"/>
        </w:rPr>
        <w:t>οποίο</w:t>
      </w:r>
      <w:r w:rsidRPr="00A96BA8">
        <w:rPr>
          <w:spacing w:val="3"/>
          <w:w w:val="95"/>
          <w:lang w:val="el-GR"/>
        </w:rPr>
        <w:t xml:space="preserve"> </w:t>
      </w:r>
      <w:r w:rsidRPr="00A96BA8">
        <w:rPr>
          <w:w w:val="95"/>
          <w:lang w:val="el-GR"/>
        </w:rPr>
        <w:t>πρόκειται</w:t>
      </w:r>
    </w:p>
    <w:p w:rsidR="008C5230" w:rsidRPr="00A96BA8" w:rsidRDefault="008C5230" w:rsidP="008C5230">
      <w:pPr>
        <w:spacing w:before="56"/>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lang w:val="el-GR"/>
        </w:rPr>
      </w:pPr>
      <w:r w:rsidRPr="00A96BA8">
        <w:rPr>
          <w:w w:val="90"/>
          <w:lang w:val="el-GR"/>
        </w:rPr>
        <w:t>Ενεχόμενο</w:t>
      </w:r>
      <w:r w:rsidRPr="00A96BA8">
        <w:rPr>
          <w:spacing w:val="24"/>
          <w:w w:val="90"/>
          <w:lang w:val="el-GR"/>
        </w:rPr>
        <w:t xml:space="preserve"> </w:t>
      </w:r>
      <w:r w:rsidRPr="00A96BA8">
        <w:rPr>
          <w:w w:val="90"/>
          <w:lang w:val="el-GR"/>
        </w:rPr>
        <w:t>ποσό</w:t>
      </w:r>
    </w:p>
    <w:p w:rsidR="008C5230" w:rsidRPr="00A96BA8" w:rsidRDefault="008C5230" w:rsidP="008C5230">
      <w:pPr>
        <w:pStyle w:val="af0"/>
        <w:rPr>
          <w:sz w:val="26"/>
          <w:lang w:val="el-GR"/>
        </w:rPr>
      </w:pPr>
    </w:p>
    <w:p w:rsidR="008C5230" w:rsidRPr="00A96BA8" w:rsidRDefault="008C5230" w:rsidP="008C5230">
      <w:pPr>
        <w:spacing w:before="198" w:line="295" w:lineRule="auto"/>
        <w:ind w:left="2483" w:right="4078"/>
        <w:rPr>
          <w:rFonts w:ascii="Microsoft Sans Serif" w:hAnsi="Microsoft Sans Serif"/>
          <w:sz w:val="21"/>
          <w:lang w:val="el-GR"/>
        </w:rPr>
      </w:pPr>
      <w:r w:rsidRPr="00A96BA8">
        <w:rPr>
          <w:b/>
          <w:spacing w:val="-1"/>
          <w:sz w:val="21"/>
          <w:lang w:val="el-GR"/>
        </w:rPr>
        <w:t>Με</w:t>
      </w:r>
      <w:r w:rsidRPr="00A96BA8">
        <w:rPr>
          <w:b/>
          <w:spacing w:val="-13"/>
          <w:sz w:val="21"/>
          <w:lang w:val="el-GR"/>
        </w:rPr>
        <w:t xml:space="preserve"> </w:t>
      </w:r>
      <w:r w:rsidRPr="00A96BA8">
        <w:rPr>
          <w:b/>
          <w:spacing w:val="-1"/>
          <w:sz w:val="21"/>
          <w:lang w:val="el-GR"/>
        </w:rPr>
        <w:t>άλλα</w:t>
      </w:r>
      <w:r w:rsidRPr="00A96BA8">
        <w:rPr>
          <w:b/>
          <w:spacing w:val="-12"/>
          <w:sz w:val="21"/>
          <w:lang w:val="el-GR"/>
        </w:rPr>
        <w:t xml:space="preserve"> </w:t>
      </w:r>
      <w:r w:rsidRPr="00A96BA8">
        <w:rPr>
          <w:b/>
          <w:spacing w:val="-1"/>
          <w:sz w:val="21"/>
          <w:lang w:val="el-GR"/>
        </w:rPr>
        <w:t>μέσα;</w:t>
      </w:r>
      <w:r w:rsidRPr="00A96BA8">
        <w:rPr>
          <w:b/>
          <w:spacing w:val="-12"/>
          <w:sz w:val="21"/>
          <w:lang w:val="el-GR"/>
        </w:rPr>
        <w:t xml:space="preserve"> </w:t>
      </w:r>
      <w:r w:rsidRPr="00A96BA8">
        <w:rPr>
          <w:b/>
          <w:spacing w:val="-1"/>
          <w:sz w:val="21"/>
          <w:lang w:val="el-GR"/>
        </w:rPr>
        <w:t>Διευκρινίστε:</w:t>
      </w:r>
      <w:r w:rsidRPr="00A96BA8">
        <w:rPr>
          <w:b/>
          <w:spacing w:val="-55"/>
          <w:sz w:val="21"/>
          <w:lang w:val="el-GR"/>
        </w:rPr>
        <w:t xml:space="preserve"> </w:t>
      </w:r>
      <w:r w:rsidRPr="00A96BA8">
        <w:rPr>
          <w:rFonts w:ascii="Microsoft Sans Serif" w:hAnsi="Microsoft Sans Serif"/>
          <w:sz w:val="21"/>
          <w:lang w:val="el-GR"/>
        </w:rPr>
        <w:t>Ναι</w:t>
      </w:r>
      <w:r w:rsidRPr="00A96BA8">
        <w:rPr>
          <w:rFonts w:ascii="Microsoft Sans Serif" w:hAnsi="Microsoft Sans Serif"/>
          <w:spacing w:val="3"/>
          <w:sz w:val="21"/>
          <w:lang w:val="el-GR"/>
        </w:rPr>
        <w:t xml:space="preserve"> </w:t>
      </w:r>
      <w:r w:rsidRPr="00A96BA8">
        <w:rPr>
          <w:rFonts w:ascii="Microsoft Sans Serif" w:hAnsi="Microsoft Sans Serif"/>
          <w:sz w:val="21"/>
          <w:lang w:val="el-GR"/>
        </w:rPr>
        <w:t>/</w:t>
      </w:r>
      <w:r w:rsidRPr="00A96BA8">
        <w:rPr>
          <w:rFonts w:ascii="Microsoft Sans Serif" w:hAnsi="Microsoft Sans Serif"/>
          <w:spacing w:val="3"/>
          <w:sz w:val="21"/>
          <w:lang w:val="el-GR"/>
        </w:rPr>
        <w:t xml:space="preserve"> </w:t>
      </w:r>
      <w:r w:rsidRPr="00A96BA8">
        <w:rPr>
          <w:rFonts w:ascii="Microsoft Sans Serif" w:hAnsi="Microsoft Sans Serif"/>
          <w:sz w:val="21"/>
          <w:lang w:val="el-GR"/>
        </w:rPr>
        <w:t>Όχι</w:t>
      </w:r>
    </w:p>
    <w:p w:rsidR="008C5230" w:rsidRPr="00A96BA8" w:rsidRDefault="008C5230" w:rsidP="008C5230">
      <w:pPr>
        <w:pStyle w:val="af0"/>
        <w:spacing w:before="148"/>
        <w:ind w:left="3009"/>
        <w:rPr>
          <w:lang w:val="el-GR"/>
        </w:rPr>
      </w:pPr>
      <w:r w:rsidRPr="00A96BA8">
        <w:rPr>
          <w:lang w:val="el-GR"/>
        </w:rPr>
        <w:t>Διευκρινίστε:</w:t>
      </w:r>
    </w:p>
    <w:p w:rsidR="008C5230" w:rsidRPr="00A96BA8" w:rsidRDefault="008C5230" w:rsidP="008C5230">
      <w:pPr>
        <w:spacing w:before="56"/>
        <w:ind w:left="3009"/>
        <w:rPr>
          <w:rFonts w:ascii="Microsoft Sans Serif"/>
          <w:sz w:val="21"/>
          <w:lang w:val="el-GR"/>
        </w:rPr>
      </w:pPr>
      <w:r w:rsidRPr="00A96BA8">
        <w:rPr>
          <w:rFonts w:ascii="Microsoft Sans Serif"/>
          <w:w w:val="99"/>
          <w:sz w:val="21"/>
          <w:lang w:val="el-GR"/>
        </w:rPr>
        <w:lastRenderedPageBreak/>
        <w:t>-</w:t>
      </w:r>
    </w:p>
    <w:p w:rsidR="008C5230" w:rsidRPr="00A96BA8" w:rsidRDefault="008C5230" w:rsidP="008C5230">
      <w:pPr>
        <w:rPr>
          <w:rFonts w:ascii="Microsoft Sans Serif"/>
          <w:sz w:val="21"/>
          <w:lang w:val="el-GR"/>
        </w:rPr>
        <w:sectPr w:rsidR="008C5230" w:rsidRPr="00A96BA8">
          <w:pgSz w:w="11910" w:h="16840"/>
          <w:pgMar w:top="460" w:right="1140" w:bottom="700" w:left="1140" w:header="0" w:footer="505" w:gutter="0"/>
          <w:cols w:space="720"/>
        </w:sectPr>
      </w:pPr>
    </w:p>
    <w:p w:rsidR="008C5230" w:rsidRPr="00A96BA8" w:rsidRDefault="008C5230" w:rsidP="008C5230">
      <w:pPr>
        <w:pStyle w:val="af0"/>
        <w:spacing w:before="100" w:line="292" w:lineRule="auto"/>
        <w:ind w:left="3009" w:right="246"/>
        <w:rPr>
          <w:lang w:val="el-GR"/>
        </w:rPr>
      </w:pPr>
      <w:r w:rsidRPr="00A96BA8">
        <w:rPr>
          <w:w w:val="95"/>
          <w:lang w:val="el-GR"/>
        </w:rPr>
        <w:lastRenderedPageBreak/>
        <w:t>Ο</w:t>
      </w:r>
      <w:r w:rsidRPr="00A96BA8">
        <w:rPr>
          <w:spacing w:val="14"/>
          <w:w w:val="95"/>
          <w:lang w:val="el-GR"/>
        </w:rPr>
        <w:t xml:space="preserve"> </w:t>
      </w:r>
      <w:r w:rsidRPr="00A96BA8">
        <w:rPr>
          <w:w w:val="95"/>
          <w:lang w:val="el-GR"/>
        </w:rPr>
        <w:t>οικονομικός</w:t>
      </w:r>
      <w:r w:rsidRPr="00A96BA8">
        <w:rPr>
          <w:spacing w:val="14"/>
          <w:w w:val="95"/>
          <w:lang w:val="el-GR"/>
        </w:rPr>
        <w:t xml:space="preserve"> </w:t>
      </w:r>
      <w:r w:rsidRPr="00A96BA8">
        <w:rPr>
          <w:w w:val="95"/>
          <w:lang w:val="el-GR"/>
        </w:rPr>
        <w:t>φορέας</w:t>
      </w:r>
      <w:r w:rsidRPr="00A96BA8">
        <w:rPr>
          <w:spacing w:val="14"/>
          <w:w w:val="95"/>
          <w:lang w:val="el-GR"/>
        </w:rPr>
        <w:t xml:space="preserve"> </w:t>
      </w:r>
      <w:r w:rsidRPr="00A96BA8">
        <w:rPr>
          <w:w w:val="95"/>
          <w:lang w:val="el-GR"/>
        </w:rPr>
        <w:t>έχει</w:t>
      </w:r>
      <w:r w:rsidRPr="00A96BA8">
        <w:rPr>
          <w:spacing w:val="14"/>
          <w:w w:val="95"/>
          <w:lang w:val="el-GR"/>
        </w:rPr>
        <w:t xml:space="preserve"> </w:t>
      </w:r>
      <w:r w:rsidRPr="00A96BA8">
        <w:rPr>
          <w:w w:val="95"/>
          <w:lang w:val="el-GR"/>
        </w:rPr>
        <w:t>εκπληρώσει</w:t>
      </w:r>
      <w:r w:rsidRPr="00A96BA8">
        <w:rPr>
          <w:spacing w:val="14"/>
          <w:w w:val="95"/>
          <w:lang w:val="el-GR"/>
        </w:rPr>
        <w:t xml:space="preserve"> </w:t>
      </w:r>
      <w:r w:rsidRPr="00A96BA8">
        <w:rPr>
          <w:w w:val="95"/>
          <w:lang w:val="el-GR"/>
        </w:rPr>
        <w:t>τις</w:t>
      </w:r>
      <w:r w:rsidRPr="00A96BA8">
        <w:rPr>
          <w:spacing w:val="14"/>
          <w:w w:val="95"/>
          <w:lang w:val="el-GR"/>
        </w:rPr>
        <w:t xml:space="preserve"> </w:t>
      </w:r>
      <w:r w:rsidRPr="00A96BA8">
        <w:rPr>
          <w:w w:val="95"/>
          <w:lang w:val="el-GR"/>
        </w:rPr>
        <w:t>υποχρεώσεις</w:t>
      </w:r>
      <w:r w:rsidRPr="00A96BA8">
        <w:rPr>
          <w:spacing w:val="14"/>
          <w:w w:val="95"/>
          <w:lang w:val="el-GR"/>
        </w:rPr>
        <w:t xml:space="preserve"> </w:t>
      </w:r>
      <w:r w:rsidRPr="00A96BA8">
        <w:rPr>
          <w:w w:val="95"/>
          <w:lang w:val="el-GR"/>
        </w:rPr>
        <w:t>του,</w:t>
      </w:r>
      <w:r w:rsidRPr="00A96BA8">
        <w:rPr>
          <w:spacing w:val="14"/>
          <w:w w:val="95"/>
          <w:lang w:val="el-GR"/>
        </w:rPr>
        <w:t xml:space="preserve"> </w:t>
      </w:r>
      <w:r w:rsidRPr="00A96BA8">
        <w:rPr>
          <w:w w:val="95"/>
          <w:lang w:val="el-GR"/>
        </w:rPr>
        <w:t>είτε</w:t>
      </w:r>
      <w:r w:rsidRPr="00A96BA8">
        <w:rPr>
          <w:spacing w:val="-53"/>
          <w:w w:val="95"/>
          <w:lang w:val="el-GR"/>
        </w:rPr>
        <w:t xml:space="preserve"> </w:t>
      </w:r>
      <w:r w:rsidRPr="00A96BA8">
        <w:rPr>
          <w:lang w:val="el-GR"/>
        </w:rPr>
        <w:t>καταβάλλοντας τους φόρους ή τις εισφορές κοινωνικής</w:t>
      </w:r>
      <w:r w:rsidRPr="00A96BA8">
        <w:rPr>
          <w:spacing w:val="1"/>
          <w:lang w:val="el-GR"/>
        </w:rPr>
        <w:t xml:space="preserve"> </w:t>
      </w:r>
      <w:r w:rsidRPr="00A96BA8">
        <w:rPr>
          <w:w w:val="95"/>
          <w:lang w:val="el-GR"/>
        </w:rPr>
        <w:t>ασφάλισης που οφείλει, συμπεριλαμβανομένων, κατά περίπτωση,</w:t>
      </w:r>
      <w:r w:rsidRPr="00A96BA8">
        <w:rPr>
          <w:spacing w:val="-53"/>
          <w:w w:val="95"/>
          <w:lang w:val="el-GR"/>
        </w:rPr>
        <w:t xml:space="preserve"> </w:t>
      </w:r>
      <w:r w:rsidRPr="00A96BA8">
        <w:rPr>
          <w:w w:val="95"/>
          <w:lang w:val="el-GR"/>
        </w:rPr>
        <w:t>των δεδουλευμένων τόκων ή των προστίμων, είτε υπαγόμενος σε</w:t>
      </w:r>
      <w:r w:rsidRPr="00A96BA8">
        <w:rPr>
          <w:spacing w:val="1"/>
          <w:w w:val="95"/>
          <w:lang w:val="el-GR"/>
        </w:rPr>
        <w:t xml:space="preserve"> </w:t>
      </w:r>
      <w:r w:rsidRPr="00A96BA8">
        <w:rPr>
          <w:lang w:val="el-GR"/>
        </w:rPr>
        <w:t>δεσμευτικό</w:t>
      </w:r>
      <w:r w:rsidRPr="00A96BA8">
        <w:rPr>
          <w:spacing w:val="-8"/>
          <w:lang w:val="el-GR"/>
        </w:rPr>
        <w:t xml:space="preserve"> </w:t>
      </w:r>
      <w:r w:rsidRPr="00A96BA8">
        <w:rPr>
          <w:lang w:val="el-GR"/>
        </w:rPr>
        <w:t>διακανονισμό</w:t>
      </w:r>
      <w:r w:rsidRPr="00A96BA8">
        <w:rPr>
          <w:spacing w:val="-7"/>
          <w:lang w:val="el-GR"/>
        </w:rPr>
        <w:t xml:space="preserve"> </w:t>
      </w:r>
      <w:r w:rsidRPr="00A96BA8">
        <w:rPr>
          <w:lang w:val="el-GR"/>
        </w:rPr>
        <w:t>για</w:t>
      </w:r>
      <w:r w:rsidRPr="00A96BA8">
        <w:rPr>
          <w:spacing w:val="-7"/>
          <w:lang w:val="el-GR"/>
        </w:rPr>
        <w:t xml:space="preserve"> </w:t>
      </w:r>
      <w:r w:rsidRPr="00A96BA8">
        <w:rPr>
          <w:lang w:val="el-GR"/>
        </w:rPr>
        <w:t>την</w:t>
      </w:r>
      <w:r w:rsidRPr="00A96BA8">
        <w:rPr>
          <w:spacing w:val="-7"/>
          <w:lang w:val="el-GR"/>
        </w:rPr>
        <w:t xml:space="preserve"> </w:t>
      </w:r>
      <w:r w:rsidRPr="00A96BA8">
        <w:rPr>
          <w:lang w:val="el-GR"/>
        </w:rPr>
        <w:t>καταβολή</w:t>
      </w:r>
      <w:r w:rsidRPr="00A96BA8">
        <w:rPr>
          <w:spacing w:val="-7"/>
          <w:lang w:val="el-GR"/>
        </w:rPr>
        <w:t xml:space="preserve"> </w:t>
      </w:r>
      <w:r w:rsidRPr="00A96BA8">
        <w:rPr>
          <w:lang w:val="el-GR"/>
        </w:rPr>
        <w:t>τους;</w:t>
      </w:r>
    </w:p>
    <w:p w:rsidR="008C5230" w:rsidRPr="00A96BA8" w:rsidRDefault="008C5230" w:rsidP="008C5230">
      <w:pPr>
        <w:ind w:left="3009"/>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ind w:left="3009"/>
        <w:rPr>
          <w:lang w:val="el-GR"/>
        </w:rPr>
      </w:pPr>
      <w:r w:rsidRPr="00A96BA8">
        <w:rPr>
          <w:w w:val="95"/>
          <w:lang w:val="el-GR"/>
        </w:rPr>
        <w:t>Περιγράψτε</w:t>
      </w:r>
      <w:r w:rsidRPr="00A96BA8">
        <w:rPr>
          <w:spacing w:val="11"/>
          <w:w w:val="95"/>
          <w:lang w:val="el-GR"/>
        </w:rPr>
        <w:t xml:space="preserve"> </w:t>
      </w:r>
      <w:r w:rsidRPr="00A96BA8">
        <w:rPr>
          <w:w w:val="95"/>
          <w:lang w:val="el-GR"/>
        </w:rPr>
        <w:t>τα</w:t>
      </w:r>
      <w:r w:rsidRPr="00A96BA8">
        <w:rPr>
          <w:spacing w:val="11"/>
          <w:w w:val="95"/>
          <w:lang w:val="el-GR"/>
        </w:rPr>
        <w:t xml:space="preserve"> </w:t>
      </w:r>
      <w:r w:rsidRPr="00A96BA8">
        <w:rPr>
          <w:w w:val="95"/>
          <w:lang w:val="el-GR"/>
        </w:rPr>
        <w:t>μέτρα</w:t>
      </w:r>
      <w:r w:rsidRPr="00A96BA8">
        <w:rPr>
          <w:spacing w:val="12"/>
          <w:w w:val="95"/>
          <w:lang w:val="el-GR"/>
        </w:rPr>
        <w:t xml:space="preserve"> </w:t>
      </w:r>
      <w:r w:rsidRPr="00A96BA8">
        <w:rPr>
          <w:w w:val="95"/>
          <w:lang w:val="el-GR"/>
        </w:rPr>
        <w:t>που</w:t>
      </w:r>
      <w:r w:rsidRPr="00A96BA8">
        <w:rPr>
          <w:spacing w:val="11"/>
          <w:w w:val="95"/>
          <w:lang w:val="el-GR"/>
        </w:rPr>
        <w:t xml:space="preserve"> </w:t>
      </w:r>
      <w:r w:rsidRPr="00A96BA8">
        <w:rPr>
          <w:w w:val="95"/>
          <w:lang w:val="el-GR"/>
        </w:rPr>
        <w:t>λήφθηκαν</w:t>
      </w:r>
    </w:p>
    <w:p w:rsidR="008C5230" w:rsidRPr="00A96BA8" w:rsidRDefault="008C5230" w:rsidP="008C5230">
      <w:pPr>
        <w:spacing w:before="56"/>
        <w:ind w:left="3009"/>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3009" w:right="1362"/>
        <w:rPr>
          <w:rFonts w:ascii="Microsoft Sans Serif" w:hAnsi="Microsoft Sans Serif"/>
          <w:b/>
          <w:lang w:val="el-GR"/>
        </w:rPr>
      </w:pPr>
      <w:r>
        <w:rPr>
          <w:w w:val="95"/>
        </w:rPr>
        <w:t>H</w:t>
      </w:r>
      <w:r w:rsidRPr="00A96BA8">
        <w:rPr>
          <w:spacing w:val="6"/>
          <w:w w:val="95"/>
          <w:lang w:val="el-GR"/>
        </w:rPr>
        <w:t xml:space="preserve"> </w:t>
      </w:r>
      <w:r w:rsidRPr="00A96BA8">
        <w:rPr>
          <w:w w:val="95"/>
          <w:lang w:val="el-GR"/>
        </w:rPr>
        <w:t>εν</w:t>
      </w:r>
      <w:r w:rsidRPr="00A96BA8">
        <w:rPr>
          <w:spacing w:val="7"/>
          <w:w w:val="95"/>
          <w:lang w:val="el-GR"/>
        </w:rPr>
        <w:t xml:space="preserve"> </w:t>
      </w:r>
      <w:r w:rsidRPr="00A96BA8">
        <w:rPr>
          <w:w w:val="95"/>
          <w:lang w:val="el-GR"/>
        </w:rPr>
        <w:t>λόγω</w:t>
      </w:r>
      <w:r w:rsidRPr="00A96BA8">
        <w:rPr>
          <w:spacing w:val="6"/>
          <w:w w:val="95"/>
          <w:lang w:val="el-GR"/>
        </w:rPr>
        <w:t xml:space="preserve"> </w:t>
      </w:r>
      <w:r w:rsidRPr="00A96BA8">
        <w:rPr>
          <w:w w:val="95"/>
          <w:lang w:val="el-GR"/>
        </w:rPr>
        <w:t>απόφαση</w:t>
      </w:r>
      <w:r w:rsidRPr="00A96BA8">
        <w:rPr>
          <w:spacing w:val="7"/>
          <w:w w:val="95"/>
          <w:lang w:val="el-GR"/>
        </w:rPr>
        <w:t xml:space="preserve"> </w:t>
      </w:r>
      <w:r w:rsidRPr="00A96BA8">
        <w:rPr>
          <w:w w:val="95"/>
          <w:lang w:val="el-GR"/>
        </w:rPr>
        <w:t>είναι</w:t>
      </w:r>
      <w:r w:rsidRPr="00A96BA8">
        <w:rPr>
          <w:spacing w:val="6"/>
          <w:w w:val="95"/>
          <w:lang w:val="el-GR"/>
        </w:rPr>
        <w:t xml:space="preserve"> </w:t>
      </w:r>
      <w:r w:rsidRPr="00A96BA8">
        <w:rPr>
          <w:w w:val="95"/>
          <w:lang w:val="el-GR"/>
        </w:rPr>
        <w:t>τελεσίδικη</w:t>
      </w:r>
      <w:r w:rsidRPr="00A96BA8">
        <w:rPr>
          <w:spacing w:val="7"/>
          <w:w w:val="95"/>
          <w:lang w:val="el-GR"/>
        </w:rPr>
        <w:t xml:space="preserve"> </w:t>
      </w:r>
      <w:r w:rsidRPr="00A96BA8">
        <w:rPr>
          <w:w w:val="95"/>
          <w:lang w:val="el-GR"/>
        </w:rPr>
        <w:t>και</w:t>
      </w:r>
      <w:r w:rsidRPr="00A96BA8">
        <w:rPr>
          <w:spacing w:val="6"/>
          <w:w w:val="95"/>
          <w:lang w:val="el-GR"/>
        </w:rPr>
        <w:t xml:space="preserve"> </w:t>
      </w:r>
      <w:r w:rsidRPr="00A96BA8">
        <w:rPr>
          <w:w w:val="95"/>
          <w:lang w:val="el-GR"/>
        </w:rPr>
        <w:t>δεσμευτική;</w:t>
      </w:r>
      <w:r w:rsidRPr="00A96BA8">
        <w:rPr>
          <w:spacing w:val="-52"/>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spacing w:before="152"/>
        <w:ind w:left="3009"/>
        <w:rPr>
          <w:rFonts w:ascii="Microsoft Sans Serif"/>
          <w:sz w:val="21"/>
          <w:lang w:val="el-GR"/>
        </w:rPr>
      </w:pPr>
      <w:r w:rsidRPr="00A96BA8">
        <w:rPr>
          <w:rFonts w:ascii="Microsoft Sans Serif"/>
          <w:sz w:val="21"/>
          <w:lang w:val="el-GR"/>
        </w:rPr>
        <w:t>..</w:t>
      </w:r>
    </w:p>
    <w:p w:rsidR="008C5230" w:rsidRPr="00A96BA8" w:rsidRDefault="008C5230" w:rsidP="008C5230">
      <w:pPr>
        <w:pStyle w:val="af0"/>
        <w:spacing w:line="292" w:lineRule="auto"/>
        <w:ind w:left="3009"/>
        <w:rPr>
          <w:lang w:val="el-GR"/>
        </w:rPr>
      </w:pPr>
      <w:r w:rsidRPr="00A96BA8">
        <w:rPr>
          <w:w w:val="95"/>
          <w:lang w:val="el-GR"/>
        </w:rPr>
        <w:t>Σε</w:t>
      </w:r>
      <w:r w:rsidRPr="00A96BA8">
        <w:rPr>
          <w:spacing w:val="9"/>
          <w:w w:val="95"/>
          <w:lang w:val="el-GR"/>
        </w:rPr>
        <w:t xml:space="preserve"> </w:t>
      </w:r>
      <w:r w:rsidRPr="00A96BA8">
        <w:rPr>
          <w:w w:val="95"/>
          <w:lang w:val="el-GR"/>
        </w:rPr>
        <w:t>περίπτωση</w:t>
      </w:r>
      <w:r w:rsidRPr="00A96BA8">
        <w:rPr>
          <w:spacing w:val="10"/>
          <w:w w:val="95"/>
          <w:lang w:val="el-GR"/>
        </w:rPr>
        <w:t xml:space="preserve"> </w:t>
      </w:r>
      <w:r w:rsidRPr="00A96BA8">
        <w:rPr>
          <w:w w:val="95"/>
          <w:lang w:val="el-GR"/>
        </w:rPr>
        <w:t>καταδικαστικής</w:t>
      </w:r>
      <w:r w:rsidRPr="00A96BA8">
        <w:rPr>
          <w:spacing w:val="10"/>
          <w:w w:val="95"/>
          <w:lang w:val="el-GR"/>
        </w:rPr>
        <w:t xml:space="preserve"> </w:t>
      </w:r>
      <w:r w:rsidRPr="00A96BA8">
        <w:rPr>
          <w:w w:val="95"/>
          <w:lang w:val="el-GR"/>
        </w:rPr>
        <w:t>απόφασης,</w:t>
      </w:r>
      <w:r w:rsidRPr="00A96BA8">
        <w:rPr>
          <w:spacing w:val="9"/>
          <w:w w:val="95"/>
          <w:lang w:val="el-GR"/>
        </w:rPr>
        <w:t xml:space="preserve"> </w:t>
      </w:r>
      <w:r w:rsidRPr="00A96BA8">
        <w:rPr>
          <w:w w:val="95"/>
          <w:lang w:val="el-GR"/>
        </w:rPr>
        <w:t>εφόσον</w:t>
      </w:r>
      <w:r w:rsidRPr="00A96BA8">
        <w:rPr>
          <w:spacing w:val="10"/>
          <w:w w:val="95"/>
          <w:lang w:val="el-GR"/>
        </w:rPr>
        <w:t xml:space="preserve"> </w:t>
      </w:r>
      <w:r w:rsidRPr="00A96BA8">
        <w:rPr>
          <w:w w:val="95"/>
          <w:lang w:val="el-GR"/>
        </w:rPr>
        <w:t>ορίζεται</w:t>
      </w:r>
      <w:r w:rsidRPr="00A96BA8">
        <w:rPr>
          <w:spacing w:val="-52"/>
          <w:w w:val="95"/>
          <w:lang w:val="el-GR"/>
        </w:rPr>
        <w:t xml:space="preserve"> </w:t>
      </w:r>
      <w:r w:rsidRPr="00A96BA8">
        <w:rPr>
          <w:w w:val="95"/>
          <w:lang w:val="el-GR"/>
        </w:rPr>
        <w:t>απευθείας</w:t>
      </w:r>
      <w:r w:rsidRPr="00A96BA8">
        <w:rPr>
          <w:spacing w:val="-1"/>
          <w:w w:val="95"/>
          <w:lang w:val="el-GR"/>
        </w:rPr>
        <w:t xml:space="preserve"> </w:t>
      </w:r>
      <w:r w:rsidRPr="00A96BA8">
        <w:rPr>
          <w:w w:val="95"/>
          <w:lang w:val="el-GR"/>
        </w:rPr>
        <w:t>σε αυτήν, η διάρκεια</w:t>
      </w:r>
      <w:r w:rsidRPr="00A96BA8">
        <w:rPr>
          <w:spacing w:val="-1"/>
          <w:w w:val="95"/>
          <w:lang w:val="el-GR"/>
        </w:rPr>
        <w:t xml:space="preserve"> </w:t>
      </w:r>
      <w:r w:rsidRPr="00A96BA8">
        <w:rPr>
          <w:w w:val="95"/>
          <w:lang w:val="el-GR"/>
        </w:rPr>
        <w:t>της περιόδου αποκλεισμού:</w:t>
      </w:r>
    </w:p>
    <w:p w:rsidR="008C5230" w:rsidRPr="00A96BA8" w:rsidRDefault="008C5230" w:rsidP="008C5230">
      <w:pPr>
        <w:spacing w:before="2"/>
        <w:ind w:left="3009"/>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9"/>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7"/>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spacing w:before="2"/>
        <w:rPr>
          <w:rFonts w:ascii="Microsoft Sans Serif"/>
          <w:b/>
          <w:sz w:val="31"/>
          <w:lang w:val="el-GR"/>
        </w:rPr>
      </w:pPr>
    </w:p>
    <w:p w:rsidR="008C5230" w:rsidRPr="00A96BA8" w:rsidRDefault="008C5230" w:rsidP="008C5230">
      <w:pPr>
        <w:pStyle w:val="af0"/>
        <w:spacing w:line="292" w:lineRule="auto"/>
        <w:ind w:left="114" w:right="2192"/>
        <w:rPr>
          <w:lang w:val="el-GR"/>
        </w:rPr>
      </w:pPr>
      <w:r w:rsidRPr="00A96BA8">
        <w:rPr>
          <w:w w:val="95"/>
          <w:lang w:val="el-GR"/>
        </w:rPr>
        <w:t>Γ:</w:t>
      </w:r>
      <w:r w:rsidRPr="00A96BA8">
        <w:rPr>
          <w:spacing w:val="1"/>
          <w:w w:val="95"/>
          <w:lang w:val="el-GR"/>
        </w:rPr>
        <w:t xml:space="preserve"> </w:t>
      </w:r>
      <w:r w:rsidRPr="00A96BA8">
        <w:rPr>
          <w:w w:val="95"/>
          <w:lang w:val="el-GR"/>
        </w:rPr>
        <w:t>Λόγοι</w:t>
      </w:r>
      <w:r w:rsidRPr="00A96BA8">
        <w:rPr>
          <w:spacing w:val="1"/>
          <w:w w:val="95"/>
          <w:lang w:val="el-GR"/>
        </w:rPr>
        <w:t xml:space="preserve"> </w:t>
      </w:r>
      <w:r w:rsidRPr="00A96BA8">
        <w:rPr>
          <w:w w:val="95"/>
          <w:lang w:val="el-GR"/>
        </w:rPr>
        <w:t>που</w:t>
      </w:r>
      <w:r w:rsidRPr="00A96BA8">
        <w:rPr>
          <w:spacing w:val="1"/>
          <w:w w:val="95"/>
          <w:lang w:val="el-GR"/>
        </w:rPr>
        <w:t xml:space="preserve"> </w:t>
      </w:r>
      <w:r w:rsidRPr="00A96BA8">
        <w:rPr>
          <w:w w:val="95"/>
          <w:lang w:val="el-GR"/>
        </w:rPr>
        <w:t>σχετίζονται</w:t>
      </w:r>
      <w:r w:rsidRPr="00A96BA8">
        <w:rPr>
          <w:spacing w:val="2"/>
          <w:w w:val="95"/>
          <w:lang w:val="el-GR"/>
        </w:rPr>
        <w:t xml:space="preserve"> </w:t>
      </w:r>
      <w:r w:rsidRPr="00A96BA8">
        <w:rPr>
          <w:w w:val="95"/>
          <w:lang w:val="el-GR"/>
        </w:rPr>
        <w:t>με</w:t>
      </w:r>
      <w:r w:rsidRPr="00A96BA8">
        <w:rPr>
          <w:spacing w:val="1"/>
          <w:w w:val="95"/>
          <w:lang w:val="el-GR"/>
        </w:rPr>
        <w:t xml:space="preserve"> </w:t>
      </w:r>
      <w:r w:rsidRPr="00A96BA8">
        <w:rPr>
          <w:w w:val="95"/>
          <w:lang w:val="el-GR"/>
        </w:rPr>
        <w:t>αφερεγγυότητα,</w:t>
      </w:r>
      <w:r w:rsidRPr="00A96BA8">
        <w:rPr>
          <w:spacing w:val="1"/>
          <w:w w:val="95"/>
          <w:lang w:val="el-GR"/>
        </w:rPr>
        <w:t xml:space="preserve"> </w:t>
      </w:r>
      <w:r w:rsidRPr="00A96BA8">
        <w:rPr>
          <w:w w:val="95"/>
          <w:lang w:val="el-GR"/>
        </w:rPr>
        <w:t>σύγκρουση</w:t>
      </w:r>
      <w:r w:rsidRPr="00A96BA8">
        <w:rPr>
          <w:spacing w:val="2"/>
          <w:w w:val="95"/>
          <w:lang w:val="el-GR"/>
        </w:rPr>
        <w:t xml:space="preserve"> </w:t>
      </w:r>
      <w:r w:rsidRPr="00A96BA8">
        <w:rPr>
          <w:w w:val="95"/>
          <w:lang w:val="el-GR"/>
        </w:rPr>
        <w:t>συμφερόντων</w:t>
      </w:r>
      <w:r w:rsidRPr="00A96BA8">
        <w:rPr>
          <w:spacing w:val="1"/>
          <w:w w:val="95"/>
          <w:lang w:val="el-GR"/>
        </w:rPr>
        <w:t xml:space="preserve"> </w:t>
      </w:r>
      <w:r w:rsidRPr="00A96BA8">
        <w:rPr>
          <w:w w:val="95"/>
          <w:lang w:val="el-GR"/>
        </w:rPr>
        <w:t>ή</w:t>
      </w:r>
      <w:r w:rsidRPr="00A96BA8">
        <w:rPr>
          <w:spacing w:val="-53"/>
          <w:w w:val="95"/>
          <w:lang w:val="el-GR"/>
        </w:rPr>
        <w:t xml:space="preserve"> </w:t>
      </w:r>
      <w:r w:rsidRPr="00A96BA8">
        <w:rPr>
          <w:lang w:val="el-GR"/>
        </w:rPr>
        <w:t>επαγγελματικό</w:t>
      </w:r>
      <w:r w:rsidRPr="00A96BA8">
        <w:rPr>
          <w:spacing w:val="-3"/>
          <w:lang w:val="el-GR"/>
        </w:rPr>
        <w:t xml:space="preserve"> </w:t>
      </w:r>
      <w:r w:rsidRPr="00A96BA8">
        <w:rPr>
          <w:lang w:val="el-GR"/>
        </w:rPr>
        <w:t>παράπτωμα</w:t>
      </w:r>
    </w:p>
    <w:p w:rsidR="008C5230" w:rsidRPr="00A96BA8" w:rsidRDefault="008C5230" w:rsidP="008C5230">
      <w:pPr>
        <w:pStyle w:val="af0"/>
        <w:spacing w:before="74" w:line="292" w:lineRule="auto"/>
        <w:ind w:left="924"/>
        <w:rPr>
          <w:lang w:val="el-GR"/>
        </w:rPr>
      </w:pPr>
      <w:r w:rsidRPr="00A96BA8">
        <w:rPr>
          <w:w w:val="95"/>
          <w:lang w:val="el-GR"/>
        </w:rPr>
        <w:t>Πληροφορίες</w:t>
      </w:r>
      <w:r w:rsidRPr="00A96BA8">
        <w:rPr>
          <w:spacing w:val="4"/>
          <w:w w:val="95"/>
          <w:lang w:val="el-GR"/>
        </w:rPr>
        <w:t xml:space="preserve"> </w:t>
      </w:r>
      <w:r w:rsidRPr="00A96BA8">
        <w:rPr>
          <w:w w:val="95"/>
          <w:lang w:val="el-GR"/>
        </w:rPr>
        <w:t>σχετικά</w:t>
      </w:r>
      <w:r w:rsidRPr="00A96BA8">
        <w:rPr>
          <w:spacing w:val="5"/>
          <w:w w:val="95"/>
          <w:lang w:val="el-GR"/>
        </w:rPr>
        <w:t xml:space="preserve"> </w:t>
      </w:r>
      <w:r w:rsidRPr="00A96BA8">
        <w:rPr>
          <w:w w:val="95"/>
          <w:lang w:val="el-GR"/>
        </w:rPr>
        <w:t>με</w:t>
      </w:r>
      <w:r w:rsidRPr="00A96BA8">
        <w:rPr>
          <w:spacing w:val="5"/>
          <w:w w:val="95"/>
          <w:lang w:val="el-GR"/>
        </w:rPr>
        <w:t xml:space="preserve"> </w:t>
      </w:r>
      <w:r w:rsidRPr="00A96BA8">
        <w:rPr>
          <w:w w:val="95"/>
          <w:lang w:val="el-GR"/>
        </w:rPr>
        <w:t>πιθανή</w:t>
      </w:r>
      <w:r w:rsidRPr="00A96BA8">
        <w:rPr>
          <w:spacing w:val="4"/>
          <w:w w:val="95"/>
          <w:lang w:val="el-GR"/>
        </w:rPr>
        <w:t xml:space="preserve"> </w:t>
      </w:r>
      <w:r w:rsidRPr="00A96BA8">
        <w:rPr>
          <w:w w:val="95"/>
          <w:lang w:val="el-GR"/>
        </w:rPr>
        <w:t>αφερεγγυότητα,</w:t>
      </w:r>
      <w:r w:rsidRPr="00A96BA8">
        <w:rPr>
          <w:spacing w:val="5"/>
          <w:w w:val="95"/>
          <w:lang w:val="el-GR"/>
        </w:rPr>
        <w:t xml:space="preserve"> </w:t>
      </w:r>
      <w:r w:rsidRPr="00A96BA8">
        <w:rPr>
          <w:w w:val="95"/>
          <w:lang w:val="el-GR"/>
        </w:rPr>
        <w:t>σύγκρουση</w:t>
      </w:r>
      <w:r w:rsidRPr="00A96BA8">
        <w:rPr>
          <w:spacing w:val="5"/>
          <w:w w:val="95"/>
          <w:lang w:val="el-GR"/>
        </w:rPr>
        <w:t xml:space="preserve"> </w:t>
      </w:r>
      <w:r w:rsidRPr="00A96BA8">
        <w:rPr>
          <w:w w:val="95"/>
          <w:lang w:val="el-GR"/>
        </w:rPr>
        <w:t>συμφερόντων</w:t>
      </w:r>
      <w:r w:rsidRPr="00A96BA8">
        <w:rPr>
          <w:spacing w:val="4"/>
          <w:w w:val="95"/>
          <w:lang w:val="el-GR"/>
        </w:rPr>
        <w:t xml:space="preserve"> </w:t>
      </w:r>
      <w:r w:rsidRPr="00A96BA8">
        <w:rPr>
          <w:w w:val="95"/>
          <w:lang w:val="el-GR"/>
        </w:rPr>
        <w:t>ή</w:t>
      </w:r>
      <w:r w:rsidRPr="00A96BA8">
        <w:rPr>
          <w:spacing w:val="-52"/>
          <w:w w:val="95"/>
          <w:lang w:val="el-GR"/>
        </w:rPr>
        <w:t xml:space="preserve"> </w:t>
      </w:r>
      <w:r w:rsidRPr="00A96BA8">
        <w:rPr>
          <w:lang w:val="el-GR"/>
        </w:rPr>
        <w:t>επαγγελματικό</w:t>
      </w:r>
      <w:r w:rsidRPr="00A96BA8">
        <w:rPr>
          <w:spacing w:val="-3"/>
          <w:lang w:val="el-GR"/>
        </w:rPr>
        <w:t xml:space="preserve"> </w:t>
      </w:r>
      <w:r w:rsidRPr="00A96BA8">
        <w:rPr>
          <w:lang w:val="el-GR"/>
        </w:rPr>
        <w:t>παράπτωμα</w:t>
      </w:r>
    </w:p>
    <w:p w:rsidR="008C5230" w:rsidRPr="00A96BA8" w:rsidRDefault="008C5230" w:rsidP="008C5230">
      <w:pPr>
        <w:pStyle w:val="af0"/>
        <w:spacing w:line="240" w:lineRule="exact"/>
        <w:ind w:left="924"/>
        <w:rPr>
          <w:lang w:val="el-GR"/>
        </w:rPr>
      </w:pPr>
      <w:r w:rsidRPr="00A96BA8">
        <w:rPr>
          <w:w w:val="95"/>
          <w:lang w:val="el-GR"/>
        </w:rPr>
        <w:t>Αθέτηση</w:t>
      </w:r>
      <w:r w:rsidRPr="00A96BA8">
        <w:rPr>
          <w:spacing w:val="-1"/>
          <w:w w:val="95"/>
          <w:lang w:val="el-GR"/>
        </w:rPr>
        <w:t xml:space="preserve"> </w:t>
      </w:r>
      <w:r w:rsidRPr="00A96BA8">
        <w:rPr>
          <w:w w:val="95"/>
          <w:lang w:val="el-GR"/>
        </w:rPr>
        <w:t>των</w:t>
      </w:r>
      <w:r w:rsidRPr="00A96BA8">
        <w:rPr>
          <w:spacing w:val="-1"/>
          <w:w w:val="95"/>
          <w:lang w:val="el-GR"/>
        </w:rPr>
        <w:t xml:space="preserve"> </w:t>
      </w:r>
      <w:r w:rsidRPr="00A96BA8">
        <w:rPr>
          <w:w w:val="95"/>
          <w:lang w:val="el-GR"/>
        </w:rPr>
        <w:t>υποχρεώσεων</w:t>
      </w:r>
      <w:r w:rsidRPr="00A96BA8">
        <w:rPr>
          <w:spacing w:val="-1"/>
          <w:w w:val="95"/>
          <w:lang w:val="el-GR"/>
        </w:rPr>
        <w:t xml:space="preserve"> </w:t>
      </w:r>
      <w:r w:rsidRPr="00A96BA8">
        <w:rPr>
          <w:w w:val="95"/>
          <w:lang w:val="el-GR"/>
        </w:rPr>
        <w:t>στον τομέα</w:t>
      </w:r>
      <w:r w:rsidRPr="00A96BA8">
        <w:rPr>
          <w:spacing w:val="-1"/>
          <w:w w:val="95"/>
          <w:lang w:val="el-GR"/>
        </w:rPr>
        <w:t xml:space="preserve"> </w:t>
      </w:r>
      <w:r w:rsidRPr="00A96BA8">
        <w:rPr>
          <w:w w:val="95"/>
          <w:lang w:val="el-GR"/>
        </w:rPr>
        <w:t>του</w:t>
      </w:r>
      <w:r w:rsidRPr="00A96BA8">
        <w:rPr>
          <w:spacing w:val="-1"/>
          <w:w w:val="95"/>
          <w:lang w:val="el-GR"/>
        </w:rPr>
        <w:t xml:space="preserve"> </w:t>
      </w:r>
      <w:r w:rsidRPr="00A96BA8">
        <w:rPr>
          <w:w w:val="95"/>
          <w:lang w:val="el-GR"/>
        </w:rPr>
        <w:t>περιβαλλοντικού</w:t>
      </w:r>
      <w:r w:rsidRPr="00A96BA8">
        <w:rPr>
          <w:spacing w:val="-1"/>
          <w:w w:val="95"/>
          <w:lang w:val="el-GR"/>
        </w:rPr>
        <w:t xml:space="preserve"> </w:t>
      </w:r>
      <w:r w:rsidRPr="00A96BA8">
        <w:rPr>
          <w:w w:val="95"/>
          <w:lang w:val="el-GR"/>
        </w:rPr>
        <w:t>δικαίου</w:t>
      </w:r>
    </w:p>
    <w:p w:rsidR="008C5230" w:rsidRPr="00A96BA8" w:rsidRDefault="008C5230" w:rsidP="008C5230">
      <w:pPr>
        <w:spacing w:before="131" w:line="297" w:lineRule="auto"/>
        <w:ind w:left="924" w:right="246"/>
        <w:rPr>
          <w:rFonts w:ascii="Microsoft Sans Serif" w:hAnsi="Microsoft Sans Serif"/>
          <w:sz w:val="21"/>
          <w:lang w:val="el-GR"/>
        </w:rPr>
      </w:pPr>
      <w:r w:rsidRPr="00A96BA8">
        <w:rPr>
          <w:rFonts w:ascii="Microsoft Sans Serif" w:hAnsi="Microsoft Sans Serif"/>
          <w:sz w:val="21"/>
          <w:lang w:val="el-GR"/>
        </w:rPr>
        <w:t>Ο</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οικονομικός</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έχει,</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εν</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γνώσει</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του,</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αθετήσει</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τις</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υποχρεώσεις</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του</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στους</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τομείς</w:t>
      </w:r>
      <w:r w:rsidRPr="00A96BA8">
        <w:rPr>
          <w:rFonts w:ascii="Microsoft Sans Serif" w:hAnsi="Microsoft Sans Serif"/>
          <w:spacing w:val="-53"/>
          <w:sz w:val="21"/>
          <w:lang w:val="el-GR"/>
        </w:rPr>
        <w:t xml:space="preserve"> </w:t>
      </w:r>
      <w:r w:rsidRPr="00A96BA8">
        <w:rPr>
          <w:rFonts w:ascii="Microsoft Sans Serif" w:hAnsi="Microsoft Sans Serif"/>
          <w:sz w:val="21"/>
          <w:lang w:val="el-GR"/>
        </w:rPr>
        <w:t>του</w:t>
      </w:r>
      <w:r w:rsidRPr="00A96BA8">
        <w:rPr>
          <w:rFonts w:ascii="Microsoft Sans Serif" w:hAnsi="Microsoft Sans Serif"/>
          <w:spacing w:val="2"/>
          <w:sz w:val="21"/>
          <w:lang w:val="el-GR"/>
        </w:rPr>
        <w:t xml:space="preserve"> </w:t>
      </w:r>
      <w:r w:rsidRPr="00A96BA8">
        <w:rPr>
          <w:rFonts w:ascii="Microsoft Sans Serif" w:hAnsi="Microsoft Sans Serif"/>
          <w:sz w:val="21"/>
          <w:lang w:val="el-GR"/>
        </w:rPr>
        <w:t>περιβαλλοντικού</w:t>
      </w:r>
      <w:r w:rsidRPr="00A96BA8">
        <w:rPr>
          <w:rFonts w:ascii="Microsoft Sans Serif" w:hAnsi="Microsoft Sans Serif"/>
          <w:spacing w:val="3"/>
          <w:sz w:val="21"/>
          <w:lang w:val="el-GR"/>
        </w:rPr>
        <w:t xml:space="preserve"> </w:t>
      </w:r>
      <w:r w:rsidRPr="00A96BA8">
        <w:rPr>
          <w:rFonts w:ascii="Microsoft Sans Serif" w:hAnsi="Microsoft Sans Serif"/>
          <w:sz w:val="21"/>
          <w:lang w:val="el-GR"/>
        </w:rPr>
        <w:t>δικαίου;</w:t>
      </w:r>
    </w:p>
    <w:p w:rsidR="008C5230" w:rsidRPr="00A96BA8" w:rsidRDefault="008C5230" w:rsidP="008C5230">
      <w:pPr>
        <w:pStyle w:val="af0"/>
        <w:spacing w:before="70"/>
        <w:ind w:left="1733"/>
        <w:rPr>
          <w:lang w:val="el-GR"/>
        </w:rPr>
      </w:pPr>
      <w:r w:rsidRPr="00A96BA8">
        <w:rPr>
          <w:lang w:val="el-GR"/>
        </w:rPr>
        <w:t>Απάντηση:</w:t>
      </w:r>
    </w:p>
    <w:p w:rsidR="008C5230" w:rsidRPr="00A96BA8" w:rsidRDefault="008C5230" w:rsidP="008C5230">
      <w:pPr>
        <w:spacing w:before="56"/>
        <w:ind w:right="7022"/>
        <w:jc w:val="right"/>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rPr>
          <w:lang w:val="el-GR"/>
        </w:rPr>
      </w:pPr>
      <w:r w:rsidRPr="00A96BA8">
        <w:rPr>
          <w:w w:val="95"/>
          <w:lang w:val="el-GR"/>
        </w:rPr>
        <w:t>Περιγράψτε</w:t>
      </w:r>
      <w:r w:rsidRPr="00A96BA8">
        <w:rPr>
          <w:spacing w:val="11"/>
          <w:w w:val="95"/>
          <w:lang w:val="el-GR"/>
        </w:rPr>
        <w:t xml:space="preserve"> </w:t>
      </w:r>
      <w:r w:rsidRPr="00A96BA8">
        <w:rPr>
          <w:w w:val="95"/>
          <w:lang w:val="el-GR"/>
        </w:rPr>
        <w:t>τα</w:t>
      </w:r>
      <w:r w:rsidRPr="00A96BA8">
        <w:rPr>
          <w:spacing w:val="11"/>
          <w:w w:val="95"/>
          <w:lang w:val="el-GR"/>
        </w:rPr>
        <w:t xml:space="preserve"> </w:t>
      </w:r>
      <w:r w:rsidRPr="00A96BA8">
        <w:rPr>
          <w:w w:val="95"/>
          <w:lang w:val="el-GR"/>
        </w:rPr>
        <w:t>μέτρα</w:t>
      </w:r>
      <w:r w:rsidRPr="00A96BA8">
        <w:rPr>
          <w:spacing w:val="12"/>
          <w:w w:val="95"/>
          <w:lang w:val="el-GR"/>
        </w:rPr>
        <w:t xml:space="preserve"> </w:t>
      </w:r>
      <w:r w:rsidRPr="00A96BA8">
        <w:rPr>
          <w:w w:val="95"/>
          <w:lang w:val="el-GR"/>
        </w:rPr>
        <w:t>που</w:t>
      </w:r>
      <w:r w:rsidRPr="00A96BA8">
        <w:rPr>
          <w:spacing w:val="11"/>
          <w:w w:val="95"/>
          <w:lang w:val="el-GR"/>
        </w:rPr>
        <w:t xml:space="preserve"> </w:t>
      </w:r>
      <w:r w:rsidRPr="00A96BA8">
        <w:rPr>
          <w:w w:val="95"/>
          <w:lang w:val="el-GR"/>
        </w:rPr>
        <w:t>λήφθηκαν</w:t>
      </w:r>
    </w:p>
    <w:p w:rsidR="008C5230" w:rsidRPr="00A96BA8" w:rsidRDefault="008C5230" w:rsidP="008C5230">
      <w:pPr>
        <w:spacing w:before="56"/>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2" w:lineRule="auto"/>
        <w:ind w:left="2483" w:right="452"/>
        <w:rPr>
          <w:lang w:val="el-GR"/>
        </w:rPr>
      </w:pPr>
      <w:r w:rsidRPr="00A96BA8">
        <w:rPr>
          <w:w w:val="95"/>
          <w:lang w:val="el-GR"/>
        </w:rPr>
        <w:lastRenderedPageBreak/>
        <w:t xml:space="preserve">Σε περίπτωση </w:t>
      </w:r>
      <w:proofErr w:type="spellStart"/>
      <w:r w:rsidRPr="00A96BA8">
        <w:rPr>
          <w:w w:val="95"/>
          <w:lang w:val="el-GR"/>
        </w:rPr>
        <w:t>καταδικης</w:t>
      </w:r>
      <w:proofErr w:type="spellEnd"/>
      <w:r w:rsidRPr="00A96BA8">
        <w:rPr>
          <w:w w:val="95"/>
          <w:lang w:val="el-GR"/>
        </w:rPr>
        <w:t>, ο οικονομικός φορέας έχει λάβει μέτρα που</w:t>
      </w:r>
      <w:r w:rsidRPr="00A96BA8">
        <w:rPr>
          <w:spacing w:val="1"/>
          <w:w w:val="95"/>
          <w:lang w:val="el-GR"/>
        </w:rPr>
        <w:t xml:space="preserve"> </w:t>
      </w:r>
      <w:r w:rsidRPr="00A96BA8">
        <w:rPr>
          <w:w w:val="95"/>
          <w:lang w:val="el-GR"/>
        </w:rPr>
        <w:t>να</w:t>
      </w:r>
      <w:r w:rsidRPr="00A96BA8">
        <w:rPr>
          <w:spacing w:val="-6"/>
          <w:w w:val="95"/>
          <w:lang w:val="el-GR"/>
        </w:rPr>
        <w:t xml:space="preserve"> </w:t>
      </w:r>
      <w:r w:rsidRPr="00A96BA8">
        <w:rPr>
          <w:w w:val="95"/>
          <w:lang w:val="el-GR"/>
        </w:rPr>
        <w:t>αποδεικνύουν</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αξιοπιστία</w:t>
      </w:r>
      <w:r w:rsidRPr="00A96BA8">
        <w:rPr>
          <w:spacing w:val="-6"/>
          <w:w w:val="95"/>
          <w:lang w:val="el-GR"/>
        </w:rPr>
        <w:t xml:space="preserve"> </w:t>
      </w:r>
      <w:r w:rsidRPr="00A96BA8">
        <w:rPr>
          <w:w w:val="95"/>
          <w:lang w:val="el-GR"/>
        </w:rPr>
        <w:t>του</w:t>
      </w:r>
      <w:r w:rsidRPr="00A96BA8">
        <w:rPr>
          <w:spacing w:val="-6"/>
          <w:w w:val="95"/>
          <w:lang w:val="el-GR"/>
        </w:rPr>
        <w:t xml:space="preserve"> </w:t>
      </w:r>
      <w:r w:rsidRPr="00A96BA8">
        <w:rPr>
          <w:w w:val="95"/>
          <w:lang w:val="el-GR"/>
        </w:rPr>
        <w:t>παρά</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ύπαρξη</w:t>
      </w:r>
      <w:r w:rsidRPr="00A96BA8">
        <w:rPr>
          <w:spacing w:val="-6"/>
          <w:w w:val="95"/>
          <w:lang w:val="el-GR"/>
        </w:rPr>
        <w:t xml:space="preserve"> </w:t>
      </w:r>
      <w:r w:rsidRPr="00A96BA8">
        <w:rPr>
          <w:w w:val="95"/>
          <w:lang w:val="el-GR"/>
        </w:rPr>
        <w:t>σχετικού</w:t>
      </w:r>
      <w:r w:rsidRPr="00A96BA8">
        <w:rPr>
          <w:spacing w:val="-6"/>
          <w:w w:val="95"/>
          <w:lang w:val="el-GR"/>
        </w:rPr>
        <w:t xml:space="preserve"> </w:t>
      </w:r>
      <w:r w:rsidRPr="00A96BA8">
        <w:rPr>
          <w:w w:val="95"/>
          <w:lang w:val="el-GR"/>
        </w:rPr>
        <w:t>λόγου</w:t>
      </w:r>
      <w:r w:rsidRPr="00A96BA8">
        <w:rPr>
          <w:spacing w:val="-53"/>
          <w:w w:val="95"/>
          <w:lang w:val="el-GR"/>
        </w:rPr>
        <w:t xml:space="preserve"> </w:t>
      </w:r>
      <w:r w:rsidRPr="00A96BA8">
        <w:rPr>
          <w:lang w:val="el-GR"/>
        </w:rPr>
        <w:t>αποκλεισμού</w:t>
      </w:r>
      <w:r w:rsidRPr="00A96BA8">
        <w:rPr>
          <w:spacing w:val="-4"/>
          <w:lang w:val="el-GR"/>
        </w:rPr>
        <w:t xml:space="preserve"> </w:t>
      </w:r>
      <w:r w:rsidRPr="00A96BA8">
        <w:rPr>
          <w:lang w:val="el-GR"/>
        </w:rPr>
        <w:t>(“αυτοκάθαρση”);</w:t>
      </w:r>
    </w:p>
    <w:p w:rsidR="008C5230" w:rsidRPr="00A96BA8" w:rsidRDefault="008C5230" w:rsidP="008C5230">
      <w:pPr>
        <w:spacing w:before="1"/>
        <w:ind w:left="2483"/>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ind w:left="3009"/>
        <w:rPr>
          <w:lang w:val="el-GR"/>
        </w:rPr>
      </w:pPr>
      <w:r w:rsidRPr="00A96BA8">
        <w:rPr>
          <w:w w:val="95"/>
          <w:lang w:val="el-GR"/>
        </w:rPr>
        <w:t>Περιγράψτε</w:t>
      </w:r>
      <w:r w:rsidRPr="00A96BA8">
        <w:rPr>
          <w:spacing w:val="11"/>
          <w:w w:val="95"/>
          <w:lang w:val="el-GR"/>
        </w:rPr>
        <w:t xml:space="preserve"> </w:t>
      </w:r>
      <w:r w:rsidRPr="00A96BA8">
        <w:rPr>
          <w:w w:val="95"/>
          <w:lang w:val="el-GR"/>
        </w:rPr>
        <w:t>τα</w:t>
      </w:r>
      <w:r w:rsidRPr="00A96BA8">
        <w:rPr>
          <w:spacing w:val="11"/>
          <w:w w:val="95"/>
          <w:lang w:val="el-GR"/>
        </w:rPr>
        <w:t xml:space="preserve"> </w:t>
      </w:r>
      <w:r w:rsidRPr="00A96BA8">
        <w:rPr>
          <w:w w:val="95"/>
          <w:lang w:val="el-GR"/>
        </w:rPr>
        <w:t>μέτρα</w:t>
      </w:r>
      <w:r w:rsidRPr="00A96BA8">
        <w:rPr>
          <w:spacing w:val="12"/>
          <w:w w:val="95"/>
          <w:lang w:val="el-GR"/>
        </w:rPr>
        <w:t xml:space="preserve"> </w:t>
      </w:r>
      <w:r w:rsidRPr="00A96BA8">
        <w:rPr>
          <w:w w:val="95"/>
          <w:lang w:val="el-GR"/>
        </w:rPr>
        <w:t>που</w:t>
      </w:r>
      <w:r w:rsidRPr="00A96BA8">
        <w:rPr>
          <w:spacing w:val="11"/>
          <w:w w:val="95"/>
          <w:lang w:val="el-GR"/>
        </w:rPr>
        <w:t xml:space="preserve"> </w:t>
      </w:r>
      <w:r w:rsidRPr="00A96BA8">
        <w:rPr>
          <w:w w:val="95"/>
          <w:lang w:val="el-GR"/>
        </w:rPr>
        <w:t>λήφθηκαν</w:t>
      </w:r>
    </w:p>
    <w:p w:rsidR="008C5230" w:rsidRPr="00A96BA8" w:rsidRDefault="008C5230" w:rsidP="008C5230">
      <w:pPr>
        <w:spacing w:before="56"/>
        <w:ind w:left="3009"/>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spacing w:line="295" w:lineRule="auto"/>
        <w:rPr>
          <w:rFonts w:ascii="Microsoft Sans Serif" w:hAnsi="Microsoft Sans Serif"/>
          <w:lang w:val="el-GR"/>
        </w:rPr>
        <w:sectPr w:rsidR="008C5230" w:rsidRPr="00A96BA8">
          <w:pgSz w:w="11910" w:h="16840"/>
          <w:pgMar w:top="460" w:right="1140" w:bottom="700" w:left="1140" w:header="0" w:footer="505" w:gutter="0"/>
          <w:cols w:space="720"/>
        </w:sectPr>
      </w:pPr>
    </w:p>
    <w:p w:rsidR="008C5230" w:rsidRPr="00A96BA8" w:rsidRDefault="008C5230" w:rsidP="008C5230">
      <w:pPr>
        <w:pStyle w:val="af0"/>
        <w:spacing w:before="100"/>
        <w:rPr>
          <w:lang w:val="el-GR"/>
        </w:rPr>
      </w:pPr>
      <w:r w:rsidRPr="00A96BA8">
        <w:rPr>
          <w:w w:val="95"/>
          <w:lang w:val="el-GR"/>
        </w:rPr>
        <w:lastRenderedPageBreak/>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spacing w:before="202"/>
        <w:ind w:left="924"/>
        <w:rPr>
          <w:lang w:val="el-GR"/>
        </w:rPr>
      </w:pPr>
      <w:r w:rsidRPr="00A96BA8">
        <w:rPr>
          <w:w w:val="95"/>
          <w:lang w:val="el-GR"/>
        </w:rPr>
        <w:t>Αθέτηση</w:t>
      </w:r>
      <w:r w:rsidRPr="00A96BA8">
        <w:rPr>
          <w:spacing w:val="-5"/>
          <w:w w:val="95"/>
          <w:lang w:val="el-GR"/>
        </w:rPr>
        <w:t xml:space="preserve"> </w:t>
      </w:r>
      <w:r w:rsidRPr="00A96BA8">
        <w:rPr>
          <w:w w:val="95"/>
          <w:lang w:val="el-GR"/>
        </w:rPr>
        <w:t>των</w:t>
      </w:r>
      <w:r w:rsidRPr="00A96BA8">
        <w:rPr>
          <w:spacing w:val="-4"/>
          <w:w w:val="95"/>
          <w:lang w:val="el-GR"/>
        </w:rPr>
        <w:t xml:space="preserve"> </w:t>
      </w:r>
      <w:r w:rsidRPr="00A96BA8">
        <w:rPr>
          <w:w w:val="95"/>
          <w:lang w:val="el-GR"/>
        </w:rPr>
        <w:t>υποχρεώσεων</w:t>
      </w:r>
      <w:r w:rsidRPr="00A96BA8">
        <w:rPr>
          <w:spacing w:val="-4"/>
          <w:w w:val="95"/>
          <w:lang w:val="el-GR"/>
        </w:rPr>
        <w:t xml:space="preserve"> </w:t>
      </w:r>
      <w:r w:rsidRPr="00A96BA8">
        <w:rPr>
          <w:w w:val="95"/>
          <w:lang w:val="el-GR"/>
        </w:rPr>
        <w:t>στον</w:t>
      </w:r>
      <w:r w:rsidRPr="00A96BA8">
        <w:rPr>
          <w:spacing w:val="-4"/>
          <w:w w:val="95"/>
          <w:lang w:val="el-GR"/>
        </w:rPr>
        <w:t xml:space="preserve"> </w:t>
      </w:r>
      <w:r w:rsidRPr="00A96BA8">
        <w:rPr>
          <w:w w:val="95"/>
          <w:lang w:val="el-GR"/>
        </w:rPr>
        <w:t>τομέα</w:t>
      </w:r>
      <w:r w:rsidRPr="00A96BA8">
        <w:rPr>
          <w:spacing w:val="-4"/>
          <w:w w:val="95"/>
          <w:lang w:val="el-GR"/>
        </w:rPr>
        <w:t xml:space="preserve"> </w:t>
      </w:r>
      <w:r w:rsidRPr="00A96BA8">
        <w:rPr>
          <w:w w:val="95"/>
          <w:lang w:val="el-GR"/>
        </w:rPr>
        <w:t>του</w:t>
      </w:r>
      <w:r w:rsidRPr="00A96BA8">
        <w:rPr>
          <w:spacing w:val="-4"/>
          <w:w w:val="95"/>
          <w:lang w:val="el-GR"/>
        </w:rPr>
        <w:t xml:space="preserve"> </w:t>
      </w:r>
      <w:r w:rsidRPr="00A96BA8">
        <w:rPr>
          <w:w w:val="95"/>
          <w:lang w:val="el-GR"/>
        </w:rPr>
        <w:t>κοινωνικού</w:t>
      </w:r>
      <w:r w:rsidRPr="00A96BA8">
        <w:rPr>
          <w:spacing w:val="-4"/>
          <w:w w:val="95"/>
          <w:lang w:val="el-GR"/>
        </w:rPr>
        <w:t xml:space="preserve"> </w:t>
      </w:r>
      <w:r w:rsidRPr="00A96BA8">
        <w:rPr>
          <w:w w:val="95"/>
          <w:lang w:val="el-GR"/>
        </w:rPr>
        <w:t>δικαίου</w:t>
      </w:r>
    </w:p>
    <w:p w:rsidR="008C5230" w:rsidRPr="00A96BA8" w:rsidRDefault="008C5230" w:rsidP="008C5230">
      <w:pPr>
        <w:spacing w:before="131" w:line="297" w:lineRule="auto"/>
        <w:ind w:left="924" w:right="246"/>
        <w:rPr>
          <w:rFonts w:ascii="Microsoft Sans Serif" w:hAnsi="Microsoft Sans Serif"/>
          <w:sz w:val="21"/>
          <w:lang w:val="el-GR"/>
        </w:rPr>
      </w:pPr>
      <w:r w:rsidRPr="00A96BA8">
        <w:rPr>
          <w:rFonts w:ascii="Microsoft Sans Serif" w:hAnsi="Microsoft Sans Serif"/>
          <w:sz w:val="21"/>
          <w:lang w:val="el-GR"/>
        </w:rPr>
        <w:t>Ο</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οικονομικός</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έχει,</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εν</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γνώσει</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του,</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αθετήσει</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τις</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υποχρεώσεις</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του</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στους</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τομείς</w:t>
      </w:r>
      <w:r w:rsidRPr="00A96BA8">
        <w:rPr>
          <w:rFonts w:ascii="Microsoft Sans Serif" w:hAnsi="Microsoft Sans Serif"/>
          <w:spacing w:val="-53"/>
          <w:sz w:val="21"/>
          <w:lang w:val="el-GR"/>
        </w:rPr>
        <w:t xml:space="preserve"> </w:t>
      </w:r>
      <w:r w:rsidRPr="00A96BA8">
        <w:rPr>
          <w:rFonts w:ascii="Microsoft Sans Serif" w:hAnsi="Microsoft Sans Serif"/>
          <w:sz w:val="21"/>
          <w:lang w:val="el-GR"/>
        </w:rPr>
        <w:t>του</w:t>
      </w:r>
      <w:r w:rsidRPr="00A96BA8">
        <w:rPr>
          <w:rFonts w:ascii="Microsoft Sans Serif" w:hAnsi="Microsoft Sans Serif"/>
          <w:spacing w:val="2"/>
          <w:sz w:val="21"/>
          <w:lang w:val="el-GR"/>
        </w:rPr>
        <w:t xml:space="preserve"> </w:t>
      </w:r>
      <w:r w:rsidRPr="00A96BA8">
        <w:rPr>
          <w:rFonts w:ascii="Microsoft Sans Serif" w:hAnsi="Microsoft Sans Serif"/>
          <w:sz w:val="21"/>
          <w:lang w:val="el-GR"/>
        </w:rPr>
        <w:t>κοινωνικού</w:t>
      </w:r>
      <w:r w:rsidRPr="00A96BA8">
        <w:rPr>
          <w:rFonts w:ascii="Microsoft Sans Serif" w:hAnsi="Microsoft Sans Serif"/>
          <w:spacing w:val="2"/>
          <w:sz w:val="21"/>
          <w:lang w:val="el-GR"/>
        </w:rPr>
        <w:t xml:space="preserve"> </w:t>
      </w:r>
      <w:r w:rsidRPr="00A96BA8">
        <w:rPr>
          <w:rFonts w:ascii="Microsoft Sans Serif" w:hAnsi="Microsoft Sans Serif"/>
          <w:sz w:val="21"/>
          <w:lang w:val="el-GR"/>
        </w:rPr>
        <w:t>δικαίου;</w:t>
      </w:r>
    </w:p>
    <w:p w:rsidR="008C5230" w:rsidRPr="00A96BA8" w:rsidRDefault="008C5230" w:rsidP="008C5230">
      <w:pPr>
        <w:pStyle w:val="af0"/>
        <w:spacing w:before="70"/>
        <w:ind w:left="1733"/>
        <w:rPr>
          <w:lang w:val="el-GR"/>
        </w:rPr>
      </w:pPr>
      <w:r w:rsidRPr="00A96BA8">
        <w:rPr>
          <w:lang w:val="el-GR"/>
        </w:rPr>
        <w:t>Απάντηση:</w:t>
      </w:r>
    </w:p>
    <w:p w:rsidR="008C5230" w:rsidRPr="00A96BA8" w:rsidRDefault="008C5230" w:rsidP="008C5230">
      <w:pPr>
        <w:spacing w:before="56"/>
        <w:ind w:right="7022"/>
        <w:jc w:val="right"/>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rPr>
          <w:lang w:val="el-GR"/>
        </w:rPr>
      </w:pPr>
      <w:r w:rsidRPr="00A96BA8">
        <w:rPr>
          <w:w w:val="95"/>
          <w:lang w:val="el-GR"/>
        </w:rPr>
        <w:t>Περιγράψτε</w:t>
      </w:r>
      <w:r w:rsidRPr="00A96BA8">
        <w:rPr>
          <w:spacing w:val="11"/>
          <w:w w:val="95"/>
          <w:lang w:val="el-GR"/>
        </w:rPr>
        <w:t xml:space="preserve"> </w:t>
      </w:r>
      <w:r w:rsidRPr="00A96BA8">
        <w:rPr>
          <w:w w:val="95"/>
          <w:lang w:val="el-GR"/>
        </w:rPr>
        <w:t>τα</w:t>
      </w:r>
      <w:r w:rsidRPr="00A96BA8">
        <w:rPr>
          <w:spacing w:val="11"/>
          <w:w w:val="95"/>
          <w:lang w:val="el-GR"/>
        </w:rPr>
        <w:t xml:space="preserve"> </w:t>
      </w:r>
      <w:r w:rsidRPr="00A96BA8">
        <w:rPr>
          <w:w w:val="95"/>
          <w:lang w:val="el-GR"/>
        </w:rPr>
        <w:t>μέτρα</w:t>
      </w:r>
      <w:r w:rsidRPr="00A96BA8">
        <w:rPr>
          <w:spacing w:val="12"/>
          <w:w w:val="95"/>
          <w:lang w:val="el-GR"/>
        </w:rPr>
        <w:t xml:space="preserve"> </w:t>
      </w:r>
      <w:r w:rsidRPr="00A96BA8">
        <w:rPr>
          <w:w w:val="95"/>
          <w:lang w:val="el-GR"/>
        </w:rPr>
        <w:t>που</w:t>
      </w:r>
      <w:r w:rsidRPr="00A96BA8">
        <w:rPr>
          <w:spacing w:val="11"/>
          <w:w w:val="95"/>
          <w:lang w:val="el-GR"/>
        </w:rPr>
        <w:t xml:space="preserve"> </w:t>
      </w:r>
      <w:r w:rsidRPr="00A96BA8">
        <w:rPr>
          <w:w w:val="95"/>
          <w:lang w:val="el-GR"/>
        </w:rPr>
        <w:t>λήφθηκαν</w:t>
      </w:r>
    </w:p>
    <w:p w:rsidR="008C5230" w:rsidRPr="00A96BA8" w:rsidRDefault="008C5230" w:rsidP="008C5230">
      <w:pPr>
        <w:spacing w:before="56"/>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2" w:lineRule="auto"/>
        <w:ind w:left="2483" w:right="452"/>
        <w:rPr>
          <w:lang w:val="el-GR"/>
        </w:rPr>
      </w:pPr>
      <w:r w:rsidRPr="00A96BA8">
        <w:rPr>
          <w:w w:val="95"/>
          <w:lang w:val="el-GR"/>
        </w:rPr>
        <w:t xml:space="preserve">Σε περίπτωση </w:t>
      </w:r>
      <w:proofErr w:type="spellStart"/>
      <w:r w:rsidRPr="00A96BA8">
        <w:rPr>
          <w:w w:val="95"/>
          <w:lang w:val="el-GR"/>
        </w:rPr>
        <w:t>καταδικης</w:t>
      </w:r>
      <w:proofErr w:type="spellEnd"/>
      <w:r w:rsidRPr="00A96BA8">
        <w:rPr>
          <w:w w:val="95"/>
          <w:lang w:val="el-GR"/>
        </w:rPr>
        <w:t>, ο οικονομικός φορέας έχει λάβει μέτρα που</w:t>
      </w:r>
      <w:r w:rsidRPr="00A96BA8">
        <w:rPr>
          <w:spacing w:val="1"/>
          <w:w w:val="95"/>
          <w:lang w:val="el-GR"/>
        </w:rPr>
        <w:t xml:space="preserve"> </w:t>
      </w:r>
      <w:r w:rsidRPr="00A96BA8">
        <w:rPr>
          <w:w w:val="95"/>
          <w:lang w:val="el-GR"/>
        </w:rPr>
        <w:t>να</w:t>
      </w:r>
      <w:r w:rsidRPr="00A96BA8">
        <w:rPr>
          <w:spacing w:val="-6"/>
          <w:w w:val="95"/>
          <w:lang w:val="el-GR"/>
        </w:rPr>
        <w:t xml:space="preserve"> </w:t>
      </w:r>
      <w:r w:rsidRPr="00A96BA8">
        <w:rPr>
          <w:w w:val="95"/>
          <w:lang w:val="el-GR"/>
        </w:rPr>
        <w:t>αποδεικνύουν</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αξιοπιστία</w:t>
      </w:r>
      <w:r w:rsidRPr="00A96BA8">
        <w:rPr>
          <w:spacing w:val="-6"/>
          <w:w w:val="95"/>
          <w:lang w:val="el-GR"/>
        </w:rPr>
        <w:t xml:space="preserve"> </w:t>
      </w:r>
      <w:r w:rsidRPr="00A96BA8">
        <w:rPr>
          <w:w w:val="95"/>
          <w:lang w:val="el-GR"/>
        </w:rPr>
        <w:t>του</w:t>
      </w:r>
      <w:r w:rsidRPr="00A96BA8">
        <w:rPr>
          <w:spacing w:val="-6"/>
          <w:w w:val="95"/>
          <w:lang w:val="el-GR"/>
        </w:rPr>
        <w:t xml:space="preserve"> </w:t>
      </w:r>
      <w:r w:rsidRPr="00A96BA8">
        <w:rPr>
          <w:w w:val="95"/>
          <w:lang w:val="el-GR"/>
        </w:rPr>
        <w:t>παρά</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ύπαρξη</w:t>
      </w:r>
      <w:r w:rsidRPr="00A96BA8">
        <w:rPr>
          <w:spacing w:val="-6"/>
          <w:w w:val="95"/>
          <w:lang w:val="el-GR"/>
        </w:rPr>
        <w:t xml:space="preserve"> </w:t>
      </w:r>
      <w:r w:rsidRPr="00A96BA8">
        <w:rPr>
          <w:w w:val="95"/>
          <w:lang w:val="el-GR"/>
        </w:rPr>
        <w:t>σχετικού</w:t>
      </w:r>
      <w:r w:rsidRPr="00A96BA8">
        <w:rPr>
          <w:spacing w:val="-6"/>
          <w:w w:val="95"/>
          <w:lang w:val="el-GR"/>
        </w:rPr>
        <w:t xml:space="preserve"> </w:t>
      </w:r>
      <w:r w:rsidRPr="00A96BA8">
        <w:rPr>
          <w:w w:val="95"/>
          <w:lang w:val="el-GR"/>
        </w:rPr>
        <w:t>λόγου</w:t>
      </w:r>
      <w:r w:rsidRPr="00A96BA8">
        <w:rPr>
          <w:spacing w:val="-53"/>
          <w:w w:val="95"/>
          <w:lang w:val="el-GR"/>
        </w:rPr>
        <w:t xml:space="preserve"> </w:t>
      </w:r>
      <w:r w:rsidRPr="00A96BA8">
        <w:rPr>
          <w:lang w:val="el-GR"/>
        </w:rPr>
        <w:t>αποκλεισμού</w:t>
      </w:r>
      <w:r w:rsidRPr="00A96BA8">
        <w:rPr>
          <w:spacing w:val="-4"/>
          <w:lang w:val="el-GR"/>
        </w:rPr>
        <w:t xml:space="preserve"> </w:t>
      </w:r>
      <w:r w:rsidRPr="00A96BA8">
        <w:rPr>
          <w:lang w:val="el-GR"/>
        </w:rPr>
        <w:t>(“αυτοκάθαρση”);</w:t>
      </w:r>
    </w:p>
    <w:p w:rsidR="008C5230" w:rsidRPr="00A96BA8" w:rsidRDefault="008C5230" w:rsidP="008C5230">
      <w:pPr>
        <w:spacing w:before="1"/>
        <w:ind w:left="2483"/>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ind w:left="3009"/>
        <w:rPr>
          <w:lang w:val="el-GR"/>
        </w:rPr>
      </w:pPr>
      <w:r w:rsidRPr="00A96BA8">
        <w:rPr>
          <w:w w:val="95"/>
          <w:lang w:val="el-GR"/>
        </w:rPr>
        <w:t>Περιγράψτε</w:t>
      </w:r>
      <w:r w:rsidRPr="00A96BA8">
        <w:rPr>
          <w:spacing w:val="11"/>
          <w:w w:val="95"/>
          <w:lang w:val="el-GR"/>
        </w:rPr>
        <w:t xml:space="preserve"> </w:t>
      </w:r>
      <w:r w:rsidRPr="00A96BA8">
        <w:rPr>
          <w:w w:val="95"/>
          <w:lang w:val="el-GR"/>
        </w:rPr>
        <w:t>τα</w:t>
      </w:r>
      <w:r w:rsidRPr="00A96BA8">
        <w:rPr>
          <w:spacing w:val="11"/>
          <w:w w:val="95"/>
          <w:lang w:val="el-GR"/>
        </w:rPr>
        <w:t xml:space="preserve"> </w:t>
      </w:r>
      <w:r w:rsidRPr="00A96BA8">
        <w:rPr>
          <w:w w:val="95"/>
          <w:lang w:val="el-GR"/>
        </w:rPr>
        <w:t>μέτρα</w:t>
      </w:r>
      <w:r w:rsidRPr="00A96BA8">
        <w:rPr>
          <w:spacing w:val="12"/>
          <w:w w:val="95"/>
          <w:lang w:val="el-GR"/>
        </w:rPr>
        <w:t xml:space="preserve"> </w:t>
      </w:r>
      <w:r w:rsidRPr="00A96BA8">
        <w:rPr>
          <w:w w:val="95"/>
          <w:lang w:val="el-GR"/>
        </w:rPr>
        <w:t>που</w:t>
      </w:r>
      <w:r w:rsidRPr="00A96BA8">
        <w:rPr>
          <w:spacing w:val="11"/>
          <w:w w:val="95"/>
          <w:lang w:val="el-GR"/>
        </w:rPr>
        <w:t xml:space="preserve"> </w:t>
      </w:r>
      <w:r w:rsidRPr="00A96BA8">
        <w:rPr>
          <w:w w:val="95"/>
          <w:lang w:val="el-GR"/>
        </w:rPr>
        <w:t>λήφθηκαν</w:t>
      </w:r>
    </w:p>
    <w:p w:rsidR="008C5230" w:rsidRPr="00A96BA8" w:rsidRDefault="008C5230" w:rsidP="008C5230">
      <w:pPr>
        <w:spacing w:before="56"/>
        <w:ind w:left="3009"/>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9"/>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0"/>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ind w:left="924"/>
        <w:rPr>
          <w:lang w:val="el-GR"/>
        </w:rPr>
      </w:pPr>
      <w:r w:rsidRPr="00A96BA8">
        <w:rPr>
          <w:w w:val="95"/>
          <w:lang w:val="el-GR"/>
        </w:rPr>
        <w:t>Αθέτηση</w:t>
      </w:r>
      <w:r w:rsidRPr="00A96BA8">
        <w:rPr>
          <w:spacing w:val="2"/>
          <w:w w:val="95"/>
          <w:lang w:val="el-GR"/>
        </w:rPr>
        <w:t xml:space="preserve"> </w:t>
      </w:r>
      <w:r w:rsidRPr="00A96BA8">
        <w:rPr>
          <w:w w:val="95"/>
          <w:lang w:val="el-GR"/>
        </w:rPr>
        <w:t>των</w:t>
      </w:r>
      <w:r w:rsidRPr="00A96BA8">
        <w:rPr>
          <w:spacing w:val="3"/>
          <w:w w:val="95"/>
          <w:lang w:val="el-GR"/>
        </w:rPr>
        <w:t xml:space="preserve"> </w:t>
      </w:r>
      <w:r w:rsidRPr="00A96BA8">
        <w:rPr>
          <w:w w:val="95"/>
          <w:lang w:val="el-GR"/>
        </w:rPr>
        <w:t>υποχρεώσεων</w:t>
      </w:r>
      <w:r w:rsidRPr="00A96BA8">
        <w:rPr>
          <w:spacing w:val="3"/>
          <w:w w:val="95"/>
          <w:lang w:val="el-GR"/>
        </w:rPr>
        <w:t xml:space="preserve"> </w:t>
      </w:r>
      <w:r w:rsidRPr="00A96BA8">
        <w:rPr>
          <w:w w:val="95"/>
          <w:lang w:val="el-GR"/>
        </w:rPr>
        <w:t>στον</w:t>
      </w:r>
      <w:r w:rsidRPr="00A96BA8">
        <w:rPr>
          <w:spacing w:val="3"/>
          <w:w w:val="95"/>
          <w:lang w:val="el-GR"/>
        </w:rPr>
        <w:t xml:space="preserve"> </w:t>
      </w:r>
      <w:r w:rsidRPr="00A96BA8">
        <w:rPr>
          <w:w w:val="95"/>
          <w:lang w:val="el-GR"/>
        </w:rPr>
        <w:t>τομέα</w:t>
      </w:r>
      <w:r w:rsidRPr="00A96BA8">
        <w:rPr>
          <w:spacing w:val="3"/>
          <w:w w:val="95"/>
          <w:lang w:val="el-GR"/>
        </w:rPr>
        <w:t xml:space="preserve"> </w:t>
      </w:r>
      <w:r w:rsidRPr="00A96BA8">
        <w:rPr>
          <w:w w:val="95"/>
          <w:lang w:val="el-GR"/>
        </w:rPr>
        <w:t>του</w:t>
      </w:r>
      <w:r w:rsidRPr="00A96BA8">
        <w:rPr>
          <w:spacing w:val="3"/>
          <w:w w:val="95"/>
          <w:lang w:val="el-GR"/>
        </w:rPr>
        <w:t xml:space="preserve"> </w:t>
      </w:r>
      <w:r w:rsidRPr="00A96BA8">
        <w:rPr>
          <w:w w:val="95"/>
          <w:lang w:val="el-GR"/>
        </w:rPr>
        <w:t>εργατικού</w:t>
      </w:r>
      <w:r w:rsidRPr="00A96BA8">
        <w:rPr>
          <w:spacing w:val="3"/>
          <w:w w:val="95"/>
          <w:lang w:val="el-GR"/>
        </w:rPr>
        <w:t xml:space="preserve"> </w:t>
      </w:r>
      <w:r w:rsidRPr="00A96BA8">
        <w:rPr>
          <w:w w:val="95"/>
          <w:lang w:val="el-GR"/>
        </w:rPr>
        <w:t>δικαίου</w:t>
      </w:r>
    </w:p>
    <w:p w:rsidR="008C5230" w:rsidRPr="00A96BA8" w:rsidRDefault="008C5230" w:rsidP="008C5230">
      <w:pPr>
        <w:spacing w:before="131" w:line="297" w:lineRule="auto"/>
        <w:ind w:left="924" w:right="246"/>
        <w:rPr>
          <w:rFonts w:ascii="Microsoft Sans Serif" w:hAnsi="Microsoft Sans Serif"/>
          <w:sz w:val="21"/>
          <w:lang w:val="el-GR"/>
        </w:rPr>
      </w:pPr>
      <w:r w:rsidRPr="00A96BA8">
        <w:rPr>
          <w:rFonts w:ascii="Microsoft Sans Serif" w:hAnsi="Microsoft Sans Serif"/>
          <w:sz w:val="21"/>
          <w:lang w:val="el-GR"/>
        </w:rPr>
        <w:t>Ο</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οικονομικός</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έχει,</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εν</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γνώσει</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του,</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αθετήσει</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τις</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υποχρεώσεις</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του</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στους</w:t>
      </w:r>
      <w:r w:rsidRPr="00A96BA8">
        <w:rPr>
          <w:rFonts w:ascii="Microsoft Sans Serif" w:hAnsi="Microsoft Sans Serif"/>
          <w:spacing w:val="16"/>
          <w:sz w:val="21"/>
          <w:lang w:val="el-GR"/>
        </w:rPr>
        <w:t xml:space="preserve"> </w:t>
      </w:r>
      <w:r w:rsidRPr="00A96BA8">
        <w:rPr>
          <w:rFonts w:ascii="Microsoft Sans Serif" w:hAnsi="Microsoft Sans Serif"/>
          <w:sz w:val="21"/>
          <w:lang w:val="el-GR"/>
        </w:rPr>
        <w:t>τομείς</w:t>
      </w:r>
      <w:r w:rsidRPr="00A96BA8">
        <w:rPr>
          <w:rFonts w:ascii="Microsoft Sans Serif" w:hAnsi="Microsoft Sans Serif"/>
          <w:spacing w:val="-53"/>
          <w:sz w:val="21"/>
          <w:lang w:val="el-GR"/>
        </w:rPr>
        <w:t xml:space="preserve"> </w:t>
      </w:r>
      <w:r w:rsidRPr="00A96BA8">
        <w:rPr>
          <w:rFonts w:ascii="Microsoft Sans Serif" w:hAnsi="Microsoft Sans Serif"/>
          <w:sz w:val="21"/>
          <w:lang w:val="el-GR"/>
        </w:rPr>
        <w:t>του</w:t>
      </w:r>
      <w:r w:rsidRPr="00A96BA8">
        <w:rPr>
          <w:rFonts w:ascii="Microsoft Sans Serif" w:hAnsi="Microsoft Sans Serif"/>
          <w:spacing w:val="2"/>
          <w:sz w:val="21"/>
          <w:lang w:val="el-GR"/>
        </w:rPr>
        <w:t xml:space="preserve"> </w:t>
      </w:r>
      <w:r w:rsidRPr="00A96BA8">
        <w:rPr>
          <w:rFonts w:ascii="Microsoft Sans Serif" w:hAnsi="Microsoft Sans Serif"/>
          <w:sz w:val="21"/>
          <w:lang w:val="el-GR"/>
        </w:rPr>
        <w:t>εργατικού</w:t>
      </w:r>
      <w:r w:rsidRPr="00A96BA8">
        <w:rPr>
          <w:rFonts w:ascii="Microsoft Sans Serif" w:hAnsi="Microsoft Sans Serif"/>
          <w:spacing w:val="2"/>
          <w:sz w:val="21"/>
          <w:lang w:val="el-GR"/>
        </w:rPr>
        <w:t xml:space="preserve"> </w:t>
      </w:r>
      <w:r w:rsidRPr="00A96BA8">
        <w:rPr>
          <w:rFonts w:ascii="Microsoft Sans Serif" w:hAnsi="Microsoft Sans Serif"/>
          <w:sz w:val="21"/>
          <w:lang w:val="el-GR"/>
        </w:rPr>
        <w:t>δικαίου;</w:t>
      </w:r>
    </w:p>
    <w:p w:rsidR="008C5230" w:rsidRPr="00A96BA8" w:rsidRDefault="008C5230" w:rsidP="008C5230">
      <w:pPr>
        <w:pStyle w:val="af0"/>
        <w:spacing w:before="70"/>
        <w:ind w:left="1733"/>
        <w:rPr>
          <w:lang w:val="el-GR"/>
        </w:rPr>
      </w:pPr>
      <w:r w:rsidRPr="00A96BA8">
        <w:rPr>
          <w:lang w:val="el-GR"/>
        </w:rPr>
        <w:t>Απάντηση:</w:t>
      </w:r>
    </w:p>
    <w:p w:rsidR="008C5230" w:rsidRPr="00A96BA8" w:rsidRDefault="008C5230" w:rsidP="008C5230">
      <w:pPr>
        <w:spacing w:before="56"/>
        <w:ind w:right="7022"/>
        <w:jc w:val="right"/>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rPr>
          <w:lang w:val="el-GR"/>
        </w:rPr>
      </w:pPr>
      <w:r w:rsidRPr="00A96BA8">
        <w:rPr>
          <w:w w:val="95"/>
          <w:lang w:val="el-GR"/>
        </w:rPr>
        <w:t>Περιγράψτε</w:t>
      </w:r>
      <w:r w:rsidRPr="00A96BA8">
        <w:rPr>
          <w:spacing w:val="11"/>
          <w:w w:val="95"/>
          <w:lang w:val="el-GR"/>
        </w:rPr>
        <w:t xml:space="preserve"> </w:t>
      </w:r>
      <w:r w:rsidRPr="00A96BA8">
        <w:rPr>
          <w:w w:val="95"/>
          <w:lang w:val="el-GR"/>
        </w:rPr>
        <w:t>τα</w:t>
      </w:r>
      <w:r w:rsidRPr="00A96BA8">
        <w:rPr>
          <w:spacing w:val="11"/>
          <w:w w:val="95"/>
          <w:lang w:val="el-GR"/>
        </w:rPr>
        <w:t xml:space="preserve"> </w:t>
      </w:r>
      <w:r w:rsidRPr="00A96BA8">
        <w:rPr>
          <w:w w:val="95"/>
          <w:lang w:val="el-GR"/>
        </w:rPr>
        <w:t>μέτρα</w:t>
      </w:r>
      <w:r w:rsidRPr="00A96BA8">
        <w:rPr>
          <w:spacing w:val="12"/>
          <w:w w:val="95"/>
          <w:lang w:val="el-GR"/>
        </w:rPr>
        <w:t xml:space="preserve"> </w:t>
      </w:r>
      <w:r w:rsidRPr="00A96BA8">
        <w:rPr>
          <w:w w:val="95"/>
          <w:lang w:val="el-GR"/>
        </w:rPr>
        <w:t>που</w:t>
      </w:r>
      <w:r w:rsidRPr="00A96BA8">
        <w:rPr>
          <w:spacing w:val="11"/>
          <w:w w:val="95"/>
          <w:lang w:val="el-GR"/>
        </w:rPr>
        <w:t xml:space="preserve"> </w:t>
      </w:r>
      <w:r w:rsidRPr="00A96BA8">
        <w:rPr>
          <w:w w:val="95"/>
          <w:lang w:val="el-GR"/>
        </w:rPr>
        <w:t>λήφθηκαν</w:t>
      </w:r>
    </w:p>
    <w:p w:rsidR="008C5230" w:rsidRPr="00A96BA8" w:rsidRDefault="008C5230" w:rsidP="008C5230">
      <w:pPr>
        <w:spacing w:before="56"/>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2" w:lineRule="auto"/>
        <w:ind w:left="2483" w:right="452"/>
        <w:rPr>
          <w:lang w:val="el-GR"/>
        </w:rPr>
      </w:pPr>
      <w:r w:rsidRPr="00A96BA8">
        <w:rPr>
          <w:w w:val="95"/>
          <w:lang w:val="el-GR"/>
        </w:rPr>
        <w:lastRenderedPageBreak/>
        <w:t xml:space="preserve">Σε περίπτωση </w:t>
      </w:r>
      <w:proofErr w:type="spellStart"/>
      <w:r w:rsidRPr="00A96BA8">
        <w:rPr>
          <w:w w:val="95"/>
          <w:lang w:val="el-GR"/>
        </w:rPr>
        <w:t>καταδικης</w:t>
      </w:r>
      <w:proofErr w:type="spellEnd"/>
      <w:r w:rsidRPr="00A96BA8">
        <w:rPr>
          <w:w w:val="95"/>
          <w:lang w:val="el-GR"/>
        </w:rPr>
        <w:t>, ο οικονομικός φορέας έχει λάβει μέτρα που</w:t>
      </w:r>
      <w:r w:rsidRPr="00A96BA8">
        <w:rPr>
          <w:spacing w:val="1"/>
          <w:w w:val="95"/>
          <w:lang w:val="el-GR"/>
        </w:rPr>
        <w:t xml:space="preserve"> </w:t>
      </w:r>
      <w:r w:rsidRPr="00A96BA8">
        <w:rPr>
          <w:w w:val="95"/>
          <w:lang w:val="el-GR"/>
        </w:rPr>
        <w:t>να</w:t>
      </w:r>
      <w:r w:rsidRPr="00A96BA8">
        <w:rPr>
          <w:spacing w:val="-6"/>
          <w:w w:val="95"/>
          <w:lang w:val="el-GR"/>
        </w:rPr>
        <w:t xml:space="preserve"> </w:t>
      </w:r>
      <w:r w:rsidRPr="00A96BA8">
        <w:rPr>
          <w:w w:val="95"/>
          <w:lang w:val="el-GR"/>
        </w:rPr>
        <w:t>αποδεικνύουν</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αξιοπιστία</w:t>
      </w:r>
      <w:r w:rsidRPr="00A96BA8">
        <w:rPr>
          <w:spacing w:val="-6"/>
          <w:w w:val="95"/>
          <w:lang w:val="el-GR"/>
        </w:rPr>
        <w:t xml:space="preserve"> </w:t>
      </w:r>
      <w:r w:rsidRPr="00A96BA8">
        <w:rPr>
          <w:w w:val="95"/>
          <w:lang w:val="el-GR"/>
        </w:rPr>
        <w:t>του</w:t>
      </w:r>
      <w:r w:rsidRPr="00A96BA8">
        <w:rPr>
          <w:spacing w:val="-6"/>
          <w:w w:val="95"/>
          <w:lang w:val="el-GR"/>
        </w:rPr>
        <w:t xml:space="preserve"> </w:t>
      </w:r>
      <w:r w:rsidRPr="00A96BA8">
        <w:rPr>
          <w:w w:val="95"/>
          <w:lang w:val="el-GR"/>
        </w:rPr>
        <w:t>παρά</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ύπαρξη</w:t>
      </w:r>
      <w:r w:rsidRPr="00A96BA8">
        <w:rPr>
          <w:spacing w:val="-6"/>
          <w:w w:val="95"/>
          <w:lang w:val="el-GR"/>
        </w:rPr>
        <w:t xml:space="preserve"> </w:t>
      </w:r>
      <w:r w:rsidRPr="00A96BA8">
        <w:rPr>
          <w:w w:val="95"/>
          <w:lang w:val="el-GR"/>
        </w:rPr>
        <w:t>σχετικού</w:t>
      </w:r>
      <w:r w:rsidRPr="00A96BA8">
        <w:rPr>
          <w:spacing w:val="-6"/>
          <w:w w:val="95"/>
          <w:lang w:val="el-GR"/>
        </w:rPr>
        <w:t xml:space="preserve"> </w:t>
      </w:r>
      <w:r w:rsidRPr="00A96BA8">
        <w:rPr>
          <w:w w:val="95"/>
          <w:lang w:val="el-GR"/>
        </w:rPr>
        <w:t>λόγου</w:t>
      </w:r>
      <w:r w:rsidRPr="00A96BA8">
        <w:rPr>
          <w:spacing w:val="-53"/>
          <w:w w:val="95"/>
          <w:lang w:val="el-GR"/>
        </w:rPr>
        <w:t xml:space="preserve"> </w:t>
      </w:r>
      <w:r w:rsidRPr="00A96BA8">
        <w:rPr>
          <w:lang w:val="el-GR"/>
        </w:rPr>
        <w:t>αποκλεισμού</w:t>
      </w:r>
      <w:r w:rsidRPr="00A96BA8">
        <w:rPr>
          <w:spacing w:val="-4"/>
          <w:lang w:val="el-GR"/>
        </w:rPr>
        <w:t xml:space="preserve"> </w:t>
      </w:r>
      <w:r w:rsidRPr="00A96BA8">
        <w:rPr>
          <w:lang w:val="el-GR"/>
        </w:rPr>
        <w:t>(“αυτοκάθαρση”);</w:t>
      </w:r>
    </w:p>
    <w:p w:rsidR="008C5230" w:rsidRPr="00A96BA8" w:rsidRDefault="008C5230" w:rsidP="008C5230">
      <w:pPr>
        <w:spacing w:before="1"/>
        <w:ind w:left="2483"/>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ind w:left="3009"/>
        <w:rPr>
          <w:lang w:val="el-GR"/>
        </w:rPr>
      </w:pPr>
      <w:r w:rsidRPr="00A96BA8">
        <w:rPr>
          <w:w w:val="95"/>
          <w:lang w:val="el-GR"/>
        </w:rPr>
        <w:t>Περιγράψτε</w:t>
      </w:r>
      <w:r w:rsidRPr="00A96BA8">
        <w:rPr>
          <w:spacing w:val="11"/>
          <w:w w:val="95"/>
          <w:lang w:val="el-GR"/>
        </w:rPr>
        <w:t xml:space="preserve"> </w:t>
      </w:r>
      <w:r w:rsidRPr="00A96BA8">
        <w:rPr>
          <w:w w:val="95"/>
          <w:lang w:val="el-GR"/>
        </w:rPr>
        <w:t>τα</w:t>
      </w:r>
      <w:r w:rsidRPr="00A96BA8">
        <w:rPr>
          <w:spacing w:val="11"/>
          <w:w w:val="95"/>
          <w:lang w:val="el-GR"/>
        </w:rPr>
        <w:t xml:space="preserve"> </w:t>
      </w:r>
      <w:r w:rsidRPr="00A96BA8">
        <w:rPr>
          <w:w w:val="95"/>
          <w:lang w:val="el-GR"/>
        </w:rPr>
        <w:t>μέτρα</w:t>
      </w:r>
      <w:r w:rsidRPr="00A96BA8">
        <w:rPr>
          <w:spacing w:val="12"/>
          <w:w w:val="95"/>
          <w:lang w:val="el-GR"/>
        </w:rPr>
        <w:t xml:space="preserve"> </w:t>
      </w:r>
      <w:r w:rsidRPr="00A96BA8">
        <w:rPr>
          <w:w w:val="95"/>
          <w:lang w:val="el-GR"/>
        </w:rPr>
        <w:t>που</w:t>
      </w:r>
      <w:r w:rsidRPr="00A96BA8">
        <w:rPr>
          <w:spacing w:val="11"/>
          <w:w w:val="95"/>
          <w:lang w:val="el-GR"/>
        </w:rPr>
        <w:t xml:space="preserve"> </w:t>
      </w:r>
      <w:r w:rsidRPr="00A96BA8">
        <w:rPr>
          <w:w w:val="95"/>
          <w:lang w:val="el-GR"/>
        </w:rPr>
        <w:t>λήφθηκαν</w:t>
      </w:r>
    </w:p>
    <w:p w:rsidR="008C5230" w:rsidRPr="00A96BA8" w:rsidRDefault="008C5230" w:rsidP="008C5230">
      <w:pPr>
        <w:spacing w:before="56"/>
        <w:ind w:left="3009"/>
        <w:rPr>
          <w:rFonts w:ascii="Microsoft Sans Serif"/>
          <w:sz w:val="21"/>
          <w:lang w:val="el-GR"/>
        </w:rPr>
      </w:pPr>
      <w:r w:rsidRPr="00A96BA8">
        <w:rPr>
          <w:rFonts w:ascii="Microsoft Sans Serif"/>
          <w:w w:val="99"/>
          <w:sz w:val="21"/>
          <w:lang w:val="el-GR"/>
        </w:rPr>
        <w:t>-</w:t>
      </w:r>
    </w:p>
    <w:p w:rsidR="008C5230" w:rsidRPr="00A96BA8" w:rsidRDefault="008C5230" w:rsidP="008C5230">
      <w:pPr>
        <w:rPr>
          <w:rFonts w:ascii="Microsoft Sans Serif"/>
          <w:sz w:val="21"/>
          <w:lang w:val="el-GR"/>
        </w:rPr>
        <w:sectPr w:rsidR="008C5230" w:rsidRPr="00A96BA8">
          <w:pgSz w:w="11910" w:h="16840"/>
          <w:pgMar w:top="460" w:right="1140" w:bottom="700" w:left="1140" w:header="0" w:footer="505" w:gutter="0"/>
          <w:cols w:space="720"/>
        </w:sectPr>
      </w:pPr>
    </w:p>
    <w:p w:rsidR="008C5230" w:rsidRPr="00A96BA8" w:rsidRDefault="008C5230" w:rsidP="008C5230">
      <w:pPr>
        <w:pStyle w:val="af0"/>
        <w:spacing w:before="100" w:line="295" w:lineRule="auto"/>
        <w:ind w:left="1733" w:right="1574"/>
        <w:rPr>
          <w:rFonts w:ascii="Microsoft Sans Serif" w:hAnsi="Microsoft Sans Serif"/>
          <w:b/>
          <w:lang w:val="el-GR"/>
        </w:rPr>
      </w:pPr>
      <w:r w:rsidRPr="00A96BA8">
        <w:rPr>
          <w:w w:val="95"/>
          <w:lang w:val="el-GR"/>
        </w:rPr>
        <w:lastRenderedPageBreak/>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9"/>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7"/>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ind w:left="924"/>
        <w:rPr>
          <w:lang w:val="el-GR"/>
        </w:rPr>
      </w:pPr>
      <w:r w:rsidRPr="00A96BA8">
        <w:rPr>
          <w:lang w:val="el-GR"/>
        </w:rPr>
        <w:t>Πτώχευση</w:t>
      </w:r>
    </w:p>
    <w:p w:rsidR="008C5230" w:rsidRPr="00A96BA8" w:rsidRDefault="008C5230" w:rsidP="008C5230">
      <w:pPr>
        <w:spacing w:before="28" w:line="370" w:lineRule="exact"/>
        <w:ind w:left="1733" w:right="4078" w:hanging="810"/>
        <w:rPr>
          <w:b/>
          <w:sz w:val="21"/>
          <w:lang w:val="el-GR"/>
        </w:rPr>
      </w:pPr>
      <w:r w:rsidRPr="00A96BA8">
        <w:rPr>
          <w:rFonts w:ascii="Microsoft Sans Serif" w:hAnsi="Microsoft Sans Serif"/>
          <w:sz w:val="21"/>
          <w:lang w:val="el-GR"/>
        </w:rPr>
        <w:t>Ο</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οικονομικός</w:t>
      </w:r>
      <w:r w:rsidRPr="00A96BA8">
        <w:rPr>
          <w:rFonts w:ascii="Microsoft Sans Serif" w:hAnsi="Microsoft Sans Serif"/>
          <w:spacing w:val="21"/>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21"/>
          <w:sz w:val="21"/>
          <w:lang w:val="el-GR"/>
        </w:rPr>
        <w:t xml:space="preserve"> </w:t>
      </w:r>
      <w:r w:rsidRPr="00A96BA8">
        <w:rPr>
          <w:rFonts w:ascii="Microsoft Sans Serif" w:hAnsi="Microsoft Sans Serif"/>
          <w:sz w:val="21"/>
          <w:lang w:val="el-GR"/>
        </w:rPr>
        <w:t>τελεί</w:t>
      </w:r>
      <w:r w:rsidRPr="00A96BA8">
        <w:rPr>
          <w:rFonts w:ascii="Microsoft Sans Serif" w:hAnsi="Microsoft Sans Serif"/>
          <w:spacing w:val="21"/>
          <w:sz w:val="21"/>
          <w:lang w:val="el-GR"/>
        </w:rPr>
        <w:t xml:space="preserve"> </w:t>
      </w:r>
      <w:r w:rsidRPr="00A96BA8">
        <w:rPr>
          <w:rFonts w:ascii="Microsoft Sans Serif" w:hAnsi="Microsoft Sans Serif"/>
          <w:sz w:val="21"/>
          <w:lang w:val="el-GR"/>
        </w:rPr>
        <w:t>υπό</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πτώχευση;</w:t>
      </w:r>
      <w:r w:rsidRPr="00A96BA8">
        <w:rPr>
          <w:rFonts w:ascii="Microsoft Sans Serif" w:hAnsi="Microsoft Sans Serif"/>
          <w:spacing w:val="-52"/>
          <w:sz w:val="21"/>
          <w:lang w:val="el-GR"/>
        </w:rPr>
        <w:t xml:space="preserve"> </w:t>
      </w:r>
      <w:r w:rsidRPr="00A96BA8">
        <w:rPr>
          <w:b/>
          <w:sz w:val="21"/>
          <w:lang w:val="el-GR"/>
        </w:rPr>
        <w:t>Απάντηση:</w:t>
      </w:r>
    </w:p>
    <w:p w:rsidR="008C5230" w:rsidRPr="00A96BA8" w:rsidRDefault="008C5230" w:rsidP="008C5230">
      <w:pPr>
        <w:spacing w:before="26"/>
        <w:ind w:left="1733"/>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rPr>
          <w:lang w:val="el-GR"/>
        </w:rPr>
      </w:pPr>
      <w:r w:rsidRPr="00A96BA8">
        <w:rPr>
          <w:w w:val="95"/>
          <w:lang w:val="el-GR"/>
        </w:rPr>
        <w:t>Παρακαλώ</w:t>
      </w:r>
      <w:r w:rsidRPr="00A96BA8">
        <w:rPr>
          <w:spacing w:val="27"/>
          <w:w w:val="95"/>
          <w:lang w:val="el-GR"/>
        </w:rPr>
        <w:t xml:space="preserve"> </w:t>
      </w:r>
      <w:r w:rsidRPr="00A96BA8">
        <w:rPr>
          <w:w w:val="95"/>
          <w:lang w:val="el-GR"/>
        </w:rPr>
        <w:t>αναφέρετε</w:t>
      </w:r>
      <w:r w:rsidRPr="00A96BA8">
        <w:rPr>
          <w:spacing w:val="27"/>
          <w:w w:val="95"/>
          <w:lang w:val="el-GR"/>
        </w:rPr>
        <w:t xml:space="preserve"> </w:t>
      </w:r>
      <w:r w:rsidRPr="00A96BA8">
        <w:rPr>
          <w:w w:val="95"/>
          <w:lang w:val="el-GR"/>
        </w:rPr>
        <w:t>λεπτομερείς</w:t>
      </w:r>
      <w:r w:rsidRPr="00A96BA8">
        <w:rPr>
          <w:spacing w:val="27"/>
          <w:w w:val="95"/>
          <w:lang w:val="el-GR"/>
        </w:rPr>
        <w:t xml:space="preserve"> </w:t>
      </w:r>
      <w:r w:rsidRPr="00A96BA8">
        <w:rPr>
          <w:w w:val="95"/>
          <w:lang w:val="el-GR"/>
        </w:rPr>
        <w:t>πληροφορίες</w:t>
      </w:r>
    </w:p>
    <w:p w:rsidR="008C5230" w:rsidRPr="00A96BA8" w:rsidRDefault="008C5230" w:rsidP="008C5230">
      <w:pPr>
        <w:spacing w:before="56"/>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202" w:line="292" w:lineRule="auto"/>
        <w:ind w:right="246"/>
        <w:rPr>
          <w:lang w:val="el-GR"/>
        </w:rPr>
      </w:pPr>
      <w:r w:rsidRPr="00A96BA8">
        <w:rPr>
          <w:w w:val="95"/>
          <w:lang w:val="el-GR"/>
        </w:rPr>
        <w:t>Διευκρινίστε</w:t>
      </w:r>
      <w:r w:rsidRPr="00A96BA8">
        <w:rPr>
          <w:spacing w:val="6"/>
          <w:w w:val="95"/>
          <w:lang w:val="el-GR"/>
        </w:rPr>
        <w:t xml:space="preserve"> </w:t>
      </w:r>
      <w:r w:rsidRPr="00A96BA8">
        <w:rPr>
          <w:w w:val="95"/>
          <w:lang w:val="el-GR"/>
        </w:rPr>
        <w:t>τους</w:t>
      </w:r>
      <w:r w:rsidRPr="00A96BA8">
        <w:rPr>
          <w:spacing w:val="6"/>
          <w:w w:val="95"/>
          <w:lang w:val="el-GR"/>
        </w:rPr>
        <w:t xml:space="preserve"> </w:t>
      </w:r>
      <w:r w:rsidRPr="00A96BA8">
        <w:rPr>
          <w:w w:val="95"/>
          <w:lang w:val="el-GR"/>
        </w:rPr>
        <w:t>λόγους</w:t>
      </w:r>
      <w:r w:rsidRPr="00A96BA8">
        <w:rPr>
          <w:spacing w:val="6"/>
          <w:w w:val="95"/>
          <w:lang w:val="el-GR"/>
        </w:rPr>
        <w:t xml:space="preserve"> </w:t>
      </w:r>
      <w:r w:rsidRPr="00A96BA8">
        <w:rPr>
          <w:w w:val="95"/>
          <w:lang w:val="el-GR"/>
        </w:rPr>
        <w:t>για</w:t>
      </w:r>
      <w:r w:rsidRPr="00A96BA8">
        <w:rPr>
          <w:spacing w:val="6"/>
          <w:w w:val="95"/>
          <w:lang w:val="el-GR"/>
        </w:rPr>
        <w:t xml:space="preserve"> </w:t>
      </w:r>
      <w:r w:rsidRPr="00A96BA8">
        <w:rPr>
          <w:w w:val="95"/>
          <w:lang w:val="el-GR"/>
        </w:rPr>
        <w:t>τους</w:t>
      </w:r>
      <w:r w:rsidRPr="00A96BA8">
        <w:rPr>
          <w:spacing w:val="6"/>
          <w:w w:val="95"/>
          <w:lang w:val="el-GR"/>
        </w:rPr>
        <w:t xml:space="preserve"> </w:t>
      </w:r>
      <w:r w:rsidRPr="00A96BA8">
        <w:rPr>
          <w:w w:val="95"/>
          <w:lang w:val="el-GR"/>
        </w:rPr>
        <w:t>οποίους,</w:t>
      </w:r>
      <w:r w:rsidRPr="00A96BA8">
        <w:rPr>
          <w:spacing w:val="6"/>
          <w:w w:val="95"/>
          <w:lang w:val="el-GR"/>
        </w:rPr>
        <w:t xml:space="preserve"> </w:t>
      </w:r>
      <w:r w:rsidRPr="00A96BA8">
        <w:rPr>
          <w:w w:val="95"/>
          <w:lang w:val="el-GR"/>
        </w:rPr>
        <w:t>ωστόσο,</w:t>
      </w:r>
      <w:r w:rsidRPr="00A96BA8">
        <w:rPr>
          <w:spacing w:val="6"/>
          <w:w w:val="95"/>
          <w:lang w:val="el-GR"/>
        </w:rPr>
        <w:t xml:space="preserve"> </w:t>
      </w:r>
      <w:r w:rsidRPr="00A96BA8">
        <w:rPr>
          <w:w w:val="95"/>
          <w:lang w:val="el-GR"/>
        </w:rPr>
        <w:t>μπορείτε</w:t>
      </w:r>
      <w:r w:rsidRPr="00A96BA8">
        <w:rPr>
          <w:spacing w:val="6"/>
          <w:w w:val="95"/>
          <w:lang w:val="el-GR"/>
        </w:rPr>
        <w:t xml:space="preserve"> </w:t>
      </w:r>
      <w:r w:rsidRPr="00A96BA8">
        <w:rPr>
          <w:w w:val="95"/>
          <w:lang w:val="el-GR"/>
        </w:rPr>
        <w:t>να</w:t>
      </w:r>
      <w:r w:rsidRPr="00A96BA8">
        <w:rPr>
          <w:spacing w:val="1"/>
          <w:w w:val="95"/>
          <w:lang w:val="el-GR"/>
        </w:rPr>
        <w:t xml:space="preserve"> </w:t>
      </w:r>
      <w:r w:rsidRPr="00A96BA8">
        <w:rPr>
          <w:w w:val="95"/>
          <w:lang w:val="el-GR"/>
        </w:rPr>
        <w:t>εκτελέσετε</w:t>
      </w:r>
      <w:r w:rsidRPr="00A96BA8">
        <w:rPr>
          <w:spacing w:val="20"/>
          <w:w w:val="95"/>
          <w:lang w:val="el-GR"/>
        </w:rPr>
        <w:t xml:space="preserve"> </w:t>
      </w:r>
      <w:r w:rsidRPr="00A96BA8">
        <w:rPr>
          <w:w w:val="95"/>
          <w:lang w:val="el-GR"/>
        </w:rPr>
        <w:t>τη</w:t>
      </w:r>
      <w:r w:rsidRPr="00A96BA8">
        <w:rPr>
          <w:spacing w:val="20"/>
          <w:w w:val="95"/>
          <w:lang w:val="el-GR"/>
        </w:rPr>
        <w:t xml:space="preserve"> </w:t>
      </w:r>
      <w:r w:rsidRPr="00A96BA8">
        <w:rPr>
          <w:w w:val="95"/>
          <w:lang w:val="el-GR"/>
        </w:rPr>
        <w:t>σύμβαση.</w:t>
      </w:r>
      <w:r w:rsidRPr="00A96BA8">
        <w:rPr>
          <w:spacing w:val="21"/>
          <w:w w:val="95"/>
          <w:lang w:val="el-GR"/>
        </w:rPr>
        <w:t xml:space="preserve"> </w:t>
      </w:r>
      <w:r w:rsidRPr="00A96BA8">
        <w:rPr>
          <w:w w:val="95"/>
          <w:lang w:val="el-GR"/>
        </w:rPr>
        <w:t>Οι</w:t>
      </w:r>
      <w:r w:rsidRPr="00A96BA8">
        <w:rPr>
          <w:spacing w:val="20"/>
          <w:w w:val="95"/>
          <w:lang w:val="el-GR"/>
        </w:rPr>
        <w:t xml:space="preserve"> </w:t>
      </w:r>
      <w:r w:rsidRPr="00A96BA8">
        <w:rPr>
          <w:w w:val="95"/>
          <w:lang w:val="el-GR"/>
        </w:rPr>
        <w:t>πληροφορίες</w:t>
      </w:r>
      <w:r w:rsidRPr="00A96BA8">
        <w:rPr>
          <w:spacing w:val="20"/>
          <w:w w:val="95"/>
          <w:lang w:val="el-GR"/>
        </w:rPr>
        <w:t xml:space="preserve"> </w:t>
      </w:r>
      <w:r w:rsidRPr="00A96BA8">
        <w:rPr>
          <w:w w:val="95"/>
          <w:lang w:val="el-GR"/>
        </w:rPr>
        <w:t>αυτές</w:t>
      </w:r>
      <w:r w:rsidRPr="00A96BA8">
        <w:rPr>
          <w:spacing w:val="21"/>
          <w:w w:val="95"/>
          <w:lang w:val="el-GR"/>
        </w:rPr>
        <w:t xml:space="preserve"> </w:t>
      </w:r>
      <w:r w:rsidRPr="00A96BA8">
        <w:rPr>
          <w:w w:val="95"/>
          <w:lang w:val="el-GR"/>
        </w:rPr>
        <w:t>δεν</w:t>
      </w:r>
      <w:r w:rsidRPr="00A96BA8">
        <w:rPr>
          <w:spacing w:val="20"/>
          <w:w w:val="95"/>
          <w:lang w:val="el-GR"/>
        </w:rPr>
        <w:t xml:space="preserve"> </w:t>
      </w:r>
      <w:r w:rsidRPr="00A96BA8">
        <w:rPr>
          <w:w w:val="95"/>
          <w:lang w:val="el-GR"/>
        </w:rPr>
        <w:t>είναι</w:t>
      </w:r>
      <w:r w:rsidRPr="00A96BA8">
        <w:rPr>
          <w:spacing w:val="20"/>
          <w:w w:val="95"/>
          <w:lang w:val="el-GR"/>
        </w:rPr>
        <w:t xml:space="preserve"> </w:t>
      </w:r>
      <w:r w:rsidRPr="00A96BA8">
        <w:rPr>
          <w:w w:val="95"/>
          <w:lang w:val="el-GR"/>
        </w:rPr>
        <w:t>απαραίτητο</w:t>
      </w:r>
      <w:r w:rsidRPr="00A96BA8">
        <w:rPr>
          <w:spacing w:val="1"/>
          <w:w w:val="95"/>
          <w:lang w:val="el-GR"/>
        </w:rPr>
        <w:t xml:space="preserve"> </w:t>
      </w:r>
      <w:r w:rsidRPr="00A96BA8">
        <w:rPr>
          <w:w w:val="95"/>
          <w:lang w:val="el-GR"/>
        </w:rPr>
        <w:t>να παρασχεθούν εάν ο αποκλεισμός των οικονομικών φορέων στην</w:t>
      </w:r>
      <w:r w:rsidRPr="00A96BA8">
        <w:rPr>
          <w:spacing w:val="1"/>
          <w:w w:val="95"/>
          <w:lang w:val="el-GR"/>
        </w:rPr>
        <w:t xml:space="preserve"> </w:t>
      </w:r>
      <w:r w:rsidRPr="00A96BA8">
        <w:rPr>
          <w:lang w:val="el-GR"/>
        </w:rPr>
        <w:t>παρούσα περίπτωση έχει καταστεί υποχρεωτικός βάσει του</w:t>
      </w:r>
      <w:r w:rsidRPr="00A96BA8">
        <w:rPr>
          <w:spacing w:val="1"/>
          <w:lang w:val="el-GR"/>
        </w:rPr>
        <w:t xml:space="preserve"> </w:t>
      </w:r>
      <w:r w:rsidRPr="00A96BA8">
        <w:rPr>
          <w:w w:val="95"/>
          <w:lang w:val="el-GR"/>
        </w:rPr>
        <w:t>εφαρμοστέου</w:t>
      </w:r>
      <w:r w:rsidRPr="00A96BA8">
        <w:rPr>
          <w:spacing w:val="8"/>
          <w:w w:val="95"/>
          <w:lang w:val="el-GR"/>
        </w:rPr>
        <w:t xml:space="preserve"> </w:t>
      </w:r>
      <w:r w:rsidRPr="00A96BA8">
        <w:rPr>
          <w:w w:val="95"/>
          <w:lang w:val="el-GR"/>
        </w:rPr>
        <w:t>εθνικού</w:t>
      </w:r>
      <w:r w:rsidRPr="00A96BA8">
        <w:rPr>
          <w:spacing w:val="9"/>
          <w:w w:val="95"/>
          <w:lang w:val="el-GR"/>
        </w:rPr>
        <w:t xml:space="preserve"> </w:t>
      </w:r>
      <w:r w:rsidRPr="00A96BA8">
        <w:rPr>
          <w:w w:val="95"/>
          <w:lang w:val="el-GR"/>
        </w:rPr>
        <w:t>δικαίου</w:t>
      </w:r>
      <w:r w:rsidRPr="00A96BA8">
        <w:rPr>
          <w:spacing w:val="8"/>
          <w:w w:val="95"/>
          <w:lang w:val="el-GR"/>
        </w:rPr>
        <w:t xml:space="preserve"> </w:t>
      </w:r>
      <w:r w:rsidRPr="00A96BA8">
        <w:rPr>
          <w:w w:val="95"/>
          <w:lang w:val="el-GR"/>
        </w:rPr>
        <w:t>χωρίς</w:t>
      </w:r>
      <w:r w:rsidRPr="00A96BA8">
        <w:rPr>
          <w:spacing w:val="9"/>
          <w:w w:val="95"/>
          <w:lang w:val="el-GR"/>
        </w:rPr>
        <w:t xml:space="preserve"> </w:t>
      </w:r>
      <w:r w:rsidRPr="00A96BA8">
        <w:rPr>
          <w:w w:val="95"/>
          <w:lang w:val="el-GR"/>
        </w:rPr>
        <w:t>δυνατότητα</w:t>
      </w:r>
      <w:r w:rsidRPr="00A96BA8">
        <w:rPr>
          <w:spacing w:val="8"/>
          <w:w w:val="95"/>
          <w:lang w:val="el-GR"/>
        </w:rPr>
        <w:t xml:space="preserve"> </w:t>
      </w:r>
      <w:r w:rsidRPr="00A96BA8">
        <w:rPr>
          <w:w w:val="95"/>
          <w:lang w:val="el-GR"/>
        </w:rPr>
        <w:t>παρέκκλισης</w:t>
      </w:r>
      <w:r w:rsidRPr="00A96BA8">
        <w:rPr>
          <w:spacing w:val="9"/>
          <w:w w:val="95"/>
          <w:lang w:val="el-GR"/>
        </w:rPr>
        <w:t xml:space="preserve"> </w:t>
      </w:r>
      <w:r w:rsidRPr="00A96BA8">
        <w:rPr>
          <w:w w:val="95"/>
          <w:lang w:val="el-GR"/>
        </w:rPr>
        <w:t>όταν</w:t>
      </w:r>
      <w:r w:rsidRPr="00A96BA8">
        <w:rPr>
          <w:spacing w:val="8"/>
          <w:w w:val="95"/>
          <w:lang w:val="el-GR"/>
        </w:rPr>
        <w:t xml:space="preserve"> </w:t>
      </w:r>
      <w:r w:rsidRPr="00A96BA8">
        <w:rPr>
          <w:w w:val="95"/>
          <w:lang w:val="el-GR"/>
        </w:rPr>
        <w:t>ο</w:t>
      </w:r>
      <w:r w:rsidRPr="00A96BA8">
        <w:rPr>
          <w:spacing w:val="1"/>
          <w:w w:val="95"/>
          <w:lang w:val="el-GR"/>
        </w:rPr>
        <w:t xml:space="preserve"> </w:t>
      </w:r>
      <w:r w:rsidRPr="00A96BA8">
        <w:rPr>
          <w:w w:val="95"/>
          <w:lang w:val="el-GR"/>
        </w:rPr>
        <w:t>οικονομικός</w:t>
      </w:r>
      <w:r w:rsidRPr="00A96BA8">
        <w:rPr>
          <w:spacing w:val="8"/>
          <w:w w:val="95"/>
          <w:lang w:val="el-GR"/>
        </w:rPr>
        <w:t xml:space="preserve"> </w:t>
      </w:r>
      <w:r w:rsidRPr="00A96BA8">
        <w:rPr>
          <w:w w:val="95"/>
          <w:lang w:val="el-GR"/>
        </w:rPr>
        <w:t>φορέας</w:t>
      </w:r>
      <w:r w:rsidRPr="00A96BA8">
        <w:rPr>
          <w:spacing w:val="8"/>
          <w:w w:val="95"/>
          <w:lang w:val="el-GR"/>
        </w:rPr>
        <w:t xml:space="preserve"> </w:t>
      </w:r>
      <w:r w:rsidRPr="00A96BA8">
        <w:rPr>
          <w:w w:val="95"/>
          <w:lang w:val="el-GR"/>
        </w:rPr>
        <w:t>είναι,</w:t>
      </w:r>
      <w:r w:rsidRPr="00A96BA8">
        <w:rPr>
          <w:spacing w:val="9"/>
          <w:w w:val="95"/>
          <w:lang w:val="el-GR"/>
        </w:rPr>
        <w:t xml:space="preserve"> </w:t>
      </w:r>
      <w:r w:rsidRPr="00A96BA8">
        <w:rPr>
          <w:w w:val="95"/>
          <w:lang w:val="el-GR"/>
        </w:rPr>
        <w:t>ωστόσο,</w:t>
      </w:r>
      <w:r w:rsidRPr="00A96BA8">
        <w:rPr>
          <w:spacing w:val="8"/>
          <w:w w:val="95"/>
          <w:lang w:val="el-GR"/>
        </w:rPr>
        <w:t xml:space="preserve"> </w:t>
      </w:r>
      <w:r w:rsidRPr="00A96BA8">
        <w:rPr>
          <w:w w:val="95"/>
          <w:lang w:val="el-GR"/>
        </w:rPr>
        <w:t>σε</w:t>
      </w:r>
      <w:r w:rsidRPr="00A96BA8">
        <w:rPr>
          <w:spacing w:val="8"/>
          <w:w w:val="95"/>
          <w:lang w:val="el-GR"/>
        </w:rPr>
        <w:t xml:space="preserve"> </w:t>
      </w:r>
      <w:r w:rsidRPr="00A96BA8">
        <w:rPr>
          <w:w w:val="95"/>
          <w:lang w:val="el-GR"/>
        </w:rPr>
        <w:t>θέση</w:t>
      </w:r>
      <w:r w:rsidRPr="00A96BA8">
        <w:rPr>
          <w:spacing w:val="9"/>
          <w:w w:val="95"/>
          <w:lang w:val="el-GR"/>
        </w:rPr>
        <w:t xml:space="preserve"> </w:t>
      </w:r>
      <w:r w:rsidRPr="00A96BA8">
        <w:rPr>
          <w:w w:val="95"/>
          <w:lang w:val="el-GR"/>
        </w:rPr>
        <w:t>να</w:t>
      </w:r>
      <w:r w:rsidRPr="00A96BA8">
        <w:rPr>
          <w:spacing w:val="8"/>
          <w:w w:val="95"/>
          <w:lang w:val="el-GR"/>
        </w:rPr>
        <w:t xml:space="preserve"> </w:t>
      </w:r>
      <w:r w:rsidRPr="00A96BA8">
        <w:rPr>
          <w:w w:val="95"/>
          <w:lang w:val="el-GR"/>
        </w:rPr>
        <w:t>εκτελέσει</w:t>
      </w:r>
      <w:r w:rsidRPr="00A96BA8">
        <w:rPr>
          <w:spacing w:val="9"/>
          <w:w w:val="95"/>
          <w:lang w:val="el-GR"/>
        </w:rPr>
        <w:t xml:space="preserve"> </w:t>
      </w:r>
      <w:r w:rsidRPr="00A96BA8">
        <w:rPr>
          <w:w w:val="95"/>
          <w:lang w:val="el-GR"/>
        </w:rPr>
        <w:t>τη</w:t>
      </w:r>
      <w:r w:rsidRPr="00A96BA8">
        <w:rPr>
          <w:spacing w:val="8"/>
          <w:w w:val="95"/>
          <w:lang w:val="el-GR"/>
        </w:rPr>
        <w:t xml:space="preserve"> </w:t>
      </w:r>
      <w:r w:rsidRPr="00A96BA8">
        <w:rPr>
          <w:w w:val="95"/>
          <w:lang w:val="el-GR"/>
        </w:rPr>
        <w:t>σύμβαση.</w:t>
      </w:r>
    </w:p>
    <w:p w:rsidR="008C5230" w:rsidRPr="00A96BA8" w:rsidRDefault="008C5230" w:rsidP="008C5230">
      <w:pPr>
        <w:spacing w:line="237" w:lineRule="exact"/>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9"/>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spacing w:before="202"/>
        <w:ind w:left="924"/>
        <w:rPr>
          <w:lang w:val="el-GR"/>
        </w:rPr>
      </w:pPr>
      <w:r w:rsidRPr="00A96BA8">
        <w:rPr>
          <w:w w:val="95"/>
          <w:lang w:val="el-GR"/>
        </w:rPr>
        <w:t>Διαδικασία</w:t>
      </w:r>
      <w:r w:rsidRPr="00A96BA8">
        <w:rPr>
          <w:spacing w:val="18"/>
          <w:w w:val="95"/>
          <w:lang w:val="el-GR"/>
        </w:rPr>
        <w:t xml:space="preserve"> </w:t>
      </w:r>
      <w:r w:rsidRPr="00A96BA8">
        <w:rPr>
          <w:w w:val="95"/>
          <w:lang w:val="el-GR"/>
        </w:rPr>
        <w:t>εξυγίανσης</w:t>
      </w:r>
      <w:r w:rsidRPr="00A96BA8">
        <w:rPr>
          <w:spacing w:val="18"/>
          <w:w w:val="95"/>
          <w:lang w:val="el-GR"/>
        </w:rPr>
        <w:t xml:space="preserve"> </w:t>
      </w:r>
      <w:r w:rsidRPr="00A96BA8">
        <w:rPr>
          <w:w w:val="95"/>
          <w:lang w:val="el-GR"/>
        </w:rPr>
        <w:t>ή</w:t>
      </w:r>
      <w:r w:rsidRPr="00A96BA8">
        <w:rPr>
          <w:spacing w:val="19"/>
          <w:w w:val="95"/>
          <w:lang w:val="el-GR"/>
        </w:rPr>
        <w:t xml:space="preserve"> </w:t>
      </w:r>
      <w:r w:rsidRPr="00A96BA8">
        <w:rPr>
          <w:w w:val="95"/>
          <w:lang w:val="el-GR"/>
        </w:rPr>
        <w:t>ειδικής</w:t>
      </w:r>
      <w:r w:rsidRPr="00A96BA8">
        <w:rPr>
          <w:spacing w:val="18"/>
          <w:w w:val="95"/>
          <w:lang w:val="el-GR"/>
        </w:rPr>
        <w:t xml:space="preserve"> </w:t>
      </w:r>
      <w:r w:rsidRPr="00A96BA8">
        <w:rPr>
          <w:w w:val="95"/>
          <w:lang w:val="el-GR"/>
        </w:rPr>
        <w:t>εκκαθάρισης</w:t>
      </w:r>
    </w:p>
    <w:p w:rsidR="008C5230" w:rsidRPr="00A96BA8" w:rsidRDefault="008C5230" w:rsidP="008C5230">
      <w:pPr>
        <w:spacing w:before="30" w:line="368" w:lineRule="exact"/>
        <w:ind w:left="1733" w:hanging="810"/>
        <w:rPr>
          <w:b/>
          <w:sz w:val="21"/>
          <w:lang w:val="el-GR"/>
        </w:rPr>
      </w:pPr>
      <w:r w:rsidRPr="00A96BA8">
        <w:rPr>
          <w:rFonts w:ascii="Microsoft Sans Serif" w:hAnsi="Microsoft Sans Serif"/>
          <w:sz w:val="21"/>
          <w:lang w:val="el-GR"/>
        </w:rPr>
        <w:t>Έχει</w:t>
      </w:r>
      <w:r w:rsidRPr="00A96BA8">
        <w:rPr>
          <w:rFonts w:ascii="Microsoft Sans Serif" w:hAnsi="Microsoft Sans Serif"/>
          <w:spacing w:val="23"/>
          <w:sz w:val="21"/>
          <w:lang w:val="el-GR"/>
        </w:rPr>
        <w:t xml:space="preserve"> </w:t>
      </w:r>
      <w:r w:rsidRPr="00A96BA8">
        <w:rPr>
          <w:rFonts w:ascii="Microsoft Sans Serif" w:hAnsi="Microsoft Sans Serif"/>
          <w:sz w:val="21"/>
          <w:lang w:val="el-GR"/>
        </w:rPr>
        <w:t>υπαχθεί</w:t>
      </w:r>
      <w:r w:rsidRPr="00A96BA8">
        <w:rPr>
          <w:rFonts w:ascii="Microsoft Sans Serif" w:hAnsi="Microsoft Sans Serif"/>
          <w:spacing w:val="24"/>
          <w:sz w:val="21"/>
          <w:lang w:val="el-GR"/>
        </w:rPr>
        <w:t xml:space="preserve"> </w:t>
      </w:r>
      <w:r w:rsidRPr="00A96BA8">
        <w:rPr>
          <w:rFonts w:ascii="Microsoft Sans Serif" w:hAnsi="Microsoft Sans Serif"/>
          <w:sz w:val="21"/>
          <w:lang w:val="el-GR"/>
        </w:rPr>
        <w:t>ο</w:t>
      </w:r>
      <w:r w:rsidRPr="00A96BA8">
        <w:rPr>
          <w:rFonts w:ascii="Microsoft Sans Serif" w:hAnsi="Microsoft Sans Serif"/>
          <w:spacing w:val="24"/>
          <w:sz w:val="21"/>
          <w:lang w:val="el-GR"/>
        </w:rPr>
        <w:t xml:space="preserve"> </w:t>
      </w:r>
      <w:r w:rsidRPr="00A96BA8">
        <w:rPr>
          <w:rFonts w:ascii="Microsoft Sans Serif" w:hAnsi="Microsoft Sans Serif"/>
          <w:sz w:val="21"/>
          <w:lang w:val="el-GR"/>
        </w:rPr>
        <w:t>οικονομικός</w:t>
      </w:r>
      <w:r w:rsidRPr="00A96BA8">
        <w:rPr>
          <w:rFonts w:ascii="Microsoft Sans Serif" w:hAnsi="Microsoft Sans Serif"/>
          <w:spacing w:val="23"/>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24"/>
          <w:sz w:val="21"/>
          <w:lang w:val="el-GR"/>
        </w:rPr>
        <w:t xml:space="preserve"> </w:t>
      </w:r>
      <w:r w:rsidRPr="00A96BA8">
        <w:rPr>
          <w:rFonts w:ascii="Microsoft Sans Serif" w:hAnsi="Microsoft Sans Serif"/>
          <w:sz w:val="21"/>
          <w:lang w:val="el-GR"/>
        </w:rPr>
        <w:t>σε</w:t>
      </w:r>
      <w:r w:rsidRPr="00A96BA8">
        <w:rPr>
          <w:rFonts w:ascii="Microsoft Sans Serif" w:hAnsi="Microsoft Sans Serif"/>
          <w:spacing w:val="24"/>
          <w:sz w:val="21"/>
          <w:lang w:val="el-GR"/>
        </w:rPr>
        <w:t xml:space="preserve"> </w:t>
      </w:r>
      <w:r w:rsidRPr="00A96BA8">
        <w:rPr>
          <w:rFonts w:ascii="Microsoft Sans Serif" w:hAnsi="Microsoft Sans Serif"/>
          <w:sz w:val="21"/>
          <w:lang w:val="el-GR"/>
        </w:rPr>
        <w:t>διαδικασία</w:t>
      </w:r>
      <w:r w:rsidRPr="00A96BA8">
        <w:rPr>
          <w:rFonts w:ascii="Microsoft Sans Serif" w:hAnsi="Microsoft Sans Serif"/>
          <w:spacing w:val="23"/>
          <w:sz w:val="21"/>
          <w:lang w:val="el-GR"/>
        </w:rPr>
        <w:t xml:space="preserve"> </w:t>
      </w:r>
      <w:r w:rsidRPr="00A96BA8">
        <w:rPr>
          <w:rFonts w:ascii="Microsoft Sans Serif" w:hAnsi="Microsoft Sans Serif"/>
          <w:sz w:val="21"/>
          <w:lang w:val="el-GR"/>
        </w:rPr>
        <w:t>εξυγίανσης</w:t>
      </w:r>
      <w:r w:rsidRPr="00A96BA8">
        <w:rPr>
          <w:rFonts w:ascii="Microsoft Sans Serif" w:hAnsi="Microsoft Sans Serif"/>
          <w:spacing w:val="24"/>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24"/>
          <w:sz w:val="21"/>
          <w:lang w:val="el-GR"/>
        </w:rPr>
        <w:t xml:space="preserve"> </w:t>
      </w:r>
      <w:r w:rsidRPr="00A96BA8">
        <w:rPr>
          <w:rFonts w:ascii="Microsoft Sans Serif" w:hAnsi="Microsoft Sans Serif"/>
          <w:sz w:val="21"/>
          <w:lang w:val="el-GR"/>
        </w:rPr>
        <w:t>ειδικής</w:t>
      </w:r>
      <w:r w:rsidRPr="00A96BA8">
        <w:rPr>
          <w:rFonts w:ascii="Microsoft Sans Serif" w:hAnsi="Microsoft Sans Serif"/>
          <w:spacing w:val="23"/>
          <w:sz w:val="21"/>
          <w:lang w:val="el-GR"/>
        </w:rPr>
        <w:t xml:space="preserve"> </w:t>
      </w:r>
      <w:r w:rsidRPr="00A96BA8">
        <w:rPr>
          <w:rFonts w:ascii="Microsoft Sans Serif" w:hAnsi="Microsoft Sans Serif"/>
          <w:sz w:val="21"/>
          <w:lang w:val="el-GR"/>
        </w:rPr>
        <w:t>εκκαθάρισης;</w:t>
      </w:r>
      <w:r w:rsidRPr="00A96BA8">
        <w:rPr>
          <w:rFonts w:ascii="Microsoft Sans Serif" w:hAnsi="Microsoft Sans Serif"/>
          <w:spacing w:val="-53"/>
          <w:sz w:val="21"/>
          <w:lang w:val="el-GR"/>
        </w:rPr>
        <w:t xml:space="preserve"> </w:t>
      </w:r>
      <w:r w:rsidRPr="00A96BA8">
        <w:rPr>
          <w:b/>
          <w:sz w:val="21"/>
          <w:lang w:val="el-GR"/>
        </w:rPr>
        <w:t>Απάντηση:</w:t>
      </w:r>
    </w:p>
    <w:p w:rsidR="008C5230" w:rsidRPr="00A96BA8" w:rsidRDefault="008C5230" w:rsidP="008C5230">
      <w:pPr>
        <w:spacing w:before="28"/>
        <w:ind w:left="1733"/>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rPr>
          <w:lang w:val="el-GR"/>
        </w:rPr>
      </w:pPr>
      <w:r w:rsidRPr="00A96BA8">
        <w:rPr>
          <w:w w:val="95"/>
          <w:lang w:val="el-GR"/>
        </w:rPr>
        <w:t>Παρακαλώ</w:t>
      </w:r>
      <w:r w:rsidRPr="00A96BA8">
        <w:rPr>
          <w:spacing w:val="27"/>
          <w:w w:val="95"/>
          <w:lang w:val="el-GR"/>
        </w:rPr>
        <w:t xml:space="preserve"> </w:t>
      </w:r>
      <w:r w:rsidRPr="00A96BA8">
        <w:rPr>
          <w:w w:val="95"/>
          <w:lang w:val="el-GR"/>
        </w:rPr>
        <w:t>αναφέρετε</w:t>
      </w:r>
      <w:r w:rsidRPr="00A96BA8">
        <w:rPr>
          <w:spacing w:val="27"/>
          <w:w w:val="95"/>
          <w:lang w:val="el-GR"/>
        </w:rPr>
        <w:t xml:space="preserve"> </w:t>
      </w:r>
      <w:r w:rsidRPr="00A96BA8">
        <w:rPr>
          <w:w w:val="95"/>
          <w:lang w:val="el-GR"/>
        </w:rPr>
        <w:t>λεπτομερείς</w:t>
      </w:r>
      <w:r w:rsidRPr="00A96BA8">
        <w:rPr>
          <w:spacing w:val="27"/>
          <w:w w:val="95"/>
          <w:lang w:val="el-GR"/>
        </w:rPr>
        <w:t xml:space="preserve"> </w:t>
      </w:r>
      <w:r w:rsidRPr="00A96BA8">
        <w:rPr>
          <w:w w:val="95"/>
          <w:lang w:val="el-GR"/>
        </w:rPr>
        <w:t>πληροφορίες</w:t>
      </w:r>
    </w:p>
    <w:p w:rsidR="008C5230" w:rsidRPr="00A96BA8" w:rsidRDefault="008C5230" w:rsidP="008C5230">
      <w:pPr>
        <w:spacing w:before="56"/>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rPr>
          <w:rFonts w:ascii="Microsoft Sans Serif"/>
          <w:sz w:val="21"/>
          <w:lang w:val="el-GR"/>
        </w:rPr>
        <w:sectPr w:rsidR="008C5230" w:rsidRPr="00A96BA8">
          <w:pgSz w:w="11910" w:h="16840"/>
          <w:pgMar w:top="460" w:right="1140" w:bottom="700" w:left="1140" w:header="0" w:footer="505" w:gutter="0"/>
          <w:cols w:space="720"/>
        </w:sectPr>
      </w:pPr>
    </w:p>
    <w:p w:rsidR="008C5230" w:rsidRPr="00A96BA8" w:rsidRDefault="008C5230" w:rsidP="008C5230">
      <w:pPr>
        <w:pStyle w:val="af0"/>
        <w:spacing w:before="100" w:line="292" w:lineRule="auto"/>
        <w:ind w:right="246"/>
        <w:rPr>
          <w:lang w:val="el-GR"/>
        </w:rPr>
      </w:pPr>
      <w:r w:rsidRPr="00A96BA8">
        <w:rPr>
          <w:w w:val="95"/>
          <w:lang w:val="el-GR"/>
        </w:rPr>
        <w:lastRenderedPageBreak/>
        <w:t>Διευκρινίστε</w:t>
      </w:r>
      <w:r w:rsidRPr="00A96BA8">
        <w:rPr>
          <w:spacing w:val="6"/>
          <w:w w:val="95"/>
          <w:lang w:val="el-GR"/>
        </w:rPr>
        <w:t xml:space="preserve"> </w:t>
      </w:r>
      <w:r w:rsidRPr="00A96BA8">
        <w:rPr>
          <w:w w:val="95"/>
          <w:lang w:val="el-GR"/>
        </w:rPr>
        <w:t>τους</w:t>
      </w:r>
      <w:r w:rsidRPr="00A96BA8">
        <w:rPr>
          <w:spacing w:val="6"/>
          <w:w w:val="95"/>
          <w:lang w:val="el-GR"/>
        </w:rPr>
        <w:t xml:space="preserve"> </w:t>
      </w:r>
      <w:r w:rsidRPr="00A96BA8">
        <w:rPr>
          <w:w w:val="95"/>
          <w:lang w:val="el-GR"/>
        </w:rPr>
        <w:t>λόγους</w:t>
      </w:r>
      <w:r w:rsidRPr="00A96BA8">
        <w:rPr>
          <w:spacing w:val="6"/>
          <w:w w:val="95"/>
          <w:lang w:val="el-GR"/>
        </w:rPr>
        <w:t xml:space="preserve"> </w:t>
      </w:r>
      <w:r w:rsidRPr="00A96BA8">
        <w:rPr>
          <w:w w:val="95"/>
          <w:lang w:val="el-GR"/>
        </w:rPr>
        <w:t>για</w:t>
      </w:r>
      <w:r w:rsidRPr="00A96BA8">
        <w:rPr>
          <w:spacing w:val="6"/>
          <w:w w:val="95"/>
          <w:lang w:val="el-GR"/>
        </w:rPr>
        <w:t xml:space="preserve"> </w:t>
      </w:r>
      <w:r w:rsidRPr="00A96BA8">
        <w:rPr>
          <w:w w:val="95"/>
          <w:lang w:val="el-GR"/>
        </w:rPr>
        <w:t>τους</w:t>
      </w:r>
      <w:r w:rsidRPr="00A96BA8">
        <w:rPr>
          <w:spacing w:val="6"/>
          <w:w w:val="95"/>
          <w:lang w:val="el-GR"/>
        </w:rPr>
        <w:t xml:space="preserve"> </w:t>
      </w:r>
      <w:r w:rsidRPr="00A96BA8">
        <w:rPr>
          <w:w w:val="95"/>
          <w:lang w:val="el-GR"/>
        </w:rPr>
        <w:t>οποίους,</w:t>
      </w:r>
      <w:r w:rsidRPr="00A96BA8">
        <w:rPr>
          <w:spacing w:val="6"/>
          <w:w w:val="95"/>
          <w:lang w:val="el-GR"/>
        </w:rPr>
        <w:t xml:space="preserve"> </w:t>
      </w:r>
      <w:r w:rsidRPr="00A96BA8">
        <w:rPr>
          <w:w w:val="95"/>
          <w:lang w:val="el-GR"/>
        </w:rPr>
        <w:t>ωστόσο,</w:t>
      </w:r>
      <w:r w:rsidRPr="00A96BA8">
        <w:rPr>
          <w:spacing w:val="6"/>
          <w:w w:val="95"/>
          <w:lang w:val="el-GR"/>
        </w:rPr>
        <w:t xml:space="preserve"> </w:t>
      </w:r>
      <w:r w:rsidRPr="00A96BA8">
        <w:rPr>
          <w:w w:val="95"/>
          <w:lang w:val="el-GR"/>
        </w:rPr>
        <w:t>μπορείτε</w:t>
      </w:r>
      <w:r w:rsidRPr="00A96BA8">
        <w:rPr>
          <w:spacing w:val="6"/>
          <w:w w:val="95"/>
          <w:lang w:val="el-GR"/>
        </w:rPr>
        <w:t xml:space="preserve"> </w:t>
      </w:r>
      <w:r w:rsidRPr="00A96BA8">
        <w:rPr>
          <w:w w:val="95"/>
          <w:lang w:val="el-GR"/>
        </w:rPr>
        <w:t>να</w:t>
      </w:r>
      <w:r w:rsidRPr="00A96BA8">
        <w:rPr>
          <w:spacing w:val="1"/>
          <w:w w:val="95"/>
          <w:lang w:val="el-GR"/>
        </w:rPr>
        <w:t xml:space="preserve"> </w:t>
      </w:r>
      <w:r w:rsidRPr="00A96BA8">
        <w:rPr>
          <w:w w:val="95"/>
          <w:lang w:val="el-GR"/>
        </w:rPr>
        <w:t>εκτελέσετε</w:t>
      </w:r>
      <w:r w:rsidRPr="00A96BA8">
        <w:rPr>
          <w:spacing w:val="20"/>
          <w:w w:val="95"/>
          <w:lang w:val="el-GR"/>
        </w:rPr>
        <w:t xml:space="preserve"> </w:t>
      </w:r>
      <w:r w:rsidRPr="00A96BA8">
        <w:rPr>
          <w:w w:val="95"/>
          <w:lang w:val="el-GR"/>
        </w:rPr>
        <w:t>τη</w:t>
      </w:r>
      <w:r w:rsidRPr="00A96BA8">
        <w:rPr>
          <w:spacing w:val="20"/>
          <w:w w:val="95"/>
          <w:lang w:val="el-GR"/>
        </w:rPr>
        <w:t xml:space="preserve"> </w:t>
      </w:r>
      <w:r w:rsidRPr="00A96BA8">
        <w:rPr>
          <w:w w:val="95"/>
          <w:lang w:val="el-GR"/>
        </w:rPr>
        <w:t>σύμβαση.</w:t>
      </w:r>
      <w:r w:rsidRPr="00A96BA8">
        <w:rPr>
          <w:spacing w:val="21"/>
          <w:w w:val="95"/>
          <w:lang w:val="el-GR"/>
        </w:rPr>
        <w:t xml:space="preserve"> </w:t>
      </w:r>
      <w:r w:rsidRPr="00A96BA8">
        <w:rPr>
          <w:w w:val="95"/>
          <w:lang w:val="el-GR"/>
        </w:rPr>
        <w:t>Οι</w:t>
      </w:r>
      <w:r w:rsidRPr="00A96BA8">
        <w:rPr>
          <w:spacing w:val="20"/>
          <w:w w:val="95"/>
          <w:lang w:val="el-GR"/>
        </w:rPr>
        <w:t xml:space="preserve"> </w:t>
      </w:r>
      <w:r w:rsidRPr="00A96BA8">
        <w:rPr>
          <w:w w:val="95"/>
          <w:lang w:val="el-GR"/>
        </w:rPr>
        <w:t>πληροφορίες</w:t>
      </w:r>
      <w:r w:rsidRPr="00A96BA8">
        <w:rPr>
          <w:spacing w:val="20"/>
          <w:w w:val="95"/>
          <w:lang w:val="el-GR"/>
        </w:rPr>
        <w:t xml:space="preserve"> </w:t>
      </w:r>
      <w:r w:rsidRPr="00A96BA8">
        <w:rPr>
          <w:w w:val="95"/>
          <w:lang w:val="el-GR"/>
        </w:rPr>
        <w:t>αυτές</w:t>
      </w:r>
      <w:r w:rsidRPr="00A96BA8">
        <w:rPr>
          <w:spacing w:val="21"/>
          <w:w w:val="95"/>
          <w:lang w:val="el-GR"/>
        </w:rPr>
        <w:t xml:space="preserve"> </w:t>
      </w:r>
      <w:r w:rsidRPr="00A96BA8">
        <w:rPr>
          <w:w w:val="95"/>
          <w:lang w:val="el-GR"/>
        </w:rPr>
        <w:t>δεν</w:t>
      </w:r>
      <w:r w:rsidRPr="00A96BA8">
        <w:rPr>
          <w:spacing w:val="20"/>
          <w:w w:val="95"/>
          <w:lang w:val="el-GR"/>
        </w:rPr>
        <w:t xml:space="preserve"> </w:t>
      </w:r>
      <w:r w:rsidRPr="00A96BA8">
        <w:rPr>
          <w:w w:val="95"/>
          <w:lang w:val="el-GR"/>
        </w:rPr>
        <w:t>είναι</w:t>
      </w:r>
      <w:r w:rsidRPr="00A96BA8">
        <w:rPr>
          <w:spacing w:val="20"/>
          <w:w w:val="95"/>
          <w:lang w:val="el-GR"/>
        </w:rPr>
        <w:t xml:space="preserve"> </w:t>
      </w:r>
      <w:r w:rsidRPr="00A96BA8">
        <w:rPr>
          <w:w w:val="95"/>
          <w:lang w:val="el-GR"/>
        </w:rPr>
        <w:t>απαραίτητο</w:t>
      </w:r>
      <w:r w:rsidRPr="00A96BA8">
        <w:rPr>
          <w:spacing w:val="1"/>
          <w:w w:val="95"/>
          <w:lang w:val="el-GR"/>
        </w:rPr>
        <w:t xml:space="preserve"> </w:t>
      </w:r>
      <w:r w:rsidRPr="00A96BA8">
        <w:rPr>
          <w:w w:val="95"/>
          <w:lang w:val="el-GR"/>
        </w:rPr>
        <w:t>να παρασχεθούν εάν ο αποκλεισμός των οικονομικών φορέων στην</w:t>
      </w:r>
      <w:r w:rsidRPr="00A96BA8">
        <w:rPr>
          <w:spacing w:val="1"/>
          <w:w w:val="95"/>
          <w:lang w:val="el-GR"/>
        </w:rPr>
        <w:t xml:space="preserve"> </w:t>
      </w:r>
      <w:r w:rsidRPr="00A96BA8">
        <w:rPr>
          <w:lang w:val="el-GR"/>
        </w:rPr>
        <w:t>παρούσα περίπτωση έχει καταστεί υποχρεωτικός βάσει του</w:t>
      </w:r>
      <w:r w:rsidRPr="00A96BA8">
        <w:rPr>
          <w:spacing w:val="1"/>
          <w:lang w:val="el-GR"/>
        </w:rPr>
        <w:t xml:space="preserve"> </w:t>
      </w:r>
      <w:r w:rsidRPr="00A96BA8">
        <w:rPr>
          <w:w w:val="95"/>
          <w:lang w:val="el-GR"/>
        </w:rPr>
        <w:t>εφαρμοστέου</w:t>
      </w:r>
      <w:r w:rsidRPr="00A96BA8">
        <w:rPr>
          <w:spacing w:val="8"/>
          <w:w w:val="95"/>
          <w:lang w:val="el-GR"/>
        </w:rPr>
        <w:t xml:space="preserve"> </w:t>
      </w:r>
      <w:r w:rsidRPr="00A96BA8">
        <w:rPr>
          <w:w w:val="95"/>
          <w:lang w:val="el-GR"/>
        </w:rPr>
        <w:t>εθνικού</w:t>
      </w:r>
      <w:r w:rsidRPr="00A96BA8">
        <w:rPr>
          <w:spacing w:val="9"/>
          <w:w w:val="95"/>
          <w:lang w:val="el-GR"/>
        </w:rPr>
        <w:t xml:space="preserve"> </w:t>
      </w:r>
      <w:r w:rsidRPr="00A96BA8">
        <w:rPr>
          <w:w w:val="95"/>
          <w:lang w:val="el-GR"/>
        </w:rPr>
        <w:t>δικαίου</w:t>
      </w:r>
      <w:r w:rsidRPr="00A96BA8">
        <w:rPr>
          <w:spacing w:val="8"/>
          <w:w w:val="95"/>
          <w:lang w:val="el-GR"/>
        </w:rPr>
        <w:t xml:space="preserve"> </w:t>
      </w:r>
      <w:r w:rsidRPr="00A96BA8">
        <w:rPr>
          <w:w w:val="95"/>
          <w:lang w:val="el-GR"/>
        </w:rPr>
        <w:t>χωρίς</w:t>
      </w:r>
      <w:r w:rsidRPr="00A96BA8">
        <w:rPr>
          <w:spacing w:val="9"/>
          <w:w w:val="95"/>
          <w:lang w:val="el-GR"/>
        </w:rPr>
        <w:t xml:space="preserve"> </w:t>
      </w:r>
      <w:r w:rsidRPr="00A96BA8">
        <w:rPr>
          <w:w w:val="95"/>
          <w:lang w:val="el-GR"/>
        </w:rPr>
        <w:t>δυνατότητα</w:t>
      </w:r>
      <w:r w:rsidRPr="00A96BA8">
        <w:rPr>
          <w:spacing w:val="8"/>
          <w:w w:val="95"/>
          <w:lang w:val="el-GR"/>
        </w:rPr>
        <w:t xml:space="preserve"> </w:t>
      </w:r>
      <w:r w:rsidRPr="00A96BA8">
        <w:rPr>
          <w:w w:val="95"/>
          <w:lang w:val="el-GR"/>
        </w:rPr>
        <w:t>παρέκκλισης</w:t>
      </w:r>
      <w:r w:rsidRPr="00A96BA8">
        <w:rPr>
          <w:spacing w:val="9"/>
          <w:w w:val="95"/>
          <w:lang w:val="el-GR"/>
        </w:rPr>
        <w:t xml:space="preserve"> </w:t>
      </w:r>
      <w:r w:rsidRPr="00A96BA8">
        <w:rPr>
          <w:w w:val="95"/>
          <w:lang w:val="el-GR"/>
        </w:rPr>
        <w:t>όταν</w:t>
      </w:r>
      <w:r w:rsidRPr="00A96BA8">
        <w:rPr>
          <w:spacing w:val="8"/>
          <w:w w:val="95"/>
          <w:lang w:val="el-GR"/>
        </w:rPr>
        <w:t xml:space="preserve"> </w:t>
      </w:r>
      <w:r w:rsidRPr="00A96BA8">
        <w:rPr>
          <w:w w:val="95"/>
          <w:lang w:val="el-GR"/>
        </w:rPr>
        <w:t>ο</w:t>
      </w:r>
      <w:r w:rsidRPr="00A96BA8">
        <w:rPr>
          <w:spacing w:val="1"/>
          <w:w w:val="95"/>
          <w:lang w:val="el-GR"/>
        </w:rPr>
        <w:t xml:space="preserve"> </w:t>
      </w:r>
      <w:r w:rsidRPr="00A96BA8">
        <w:rPr>
          <w:w w:val="95"/>
          <w:lang w:val="el-GR"/>
        </w:rPr>
        <w:t>οικονομικός</w:t>
      </w:r>
      <w:r w:rsidRPr="00A96BA8">
        <w:rPr>
          <w:spacing w:val="8"/>
          <w:w w:val="95"/>
          <w:lang w:val="el-GR"/>
        </w:rPr>
        <w:t xml:space="preserve"> </w:t>
      </w:r>
      <w:r w:rsidRPr="00A96BA8">
        <w:rPr>
          <w:w w:val="95"/>
          <w:lang w:val="el-GR"/>
        </w:rPr>
        <w:t>φορέας</w:t>
      </w:r>
      <w:r w:rsidRPr="00A96BA8">
        <w:rPr>
          <w:spacing w:val="8"/>
          <w:w w:val="95"/>
          <w:lang w:val="el-GR"/>
        </w:rPr>
        <w:t xml:space="preserve"> </w:t>
      </w:r>
      <w:r w:rsidRPr="00A96BA8">
        <w:rPr>
          <w:w w:val="95"/>
          <w:lang w:val="el-GR"/>
        </w:rPr>
        <w:t>είναι,</w:t>
      </w:r>
      <w:r w:rsidRPr="00A96BA8">
        <w:rPr>
          <w:spacing w:val="9"/>
          <w:w w:val="95"/>
          <w:lang w:val="el-GR"/>
        </w:rPr>
        <w:t xml:space="preserve"> </w:t>
      </w:r>
      <w:r w:rsidRPr="00A96BA8">
        <w:rPr>
          <w:w w:val="95"/>
          <w:lang w:val="el-GR"/>
        </w:rPr>
        <w:t>ωστόσο,</w:t>
      </w:r>
      <w:r w:rsidRPr="00A96BA8">
        <w:rPr>
          <w:spacing w:val="8"/>
          <w:w w:val="95"/>
          <w:lang w:val="el-GR"/>
        </w:rPr>
        <w:t xml:space="preserve"> </w:t>
      </w:r>
      <w:r w:rsidRPr="00A96BA8">
        <w:rPr>
          <w:w w:val="95"/>
          <w:lang w:val="el-GR"/>
        </w:rPr>
        <w:t>σε</w:t>
      </w:r>
      <w:r w:rsidRPr="00A96BA8">
        <w:rPr>
          <w:spacing w:val="8"/>
          <w:w w:val="95"/>
          <w:lang w:val="el-GR"/>
        </w:rPr>
        <w:t xml:space="preserve"> </w:t>
      </w:r>
      <w:r w:rsidRPr="00A96BA8">
        <w:rPr>
          <w:w w:val="95"/>
          <w:lang w:val="el-GR"/>
        </w:rPr>
        <w:t>θέση</w:t>
      </w:r>
      <w:r w:rsidRPr="00A96BA8">
        <w:rPr>
          <w:spacing w:val="9"/>
          <w:w w:val="95"/>
          <w:lang w:val="el-GR"/>
        </w:rPr>
        <w:t xml:space="preserve"> </w:t>
      </w:r>
      <w:r w:rsidRPr="00A96BA8">
        <w:rPr>
          <w:w w:val="95"/>
          <w:lang w:val="el-GR"/>
        </w:rPr>
        <w:t>να</w:t>
      </w:r>
      <w:r w:rsidRPr="00A96BA8">
        <w:rPr>
          <w:spacing w:val="8"/>
          <w:w w:val="95"/>
          <w:lang w:val="el-GR"/>
        </w:rPr>
        <w:t xml:space="preserve"> </w:t>
      </w:r>
      <w:r w:rsidRPr="00A96BA8">
        <w:rPr>
          <w:w w:val="95"/>
          <w:lang w:val="el-GR"/>
        </w:rPr>
        <w:t>εκτελέσει</w:t>
      </w:r>
      <w:r w:rsidRPr="00A96BA8">
        <w:rPr>
          <w:spacing w:val="9"/>
          <w:w w:val="95"/>
          <w:lang w:val="el-GR"/>
        </w:rPr>
        <w:t xml:space="preserve"> </w:t>
      </w:r>
      <w:r w:rsidRPr="00A96BA8">
        <w:rPr>
          <w:w w:val="95"/>
          <w:lang w:val="el-GR"/>
        </w:rPr>
        <w:t>τη</w:t>
      </w:r>
      <w:r w:rsidRPr="00A96BA8">
        <w:rPr>
          <w:spacing w:val="8"/>
          <w:w w:val="95"/>
          <w:lang w:val="el-GR"/>
        </w:rPr>
        <w:t xml:space="preserve"> </w:t>
      </w:r>
      <w:r w:rsidRPr="00A96BA8">
        <w:rPr>
          <w:w w:val="95"/>
          <w:lang w:val="el-GR"/>
        </w:rPr>
        <w:t>σύμβαση.</w:t>
      </w:r>
    </w:p>
    <w:p w:rsidR="008C5230" w:rsidRPr="00A96BA8" w:rsidRDefault="008C5230" w:rsidP="008C5230">
      <w:pPr>
        <w:spacing w:line="237" w:lineRule="exact"/>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9"/>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0"/>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ind w:left="924"/>
        <w:rPr>
          <w:lang w:val="el-GR"/>
        </w:rPr>
      </w:pPr>
      <w:r w:rsidRPr="00A96BA8">
        <w:rPr>
          <w:w w:val="95"/>
          <w:lang w:val="el-GR"/>
        </w:rPr>
        <w:t>Διαδικασία</w:t>
      </w:r>
      <w:r w:rsidRPr="00A96BA8">
        <w:rPr>
          <w:spacing w:val="-4"/>
          <w:w w:val="95"/>
          <w:lang w:val="el-GR"/>
        </w:rPr>
        <w:t xml:space="preserve"> </w:t>
      </w:r>
      <w:r w:rsidRPr="00A96BA8">
        <w:rPr>
          <w:w w:val="95"/>
          <w:lang w:val="el-GR"/>
        </w:rPr>
        <w:t>πτωχευτικού</w:t>
      </w:r>
      <w:r w:rsidRPr="00A96BA8">
        <w:rPr>
          <w:spacing w:val="-4"/>
          <w:w w:val="95"/>
          <w:lang w:val="el-GR"/>
        </w:rPr>
        <w:t xml:space="preserve"> </w:t>
      </w:r>
      <w:r w:rsidRPr="00A96BA8">
        <w:rPr>
          <w:w w:val="95"/>
          <w:lang w:val="el-GR"/>
        </w:rPr>
        <w:t>συμβιβασμού</w:t>
      </w:r>
    </w:p>
    <w:p w:rsidR="008C5230" w:rsidRPr="00A96BA8" w:rsidRDefault="008C5230" w:rsidP="008C5230">
      <w:pPr>
        <w:spacing w:before="30" w:line="368" w:lineRule="exact"/>
        <w:ind w:left="1733" w:right="246" w:hanging="810"/>
        <w:rPr>
          <w:b/>
          <w:sz w:val="21"/>
          <w:lang w:val="el-GR"/>
        </w:rPr>
      </w:pPr>
      <w:r w:rsidRPr="00A96BA8">
        <w:rPr>
          <w:rFonts w:ascii="Microsoft Sans Serif" w:hAnsi="Microsoft Sans Serif"/>
          <w:sz w:val="21"/>
          <w:lang w:val="el-GR"/>
        </w:rPr>
        <w:t>Έχει</w:t>
      </w:r>
      <w:r w:rsidRPr="00A96BA8">
        <w:rPr>
          <w:rFonts w:ascii="Microsoft Sans Serif" w:hAnsi="Microsoft Sans Serif"/>
          <w:spacing w:val="24"/>
          <w:sz w:val="21"/>
          <w:lang w:val="el-GR"/>
        </w:rPr>
        <w:t xml:space="preserve"> </w:t>
      </w:r>
      <w:r w:rsidRPr="00A96BA8">
        <w:rPr>
          <w:rFonts w:ascii="Microsoft Sans Serif" w:hAnsi="Microsoft Sans Serif"/>
          <w:sz w:val="21"/>
          <w:lang w:val="el-GR"/>
        </w:rPr>
        <w:t>υπαχθεί</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ο</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οικονομικός</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σε</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διαδικασία</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πτωχευτικού</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συμβιβασμού;</w:t>
      </w:r>
      <w:r w:rsidRPr="00A96BA8">
        <w:rPr>
          <w:rFonts w:ascii="Microsoft Sans Serif" w:hAnsi="Microsoft Sans Serif"/>
          <w:spacing w:val="-53"/>
          <w:sz w:val="21"/>
          <w:lang w:val="el-GR"/>
        </w:rPr>
        <w:t xml:space="preserve"> </w:t>
      </w:r>
      <w:r w:rsidRPr="00A96BA8">
        <w:rPr>
          <w:b/>
          <w:sz w:val="21"/>
          <w:lang w:val="el-GR"/>
        </w:rPr>
        <w:t>Απάντηση:</w:t>
      </w:r>
    </w:p>
    <w:p w:rsidR="008C5230" w:rsidRPr="00A96BA8" w:rsidRDefault="008C5230" w:rsidP="008C5230">
      <w:pPr>
        <w:spacing w:before="28"/>
        <w:ind w:left="1733"/>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rPr>
          <w:lang w:val="el-GR"/>
        </w:rPr>
      </w:pPr>
      <w:r w:rsidRPr="00A96BA8">
        <w:rPr>
          <w:w w:val="95"/>
          <w:lang w:val="el-GR"/>
        </w:rPr>
        <w:t>Παρακαλώ</w:t>
      </w:r>
      <w:r w:rsidRPr="00A96BA8">
        <w:rPr>
          <w:spacing w:val="27"/>
          <w:w w:val="95"/>
          <w:lang w:val="el-GR"/>
        </w:rPr>
        <w:t xml:space="preserve"> </w:t>
      </w:r>
      <w:r w:rsidRPr="00A96BA8">
        <w:rPr>
          <w:w w:val="95"/>
          <w:lang w:val="el-GR"/>
        </w:rPr>
        <w:t>αναφέρετε</w:t>
      </w:r>
      <w:r w:rsidRPr="00A96BA8">
        <w:rPr>
          <w:spacing w:val="27"/>
          <w:w w:val="95"/>
          <w:lang w:val="el-GR"/>
        </w:rPr>
        <w:t xml:space="preserve"> </w:t>
      </w:r>
      <w:r w:rsidRPr="00A96BA8">
        <w:rPr>
          <w:w w:val="95"/>
          <w:lang w:val="el-GR"/>
        </w:rPr>
        <w:t>λεπτομερείς</w:t>
      </w:r>
      <w:r w:rsidRPr="00A96BA8">
        <w:rPr>
          <w:spacing w:val="27"/>
          <w:w w:val="95"/>
          <w:lang w:val="el-GR"/>
        </w:rPr>
        <w:t xml:space="preserve"> </w:t>
      </w:r>
      <w:r w:rsidRPr="00A96BA8">
        <w:rPr>
          <w:w w:val="95"/>
          <w:lang w:val="el-GR"/>
        </w:rPr>
        <w:t>πληροφορίες</w:t>
      </w:r>
    </w:p>
    <w:p w:rsidR="008C5230" w:rsidRPr="00A96BA8" w:rsidRDefault="008C5230" w:rsidP="008C5230">
      <w:pPr>
        <w:spacing w:before="55"/>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2" w:lineRule="auto"/>
        <w:ind w:right="246"/>
        <w:rPr>
          <w:lang w:val="el-GR"/>
        </w:rPr>
      </w:pPr>
      <w:r w:rsidRPr="00A96BA8">
        <w:rPr>
          <w:w w:val="95"/>
          <w:lang w:val="el-GR"/>
        </w:rPr>
        <w:t>Διευκρινίστε</w:t>
      </w:r>
      <w:r w:rsidRPr="00A96BA8">
        <w:rPr>
          <w:spacing w:val="6"/>
          <w:w w:val="95"/>
          <w:lang w:val="el-GR"/>
        </w:rPr>
        <w:t xml:space="preserve"> </w:t>
      </w:r>
      <w:r w:rsidRPr="00A96BA8">
        <w:rPr>
          <w:w w:val="95"/>
          <w:lang w:val="el-GR"/>
        </w:rPr>
        <w:t>τους</w:t>
      </w:r>
      <w:r w:rsidRPr="00A96BA8">
        <w:rPr>
          <w:spacing w:val="6"/>
          <w:w w:val="95"/>
          <w:lang w:val="el-GR"/>
        </w:rPr>
        <w:t xml:space="preserve"> </w:t>
      </w:r>
      <w:r w:rsidRPr="00A96BA8">
        <w:rPr>
          <w:w w:val="95"/>
          <w:lang w:val="el-GR"/>
        </w:rPr>
        <w:t>λόγους</w:t>
      </w:r>
      <w:r w:rsidRPr="00A96BA8">
        <w:rPr>
          <w:spacing w:val="6"/>
          <w:w w:val="95"/>
          <w:lang w:val="el-GR"/>
        </w:rPr>
        <w:t xml:space="preserve"> </w:t>
      </w:r>
      <w:r w:rsidRPr="00A96BA8">
        <w:rPr>
          <w:w w:val="95"/>
          <w:lang w:val="el-GR"/>
        </w:rPr>
        <w:t>για</w:t>
      </w:r>
      <w:r w:rsidRPr="00A96BA8">
        <w:rPr>
          <w:spacing w:val="6"/>
          <w:w w:val="95"/>
          <w:lang w:val="el-GR"/>
        </w:rPr>
        <w:t xml:space="preserve"> </w:t>
      </w:r>
      <w:r w:rsidRPr="00A96BA8">
        <w:rPr>
          <w:w w:val="95"/>
          <w:lang w:val="el-GR"/>
        </w:rPr>
        <w:t>τους</w:t>
      </w:r>
      <w:r w:rsidRPr="00A96BA8">
        <w:rPr>
          <w:spacing w:val="6"/>
          <w:w w:val="95"/>
          <w:lang w:val="el-GR"/>
        </w:rPr>
        <w:t xml:space="preserve"> </w:t>
      </w:r>
      <w:r w:rsidRPr="00A96BA8">
        <w:rPr>
          <w:w w:val="95"/>
          <w:lang w:val="el-GR"/>
        </w:rPr>
        <w:t>οποίους,</w:t>
      </w:r>
      <w:r w:rsidRPr="00A96BA8">
        <w:rPr>
          <w:spacing w:val="6"/>
          <w:w w:val="95"/>
          <w:lang w:val="el-GR"/>
        </w:rPr>
        <w:t xml:space="preserve"> </w:t>
      </w:r>
      <w:r w:rsidRPr="00A96BA8">
        <w:rPr>
          <w:w w:val="95"/>
          <w:lang w:val="el-GR"/>
        </w:rPr>
        <w:t>ωστόσο,</w:t>
      </w:r>
      <w:r w:rsidRPr="00A96BA8">
        <w:rPr>
          <w:spacing w:val="6"/>
          <w:w w:val="95"/>
          <w:lang w:val="el-GR"/>
        </w:rPr>
        <w:t xml:space="preserve"> </w:t>
      </w:r>
      <w:r w:rsidRPr="00A96BA8">
        <w:rPr>
          <w:w w:val="95"/>
          <w:lang w:val="el-GR"/>
        </w:rPr>
        <w:t>μπορείτε</w:t>
      </w:r>
      <w:r w:rsidRPr="00A96BA8">
        <w:rPr>
          <w:spacing w:val="6"/>
          <w:w w:val="95"/>
          <w:lang w:val="el-GR"/>
        </w:rPr>
        <w:t xml:space="preserve"> </w:t>
      </w:r>
      <w:r w:rsidRPr="00A96BA8">
        <w:rPr>
          <w:w w:val="95"/>
          <w:lang w:val="el-GR"/>
        </w:rPr>
        <w:t>να</w:t>
      </w:r>
      <w:r w:rsidRPr="00A96BA8">
        <w:rPr>
          <w:spacing w:val="1"/>
          <w:w w:val="95"/>
          <w:lang w:val="el-GR"/>
        </w:rPr>
        <w:t xml:space="preserve"> </w:t>
      </w:r>
      <w:r w:rsidRPr="00A96BA8">
        <w:rPr>
          <w:w w:val="95"/>
          <w:lang w:val="el-GR"/>
        </w:rPr>
        <w:t>εκτελέσετε</w:t>
      </w:r>
      <w:r w:rsidRPr="00A96BA8">
        <w:rPr>
          <w:spacing w:val="20"/>
          <w:w w:val="95"/>
          <w:lang w:val="el-GR"/>
        </w:rPr>
        <w:t xml:space="preserve"> </w:t>
      </w:r>
      <w:r w:rsidRPr="00A96BA8">
        <w:rPr>
          <w:w w:val="95"/>
          <w:lang w:val="el-GR"/>
        </w:rPr>
        <w:t>τη</w:t>
      </w:r>
      <w:r w:rsidRPr="00A96BA8">
        <w:rPr>
          <w:spacing w:val="20"/>
          <w:w w:val="95"/>
          <w:lang w:val="el-GR"/>
        </w:rPr>
        <w:t xml:space="preserve"> </w:t>
      </w:r>
      <w:r w:rsidRPr="00A96BA8">
        <w:rPr>
          <w:w w:val="95"/>
          <w:lang w:val="el-GR"/>
        </w:rPr>
        <w:t>σύμβαση.</w:t>
      </w:r>
      <w:r w:rsidRPr="00A96BA8">
        <w:rPr>
          <w:spacing w:val="21"/>
          <w:w w:val="95"/>
          <w:lang w:val="el-GR"/>
        </w:rPr>
        <w:t xml:space="preserve"> </w:t>
      </w:r>
      <w:r w:rsidRPr="00A96BA8">
        <w:rPr>
          <w:w w:val="95"/>
          <w:lang w:val="el-GR"/>
        </w:rPr>
        <w:t>Οι</w:t>
      </w:r>
      <w:r w:rsidRPr="00A96BA8">
        <w:rPr>
          <w:spacing w:val="20"/>
          <w:w w:val="95"/>
          <w:lang w:val="el-GR"/>
        </w:rPr>
        <w:t xml:space="preserve"> </w:t>
      </w:r>
      <w:r w:rsidRPr="00A96BA8">
        <w:rPr>
          <w:w w:val="95"/>
          <w:lang w:val="el-GR"/>
        </w:rPr>
        <w:t>πληροφορίες</w:t>
      </w:r>
      <w:r w:rsidRPr="00A96BA8">
        <w:rPr>
          <w:spacing w:val="20"/>
          <w:w w:val="95"/>
          <w:lang w:val="el-GR"/>
        </w:rPr>
        <w:t xml:space="preserve"> </w:t>
      </w:r>
      <w:r w:rsidRPr="00A96BA8">
        <w:rPr>
          <w:w w:val="95"/>
          <w:lang w:val="el-GR"/>
        </w:rPr>
        <w:t>αυτές</w:t>
      </w:r>
      <w:r w:rsidRPr="00A96BA8">
        <w:rPr>
          <w:spacing w:val="21"/>
          <w:w w:val="95"/>
          <w:lang w:val="el-GR"/>
        </w:rPr>
        <w:t xml:space="preserve"> </w:t>
      </w:r>
      <w:r w:rsidRPr="00A96BA8">
        <w:rPr>
          <w:w w:val="95"/>
          <w:lang w:val="el-GR"/>
        </w:rPr>
        <w:t>δεν</w:t>
      </w:r>
      <w:r w:rsidRPr="00A96BA8">
        <w:rPr>
          <w:spacing w:val="20"/>
          <w:w w:val="95"/>
          <w:lang w:val="el-GR"/>
        </w:rPr>
        <w:t xml:space="preserve"> </w:t>
      </w:r>
      <w:r w:rsidRPr="00A96BA8">
        <w:rPr>
          <w:w w:val="95"/>
          <w:lang w:val="el-GR"/>
        </w:rPr>
        <w:t>είναι</w:t>
      </w:r>
      <w:r w:rsidRPr="00A96BA8">
        <w:rPr>
          <w:spacing w:val="20"/>
          <w:w w:val="95"/>
          <w:lang w:val="el-GR"/>
        </w:rPr>
        <w:t xml:space="preserve"> </w:t>
      </w:r>
      <w:r w:rsidRPr="00A96BA8">
        <w:rPr>
          <w:w w:val="95"/>
          <w:lang w:val="el-GR"/>
        </w:rPr>
        <w:t>απαραίτητο</w:t>
      </w:r>
      <w:r w:rsidRPr="00A96BA8">
        <w:rPr>
          <w:spacing w:val="1"/>
          <w:w w:val="95"/>
          <w:lang w:val="el-GR"/>
        </w:rPr>
        <w:t xml:space="preserve"> </w:t>
      </w:r>
      <w:r w:rsidRPr="00A96BA8">
        <w:rPr>
          <w:w w:val="95"/>
          <w:lang w:val="el-GR"/>
        </w:rPr>
        <w:t>να παρασχεθούν εάν ο αποκλεισμός των οικονομικών φορέων στην</w:t>
      </w:r>
      <w:r w:rsidRPr="00A96BA8">
        <w:rPr>
          <w:spacing w:val="1"/>
          <w:w w:val="95"/>
          <w:lang w:val="el-GR"/>
        </w:rPr>
        <w:t xml:space="preserve"> </w:t>
      </w:r>
      <w:r w:rsidRPr="00A96BA8">
        <w:rPr>
          <w:lang w:val="el-GR"/>
        </w:rPr>
        <w:t>παρούσα περίπτωση έχει καταστεί υποχρεωτικός βάσει του</w:t>
      </w:r>
      <w:r w:rsidRPr="00A96BA8">
        <w:rPr>
          <w:spacing w:val="1"/>
          <w:lang w:val="el-GR"/>
        </w:rPr>
        <w:t xml:space="preserve"> </w:t>
      </w:r>
      <w:r w:rsidRPr="00A96BA8">
        <w:rPr>
          <w:w w:val="95"/>
          <w:lang w:val="el-GR"/>
        </w:rPr>
        <w:t>εφαρμοστέου</w:t>
      </w:r>
      <w:r w:rsidRPr="00A96BA8">
        <w:rPr>
          <w:spacing w:val="8"/>
          <w:w w:val="95"/>
          <w:lang w:val="el-GR"/>
        </w:rPr>
        <w:t xml:space="preserve"> </w:t>
      </w:r>
      <w:r w:rsidRPr="00A96BA8">
        <w:rPr>
          <w:w w:val="95"/>
          <w:lang w:val="el-GR"/>
        </w:rPr>
        <w:t>εθνικού</w:t>
      </w:r>
      <w:r w:rsidRPr="00A96BA8">
        <w:rPr>
          <w:spacing w:val="9"/>
          <w:w w:val="95"/>
          <w:lang w:val="el-GR"/>
        </w:rPr>
        <w:t xml:space="preserve"> </w:t>
      </w:r>
      <w:r w:rsidRPr="00A96BA8">
        <w:rPr>
          <w:w w:val="95"/>
          <w:lang w:val="el-GR"/>
        </w:rPr>
        <w:t>δικαίου</w:t>
      </w:r>
      <w:r w:rsidRPr="00A96BA8">
        <w:rPr>
          <w:spacing w:val="8"/>
          <w:w w:val="95"/>
          <w:lang w:val="el-GR"/>
        </w:rPr>
        <w:t xml:space="preserve"> </w:t>
      </w:r>
      <w:r w:rsidRPr="00A96BA8">
        <w:rPr>
          <w:w w:val="95"/>
          <w:lang w:val="el-GR"/>
        </w:rPr>
        <w:t>χωρίς</w:t>
      </w:r>
      <w:r w:rsidRPr="00A96BA8">
        <w:rPr>
          <w:spacing w:val="9"/>
          <w:w w:val="95"/>
          <w:lang w:val="el-GR"/>
        </w:rPr>
        <w:t xml:space="preserve"> </w:t>
      </w:r>
      <w:r w:rsidRPr="00A96BA8">
        <w:rPr>
          <w:w w:val="95"/>
          <w:lang w:val="el-GR"/>
        </w:rPr>
        <w:t>δυνατότητα</w:t>
      </w:r>
      <w:r w:rsidRPr="00A96BA8">
        <w:rPr>
          <w:spacing w:val="8"/>
          <w:w w:val="95"/>
          <w:lang w:val="el-GR"/>
        </w:rPr>
        <w:t xml:space="preserve"> </w:t>
      </w:r>
      <w:r w:rsidRPr="00A96BA8">
        <w:rPr>
          <w:w w:val="95"/>
          <w:lang w:val="el-GR"/>
        </w:rPr>
        <w:t>παρέκκλισης</w:t>
      </w:r>
      <w:r w:rsidRPr="00A96BA8">
        <w:rPr>
          <w:spacing w:val="9"/>
          <w:w w:val="95"/>
          <w:lang w:val="el-GR"/>
        </w:rPr>
        <w:t xml:space="preserve"> </w:t>
      </w:r>
      <w:r w:rsidRPr="00A96BA8">
        <w:rPr>
          <w:w w:val="95"/>
          <w:lang w:val="el-GR"/>
        </w:rPr>
        <w:t>όταν</w:t>
      </w:r>
      <w:r w:rsidRPr="00A96BA8">
        <w:rPr>
          <w:spacing w:val="8"/>
          <w:w w:val="95"/>
          <w:lang w:val="el-GR"/>
        </w:rPr>
        <w:t xml:space="preserve"> </w:t>
      </w:r>
      <w:r w:rsidRPr="00A96BA8">
        <w:rPr>
          <w:w w:val="95"/>
          <w:lang w:val="el-GR"/>
        </w:rPr>
        <w:t>ο</w:t>
      </w:r>
      <w:r w:rsidRPr="00A96BA8">
        <w:rPr>
          <w:spacing w:val="1"/>
          <w:w w:val="95"/>
          <w:lang w:val="el-GR"/>
        </w:rPr>
        <w:t xml:space="preserve"> </w:t>
      </w:r>
      <w:r w:rsidRPr="00A96BA8">
        <w:rPr>
          <w:w w:val="95"/>
          <w:lang w:val="el-GR"/>
        </w:rPr>
        <w:t>οικονομικός</w:t>
      </w:r>
      <w:r w:rsidRPr="00A96BA8">
        <w:rPr>
          <w:spacing w:val="8"/>
          <w:w w:val="95"/>
          <w:lang w:val="el-GR"/>
        </w:rPr>
        <w:t xml:space="preserve"> </w:t>
      </w:r>
      <w:r w:rsidRPr="00A96BA8">
        <w:rPr>
          <w:w w:val="95"/>
          <w:lang w:val="el-GR"/>
        </w:rPr>
        <w:t>φορέας</w:t>
      </w:r>
      <w:r w:rsidRPr="00A96BA8">
        <w:rPr>
          <w:spacing w:val="8"/>
          <w:w w:val="95"/>
          <w:lang w:val="el-GR"/>
        </w:rPr>
        <w:t xml:space="preserve"> </w:t>
      </w:r>
      <w:r w:rsidRPr="00A96BA8">
        <w:rPr>
          <w:w w:val="95"/>
          <w:lang w:val="el-GR"/>
        </w:rPr>
        <w:t>είναι,</w:t>
      </w:r>
      <w:r w:rsidRPr="00A96BA8">
        <w:rPr>
          <w:spacing w:val="9"/>
          <w:w w:val="95"/>
          <w:lang w:val="el-GR"/>
        </w:rPr>
        <w:t xml:space="preserve"> </w:t>
      </w:r>
      <w:r w:rsidRPr="00A96BA8">
        <w:rPr>
          <w:w w:val="95"/>
          <w:lang w:val="el-GR"/>
        </w:rPr>
        <w:t>ωστόσο,</w:t>
      </w:r>
      <w:r w:rsidRPr="00A96BA8">
        <w:rPr>
          <w:spacing w:val="8"/>
          <w:w w:val="95"/>
          <w:lang w:val="el-GR"/>
        </w:rPr>
        <w:t xml:space="preserve"> </w:t>
      </w:r>
      <w:r w:rsidRPr="00A96BA8">
        <w:rPr>
          <w:w w:val="95"/>
          <w:lang w:val="el-GR"/>
        </w:rPr>
        <w:t>σε</w:t>
      </w:r>
      <w:r w:rsidRPr="00A96BA8">
        <w:rPr>
          <w:spacing w:val="8"/>
          <w:w w:val="95"/>
          <w:lang w:val="el-GR"/>
        </w:rPr>
        <w:t xml:space="preserve"> </w:t>
      </w:r>
      <w:r w:rsidRPr="00A96BA8">
        <w:rPr>
          <w:w w:val="95"/>
          <w:lang w:val="el-GR"/>
        </w:rPr>
        <w:t>θέση</w:t>
      </w:r>
      <w:r w:rsidRPr="00A96BA8">
        <w:rPr>
          <w:spacing w:val="9"/>
          <w:w w:val="95"/>
          <w:lang w:val="el-GR"/>
        </w:rPr>
        <w:t xml:space="preserve"> </w:t>
      </w:r>
      <w:r w:rsidRPr="00A96BA8">
        <w:rPr>
          <w:w w:val="95"/>
          <w:lang w:val="el-GR"/>
        </w:rPr>
        <w:t>να</w:t>
      </w:r>
      <w:r w:rsidRPr="00A96BA8">
        <w:rPr>
          <w:spacing w:val="8"/>
          <w:w w:val="95"/>
          <w:lang w:val="el-GR"/>
        </w:rPr>
        <w:t xml:space="preserve"> </w:t>
      </w:r>
      <w:r w:rsidRPr="00A96BA8">
        <w:rPr>
          <w:w w:val="95"/>
          <w:lang w:val="el-GR"/>
        </w:rPr>
        <w:t>εκτελέσει</w:t>
      </w:r>
      <w:r w:rsidRPr="00A96BA8">
        <w:rPr>
          <w:spacing w:val="9"/>
          <w:w w:val="95"/>
          <w:lang w:val="el-GR"/>
        </w:rPr>
        <w:t xml:space="preserve"> </w:t>
      </w:r>
      <w:r w:rsidRPr="00A96BA8">
        <w:rPr>
          <w:w w:val="95"/>
          <w:lang w:val="el-GR"/>
        </w:rPr>
        <w:t>τη</w:t>
      </w:r>
      <w:r w:rsidRPr="00A96BA8">
        <w:rPr>
          <w:spacing w:val="8"/>
          <w:w w:val="95"/>
          <w:lang w:val="el-GR"/>
        </w:rPr>
        <w:t xml:space="preserve"> </w:t>
      </w:r>
      <w:r w:rsidRPr="00A96BA8">
        <w:rPr>
          <w:w w:val="95"/>
          <w:lang w:val="el-GR"/>
        </w:rPr>
        <w:t>σύμβαση.</w:t>
      </w:r>
    </w:p>
    <w:p w:rsidR="008C5230" w:rsidRPr="00A96BA8" w:rsidRDefault="008C5230" w:rsidP="008C5230">
      <w:pPr>
        <w:spacing w:line="237" w:lineRule="exact"/>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9"/>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spacing w:before="202"/>
        <w:ind w:left="924"/>
        <w:rPr>
          <w:lang w:val="el-GR"/>
        </w:rPr>
      </w:pPr>
      <w:r w:rsidRPr="00A96BA8">
        <w:rPr>
          <w:w w:val="95"/>
          <w:lang w:val="el-GR"/>
        </w:rPr>
        <w:t>Ανάλογη</w:t>
      </w:r>
      <w:r w:rsidRPr="00A96BA8">
        <w:rPr>
          <w:spacing w:val="14"/>
          <w:w w:val="95"/>
          <w:lang w:val="el-GR"/>
        </w:rPr>
        <w:t xml:space="preserve"> </w:t>
      </w:r>
      <w:r w:rsidRPr="00A96BA8">
        <w:rPr>
          <w:w w:val="95"/>
          <w:lang w:val="el-GR"/>
        </w:rPr>
        <w:t>κατάσταση</w:t>
      </w:r>
      <w:r w:rsidRPr="00A96BA8">
        <w:rPr>
          <w:spacing w:val="14"/>
          <w:w w:val="95"/>
          <w:lang w:val="el-GR"/>
        </w:rPr>
        <w:t xml:space="preserve"> </w:t>
      </w:r>
      <w:r w:rsidRPr="00A96BA8">
        <w:rPr>
          <w:w w:val="95"/>
          <w:lang w:val="el-GR"/>
        </w:rPr>
        <w:t>προβλεπόμενη</w:t>
      </w:r>
      <w:r w:rsidRPr="00A96BA8">
        <w:rPr>
          <w:spacing w:val="14"/>
          <w:w w:val="95"/>
          <w:lang w:val="el-GR"/>
        </w:rPr>
        <w:t xml:space="preserve"> </w:t>
      </w:r>
      <w:r w:rsidRPr="00A96BA8">
        <w:rPr>
          <w:w w:val="95"/>
          <w:lang w:val="el-GR"/>
        </w:rPr>
        <w:t>σε</w:t>
      </w:r>
      <w:r w:rsidRPr="00A96BA8">
        <w:rPr>
          <w:spacing w:val="14"/>
          <w:w w:val="95"/>
          <w:lang w:val="el-GR"/>
        </w:rPr>
        <w:t xml:space="preserve"> </w:t>
      </w:r>
      <w:r w:rsidRPr="00A96BA8">
        <w:rPr>
          <w:w w:val="95"/>
          <w:lang w:val="el-GR"/>
        </w:rPr>
        <w:t>εθνικές</w:t>
      </w:r>
      <w:r w:rsidRPr="00A96BA8">
        <w:rPr>
          <w:spacing w:val="14"/>
          <w:w w:val="95"/>
          <w:lang w:val="el-GR"/>
        </w:rPr>
        <w:t xml:space="preserve"> </w:t>
      </w:r>
      <w:r w:rsidRPr="00A96BA8">
        <w:rPr>
          <w:w w:val="95"/>
          <w:lang w:val="el-GR"/>
        </w:rPr>
        <w:t>νομοθετικές</w:t>
      </w:r>
      <w:r w:rsidRPr="00A96BA8">
        <w:rPr>
          <w:spacing w:val="14"/>
          <w:w w:val="95"/>
          <w:lang w:val="el-GR"/>
        </w:rPr>
        <w:t xml:space="preserve"> </w:t>
      </w:r>
      <w:r w:rsidRPr="00A96BA8">
        <w:rPr>
          <w:w w:val="95"/>
          <w:lang w:val="el-GR"/>
        </w:rPr>
        <w:t>και</w:t>
      </w:r>
      <w:r w:rsidRPr="00A96BA8">
        <w:rPr>
          <w:spacing w:val="14"/>
          <w:w w:val="95"/>
          <w:lang w:val="el-GR"/>
        </w:rPr>
        <w:t xml:space="preserve"> </w:t>
      </w:r>
      <w:r w:rsidRPr="00A96BA8">
        <w:rPr>
          <w:w w:val="95"/>
          <w:lang w:val="el-GR"/>
        </w:rPr>
        <w:t>κανονιστικές</w:t>
      </w:r>
      <w:r w:rsidRPr="00A96BA8">
        <w:rPr>
          <w:spacing w:val="14"/>
          <w:w w:val="95"/>
          <w:lang w:val="el-GR"/>
        </w:rPr>
        <w:t xml:space="preserve"> </w:t>
      </w:r>
      <w:r w:rsidRPr="00A96BA8">
        <w:rPr>
          <w:w w:val="95"/>
          <w:lang w:val="el-GR"/>
        </w:rPr>
        <w:t>διατάξεις</w:t>
      </w:r>
    </w:p>
    <w:p w:rsidR="008C5230" w:rsidRPr="00A96BA8" w:rsidRDefault="008C5230" w:rsidP="008C5230">
      <w:pPr>
        <w:spacing w:before="131" w:line="297" w:lineRule="auto"/>
        <w:ind w:left="924"/>
        <w:rPr>
          <w:rFonts w:ascii="Microsoft Sans Serif" w:hAnsi="Microsoft Sans Serif"/>
          <w:sz w:val="21"/>
          <w:lang w:val="el-GR"/>
        </w:rPr>
      </w:pPr>
      <w:r w:rsidRPr="00A96BA8">
        <w:rPr>
          <w:rFonts w:ascii="Microsoft Sans Serif" w:hAnsi="Microsoft Sans Serif"/>
          <w:sz w:val="21"/>
          <w:lang w:val="el-GR"/>
        </w:rPr>
        <w:t>Βρίσκεται</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ο</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οικονομικός</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σε</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οποιαδήποτε</w:t>
      </w:r>
      <w:r w:rsidRPr="00A96BA8">
        <w:rPr>
          <w:rFonts w:ascii="Microsoft Sans Serif" w:hAnsi="Microsoft Sans Serif"/>
          <w:spacing w:val="23"/>
          <w:sz w:val="21"/>
          <w:lang w:val="el-GR"/>
        </w:rPr>
        <w:t xml:space="preserve"> </w:t>
      </w:r>
      <w:r w:rsidRPr="00A96BA8">
        <w:rPr>
          <w:rFonts w:ascii="Microsoft Sans Serif" w:hAnsi="Microsoft Sans Serif"/>
          <w:sz w:val="21"/>
          <w:lang w:val="el-GR"/>
        </w:rPr>
        <w:t>ανάλογη</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κατάσταση</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προκύπτουσα</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από</w:t>
      </w:r>
      <w:r w:rsidRPr="00A96BA8">
        <w:rPr>
          <w:rFonts w:ascii="Microsoft Sans Serif" w:hAnsi="Microsoft Sans Serif"/>
          <w:spacing w:val="-53"/>
          <w:sz w:val="21"/>
          <w:lang w:val="el-GR"/>
        </w:rPr>
        <w:t xml:space="preserve"> </w:t>
      </w:r>
      <w:r w:rsidRPr="00A96BA8">
        <w:rPr>
          <w:rFonts w:ascii="Microsoft Sans Serif" w:hAnsi="Microsoft Sans Serif"/>
          <w:sz w:val="21"/>
          <w:lang w:val="el-GR"/>
        </w:rPr>
        <w:t>παρόμοια</w:t>
      </w:r>
      <w:r w:rsidRPr="00A96BA8">
        <w:rPr>
          <w:rFonts w:ascii="Microsoft Sans Serif" w:hAnsi="Microsoft Sans Serif"/>
          <w:spacing w:val="26"/>
          <w:sz w:val="21"/>
          <w:lang w:val="el-GR"/>
        </w:rPr>
        <w:t xml:space="preserve"> </w:t>
      </w:r>
      <w:r w:rsidRPr="00A96BA8">
        <w:rPr>
          <w:rFonts w:ascii="Microsoft Sans Serif" w:hAnsi="Microsoft Sans Serif"/>
          <w:sz w:val="21"/>
          <w:lang w:val="el-GR"/>
        </w:rPr>
        <w:t>διαδικασία</w:t>
      </w:r>
      <w:r w:rsidRPr="00A96BA8">
        <w:rPr>
          <w:rFonts w:ascii="Microsoft Sans Serif" w:hAnsi="Microsoft Sans Serif"/>
          <w:spacing w:val="26"/>
          <w:sz w:val="21"/>
          <w:lang w:val="el-GR"/>
        </w:rPr>
        <w:t xml:space="preserve"> </w:t>
      </w:r>
      <w:r w:rsidRPr="00A96BA8">
        <w:rPr>
          <w:rFonts w:ascii="Microsoft Sans Serif" w:hAnsi="Microsoft Sans Serif"/>
          <w:sz w:val="21"/>
          <w:lang w:val="el-GR"/>
        </w:rPr>
        <w:t>προβλεπόμενη</w:t>
      </w:r>
      <w:r w:rsidRPr="00A96BA8">
        <w:rPr>
          <w:rFonts w:ascii="Microsoft Sans Serif" w:hAnsi="Microsoft Sans Serif"/>
          <w:spacing w:val="26"/>
          <w:sz w:val="21"/>
          <w:lang w:val="el-GR"/>
        </w:rPr>
        <w:t xml:space="preserve"> </w:t>
      </w:r>
      <w:r w:rsidRPr="00A96BA8">
        <w:rPr>
          <w:rFonts w:ascii="Microsoft Sans Serif" w:hAnsi="Microsoft Sans Serif"/>
          <w:sz w:val="21"/>
          <w:lang w:val="el-GR"/>
        </w:rPr>
        <w:t>σε</w:t>
      </w:r>
      <w:r w:rsidRPr="00A96BA8">
        <w:rPr>
          <w:rFonts w:ascii="Microsoft Sans Serif" w:hAnsi="Microsoft Sans Serif"/>
          <w:spacing w:val="26"/>
          <w:sz w:val="21"/>
          <w:lang w:val="el-GR"/>
        </w:rPr>
        <w:t xml:space="preserve"> </w:t>
      </w:r>
      <w:r w:rsidRPr="00A96BA8">
        <w:rPr>
          <w:rFonts w:ascii="Microsoft Sans Serif" w:hAnsi="Microsoft Sans Serif"/>
          <w:sz w:val="21"/>
          <w:lang w:val="el-GR"/>
        </w:rPr>
        <w:t>εθνικές</w:t>
      </w:r>
      <w:r w:rsidRPr="00A96BA8">
        <w:rPr>
          <w:rFonts w:ascii="Microsoft Sans Serif" w:hAnsi="Microsoft Sans Serif"/>
          <w:spacing w:val="26"/>
          <w:sz w:val="21"/>
          <w:lang w:val="el-GR"/>
        </w:rPr>
        <w:t xml:space="preserve"> </w:t>
      </w:r>
      <w:r w:rsidRPr="00A96BA8">
        <w:rPr>
          <w:rFonts w:ascii="Microsoft Sans Serif" w:hAnsi="Microsoft Sans Serif"/>
          <w:sz w:val="21"/>
          <w:lang w:val="el-GR"/>
        </w:rPr>
        <w:t>νομοθετικές</w:t>
      </w:r>
      <w:r w:rsidRPr="00A96BA8">
        <w:rPr>
          <w:rFonts w:ascii="Microsoft Sans Serif" w:hAnsi="Microsoft Sans Serif"/>
          <w:spacing w:val="26"/>
          <w:sz w:val="21"/>
          <w:lang w:val="el-GR"/>
        </w:rPr>
        <w:t xml:space="preserve"> </w:t>
      </w:r>
      <w:r w:rsidRPr="00A96BA8">
        <w:rPr>
          <w:rFonts w:ascii="Microsoft Sans Serif" w:hAnsi="Microsoft Sans Serif"/>
          <w:sz w:val="21"/>
          <w:lang w:val="el-GR"/>
        </w:rPr>
        <w:t>και</w:t>
      </w:r>
      <w:r w:rsidRPr="00A96BA8">
        <w:rPr>
          <w:rFonts w:ascii="Microsoft Sans Serif" w:hAnsi="Microsoft Sans Serif"/>
          <w:spacing w:val="26"/>
          <w:sz w:val="21"/>
          <w:lang w:val="el-GR"/>
        </w:rPr>
        <w:t xml:space="preserve"> </w:t>
      </w:r>
      <w:r w:rsidRPr="00A96BA8">
        <w:rPr>
          <w:rFonts w:ascii="Microsoft Sans Serif" w:hAnsi="Microsoft Sans Serif"/>
          <w:sz w:val="21"/>
          <w:lang w:val="el-GR"/>
        </w:rPr>
        <w:t>κανονιστικές</w:t>
      </w:r>
      <w:r w:rsidRPr="00A96BA8">
        <w:rPr>
          <w:rFonts w:ascii="Microsoft Sans Serif" w:hAnsi="Microsoft Sans Serif"/>
          <w:spacing w:val="27"/>
          <w:sz w:val="21"/>
          <w:lang w:val="el-GR"/>
        </w:rPr>
        <w:t xml:space="preserve"> </w:t>
      </w:r>
      <w:r w:rsidRPr="00A96BA8">
        <w:rPr>
          <w:rFonts w:ascii="Microsoft Sans Serif" w:hAnsi="Microsoft Sans Serif"/>
          <w:sz w:val="21"/>
          <w:lang w:val="el-GR"/>
        </w:rPr>
        <w:t>διατάξεις;</w:t>
      </w:r>
    </w:p>
    <w:p w:rsidR="008C5230" w:rsidRPr="00A96BA8" w:rsidRDefault="008C5230" w:rsidP="008C5230">
      <w:pPr>
        <w:pStyle w:val="af0"/>
        <w:spacing w:before="70"/>
        <w:ind w:left="1733" w:right="6867"/>
        <w:rPr>
          <w:lang w:val="el-GR"/>
        </w:rPr>
      </w:pPr>
      <w:r w:rsidRPr="00A96BA8">
        <w:rPr>
          <w:w w:val="90"/>
          <w:lang w:val="el-GR"/>
        </w:rPr>
        <w:t>Απάντηση:</w:t>
      </w:r>
    </w:p>
    <w:p w:rsidR="008C5230" w:rsidRPr="00A96BA8" w:rsidRDefault="008C5230" w:rsidP="008C5230">
      <w:pPr>
        <w:spacing w:before="56"/>
        <w:ind w:left="1733" w:right="6867"/>
        <w:rPr>
          <w:rFonts w:ascii="Microsoft Sans Serif" w:hAnsi="Microsoft Sans Serif"/>
          <w:sz w:val="21"/>
          <w:lang w:val="el-GR"/>
        </w:rPr>
      </w:pPr>
      <w:r w:rsidRPr="00A96BA8">
        <w:rPr>
          <w:rFonts w:ascii="Microsoft Sans Serif" w:hAnsi="Microsoft Sans Serif"/>
          <w:w w:val="105"/>
          <w:sz w:val="21"/>
          <w:lang w:val="el-GR"/>
        </w:rPr>
        <w:lastRenderedPageBreak/>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rPr>
          <w:rFonts w:ascii="Microsoft Sans Serif" w:hAnsi="Microsoft Sans Serif"/>
          <w:sz w:val="21"/>
          <w:lang w:val="el-GR"/>
        </w:rPr>
        <w:sectPr w:rsidR="008C5230" w:rsidRPr="00A96BA8">
          <w:pgSz w:w="11910" w:h="16840"/>
          <w:pgMar w:top="460" w:right="1140" w:bottom="700" w:left="1140" w:header="0" w:footer="505" w:gutter="0"/>
          <w:cols w:space="720"/>
        </w:sectPr>
      </w:pPr>
    </w:p>
    <w:p w:rsidR="008C5230" w:rsidRPr="00A96BA8" w:rsidRDefault="008C5230" w:rsidP="008C5230">
      <w:pPr>
        <w:pStyle w:val="af0"/>
        <w:spacing w:before="100"/>
        <w:rPr>
          <w:lang w:val="el-GR"/>
        </w:rPr>
      </w:pPr>
      <w:r w:rsidRPr="00A96BA8">
        <w:rPr>
          <w:w w:val="95"/>
          <w:lang w:val="el-GR"/>
        </w:rPr>
        <w:lastRenderedPageBreak/>
        <w:t>Παρακαλώ</w:t>
      </w:r>
      <w:r w:rsidRPr="00A96BA8">
        <w:rPr>
          <w:spacing w:val="27"/>
          <w:w w:val="95"/>
          <w:lang w:val="el-GR"/>
        </w:rPr>
        <w:t xml:space="preserve"> </w:t>
      </w:r>
      <w:r w:rsidRPr="00A96BA8">
        <w:rPr>
          <w:w w:val="95"/>
          <w:lang w:val="el-GR"/>
        </w:rPr>
        <w:t>αναφέρετε</w:t>
      </w:r>
      <w:r w:rsidRPr="00A96BA8">
        <w:rPr>
          <w:spacing w:val="27"/>
          <w:w w:val="95"/>
          <w:lang w:val="el-GR"/>
        </w:rPr>
        <w:t xml:space="preserve"> </w:t>
      </w:r>
      <w:r w:rsidRPr="00A96BA8">
        <w:rPr>
          <w:w w:val="95"/>
          <w:lang w:val="el-GR"/>
        </w:rPr>
        <w:t>λεπτομερείς</w:t>
      </w:r>
      <w:r w:rsidRPr="00A96BA8">
        <w:rPr>
          <w:spacing w:val="27"/>
          <w:w w:val="95"/>
          <w:lang w:val="el-GR"/>
        </w:rPr>
        <w:t xml:space="preserve"> </w:t>
      </w:r>
      <w:r w:rsidRPr="00A96BA8">
        <w:rPr>
          <w:w w:val="95"/>
          <w:lang w:val="el-GR"/>
        </w:rPr>
        <w:t>πληροφορίες</w:t>
      </w:r>
    </w:p>
    <w:p w:rsidR="008C5230" w:rsidRPr="00A96BA8" w:rsidRDefault="008C5230" w:rsidP="008C5230">
      <w:pPr>
        <w:spacing w:before="56"/>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2" w:lineRule="auto"/>
        <w:ind w:right="246"/>
        <w:rPr>
          <w:lang w:val="el-GR"/>
        </w:rPr>
      </w:pPr>
      <w:r w:rsidRPr="00A96BA8">
        <w:rPr>
          <w:w w:val="95"/>
          <w:lang w:val="el-GR"/>
        </w:rPr>
        <w:t>Διευκρινίστε</w:t>
      </w:r>
      <w:r w:rsidRPr="00A96BA8">
        <w:rPr>
          <w:spacing w:val="6"/>
          <w:w w:val="95"/>
          <w:lang w:val="el-GR"/>
        </w:rPr>
        <w:t xml:space="preserve"> </w:t>
      </w:r>
      <w:r w:rsidRPr="00A96BA8">
        <w:rPr>
          <w:w w:val="95"/>
          <w:lang w:val="el-GR"/>
        </w:rPr>
        <w:t>τους</w:t>
      </w:r>
      <w:r w:rsidRPr="00A96BA8">
        <w:rPr>
          <w:spacing w:val="6"/>
          <w:w w:val="95"/>
          <w:lang w:val="el-GR"/>
        </w:rPr>
        <w:t xml:space="preserve"> </w:t>
      </w:r>
      <w:r w:rsidRPr="00A96BA8">
        <w:rPr>
          <w:w w:val="95"/>
          <w:lang w:val="el-GR"/>
        </w:rPr>
        <w:t>λόγους</w:t>
      </w:r>
      <w:r w:rsidRPr="00A96BA8">
        <w:rPr>
          <w:spacing w:val="6"/>
          <w:w w:val="95"/>
          <w:lang w:val="el-GR"/>
        </w:rPr>
        <w:t xml:space="preserve"> </w:t>
      </w:r>
      <w:r w:rsidRPr="00A96BA8">
        <w:rPr>
          <w:w w:val="95"/>
          <w:lang w:val="el-GR"/>
        </w:rPr>
        <w:t>για</w:t>
      </w:r>
      <w:r w:rsidRPr="00A96BA8">
        <w:rPr>
          <w:spacing w:val="6"/>
          <w:w w:val="95"/>
          <w:lang w:val="el-GR"/>
        </w:rPr>
        <w:t xml:space="preserve"> </w:t>
      </w:r>
      <w:r w:rsidRPr="00A96BA8">
        <w:rPr>
          <w:w w:val="95"/>
          <w:lang w:val="el-GR"/>
        </w:rPr>
        <w:t>τους</w:t>
      </w:r>
      <w:r w:rsidRPr="00A96BA8">
        <w:rPr>
          <w:spacing w:val="6"/>
          <w:w w:val="95"/>
          <w:lang w:val="el-GR"/>
        </w:rPr>
        <w:t xml:space="preserve"> </w:t>
      </w:r>
      <w:r w:rsidRPr="00A96BA8">
        <w:rPr>
          <w:w w:val="95"/>
          <w:lang w:val="el-GR"/>
        </w:rPr>
        <w:t>οποίους,</w:t>
      </w:r>
      <w:r w:rsidRPr="00A96BA8">
        <w:rPr>
          <w:spacing w:val="6"/>
          <w:w w:val="95"/>
          <w:lang w:val="el-GR"/>
        </w:rPr>
        <w:t xml:space="preserve"> </w:t>
      </w:r>
      <w:r w:rsidRPr="00A96BA8">
        <w:rPr>
          <w:w w:val="95"/>
          <w:lang w:val="el-GR"/>
        </w:rPr>
        <w:t>ωστόσο,</w:t>
      </w:r>
      <w:r w:rsidRPr="00A96BA8">
        <w:rPr>
          <w:spacing w:val="6"/>
          <w:w w:val="95"/>
          <w:lang w:val="el-GR"/>
        </w:rPr>
        <w:t xml:space="preserve"> </w:t>
      </w:r>
      <w:r w:rsidRPr="00A96BA8">
        <w:rPr>
          <w:w w:val="95"/>
          <w:lang w:val="el-GR"/>
        </w:rPr>
        <w:t>μπορείτε</w:t>
      </w:r>
      <w:r w:rsidRPr="00A96BA8">
        <w:rPr>
          <w:spacing w:val="6"/>
          <w:w w:val="95"/>
          <w:lang w:val="el-GR"/>
        </w:rPr>
        <w:t xml:space="preserve"> </w:t>
      </w:r>
      <w:r w:rsidRPr="00A96BA8">
        <w:rPr>
          <w:w w:val="95"/>
          <w:lang w:val="el-GR"/>
        </w:rPr>
        <w:t>να</w:t>
      </w:r>
      <w:r w:rsidRPr="00A96BA8">
        <w:rPr>
          <w:spacing w:val="1"/>
          <w:w w:val="95"/>
          <w:lang w:val="el-GR"/>
        </w:rPr>
        <w:t xml:space="preserve"> </w:t>
      </w:r>
      <w:r w:rsidRPr="00A96BA8">
        <w:rPr>
          <w:w w:val="95"/>
          <w:lang w:val="el-GR"/>
        </w:rPr>
        <w:t>εκτελέσετε</w:t>
      </w:r>
      <w:r w:rsidRPr="00A96BA8">
        <w:rPr>
          <w:spacing w:val="20"/>
          <w:w w:val="95"/>
          <w:lang w:val="el-GR"/>
        </w:rPr>
        <w:t xml:space="preserve"> </w:t>
      </w:r>
      <w:r w:rsidRPr="00A96BA8">
        <w:rPr>
          <w:w w:val="95"/>
          <w:lang w:val="el-GR"/>
        </w:rPr>
        <w:t>τη</w:t>
      </w:r>
      <w:r w:rsidRPr="00A96BA8">
        <w:rPr>
          <w:spacing w:val="20"/>
          <w:w w:val="95"/>
          <w:lang w:val="el-GR"/>
        </w:rPr>
        <w:t xml:space="preserve"> </w:t>
      </w:r>
      <w:r w:rsidRPr="00A96BA8">
        <w:rPr>
          <w:w w:val="95"/>
          <w:lang w:val="el-GR"/>
        </w:rPr>
        <w:t>σύμβαση.</w:t>
      </w:r>
      <w:r w:rsidRPr="00A96BA8">
        <w:rPr>
          <w:spacing w:val="21"/>
          <w:w w:val="95"/>
          <w:lang w:val="el-GR"/>
        </w:rPr>
        <w:t xml:space="preserve"> </w:t>
      </w:r>
      <w:r w:rsidRPr="00A96BA8">
        <w:rPr>
          <w:w w:val="95"/>
          <w:lang w:val="el-GR"/>
        </w:rPr>
        <w:t>Οι</w:t>
      </w:r>
      <w:r w:rsidRPr="00A96BA8">
        <w:rPr>
          <w:spacing w:val="20"/>
          <w:w w:val="95"/>
          <w:lang w:val="el-GR"/>
        </w:rPr>
        <w:t xml:space="preserve"> </w:t>
      </w:r>
      <w:r w:rsidRPr="00A96BA8">
        <w:rPr>
          <w:w w:val="95"/>
          <w:lang w:val="el-GR"/>
        </w:rPr>
        <w:t>πληροφορίες</w:t>
      </w:r>
      <w:r w:rsidRPr="00A96BA8">
        <w:rPr>
          <w:spacing w:val="20"/>
          <w:w w:val="95"/>
          <w:lang w:val="el-GR"/>
        </w:rPr>
        <w:t xml:space="preserve"> </w:t>
      </w:r>
      <w:r w:rsidRPr="00A96BA8">
        <w:rPr>
          <w:w w:val="95"/>
          <w:lang w:val="el-GR"/>
        </w:rPr>
        <w:t>αυτές</w:t>
      </w:r>
      <w:r w:rsidRPr="00A96BA8">
        <w:rPr>
          <w:spacing w:val="21"/>
          <w:w w:val="95"/>
          <w:lang w:val="el-GR"/>
        </w:rPr>
        <w:t xml:space="preserve"> </w:t>
      </w:r>
      <w:r w:rsidRPr="00A96BA8">
        <w:rPr>
          <w:w w:val="95"/>
          <w:lang w:val="el-GR"/>
        </w:rPr>
        <w:t>δεν</w:t>
      </w:r>
      <w:r w:rsidRPr="00A96BA8">
        <w:rPr>
          <w:spacing w:val="20"/>
          <w:w w:val="95"/>
          <w:lang w:val="el-GR"/>
        </w:rPr>
        <w:t xml:space="preserve"> </w:t>
      </w:r>
      <w:r w:rsidRPr="00A96BA8">
        <w:rPr>
          <w:w w:val="95"/>
          <w:lang w:val="el-GR"/>
        </w:rPr>
        <w:t>είναι</w:t>
      </w:r>
      <w:r w:rsidRPr="00A96BA8">
        <w:rPr>
          <w:spacing w:val="20"/>
          <w:w w:val="95"/>
          <w:lang w:val="el-GR"/>
        </w:rPr>
        <w:t xml:space="preserve"> </w:t>
      </w:r>
      <w:r w:rsidRPr="00A96BA8">
        <w:rPr>
          <w:w w:val="95"/>
          <w:lang w:val="el-GR"/>
        </w:rPr>
        <w:t>απαραίτητο</w:t>
      </w:r>
      <w:r w:rsidRPr="00A96BA8">
        <w:rPr>
          <w:spacing w:val="1"/>
          <w:w w:val="95"/>
          <w:lang w:val="el-GR"/>
        </w:rPr>
        <w:t xml:space="preserve"> </w:t>
      </w:r>
      <w:r w:rsidRPr="00A96BA8">
        <w:rPr>
          <w:w w:val="95"/>
          <w:lang w:val="el-GR"/>
        </w:rPr>
        <w:t>να παρασχεθούν εάν ο αποκλεισμός των οικονομικών φορέων στην</w:t>
      </w:r>
      <w:r w:rsidRPr="00A96BA8">
        <w:rPr>
          <w:spacing w:val="1"/>
          <w:w w:val="95"/>
          <w:lang w:val="el-GR"/>
        </w:rPr>
        <w:t xml:space="preserve"> </w:t>
      </w:r>
      <w:r w:rsidRPr="00A96BA8">
        <w:rPr>
          <w:lang w:val="el-GR"/>
        </w:rPr>
        <w:t>παρούσα περίπτωση έχει καταστεί υποχρεωτικός βάσει του</w:t>
      </w:r>
      <w:r w:rsidRPr="00A96BA8">
        <w:rPr>
          <w:spacing w:val="1"/>
          <w:lang w:val="el-GR"/>
        </w:rPr>
        <w:t xml:space="preserve"> </w:t>
      </w:r>
      <w:r w:rsidRPr="00A96BA8">
        <w:rPr>
          <w:w w:val="95"/>
          <w:lang w:val="el-GR"/>
        </w:rPr>
        <w:t>εφαρμοστέου</w:t>
      </w:r>
      <w:r w:rsidRPr="00A96BA8">
        <w:rPr>
          <w:spacing w:val="8"/>
          <w:w w:val="95"/>
          <w:lang w:val="el-GR"/>
        </w:rPr>
        <w:t xml:space="preserve"> </w:t>
      </w:r>
      <w:r w:rsidRPr="00A96BA8">
        <w:rPr>
          <w:w w:val="95"/>
          <w:lang w:val="el-GR"/>
        </w:rPr>
        <w:t>εθνικού</w:t>
      </w:r>
      <w:r w:rsidRPr="00A96BA8">
        <w:rPr>
          <w:spacing w:val="9"/>
          <w:w w:val="95"/>
          <w:lang w:val="el-GR"/>
        </w:rPr>
        <w:t xml:space="preserve"> </w:t>
      </w:r>
      <w:r w:rsidRPr="00A96BA8">
        <w:rPr>
          <w:w w:val="95"/>
          <w:lang w:val="el-GR"/>
        </w:rPr>
        <w:t>δικαίου</w:t>
      </w:r>
      <w:r w:rsidRPr="00A96BA8">
        <w:rPr>
          <w:spacing w:val="8"/>
          <w:w w:val="95"/>
          <w:lang w:val="el-GR"/>
        </w:rPr>
        <w:t xml:space="preserve"> </w:t>
      </w:r>
      <w:r w:rsidRPr="00A96BA8">
        <w:rPr>
          <w:w w:val="95"/>
          <w:lang w:val="el-GR"/>
        </w:rPr>
        <w:t>χωρίς</w:t>
      </w:r>
      <w:r w:rsidRPr="00A96BA8">
        <w:rPr>
          <w:spacing w:val="9"/>
          <w:w w:val="95"/>
          <w:lang w:val="el-GR"/>
        </w:rPr>
        <w:t xml:space="preserve"> </w:t>
      </w:r>
      <w:r w:rsidRPr="00A96BA8">
        <w:rPr>
          <w:w w:val="95"/>
          <w:lang w:val="el-GR"/>
        </w:rPr>
        <w:t>δυνατότητα</w:t>
      </w:r>
      <w:r w:rsidRPr="00A96BA8">
        <w:rPr>
          <w:spacing w:val="8"/>
          <w:w w:val="95"/>
          <w:lang w:val="el-GR"/>
        </w:rPr>
        <w:t xml:space="preserve"> </w:t>
      </w:r>
      <w:r w:rsidRPr="00A96BA8">
        <w:rPr>
          <w:w w:val="95"/>
          <w:lang w:val="el-GR"/>
        </w:rPr>
        <w:t>παρέκκλισης</w:t>
      </w:r>
      <w:r w:rsidRPr="00A96BA8">
        <w:rPr>
          <w:spacing w:val="9"/>
          <w:w w:val="95"/>
          <w:lang w:val="el-GR"/>
        </w:rPr>
        <w:t xml:space="preserve"> </w:t>
      </w:r>
      <w:r w:rsidRPr="00A96BA8">
        <w:rPr>
          <w:w w:val="95"/>
          <w:lang w:val="el-GR"/>
        </w:rPr>
        <w:t>όταν</w:t>
      </w:r>
      <w:r w:rsidRPr="00A96BA8">
        <w:rPr>
          <w:spacing w:val="8"/>
          <w:w w:val="95"/>
          <w:lang w:val="el-GR"/>
        </w:rPr>
        <w:t xml:space="preserve"> </w:t>
      </w:r>
      <w:r w:rsidRPr="00A96BA8">
        <w:rPr>
          <w:w w:val="95"/>
          <w:lang w:val="el-GR"/>
        </w:rPr>
        <w:t>ο</w:t>
      </w:r>
      <w:r w:rsidRPr="00A96BA8">
        <w:rPr>
          <w:spacing w:val="1"/>
          <w:w w:val="95"/>
          <w:lang w:val="el-GR"/>
        </w:rPr>
        <w:t xml:space="preserve"> </w:t>
      </w:r>
      <w:r w:rsidRPr="00A96BA8">
        <w:rPr>
          <w:w w:val="95"/>
          <w:lang w:val="el-GR"/>
        </w:rPr>
        <w:t>οικονομικός</w:t>
      </w:r>
      <w:r w:rsidRPr="00A96BA8">
        <w:rPr>
          <w:spacing w:val="8"/>
          <w:w w:val="95"/>
          <w:lang w:val="el-GR"/>
        </w:rPr>
        <w:t xml:space="preserve"> </w:t>
      </w:r>
      <w:r w:rsidRPr="00A96BA8">
        <w:rPr>
          <w:w w:val="95"/>
          <w:lang w:val="el-GR"/>
        </w:rPr>
        <w:t>φορέας</w:t>
      </w:r>
      <w:r w:rsidRPr="00A96BA8">
        <w:rPr>
          <w:spacing w:val="8"/>
          <w:w w:val="95"/>
          <w:lang w:val="el-GR"/>
        </w:rPr>
        <w:t xml:space="preserve"> </w:t>
      </w:r>
      <w:r w:rsidRPr="00A96BA8">
        <w:rPr>
          <w:w w:val="95"/>
          <w:lang w:val="el-GR"/>
        </w:rPr>
        <w:t>είναι,</w:t>
      </w:r>
      <w:r w:rsidRPr="00A96BA8">
        <w:rPr>
          <w:spacing w:val="9"/>
          <w:w w:val="95"/>
          <w:lang w:val="el-GR"/>
        </w:rPr>
        <w:t xml:space="preserve"> </w:t>
      </w:r>
      <w:r w:rsidRPr="00A96BA8">
        <w:rPr>
          <w:w w:val="95"/>
          <w:lang w:val="el-GR"/>
        </w:rPr>
        <w:t>ωστόσο,</w:t>
      </w:r>
      <w:r w:rsidRPr="00A96BA8">
        <w:rPr>
          <w:spacing w:val="8"/>
          <w:w w:val="95"/>
          <w:lang w:val="el-GR"/>
        </w:rPr>
        <w:t xml:space="preserve"> </w:t>
      </w:r>
      <w:r w:rsidRPr="00A96BA8">
        <w:rPr>
          <w:w w:val="95"/>
          <w:lang w:val="el-GR"/>
        </w:rPr>
        <w:t>σε</w:t>
      </w:r>
      <w:r w:rsidRPr="00A96BA8">
        <w:rPr>
          <w:spacing w:val="8"/>
          <w:w w:val="95"/>
          <w:lang w:val="el-GR"/>
        </w:rPr>
        <w:t xml:space="preserve"> </w:t>
      </w:r>
      <w:r w:rsidRPr="00A96BA8">
        <w:rPr>
          <w:w w:val="95"/>
          <w:lang w:val="el-GR"/>
        </w:rPr>
        <w:t>θέση</w:t>
      </w:r>
      <w:r w:rsidRPr="00A96BA8">
        <w:rPr>
          <w:spacing w:val="9"/>
          <w:w w:val="95"/>
          <w:lang w:val="el-GR"/>
        </w:rPr>
        <w:t xml:space="preserve"> </w:t>
      </w:r>
      <w:r w:rsidRPr="00A96BA8">
        <w:rPr>
          <w:w w:val="95"/>
          <w:lang w:val="el-GR"/>
        </w:rPr>
        <w:t>να</w:t>
      </w:r>
      <w:r w:rsidRPr="00A96BA8">
        <w:rPr>
          <w:spacing w:val="8"/>
          <w:w w:val="95"/>
          <w:lang w:val="el-GR"/>
        </w:rPr>
        <w:t xml:space="preserve"> </w:t>
      </w:r>
      <w:r w:rsidRPr="00A96BA8">
        <w:rPr>
          <w:w w:val="95"/>
          <w:lang w:val="el-GR"/>
        </w:rPr>
        <w:t>εκτελέσει</w:t>
      </w:r>
      <w:r w:rsidRPr="00A96BA8">
        <w:rPr>
          <w:spacing w:val="9"/>
          <w:w w:val="95"/>
          <w:lang w:val="el-GR"/>
        </w:rPr>
        <w:t xml:space="preserve"> </w:t>
      </w:r>
      <w:r w:rsidRPr="00A96BA8">
        <w:rPr>
          <w:w w:val="95"/>
          <w:lang w:val="el-GR"/>
        </w:rPr>
        <w:t>τη</w:t>
      </w:r>
      <w:r w:rsidRPr="00A96BA8">
        <w:rPr>
          <w:spacing w:val="8"/>
          <w:w w:val="95"/>
          <w:lang w:val="el-GR"/>
        </w:rPr>
        <w:t xml:space="preserve"> </w:t>
      </w:r>
      <w:r w:rsidRPr="00A96BA8">
        <w:rPr>
          <w:w w:val="95"/>
          <w:lang w:val="el-GR"/>
        </w:rPr>
        <w:t>σύμβαση.</w:t>
      </w:r>
    </w:p>
    <w:p w:rsidR="008C5230" w:rsidRPr="00A96BA8" w:rsidRDefault="008C5230" w:rsidP="008C5230">
      <w:pPr>
        <w:spacing w:line="237" w:lineRule="exact"/>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8"/>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ind w:right="2275"/>
        <w:jc w:val="right"/>
        <w:rPr>
          <w:lang w:val="el-GR"/>
        </w:rPr>
      </w:pPr>
      <w:r w:rsidRPr="00A96BA8">
        <w:rPr>
          <w:w w:val="95"/>
          <w:lang w:val="el-GR"/>
        </w:rPr>
        <w:t>Υπό</w:t>
      </w:r>
      <w:r w:rsidRPr="00A96BA8">
        <w:rPr>
          <w:spacing w:val="-3"/>
          <w:w w:val="95"/>
          <w:lang w:val="el-GR"/>
        </w:rPr>
        <w:t xml:space="preserve"> </w:t>
      </w:r>
      <w:r w:rsidRPr="00A96BA8">
        <w:rPr>
          <w:w w:val="95"/>
          <w:lang w:val="el-GR"/>
        </w:rPr>
        <w:t>αναγκαστική</w:t>
      </w:r>
      <w:r w:rsidRPr="00A96BA8">
        <w:rPr>
          <w:spacing w:val="-2"/>
          <w:w w:val="95"/>
          <w:lang w:val="el-GR"/>
        </w:rPr>
        <w:t xml:space="preserve"> </w:t>
      </w:r>
      <w:r w:rsidRPr="00A96BA8">
        <w:rPr>
          <w:w w:val="95"/>
          <w:lang w:val="el-GR"/>
        </w:rPr>
        <w:t>διαχείριση</w:t>
      </w:r>
      <w:r w:rsidRPr="00A96BA8">
        <w:rPr>
          <w:spacing w:val="-3"/>
          <w:w w:val="95"/>
          <w:lang w:val="el-GR"/>
        </w:rPr>
        <w:t xml:space="preserve"> </w:t>
      </w:r>
      <w:r w:rsidRPr="00A96BA8">
        <w:rPr>
          <w:w w:val="95"/>
          <w:lang w:val="el-GR"/>
        </w:rPr>
        <w:t>από</w:t>
      </w:r>
      <w:r w:rsidRPr="00A96BA8">
        <w:rPr>
          <w:spacing w:val="-2"/>
          <w:w w:val="95"/>
          <w:lang w:val="el-GR"/>
        </w:rPr>
        <w:t xml:space="preserve"> </w:t>
      </w:r>
      <w:r w:rsidRPr="00A96BA8">
        <w:rPr>
          <w:w w:val="95"/>
          <w:lang w:val="el-GR"/>
        </w:rPr>
        <w:t>εκκαθαριστή</w:t>
      </w:r>
      <w:r w:rsidRPr="00A96BA8">
        <w:rPr>
          <w:spacing w:val="-3"/>
          <w:w w:val="95"/>
          <w:lang w:val="el-GR"/>
        </w:rPr>
        <w:t xml:space="preserve"> </w:t>
      </w:r>
      <w:r w:rsidRPr="00A96BA8">
        <w:rPr>
          <w:w w:val="95"/>
          <w:lang w:val="el-GR"/>
        </w:rPr>
        <w:t>ή</w:t>
      </w:r>
      <w:r w:rsidRPr="00A96BA8">
        <w:rPr>
          <w:spacing w:val="-2"/>
          <w:w w:val="95"/>
          <w:lang w:val="el-GR"/>
        </w:rPr>
        <w:t xml:space="preserve"> </w:t>
      </w:r>
      <w:r w:rsidRPr="00A96BA8">
        <w:rPr>
          <w:w w:val="95"/>
          <w:lang w:val="el-GR"/>
        </w:rPr>
        <w:t>από</w:t>
      </w:r>
      <w:r w:rsidRPr="00A96BA8">
        <w:rPr>
          <w:spacing w:val="-3"/>
          <w:w w:val="95"/>
          <w:lang w:val="el-GR"/>
        </w:rPr>
        <w:t xml:space="preserve"> </w:t>
      </w:r>
      <w:r w:rsidRPr="00A96BA8">
        <w:rPr>
          <w:w w:val="95"/>
          <w:lang w:val="el-GR"/>
        </w:rPr>
        <w:t>το</w:t>
      </w:r>
      <w:r w:rsidRPr="00A96BA8">
        <w:rPr>
          <w:spacing w:val="-2"/>
          <w:w w:val="95"/>
          <w:lang w:val="el-GR"/>
        </w:rPr>
        <w:t xml:space="preserve"> </w:t>
      </w:r>
      <w:r w:rsidRPr="00A96BA8">
        <w:rPr>
          <w:w w:val="95"/>
          <w:lang w:val="el-GR"/>
        </w:rPr>
        <w:t>δικαστήριο</w:t>
      </w:r>
    </w:p>
    <w:p w:rsidR="008C5230" w:rsidRPr="00A96BA8" w:rsidRDefault="008C5230" w:rsidP="008C5230">
      <w:pPr>
        <w:spacing w:before="130" w:line="297" w:lineRule="auto"/>
        <w:ind w:left="924"/>
        <w:rPr>
          <w:rFonts w:ascii="Microsoft Sans Serif" w:hAnsi="Microsoft Sans Serif"/>
          <w:sz w:val="21"/>
          <w:lang w:val="el-GR"/>
        </w:rPr>
      </w:pPr>
      <w:r>
        <w:rPr>
          <w:rFonts w:ascii="Microsoft Sans Serif" w:hAnsi="Microsoft Sans Serif"/>
          <w:sz w:val="21"/>
        </w:rPr>
        <w:t>T</w:t>
      </w:r>
      <w:proofErr w:type="spellStart"/>
      <w:r w:rsidRPr="00A96BA8">
        <w:rPr>
          <w:rFonts w:ascii="Microsoft Sans Serif" w:hAnsi="Microsoft Sans Serif"/>
          <w:sz w:val="21"/>
          <w:lang w:val="el-GR"/>
        </w:rPr>
        <w:t>ελεί</w:t>
      </w:r>
      <w:proofErr w:type="spellEnd"/>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ο</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οικονομικός</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υπό</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αναγκαστική</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διαχείριση</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από</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εκκαθαριστή</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από</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το</w:t>
      </w:r>
      <w:r w:rsidRPr="00A96BA8">
        <w:rPr>
          <w:rFonts w:ascii="Microsoft Sans Serif" w:hAnsi="Microsoft Sans Serif"/>
          <w:spacing w:val="-52"/>
          <w:sz w:val="21"/>
          <w:lang w:val="el-GR"/>
        </w:rPr>
        <w:t xml:space="preserve"> </w:t>
      </w:r>
      <w:r w:rsidRPr="00A96BA8">
        <w:rPr>
          <w:rFonts w:ascii="Microsoft Sans Serif" w:hAnsi="Microsoft Sans Serif"/>
          <w:sz w:val="21"/>
          <w:lang w:val="el-GR"/>
        </w:rPr>
        <w:t>δικαστήριο;</w:t>
      </w:r>
    </w:p>
    <w:p w:rsidR="008C5230" w:rsidRPr="00A96BA8" w:rsidRDefault="008C5230" w:rsidP="008C5230">
      <w:pPr>
        <w:pStyle w:val="af0"/>
        <w:spacing w:before="71"/>
        <w:ind w:left="1733"/>
        <w:rPr>
          <w:lang w:val="el-GR"/>
        </w:rPr>
      </w:pPr>
      <w:r w:rsidRPr="00A96BA8">
        <w:rPr>
          <w:lang w:val="el-GR"/>
        </w:rPr>
        <w:t>Απάντηση:</w:t>
      </w:r>
    </w:p>
    <w:p w:rsidR="008C5230" w:rsidRPr="00A96BA8" w:rsidRDefault="008C5230" w:rsidP="008C5230">
      <w:pPr>
        <w:spacing w:before="56"/>
        <w:ind w:right="7022"/>
        <w:jc w:val="right"/>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spacing w:before="202"/>
        <w:ind w:right="2349"/>
        <w:jc w:val="right"/>
        <w:rPr>
          <w:lang w:val="el-GR"/>
        </w:rPr>
      </w:pPr>
      <w:r w:rsidRPr="00A96BA8">
        <w:rPr>
          <w:w w:val="95"/>
          <w:lang w:val="el-GR"/>
        </w:rPr>
        <w:t>Παρακαλώ</w:t>
      </w:r>
      <w:r w:rsidRPr="00A96BA8">
        <w:rPr>
          <w:spacing w:val="27"/>
          <w:w w:val="95"/>
          <w:lang w:val="el-GR"/>
        </w:rPr>
        <w:t xml:space="preserve"> </w:t>
      </w:r>
      <w:r w:rsidRPr="00A96BA8">
        <w:rPr>
          <w:w w:val="95"/>
          <w:lang w:val="el-GR"/>
        </w:rPr>
        <w:t>αναφέρετε</w:t>
      </w:r>
      <w:r w:rsidRPr="00A96BA8">
        <w:rPr>
          <w:spacing w:val="27"/>
          <w:w w:val="95"/>
          <w:lang w:val="el-GR"/>
        </w:rPr>
        <w:t xml:space="preserve"> </w:t>
      </w:r>
      <w:r w:rsidRPr="00A96BA8">
        <w:rPr>
          <w:w w:val="95"/>
          <w:lang w:val="el-GR"/>
        </w:rPr>
        <w:t>λεπτομερείς</w:t>
      </w:r>
      <w:r w:rsidRPr="00A96BA8">
        <w:rPr>
          <w:spacing w:val="27"/>
          <w:w w:val="95"/>
          <w:lang w:val="el-GR"/>
        </w:rPr>
        <w:t xml:space="preserve"> </w:t>
      </w:r>
      <w:r w:rsidRPr="00A96BA8">
        <w:rPr>
          <w:w w:val="95"/>
          <w:lang w:val="el-GR"/>
        </w:rPr>
        <w:t>πληροφορίες</w:t>
      </w:r>
    </w:p>
    <w:p w:rsidR="008C5230" w:rsidRPr="00A96BA8" w:rsidRDefault="008C5230" w:rsidP="008C5230">
      <w:pPr>
        <w:spacing w:before="56"/>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2" w:lineRule="auto"/>
        <w:ind w:right="246"/>
        <w:rPr>
          <w:lang w:val="el-GR"/>
        </w:rPr>
      </w:pPr>
      <w:r w:rsidRPr="00A96BA8">
        <w:rPr>
          <w:w w:val="95"/>
          <w:lang w:val="el-GR"/>
        </w:rPr>
        <w:t>Διευκρινίστε</w:t>
      </w:r>
      <w:r w:rsidRPr="00A96BA8">
        <w:rPr>
          <w:spacing w:val="6"/>
          <w:w w:val="95"/>
          <w:lang w:val="el-GR"/>
        </w:rPr>
        <w:t xml:space="preserve"> </w:t>
      </w:r>
      <w:r w:rsidRPr="00A96BA8">
        <w:rPr>
          <w:w w:val="95"/>
          <w:lang w:val="el-GR"/>
        </w:rPr>
        <w:t>τους</w:t>
      </w:r>
      <w:r w:rsidRPr="00A96BA8">
        <w:rPr>
          <w:spacing w:val="6"/>
          <w:w w:val="95"/>
          <w:lang w:val="el-GR"/>
        </w:rPr>
        <w:t xml:space="preserve"> </w:t>
      </w:r>
      <w:r w:rsidRPr="00A96BA8">
        <w:rPr>
          <w:w w:val="95"/>
          <w:lang w:val="el-GR"/>
        </w:rPr>
        <w:t>λόγους</w:t>
      </w:r>
      <w:r w:rsidRPr="00A96BA8">
        <w:rPr>
          <w:spacing w:val="6"/>
          <w:w w:val="95"/>
          <w:lang w:val="el-GR"/>
        </w:rPr>
        <w:t xml:space="preserve"> </w:t>
      </w:r>
      <w:r w:rsidRPr="00A96BA8">
        <w:rPr>
          <w:w w:val="95"/>
          <w:lang w:val="el-GR"/>
        </w:rPr>
        <w:t>για</w:t>
      </w:r>
      <w:r w:rsidRPr="00A96BA8">
        <w:rPr>
          <w:spacing w:val="6"/>
          <w:w w:val="95"/>
          <w:lang w:val="el-GR"/>
        </w:rPr>
        <w:t xml:space="preserve"> </w:t>
      </w:r>
      <w:r w:rsidRPr="00A96BA8">
        <w:rPr>
          <w:w w:val="95"/>
          <w:lang w:val="el-GR"/>
        </w:rPr>
        <w:t>τους</w:t>
      </w:r>
      <w:r w:rsidRPr="00A96BA8">
        <w:rPr>
          <w:spacing w:val="6"/>
          <w:w w:val="95"/>
          <w:lang w:val="el-GR"/>
        </w:rPr>
        <w:t xml:space="preserve"> </w:t>
      </w:r>
      <w:r w:rsidRPr="00A96BA8">
        <w:rPr>
          <w:w w:val="95"/>
          <w:lang w:val="el-GR"/>
        </w:rPr>
        <w:t>οποίους,</w:t>
      </w:r>
      <w:r w:rsidRPr="00A96BA8">
        <w:rPr>
          <w:spacing w:val="6"/>
          <w:w w:val="95"/>
          <w:lang w:val="el-GR"/>
        </w:rPr>
        <w:t xml:space="preserve"> </w:t>
      </w:r>
      <w:r w:rsidRPr="00A96BA8">
        <w:rPr>
          <w:w w:val="95"/>
          <w:lang w:val="el-GR"/>
        </w:rPr>
        <w:t>ωστόσο,</w:t>
      </w:r>
      <w:r w:rsidRPr="00A96BA8">
        <w:rPr>
          <w:spacing w:val="6"/>
          <w:w w:val="95"/>
          <w:lang w:val="el-GR"/>
        </w:rPr>
        <w:t xml:space="preserve"> </w:t>
      </w:r>
      <w:r w:rsidRPr="00A96BA8">
        <w:rPr>
          <w:w w:val="95"/>
          <w:lang w:val="el-GR"/>
        </w:rPr>
        <w:t>μπορείτε</w:t>
      </w:r>
      <w:r w:rsidRPr="00A96BA8">
        <w:rPr>
          <w:spacing w:val="6"/>
          <w:w w:val="95"/>
          <w:lang w:val="el-GR"/>
        </w:rPr>
        <w:t xml:space="preserve"> </w:t>
      </w:r>
      <w:r w:rsidRPr="00A96BA8">
        <w:rPr>
          <w:w w:val="95"/>
          <w:lang w:val="el-GR"/>
        </w:rPr>
        <w:t>να</w:t>
      </w:r>
      <w:r w:rsidRPr="00A96BA8">
        <w:rPr>
          <w:spacing w:val="1"/>
          <w:w w:val="95"/>
          <w:lang w:val="el-GR"/>
        </w:rPr>
        <w:t xml:space="preserve"> </w:t>
      </w:r>
      <w:r w:rsidRPr="00A96BA8">
        <w:rPr>
          <w:w w:val="95"/>
          <w:lang w:val="el-GR"/>
        </w:rPr>
        <w:t>εκτελέσετε</w:t>
      </w:r>
      <w:r w:rsidRPr="00A96BA8">
        <w:rPr>
          <w:spacing w:val="20"/>
          <w:w w:val="95"/>
          <w:lang w:val="el-GR"/>
        </w:rPr>
        <w:t xml:space="preserve"> </w:t>
      </w:r>
      <w:r w:rsidRPr="00A96BA8">
        <w:rPr>
          <w:w w:val="95"/>
          <w:lang w:val="el-GR"/>
        </w:rPr>
        <w:t>τη</w:t>
      </w:r>
      <w:r w:rsidRPr="00A96BA8">
        <w:rPr>
          <w:spacing w:val="20"/>
          <w:w w:val="95"/>
          <w:lang w:val="el-GR"/>
        </w:rPr>
        <w:t xml:space="preserve"> </w:t>
      </w:r>
      <w:r w:rsidRPr="00A96BA8">
        <w:rPr>
          <w:w w:val="95"/>
          <w:lang w:val="el-GR"/>
        </w:rPr>
        <w:t>σύμβαση.</w:t>
      </w:r>
      <w:r w:rsidRPr="00A96BA8">
        <w:rPr>
          <w:spacing w:val="21"/>
          <w:w w:val="95"/>
          <w:lang w:val="el-GR"/>
        </w:rPr>
        <w:t xml:space="preserve"> </w:t>
      </w:r>
      <w:r w:rsidRPr="00A96BA8">
        <w:rPr>
          <w:w w:val="95"/>
          <w:lang w:val="el-GR"/>
        </w:rPr>
        <w:t>Οι</w:t>
      </w:r>
      <w:r w:rsidRPr="00A96BA8">
        <w:rPr>
          <w:spacing w:val="20"/>
          <w:w w:val="95"/>
          <w:lang w:val="el-GR"/>
        </w:rPr>
        <w:t xml:space="preserve"> </w:t>
      </w:r>
      <w:r w:rsidRPr="00A96BA8">
        <w:rPr>
          <w:w w:val="95"/>
          <w:lang w:val="el-GR"/>
        </w:rPr>
        <w:t>πληροφορίες</w:t>
      </w:r>
      <w:r w:rsidRPr="00A96BA8">
        <w:rPr>
          <w:spacing w:val="20"/>
          <w:w w:val="95"/>
          <w:lang w:val="el-GR"/>
        </w:rPr>
        <w:t xml:space="preserve"> </w:t>
      </w:r>
      <w:r w:rsidRPr="00A96BA8">
        <w:rPr>
          <w:w w:val="95"/>
          <w:lang w:val="el-GR"/>
        </w:rPr>
        <w:t>αυτές</w:t>
      </w:r>
      <w:r w:rsidRPr="00A96BA8">
        <w:rPr>
          <w:spacing w:val="21"/>
          <w:w w:val="95"/>
          <w:lang w:val="el-GR"/>
        </w:rPr>
        <w:t xml:space="preserve"> </w:t>
      </w:r>
      <w:r w:rsidRPr="00A96BA8">
        <w:rPr>
          <w:w w:val="95"/>
          <w:lang w:val="el-GR"/>
        </w:rPr>
        <w:t>δεν</w:t>
      </w:r>
      <w:r w:rsidRPr="00A96BA8">
        <w:rPr>
          <w:spacing w:val="20"/>
          <w:w w:val="95"/>
          <w:lang w:val="el-GR"/>
        </w:rPr>
        <w:t xml:space="preserve"> </w:t>
      </w:r>
      <w:r w:rsidRPr="00A96BA8">
        <w:rPr>
          <w:w w:val="95"/>
          <w:lang w:val="el-GR"/>
        </w:rPr>
        <w:t>είναι</w:t>
      </w:r>
      <w:r w:rsidRPr="00A96BA8">
        <w:rPr>
          <w:spacing w:val="20"/>
          <w:w w:val="95"/>
          <w:lang w:val="el-GR"/>
        </w:rPr>
        <w:t xml:space="preserve"> </w:t>
      </w:r>
      <w:r w:rsidRPr="00A96BA8">
        <w:rPr>
          <w:w w:val="95"/>
          <w:lang w:val="el-GR"/>
        </w:rPr>
        <w:t>απαραίτητο</w:t>
      </w:r>
      <w:r w:rsidRPr="00A96BA8">
        <w:rPr>
          <w:spacing w:val="1"/>
          <w:w w:val="95"/>
          <w:lang w:val="el-GR"/>
        </w:rPr>
        <w:t xml:space="preserve"> </w:t>
      </w:r>
      <w:r w:rsidRPr="00A96BA8">
        <w:rPr>
          <w:w w:val="95"/>
          <w:lang w:val="el-GR"/>
        </w:rPr>
        <w:t>να παρασχεθούν εάν ο αποκλεισμός των οικονομικών φορέων στην</w:t>
      </w:r>
      <w:r w:rsidRPr="00A96BA8">
        <w:rPr>
          <w:spacing w:val="1"/>
          <w:w w:val="95"/>
          <w:lang w:val="el-GR"/>
        </w:rPr>
        <w:t xml:space="preserve"> </w:t>
      </w:r>
      <w:r w:rsidRPr="00A96BA8">
        <w:rPr>
          <w:lang w:val="el-GR"/>
        </w:rPr>
        <w:t>παρούσα περίπτωση έχει καταστεί υποχρεωτικός βάσει του</w:t>
      </w:r>
      <w:r w:rsidRPr="00A96BA8">
        <w:rPr>
          <w:spacing w:val="1"/>
          <w:lang w:val="el-GR"/>
        </w:rPr>
        <w:t xml:space="preserve"> </w:t>
      </w:r>
      <w:r w:rsidRPr="00A96BA8">
        <w:rPr>
          <w:w w:val="95"/>
          <w:lang w:val="el-GR"/>
        </w:rPr>
        <w:t>εφαρμοστέου</w:t>
      </w:r>
      <w:r w:rsidRPr="00A96BA8">
        <w:rPr>
          <w:spacing w:val="8"/>
          <w:w w:val="95"/>
          <w:lang w:val="el-GR"/>
        </w:rPr>
        <w:t xml:space="preserve"> </w:t>
      </w:r>
      <w:r w:rsidRPr="00A96BA8">
        <w:rPr>
          <w:w w:val="95"/>
          <w:lang w:val="el-GR"/>
        </w:rPr>
        <w:t>εθνικού</w:t>
      </w:r>
      <w:r w:rsidRPr="00A96BA8">
        <w:rPr>
          <w:spacing w:val="9"/>
          <w:w w:val="95"/>
          <w:lang w:val="el-GR"/>
        </w:rPr>
        <w:t xml:space="preserve"> </w:t>
      </w:r>
      <w:r w:rsidRPr="00A96BA8">
        <w:rPr>
          <w:w w:val="95"/>
          <w:lang w:val="el-GR"/>
        </w:rPr>
        <w:t>δικαίου</w:t>
      </w:r>
      <w:r w:rsidRPr="00A96BA8">
        <w:rPr>
          <w:spacing w:val="8"/>
          <w:w w:val="95"/>
          <w:lang w:val="el-GR"/>
        </w:rPr>
        <w:t xml:space="preserve"> </w:t>
      </w:r>
      <w:r w:rsidRPr="00A96BA8">
        <w:rPr>
          <w:w w:val="95"/>
          <w:lang w:val="el-GR"/>
        </w:rPr>
        <w:t>χωρίς</w:t>
      </w:r>
      <w:r w:rsidRPr="00A96BA8">
        <w:rPr>
          <w:spacing w:val="9"/>
          <w:w w:val="95"/>
          <w:lang w:val="el-GR"/>
        </w:rPr>
        <w:t xml:space="preserve"> </w:t>
      </w:r>
      <w:r w:rsidRPr="00A96BA8">
        <w:rPr>
          <w:w w:val="95"/>
          <w:lang w:val="el-GR"/>
        </w:rPr>
        <w:t>δυνατότητα</w:t>
      </w:r>
      <w:r w:rsidRPr="00A96BA8">
        <w:rPr>
          <w:spacing w:val="8"/>
          <w:w w:val="95"/>
          <w:lang w:val="el-GR"/>
        </w:rPr>
        <w:t xml:space="preserve"> </w:t>
      </w:r>
      <w:r w:rsidRPr="00A96BA8">
        <w:rPr>
          <w:w w:val="95"/>
          <w:lang w:val="el-GR"/>
        </w:rPr>
        <w:t>παρέκκλισης</w:t>
      </w:r>
      <w:r w:rsidRPr="00A96BA8">
        <w:rPr>
          <w:spacing w:val="9"/>
          <w:w w:val="95"/>
          <w:lang w:val="el-GR"/>
        </w:rPr>
        <w:t xml:space="preserve"> </w:t>
      </w:r>
      <w:r w:rsidRPr="00A96BA8">
        <w:rPr>
          <w:w w:val="95"/>
          <w:lang w:val="el-GR"/>
        </w:rPr>
        <w:t>όταν</w:t>
      </w:r>
      <w:r w:rsidRPr="00A96BA8">
        <w:rPr>
          <w:spacing w:val="8"/>
          <w:w w:val="95"/>
          <w:lang w:val="el-GR"/>
        </w:rPr>
        <w:t xml:space="preserve"> </w:t>
      </w:r>
      <w:r w:rsidRPr="00A96BA8">
        <w:rPr>
          <w:w w:val="95"/>
          <w:lang w:val="el-GR"/>
        </w:rPr>
        <w:t>ο</w:t>
      </w:r>
      <w:r w:rsidRPr="00A96BA8">
        <w:rPr>
          <w:spacing w:val="1"/>
          <w:w w:val="95"/>
          <w:lang w:val="el-GR"/>
        </w:rPr>
        <w:t xml:space="preserve"> </w:t>
      </w:r>
      <w:r w:rsidRPr="00A96BA8">
        <w:rPr>
          <w:w w:val="95"/>
          <w:lang w:val="el-GR"/>
        </w:rPr>
        <w:t>οικονομικός</w:t>
      </w:r>
      <w:r w:rsidRPr="00A96BA8">
        <w:rPr>
          <w:spacing w:val="8"/>
          <w:w w:val="95"/>
          <w:lang w:val="el-GR"/>
        </w:rPr>
        <w:t xml:space="preserve"> </w:t>
      </w:r>
      <w:r w:rsidRPr="00A96BA8">
        <w:rPr>
          <w:w w:val="95"/>
          <w:lang w:val="el-GR"/>
        </w:rPr>
        <w:t>φορέας</w:t>
      </w:r>
      <w:r w:rsidRPr="00A96BA8">
        <w:rPr>
          <w:spacing w:val="8"/>
          <w:w w:val="95"/>
          <w:lang w:val="el-GR"/>
        </w:rPr>
        <w:t xml:space="preserve"> </w:t>
      </w:r>
      <w:r w:rsidRPr="00A96BA8">
        <w:rPr>
          <w:w w:val="95"/>
          <w:lang w:val="el-GR"/>
        </w:rPr>
        <w:t>είναι,</w:t>
      </w:r>
      <w:r w:rsidRPr="00A96BA8">
        <w:rPr>
          <w:spacing w:val="9"/>
          <w:w w:val="95"/>
          <w:lang w:val="el-GR"/>
        </w:rPr>
        <w:t xml:space="preserve"> </w:t>
      </w:r>
      <w:r w:rsidRPr="00A96BA8">
        <w:rPr>
          <w:w w:val="95"/>
          <w:lang w:val="el-GR"/>
        </w:rPr>
        <w:t>ωστόσο,</w:t>
      </w:r>
      <w:r w:rsidRPr="00A96BA8">
        <w:rPr>
          <w:spacing w:val="8"/>
          <w:w w:val="95"/>
          <w:lang w:val="el-GR"/>
        </w:rPr>
        <w:t xml:space="preserve"> </w:t>
      </w:r>
      <w:r w:rsidRPr="00A96BA8">
        <w:rPr>
          <w:w w:val="95"/>
          <w:lang w:val="el-GR"/>
        </w:rPr>
        <w:t>σε</w:t>
      </w:r>
      <w:r w:rsidRPr="00A96BA8">
        <w:rPr>
          <w:spacing w:val="8"/>
          <w:w w:val="95"/>
          <w:lang w:val="el-GR"/>
        </w:rPr>
        <w:t xml:space="preserve"> </w:t>
      </w:r>
      <w:r w:rsidRPr="00A96BA8">
        <w:rPr>
          <w:w w:val="95"/>
          <w:lang w:val="el-GR"/>
        </w:rPr>
        <w:t>θέση</w:t>
      </w:r>
      <w:r w:rsidRPr="00A96BA8">
        <w:rPr>
          <w:spacing w:val="9"/>
          <w:w w:val="95"/>
          <w:lang w:val="el-GR"/>
        </w:rPr>
        <w:t xml:space="preserve"> </w:t>
      </w:r>
      <w:r w:rsidRPr="00A96BA8">
        <w:rPr>
          <w:w w:val="95"/>
          <w:lang w:val="el-GR"/>
        </w:rPr>
        <w:t>να</w:t>
      </w:r>
      <w:r w:rsidRPr="00A96BA8">
        <w:rPr>
          <w:spacing w:val="8"/>
          <w:w w:val="95"/>
          <w:lang w:val="el-GR"/>
        </w:rPr>
        <w:t xml:space="preserve"> </w:t>
      </w:r>
      <w:r w:rsidRPr="00A96BA8">
        <w:rPr>
          <w:w w:val="95"/>
          <w:lang w:val="el-GR"/>
        </w:rPr>
        <w:t>εκτελέσει</w:t>
      </w:r>
      <w:r w:rsidRPr="00A96BA8">
        <w:rPr>
          <w:spacing w:val="9"/>
          <w:w w:val="95"/>
          <w:lang w:val="el-GR"/>
        </w:rPr>
        <w:t xml:space="preserve"> </w:t>
      </w:r>
      <w:r w:rsidRPr="00A96BA8">
        <w:rPr>
          <w:w w:val="95"/>
          <w:lang w:val="el-GR"/>
        </w:rPr>
        <w:t>τη</w:t>
      </w:r>
      <w:r w:rsidRPr="00A96BA8">
        <w:rPr>
          <w:spacing w:val="8"/>
          <w:w w:val="95"/>
          <w:lang w:val="el-GR"/>
        </w:rPr>
        <w:t xml:space="preserve"> </w:t>
      </w:r>
      <w:r w:rsidRPr="00A96BA8">
        <w:rPr>
          <w:w w:val="95"/>
          <w:lang w:val="el-GR"/>
        </w:rPr>
        <w:t>σύμβαση.</w:t>
      </w:r>
    </w:p>
    <w:p w:rsidR="008C5230" w:rsidRPr="00A96BA8" w:rsidRDefault="008C5230" w:rsidP="008C5230">
      <w:pPr>
        <w:spacing w:line="237" w:lineRule="exact"/>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9"/>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0"/>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ind w:left="924"/>
        <w:rPr>
          <w:lang w:val="el-GR"/>
        </w:rPr>
      </w:pPr>
      <w:r w:rsidRPr="00A96BA8">
        <w:rPr>
          <w:w w:val="95"/>
          <w:lang w:val="el-GR"/>
        </w:rPr>
        <w:lastRenderedPageBreak/>
        <w:t>Αναστολή</w:t>
      </w:r>
      <w:r w:rsidRPr="00A96BA8">
        <w:rPr>
          <w:spacing w:val="-4"/>
          <w:w w:val="95"/>
          <w:lang w:val="el-GR"/>
        </w:rPr>
        <w:t xml:space="preserve"> </w:t>
      </w:r>
      <w:r w:rsidRPr="00A96BA8">
        <w:rPr>
          <w:w w:val="95"/>
          <w:lang w:val="el-GR"/>
        </w:rPr>
        <w:t>επιχειρηματικών</w:t>
      </w:r>
      <w:r w:rsidRPr="00A96BA8">
        <w:rPr>
          <w:spacing w:val="-3"/>
          <w:w w:val="95"/>
          <w:lang w:val="el-GR"/>
        </w:rPr>
        <w:t xml:space="preserve"> </w:t>
      </w:r>
      <w:r w:rsidRPr="00A96BA8">
        <w:rPr>
          <w:w w:val="95"/>
          <w:lang w:val="el-GR"/>
        </w:rPr>
        <w:t>δραστηριοτήτων</w:t>
      </w:r>
    </w:p>
    <w:p w:rsidR="008C5230" w:rsidRPr="00A96BA8" w:rsidRDefault="008C5230" w:rsidP="008C5230">
      <w:pPr>
        <w:spacing w:before="131"/>
        <w:ind w:left="924"/>
        <w:rPr>
          <w:rFonts w:ascii="Microsoft Sans Serif" w:hAnsi="Microsoft Sans Serif"/>
          <w:sz w:val="21"/>
          <w:lang w:val="el-GR"/>
        </w:rPr>
      </w:pPr>
      <w:r w:rsidRPr="00A96BA8">
        <w:rPr>
          <w:rFonts w:ascii="Microsoft Sans Serif" w:hAnsi="Microsoft Sans Serif"/>
          <w:sz w:val="21"/>
          <w:lang w:val="el-GR"/>
        </w:rPr>
        <w:t>Έχουν</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ανασταλεί</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οι</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επιχειρηματικές</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δραστηριότητες</w:t>
      </w:r>
      <w:r w:rsidRPr="00A96BA8">
        <w:rPr>
          <w:rFonts w:ascii="Microsoft Sans Serif" w:hAnsi="Microsoft Sans Serif"/>
          <w:spacing w:val="23"/>
          <w:sz w:val="21"/>
          <w:lang w:val="el-GR"/>
        </w:rPr>
        <w:t xml:space="preserve"> </w:t>
      </w:r>
      <w:r w:rsidRPr="00A96BA8">
        <w:rPr>
          <w:rFonts w:ascii="Microsoft Sans Serif" w:hAnsi="Microsoft Sans Serif"/>
          <w:sz w:val="21"/>
          <w:lang w:val="el-GR"/>
        </w:rPr>
        <w:t>του</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οικονομικού</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φορέα;</w:t>
      </w:r>
    </w:p>
    <w:p w:rsidR="008C5230" w:rsidRPr="00A96BA8" w:rsidRDefault="008C5230" w:rsidP="008C5230">
      <w:pPr>
        <w:rPr>
          <w:rFonts w:ascii="Microsoft Sans Serif" w:hAnsi="Microsoft Sans Serif"/>
          <w:sz w:val="21"/>
          <w:lang w:val="el-GR"/>
        </w:rPr>
        <w:sectPr w:rsidR="008C5230" w:rsidRPr="00A96BA8">
          <w:pgSz w:w="11910" w:h="16840"/>
          <w:pgMar w:top="460" w:right="1140" w:bottom="700" w:left="1140" w:header="0" w:footer="505" w:gutter="0"/>
          <w:cols w:space="720"/>
        </w:sectPr>
      </w:pPr>
    </w:p>
    <w:p w:rsidR="008C5230" w:rsidRPr="00A96BA8" w:rsidRDefault="008C5230" w:rsidP="008C5230">
      <w:pPr>
        <w:pStyle w:val="af0"/>
        <w:spacing w:before="100"/>
        <w:ind w:left="1733"/>
        <w:rPr>
          <w:lang w:val="el-GR"/>
        </w:rPr>
      </w:pPr>
      <w:r w:rsidRPr="00A96BA8">
        <w:rPr>
          <w:lang w:val="el-GR"/>
        </w:rPr>
        <w:lastRenderedPageBreak/>
        <w:t>Απάντηση:</w:t>
      </w:r>
    </w:p>
    <w:p w:rsidR="008C5230" w:rsidRPr="00A96BA8" w:rsidRDefault="008C5230" w:rsidP="008C5230">
      <w:pPr>
        <w:spacing w:before="56"/>
        <w:ind w:right="7022"/>
        <w:jc w:val="right"/>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rPr>
          <w:lang w:val="el-GR"/>
        </w:rPr>
      </w:pPr>
      <w:r w:rsidRPr="00A96BA8">
        <w:rPr>
          <w:w w:val="95"/>
          <w:lang w:val="el-GR"/>
        </w:rPr>
        <w:t>Παρακαλώ</w:t>
      </w:r>
      <w:r w:rsidRPr="00A96BA8">
        <w:rPr>
          <w:spacing w:val="27"/>
          <w:w w:val="95"/>
          <w:lang w:val="el-GR"/>
        </w:rPr>
        <w:t xml:space="preserve"> </w:t>
      </w:r>
      <w:r w:rsidRPr="00A96BA8">
        <w:rPr>
          <w:w w:val="95"/>
          <w:lang w:val="el-GR"/>
        </w:rPr>
        <w:t>αναφέρετε</w:t>
      </w:r>
      <w:r w:rsidRPr="00A96BA8">
        <w:rPr>
          <w:spacing w:val="27"/>
          <w:w w:val="95"/>
          <w:lang w:val="el-GR"/>
        </w:rPr>
        <w:t xml:space="preserve"> </w:t>
      </w:r>
      <w:r w:rsidRPr="00A96BA8">
        <w:rPr>
          <w:w w:val="95"/>
          <w:lang w:val="el-GR"/>
        </w:rPr>
        <w:t>λεπτομερείς</w:t>
      </w:r>
      <w:r w:rsidRPr="00A96BA8">
        <w:rPr>
          <w:spacing w:val="27"/>
          <w:w w:val="95"/>
          <w:lang w:val="el-GR"/>
        </w:rPr>
        <w:t xml:space="preserve"> </w:t>
      </w:r>
      <w:r w:rsidRPr="00A96BA8">
        <w:rPr>
          <w:w w:val="95"/>
          <w:lang w:val="el-GR"/>
        </w:rPr>
        <w:t>πληροφορίες</w:t>
      </w:r>
    </w:p>
    <w:p w:rsidR="008C5230" w:rsidRPr="00A96BA8" w:rsidRDefault="008C5230" w:rsidP="008C5230">
      <w:pPr>
        <w:spacing w:before="56"/>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2" w:lineRule="auto"/>
        <w:ind w:right="246"/>
        <w:rPr>
          <w:lang w:val="el-GR"/>
        </w:rPr>
      </w:pPr>
      <w:r w:rsidRPr="00A96BA8">
        <w:rPr>
          <w:w w:val="95"/>
          <w:lang w:val="el-GR"/>
        </w:rPr>
        <w:t>Διευκρινίστε</w:t>
      </w:r>
      <w:r w:rsidRPr="00A96BA8">
        <w:rPr>
          <w:spacing w:val="6"/>
          <w:w w:val="95"/>
          <w:lang w:val="el-GR"/>
        </w:rPr>
        <w:t xml:space="preserve"> </w:t>
      </w:r>
      <w:r w:rsidRPr="00A96BA8">
        <w:rPr>
          <w:w w:val="95"/>
          <w:lang w:val="el-GR"/>
        </w:rPr>
        <w:t>τους</w:t>
      </w:r>
      <w:r w:rsidRPr="00A96BA8">
        <w:rPr>
          <w:spacing w:val="6"/>
          <w:w w:val="95"/>
          <w:lang w:val="el-GR"/>
        </w:rPr>
        <w:t xml:space="preserve"> </w:t>
      </w:r>
      <w:r w:rsidRPr="00A96BA8">
        <w:rPr>
          <w:w w:val="95"/>
          <w:lang w:val="el-GR"/>
        </w:rPr>
        <w:t>λόγους</w:t>
      </w:r>
      <w:r w:rsidRPr="00A96BA8">
        <w:rPr>
          <w:spacing w:val="6"/>
          <w:w w:val="95"/>
          <w:lang w:val="el-GR"/>
        </w:rPr>
        <w:t xml:space="preserve"> </w:t>
      </w:r>
      <w:r w:rsidRPr="00A96BA8">
        <w:rPr>
          <w:w w:val="95"/>
          <w:lang w:val="el-GR"/>
        </w:rPr>
        <w:t>για</w:t>
      </w:r>
      <w:r w:rsidRPr="00A96BA8">
        <w:rPr>
          <w:spacing w:val="6"/>
          <w:w w:val="95"/>
          <w:lang w:val="el-GR"/>
        </w:rPr>
        <w:t xml:space="preserve"> </w:t>
      </w:r>
      <w:r w:rsidRPr="00A96BA8">
        <w:rPr>
          <w:w w:val="95"/>
          <w:lang w:val="el-GR"/>
        </w:rPr>
        <w:t>τους</w:t>
      </w:r>
      <w:r w:rsidRPr="00A96BA8">
        <w:rPr>
          <w:spacing w:val="6"/>
          <w:w w:val="95"/>
          <w:lang w:val="el-GR"/>
        </w:rPr>
        <w:t xml:space="preserve"> </w:t>
      </w:r>
      <w:r w:rsidRPr="00A96BA8">
        <w:rPr>
          <w:w w:val="95"/>
          <w:lang w:val="el-GR"/>
        </w:rPr>
        <w:t>οποίους,</w:t>
      </w:r>
      <w:r w:rsidRPr="00A96BA8">
        <w:rPr>
          <w:spacing w:val="6"/>
          <w:w w:val="95"/>
          <w:lang w:val="el-GR"/>
        </w:rPr>
        <w:t xml:space="preserve"> </w:t>
      </w:r>
      <w:r w:rsidRPr="00A96BA8">
        <w:rPr>
          <w:w w:val="95"/>
          <w:lang w:val="el-GR"/>
        </w:rPr>
        <w:t>ωστόσο,</w:t>
      </w:r>
      <w:r w:rsidRPr="00A96BA8">
        <w:rPr>
          <w:spacing w:val="6"/>
          <w:w w:val="95"/>
          <w:lang w:val="el-GR"/>
        </w:rPr>
        <w:t xml:space="preserve"> </w:t>
      </w:r>
      <w:r w:rsidRPr="00A96BA8">
        <w:rPr>
          <w:w w:val="95"/>
          <w:lang w:val="el-GR"/>
        </w:rPr>
        <w:t>μπορείτε</w:t>
      </w:r>
      <w:r w:rsidRPr="00A96BA8">
        <w:rPr>
          <w:spacing w:val="6"/>
          <w:w w:val="95"/>
          <w:lang w:val="el-GR"/>
        </w:rPr>
        <w:t xml:space="preserve"> </w:t>
      </w:r>
      <w:r w:rsidRPr="00A96BA8">
        <w:rPr>
          <w:w w:val="95"/>
          <w:lang w:val="el-GR"/>
        </w:rPr>
        <w:t>να</w:t>
      </w:r>
      <w:r w:rsidRPr="00A96BA8">
        <w:rPr>
          <w:spacing w:val="1"/>
          <w:w w:val="95"/>
          <w:lang w:val="el-GR"/>
        </w:rPr>
        <w:t xml:space="preserve"> </w:t>
      </w:r>
      <w:r w:rsidRPr="00A96BA8">
        <w:rPr>
          <w:w w:val="95"/>
          <w:lang w:val="el-GR"/>
        </w:rPr>
        <w:t>εκτελέσετε</w:t>
      </w:r>
      <w:r w:rsidRPr="00A96BA8">
        <w:rPr>
          <w:spacing w:val="20"/>
          <w:w w:val="95"/>
          <w:lang w:val="el-GR"/>
        </w:rPr>
        <w:t xml:space="preserve"> </w:t>
      </w:r>
      <w:r w:rsidRPr="00A96BA8">
        <w:rPr>
          <w:w w:val="95"/>
          <w:lang w:val="el-GR"/>
        </w:rPr>
        <w:t>τη</w:t>
      </w:r>
      <w:r w:rsidRPr="00A96BA8">
        <w:rPr>
          <w:spacing w:val="20"/>
          <w:w w:val="95"/>
          <w:lang w:val="el-GR"/>
        </w:rPr>
        <w:t xml:space="preserve"> </w:t>
      </w:r>
      <w:r w:rsidRPr="00A96BA8">
        <w:rPr>
          <w:w w:val="95"/>
          <w:lang w:val="el-GR"/>
        </w:rPr>
        <w:t>σύμβαση.</w:t>
      </w:r>
      <w:r w:rsidRPr="00A96BA8">
        <w:rPr>
          <w:spacing w:val="21"/>
          <w:w w:val="95"/>
          <w:lang w:val="el-GR"/>
        </w:rPr>
        <w:t xml:space="preserve"> </w:t>
      </w:r>
      <w:r w:rsidRPr="00A96BA8">
        <w:rPr>
          <w:w w:val="95"/>
          <w:lang w:val="el-GR"/>
        </w:rPr>
        <w:t>Οι</w:t>
      </w:r>
      <w:r w:rsidRPr="00A96BA8">
        <w:rPr>
          <w:spacing w:val="20"/>
          <w:w w:val="95"/>
          <w:lang w:val="el-GR"/>
        </w:rPr>
        <w:t xml:space="preserve"> </w:t>
      </w:r>
      <w:r w:rsidRPr="00A96BA8">
        <w:rPr>
          <w:w w:val="95"/>
          <w:lang w:val="el-GR"/>
        </w:rPr>
        <w:t>πληροφορίες</w:t>
      </w:r>
      <w:r w:rsidRPr="00A96BA8">
        <w:rPr>
          <w:spacing w:val="20"/>
          <w:w w:val="95"/>
          <w:lang w:val="el-GR"/>
        </w:rPr>
        <w:t xml:space="preserve"> </w:t>
      </w:r>
      <w:r w:rsidRPr="00A96BA8">
        <w:rPr>
          <w:w w:val="95"/>
          <w:lang w:val="el-GR"/>
        </w:rPr>
        <w:t>αυτές</w:t>
      </w:r>
      <w:r w:rsidRPr="00A96BA8">
        <w:rPr>
          <w:spacing w:val="21"/>
          <w:w w:val="95"/>
          <w:lang w:val="el-GR"/>
        </w:rPr>
        <w:t xml:space="preserve"> </w:t>
      </w:r>
      <w:r w:rsidRPr="00A96BA8">
        <w:rPr>
          <w:w w:val="95"/>
          <w:lang w:val="el-GR"/>
        </w:rPr>
        <w:t>δεν</w:t>
      </w:r>
      <w:r w:rsidRPr="00A96BA8">
        <w:rPr>
          <w:spacing w:val="20"/>
          <w:w w:val="95"/>
          <w:lang w:val="el-GR"/>
        </w:rPr>
        <w:t xml:space="preserve"> </w:t>
      </w:r>
      <w:r w:rsidRPr="00A96BA8">
        <w:rPr>
          <w:w w:val="95"/>
          <w:lang w:val="el-GR"/>
        </w:rPr>
        <w:t>είναι</w:t>
      </w:r>
      <w:r w:rsidRPr="00A96BA8">
        <w:rPr>
          <w:spacing w:val="20"/>
          <w:w w:val="95"/>
          <w:lang w:val="el-GR"/>
        </w:rPr>
        <w:t xml:space="preserve"> </w:t>
      </w:r>
      <w:r w:rsidRPr="00A96BA8">
        <w:rPr>
          <w:w w:val="95"/>
          <w:lang w:val="el-GR"/>
        </w:rPr>
        <w:t>απαραίτητο</w:t>
      </w:r>
      <w:r w:rsidRPr="00A96BA8">
        <w:rPr>
          <w:spacing w:val="1"/>
          <w:w w:val="95"/>
          <w:lang w:val="el-GR"/>
        </w:rPr>
        <w:t xml:space="preserve"> </w:t>
      </w:r>
      <w:r w:rsidRPr="00A96BA8">
        <w:rPr>
          <w:w w:val="95"/>
          <w:lang w:val="el-GR"/>
        </w:rPr>
        <w:t>να παρασχεθούν εάν ο αποκλεισμός των οικονομικών φορέων στην</w:t>
      </w:r>
      <w:r w:rsidRPr="00A96BA8">
        <w:rPr>
          <w:spacing w:val="1"/>
          <w:w w:val="95"/>
          <w:lang w:val="el-GR"/>
        </w:rPr>
        <w:t xml:space="preserve"> </w:t>
      </w:r>
      <w:r w:rsidRPr="00A96BA8">
        <w:rPr>
          <w:lang w:val="el-GR"/>
        </w:rPr>
        <w:t>παρούσα περίπτωση έχει καταστεί υποχρεωτικός βάσει του</w:t>
      </w:r>
      <w:r w:rsidRPr="00A96BA8">
        <w:rPr>
          <w:spacing w:val="1"/>
          <w:lang w:val="el-GR"/>
        </w:rPr>
        <w:t xml:space="preserve"> </w:t>
      </w:r>
      <w:r w:rsidRPr="00A96BA8">
        <w:rPr>
          <w:w w:val="95"/>
          <w:lang w:val="el-GR"/>
        </w:rPr>
        <w:t>εφαρμοστέου</w:t>
      </w:r>
      <w:r w:rsidRPr="00A96BA8">
        <w:rPr>
          <w:spacing w:val="8"/>
          <w:w w:val="95"/>
          <w:lang w:val="el-GR"/>
        </w:rPr>
        <w:t xml:space="preserve"> </w:t>
      </w:r>
      <w:r w:rsidRPr="00A96BA8">
        <w:rPr>
          <w:w w:val="95"/>
          <w:lang w:val="el-GR"/>
        </w:rPr>
        <w:t>εθνικού</w:t>
      </w:r>
      <w:r w:rsidRPr="00A96BA8">
        <w:rPr>
          <w:spacing w:val="9"/>
          <w:w w:val="95"/>
          <w:lang w:val="el-GR"/>
        </w:rPr>
        <w:t xml:space="preserve"> </w:t>
      </w:r>
      <w:r w:rsidRPr="00A96BA8">
        <w:rPr>
          <w:w w:val="95"/>
          <w:lang w:val="el-GR"/>
        </w:rPr>
        <w:t>δικαίου</w:t>
      </w:r>
      <w:r w:rsidRPr="00A96BA8">
        <w:rPr>
          <w:spacing w:val="8"/>
          <w:w w:val="95"/>
          <w:lang w:val="el-GR"/>
        </w:rPr>
        <w:t xml:space="preserve"> </w:t>
      </w:r>
      <w:r w:rsidRPr="00A96BA8">
        <w:rPr>
          <w:w w:val="95"/>
          <w:lang w:val="el-GR"/>
        </w:rPr>
        <w:t>χωρίς</w:t>
      </w:r>
      <w:r w:rsidRPr="00A96BA8">
        <w:rPr>
          <w:spacing w:val="9"/>
          <w:w w:val="95"/>
          <w:lang w:val="el-GR"/>
        </w:rPr>
        <w:t xml:space="preserve"> </w:t>
      </w:r>
      <w:r w:rsidRPr="00A96BA8">
        <w:rPr>
          <w:w w:val="95"/>
          <w:lang w:val="el-GR"/>
        </w:rPr>
        <w:t>δυνατότητα</w:t>
      </w:r>
      <w:r w:rsidRPr="00A96BA8">
        <w:rPr>
          <w:spacing w:val="8"/>
          <w:w w:val="95"/>
          <w:lang w:val="el-GR"/>
        </w:rPr>
        <w:t xml:space="preserve"> </w:t>
      </w:r>
      <w:r w:rsidRPr="00A96BA8">
        <w:rPr>
          <w:w w:val="95"/>
          <w:lang w:val="el-GR"/>
        </w:rPr>
        <w:t>παρέκκλισης</w:t>
      </w:r>
      <w:r w:rsidRPr="00A96BA8">
        <w:rPr>
          <w:spacing w:val="9"/>
          <w:w w:val="95"/>
          <w:lang w:val="el-GR"/>
        </w:rPr>
        <w:t xml:space="preserve"> </w:t>
      </w:r>
      <w:r w:rsidRPr="00A96BA8">
        <w:rPr>
          <w:w w:val="95"/>
          <w:lang w:val="el-GR"/>
        </w:rPr>
        <w:t>όταν</w:t>
      </w:r>
      <w:r w:rsidRPr="00A96BA8">
        <w:rPr>
          <w:spacing w:val="8"/>
          <w:w w:val="95"/>
          <w:lang w:val="el-GR"/>
        </w:rPr>
        <w:t xml:space="preserve"> </w:t>
      </w:r>
      <w:r w:rsidRPr="00A96BA8">
        <w:rPr>
          <w:w w:val="95"/>
          <w:lang w:val="el-GR"/>
        </w:rPr>
        <w:t>ο</w:t>
      </w:r>
      <w:r w:rsidRPr="00A96BA8">
        <w:rPr>
          <w:spacing w:val="1"/>
          <w:w w:val="95"/>
          <w:lang w:val="el-GR"/>
        </w:rPr>
        <w:t xml:space="preserve"> </w:t>
      </w:r>
      <w:r w:rsidRPr="00A96BA8">
        <w:rPr>
          <w:w w:val="95"/>
          <w:lang w:val="el-GR"/>
        </w:rPr>
        <w:t>οικονομικός</w:t>
      </w:r>
      <w:r w:rsidRPr="00A96BA8">
        <w:rPr>
          <w:spacing w:val="8"/>
          <w:w w:val="95"/>
          <w:lang w:val="el-GR"/>
        </w:rPr>
        <w:t xml:space="preserve"> </w:t>
      </w:r>
      <w:r w:rsidRPr="00A96BA8">
        <w:rPr>
          <w:w w:val="95"/>
          <w:lang w:val="el-GR"/>
        </w:rPr>
        <w:t>φορέας</w:t>
      </w:r>
      <w:r w:rsidRPr="00A96BA8">
        <w:rPr>
          <w:spacing w:val="8"/>
          <w:w w:val="95"/>
          <w:lang w:val="el-GR"/>
        </w:rPr>
        <w:t xml:space="preserve"> </w:t>
      </w:r>
      <w:r w:rsidRPr="00A96BA8">
        <w:rPr>
          <w:w w:val="95"/>
          <w:lang w:val="el-GR"/>
        </w:rPr>
        <w:t>είναι,</w:t>
      </w:r>
      <w:r w:rsidRPr="00A96BA8">
        <w:rPr>
          <w:spacing w:val="9"/>
          <w:w w:val="95"/>
          <w:lang w:val="el-GR"/>
        </w:rPr>
        <w:t xml:space="preserve"> </w:t>
      </w:r>
      <w:r w:rsidRPr="00A96BA8">
        <w:rPr>
          <w:w w:val="95"/>
          <w:lang w:val="el-GR"/>
        </w:rPr>
        <w:t>ωστόσο,</w:t>
      </w:r>
      <w:r w:rsidRPr="00A96BA8">
        <w:rPr>
          <w:spacing w:val="8"/>
          <w:w w:val="95"/>
          <w:lang w:val="el-GR"/>
        </w:rPr>
        <w:t xml:space="preserve"> </w:t>
      </w:r>
      <w:r w:rsidRPr="00A96BA8">
        <w:rPr>
          <w:w w:val="95"/>
          <w:lang w:val="el-GR"/>
        </w:rPr>
        <w:t>σε</w:t>
      </w:r>
      <w:r w:rsidRPr="00A96BA8">
        <w:rPr>
          <w:spacing w:val="8"/>
          <w:w w:val="95"/>
          <w:lang w:val="el-GR"/>
        </w:rPr>
        <w:t xml:space="preserve"> </w:t>
      </w:r>
      <w:r w:rsidRPr="00A96BA8">
        <w:rPr>
          <w:w w:val="95"/>
          <w:lang w:val="el-GR"/>
        </w:rPr>
        <w:t>θέση</w:t>
      </w:r>
      <w:r w:rsidRPr="00A96BA8">
        <w:rPr>
          <w:spacing w:val="9"/>
          <w:w w:val="95"/>
          <w:lang w:val="el-GR"/>
        </w:rPr>
        <w:t xml:space="preserve"> </w:t>
      </w:r>
      <w:r w:rsidRPr="00A96BA8">
        <w:rPr>
          <w:w w:val="95"/>
          <w:lang w:val="el-GR"/>
        </w:rPr>
        <w:t>να</w:t>
      </w:r>
      <w:r w:rsidRPr="00A96BA8">
        <w:rPr>
          <w:spacing w:val="8"/>
          <w:w w:val="95"/>
          <w:lang w:val="el-GR"/>
        </w:rPr>
        <w:t xml:space="preserve"> </w:t>
      </w:r>
      <w:r w:rsidRPr="00A96BA8">
        <w:rPr>
          <w:w w:val="95"/>
          <w:lang w:val="el-GR"/>
        </w:rPr>
        <w:t>εκτελέσει</w:t>
      </w:r>
      <w:r w:rsidRPr="00A96BA8">
        <w:rPr>
          <w:spacing w:val="9"/>
          <w:w w:val="95"/>
          <w:lang w:val="el-GR"/>
        </w:rPr>
        <w:t xml:space="preserve"> </w:t>
      </w:r>
      <w:r w:rsidRPr="00A96BA8">
        <w:rPr>
          <w:w w:val="95"/>
          <w:lang w:val="el-GR"/>
        </w:rPr>
        <w:t>τη</w:t>
      </w:r>
      <w:r w:rsidRPr="00A96BA8">
        <w:rPr>
          <w:spacing w:val="8"/>
          <w:w w:val="95"/>
          <w:lang w:val="el-GR"/>
        </w:rPr>
        <w:t xml:space="preserve"> </w:t>
      </w:r>
      <w:r w:rsidRPr="00A96BA8">
        <w:rPr>
          <w:w w:val="95"/>
          <w:lang w:val="el-GR"/>
        </w:rPr>
        <w:t>σύμβαση.</w:t>
      </w:r>
    </w:p>
    <w:p w:rsidR="008C5230" w:rsidRPr="00A96BA8" w:rsidRDefault="008C5230" w:rsidP="008C5230">
      <w:pPr>
        <w:spacing w:line="237" w:lineRule="exact"/>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8"/>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spacing w:before="202"/>
        <w:ind w:left="924"/>
        <w:rPr>
          <w:lang w:val="el-GR"/>
        </w:rPr>
      </w:pPr>
      <w:r w:rsidRPr="00A96BA8">
        <w:rPr>
          <w:w w:val="90"/>
          <w:lang w:val="el-GR"/>
        </w:rPr>
        <w:t>Ένοχος</w:t>
      </w:r>
      <w:r w:rsidRPr="00A96BA8">
        <w:rPr>
          <w:spacing w:val="48"/>
          <w:w w:val="90"/>
          <w:lang w:val="el-GR"/>
        </w:rPr>
        <w:t xml:space="preserve"> </w:t>
      </w:r>
      <w:r w:rsidRPr="00A96BA8">
        <w:rPr>
          <w:w w:val="90"/>
          <w:lang w:val="el-GR"/>
        </w:rPr>
        <w:t>σοβαρού</w:t>
      </w:r>
      <w:r w:rsidRPr="00A96BA8">
        <w:rPr>
          <w:spacing w:val="49"/>
          <w:w w:val="90"/>
          <w:lang w:val="el-GR"/>
        </w:rPr>
        <w:t xml:space="preserve"> </w:t>
      </w:r>
      <w:r w:rsidRPr="00A96BA8">
        <w:rPr>
          <w:w w:val="90"/>
          <w:lang w:val="el-GR"/>
        </w:rPr>
        <w:t>επαγγελματικού</w:t>
      </w:r>
      <w:r w:rsidRPr="00A96BA8">
        <w:rPr>
          <w:spacing w:val="49"/>
          <w:w w:val="90"/>
          <w:lang w:val="el-GR"/>
        </w:rPr>
        <w:t xml:space="preserve"> </w:t>
      </w:r>
      <w:r w:rsidRPr="00A96BA8">
        <w:rPr>
          <w:w w:val="90"/>
          <w:lang w:val="el-GR"/>
        </w:rPr>
        <w:t>παραπτώματος</w:t>
      </w:r>
    </w:p>
    <w:p w:rsidR="008C5230" w:rsidRPr="00A96BA8" w:rsidRDefault="008C5230" w:rsidP="008C5230">
      <w:pPr>
        <w:spacing w:before="29" w:line="370" w:lineRule="exact"/>
        <w:ind w:left="1733" w:right="669" w:hanging="810"/>
        <w:rPr>
          <w:b/>
          <w:sz w:val="21"/>
          <w:lang w:val="el-GR"/>
        </w:rPr>
      </w:pPr>
      <w:r w:rsidRPr="00A96BA8">
        <w:rPr>
          <w:rFonts w:ascii="Microsoft Sans Serif" w:hAnsi="Microsoft Sans Serif"/>
          <w:sz w:val="21"/>
          <w:lang w:val="el-GR"/>
        </w:rPr>
        <w:t>Έχει</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διαπράξει</w:t>
      </w:r>
      <w:r w:rsidRPr="00A96BA8">
        <w:rPr>
          <w:rFonts w:ascii="Microsoft Sans Serif" w:hAnsi="Microsoft Sans Serif"/>
          <w:spacing w:val="26"/>
          <w:sz w:val="21"/>
          <w:lang w:val="el-GR"/>
        </w:rPr>
        <w:t xml:space="preserve"> </w:t>
      </w:r>
      <w:r w:rsidRPr="00A96BA8">
        <w:rPr>
          <w:rFonts w:ascii="Microsoft Sans Serif" w:hAnsi="Microsoft Sans Serif"/>
          <w:sz w:val="21"/>
          <w:lang w:val="el-GR"/>
        </w:rPr>
        <w:t>ο</w:t>
      </w:r>
      <w:r w:rsidRPr="00A96BA8">
        <w:rPr>
          <w:rFonts w:ascii="Microsoft Sans Serif" w:hAnsi="Microsoft Sans Serif"/>
          <w:spacing w:val="26"/>
          <w:sz w:val="21"/>
          <w:lang w:val="el-GR"/>
        </w:rPr>
        <w:t xml:space="preserve"> </w:t>
      </w:r>
      <w:r w:rsidRPr="00A96BA8">
        <w:rPr>
          <w:rFonts w:ascii="Microsoft Sans Serif" w:hAnsi="Microsoft Sans Serif"/>
          <w:sz w:val="21"/>
          <w:lang w:val="el-GR"/>
        </w:rPr>
        <w:t>οικονομικός</w:t>
      </w:r>
      <w:r w:rsidRPr="00A96BA8">
        <w:rPr>
          <w:rFonts w:ascii="Microsoft Sans Serif" w:hAnsi="Microsoft Sans Serif"/>
          <w:spacing w:val="26"/>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26"/>
          <w:sz w:val="21"/>
          <w:lang w:val="el-GR"/>
        </w:rPr>
        <w:t xml:space="preserve"> </w:t>
      </w:r>
      <w:r w:rsidRPr="00A96BA8">
        <w:rPr>
          <w:rFonts w:ascii="Microsoft Sans Serif" w:hAnsi="Microsoft Sans Serif"/>
          <w:sz w:val="21"/>
          <w:lang w:val="el-GR"/>
        </w:rPr>
        <w:t>σοβαρό</w:t>
      </w:r>
      <w:r w:rsidRPr="00A96BA8">
        <w:rPr>
          <w:rFonts w:ascii="Microsoft Sans Serif" w:hAnsi="Microsoft Sans Serif"/>
          <w:spacing w:val="26"/>
          <w:sz w:val="21"/>
          <w:lang w:val="el-GR"/>
        </w:rPr>
        <w:t xml:space="preserve"> </w:t>
      </w:r>
      <w:r w:rsidRPr="00A96BA8">
        <w:rPr>
          <w:rFonts w:ascii="Microsoft Sans Serif" w:hAnsi="Microsoft Sans Serif"/>
          <w:sz w:val="21"/>
          <w:lang w:val="el-GR"/>
        </w:rPr>
        <w:t>επαγγελματικό</w:t>
      </w:r>
      <w:r w:rsidRPr="00A96BA8">
        <w:rPr>
          <w:rFonts w:ascii="Microsoft Sans Serif" w:hAnsi="Microsoft Sans Serif"/>
          <w:spacing w:val="25"/>
          <w:sz w:val="21"/>
          <w:lang w:val="el-GR"/>
        </w:rPr>
        <w:t xml:space="preserve"> </w:t>
      </w:r>
      <w:r w:rsidRPr="00A96BA8">
        <w:rPr>
          <w:rFonts w:ascii="Microsoft Sans Serif" w:hAnsi="Microsoft Sans Serif"/>
          <w:sz w:val="21"/>
          <w:lang w:val="el-GR"/>
        </w:rPr>
        <w:t>παράπτωμα;</w:t>
      </w:r>
      <w:r w:rsidRPr="00A96BA8">
        <w:rPr>
          <w:rFonts w:ascii="Microsoft Sans Serif" w:hAnsi="Microsoft Sans Serif"/>
          <w:spacing w:val="-52"/>
          <w:sz w:val="21"/>
          <w:lang w:val="el-GR"/>
        </w:rPr>
        <w:t xml:space="preserve"> </w:t>
      </w:r>
      <w:r w:rsidRPr="00A96BA8">
        <w:rPr>
          <w:b/>
          <w:sz w:val="21"/>
          <w:lang w:val="el-GR"/>
        </w:rPr>
        <w:t>Απάντηση:</w:t>
      </w:r>
    </w:p>
    <w:p w:rsidR="008C5230" w:rsidRPr="00A96BA8" w:rsidRDefault="008C5230" w:rsidP="008C5230">
      <w:pPr>
        <w:spacing w:before="25"/>
        <w:ind w:left="1733"/>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rPr>
          <w:lang w:val="el-GR"/>
        </w:rPr>
      </w:pPr>
      <w:r w:rsidRPr="00A96BA8">
        <w:rPr>
          <w:w w:val="95"/>
          <w:lang w:val="el-GR"/>
        </w:rPr>
        <w:t>Παρακαλώ</w:t>
      </w:r>
      <w:r w:rsidRPr="00A96BA8">
        <w:rPr>
          <w:spacing w:val="27"/>
          <w:w w:val="95"/>
          <w:lang w:val="el-GR"/>
        </w:rPr>
        <w:t xml:space="preserve"> </w:t>
      </w:r>
      <w:r w:rsidRPr="00A96BA8">
        <w:rPr>
          <w:w w:val="95"/>
          <w:lang w:val="el-GR"/>
        </w:rPr>
        <w:t>αναφέρετε</w:t>
      </w:r>
      <w:r w:rsidRPr="00A96BA8">
        <w:rPr>
          <w:spacing w:val="27"/>
          <w:w w:val="95"/>
          <w:lang w:val="el-GR"/>
        </w:rPr>
        <w:t xml:space="preserve"> </w:t>
      </w:r>
      <w:r w:rsidRPr="00A96BA8">
        <w:rPr>
          <w:w w:val="95"/>
          <w:lang w:val="el-GR"/>
        </w:rPr>
        <w:t>λεπτομερείς</w:t>
      </w:r>
      <w:r w:rsidRPr="00A96BA8">
        <w:rPr>
          <w:spacing w:val="27"/>
          <w:w w:val="95"/>
          <w:lang w:val="el-GR"/>
        </w:rPr>
        <w:t xml:space="preserve"> </w:t>
      </w:r>
      <w:r w:rsidRPr="00A96BA8">
        <w:rPr>
          <w:w w:val="95"/>
          <w:lang w:val="el-GR"/>
        </w:rPr>
        <w:t>πληροφορίες</w:t>
      </w:r>
    </w:p>
    <w:p w:rsidR="008C5230" w:rsidRPr="00A96BA8" w:rsidRDefault="008C5230" w:rsidP="008C5230">
      <w:pPr>
        <w:spacing w:before="56"/>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2" w:lineRule="auto"/>
        <w:ind w:left="2483" w:right="452"/>
        <w:rPr>
          <w:lang w:val="el-GR"/>
        </w:rPr>
      </w:pPr>
      <w:r w:rsidRPr="00A96BA8">
        <w:rPr>
          <w:w w:val="95"/>
          <w:lang w:val="el-GR"/>
        </w:rPr>
        <w:t xml:space="preserve">Σε περίπτωση </w:t>
      </w:r>
      <w:proofErr w:type="spellStart"/>
      <w:r w:rsidRPr="00A96BA8">
        <w:rPr>
          <w:w w:val="95"/>
          <w:lang w:val="el-GR"/>
        </w:rPr>
        <w:t>καταδικης</w:t>
      </w:r>
      <w:proofErr w:type="spellEnd"/>
      <w:r w:rsidRPr="00A96BA8">
        <w:rPr>
          <w:w w:val="95"/>
          <w:lang w:val="el-GR"/>
        </w:rPr>
        <w:t>, ο οικονομικός φορέας έχει λάβει μέτρα που</w:t>
      </w:r>
      <w:r w:rsidRPr="00A96BA8">
        <w:rPr>
          <w:spacing w:val="1"/>
          <w:w w:val="95"/>
          <w:lang w:val="el-GR"/>
        </w:rPr>
        <w:t xml:space="preserve"> </w:t>
      </w:r>
      <w:r w:rsidRPr="00A96BA8">
        <w:rPr>
          <w:w w:val="95"/>
          <w:lang w:val="el-GR"/>
        </w:rPr>
        <w:t>να</w:t>
      </w:r>
      <w:r w:rsidRPr="00A96BA8">
        <w:rPr>
          <w:spacing w:val="-6"/>
          <w:w w:val="95"/>
          <w:lang w:val="el-GR"/>
        </w:rPr>
        <w:t xml:space="preserve"> </w:t>
      </w:r>
      <w:r w:rsidRPr="00A96BA8">
        <w:rPr>
          <w:w w:val="95"/>
          <w:lang w:val="el-GR"/>
        </w:rPr>
        <w:t>αποδεικνύουν</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αξιοπιστία</w:t>
      </w:r>
      <w:r w:rsidRPr="00A96BA8">
        <w:rPr>
          <w:spacing w:val="-6"/>
          <w:w w:val="95"/>
          <w:lang w:val="el-GR"/>
        </w:rPr>
        <w:t xml:space="preserve"> </w:t>
      </w:r>
      <w:r w:rsidRPr="00A96BA8">
        <w:rPr>
          <w:w w:val="95"/>
          <w:lang w:val="el-GR"/>
        </w:rPr>
        <w:t>του</w:t>
      </w:r>
      <w:r w:rsidRPr="00A96BA8">
        <w:rPr>
          <w:spacing w:val="-6"/>
          <w:w w:val="95"/>
          <w:lang w:val="el-GR"/>
        </w:rPr>
        <w:t xml:space="preserve"> </w:t>
      </w:r>
      <w:r w:rsidRPr="00A96BA8">
        <w:rPr>
          <w:w w:val="95"/>
          <w:lang w:val="el-GR"/>
        </w:rPr>
        <w:t>παρά</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ύπαρξη</w:t>
      </w:r>
      <w:r w:rsidRPr="00A96BA8">
        <w:rPr>
          <w:spacing w:val="-6"/>
          <w:w w:val="95"/>
          <w:lang w:val="el-GR"/>
        </w:rPr>
        <w:t xml:space="preserve"> </w:t>
      </w:r>
      <w:r w:rsidRPr="00A96BA8">
        <w:rPr>
          <w:w w:val="95"/>
          <w:lang w:val="el-GR"/>
        </w:rPr>
        <w:t>σχετικού</w:t>
      </w:r>
      <w:r w:rsidRPr="00A96BA8">
        <w:rPr>
          <w:spacing w:val="-6"/>
          <w:w w:val="95"/>
          <w:lang w:val="el-GR"/>
        </w:rPr>
        <w:t xml:space="preserve"> </w:t>
      </w:r>
      <w:r w:rsidRPr="00A96BA8">
        <w:rPr>
          <w:w w:val="95"/>
          <w:lang w:val="el-GR"/>
        </w:rPr>
        <w:t>λόγου</w:t>
      </w:r>
      <w:r w:rsidRPr="00A96BA8">
        <w:rPr>
          <w:spacing w:val="-53"/>
          <w:w w:val="95"/>
          <w:lang w:val="el-GR"/>
        </w:rPr>
        <w:t xml:space="preserve"> </w:t>
      </w:r>
      <w:r w:rsidRPr="00A96BA8">
        <w:rPr>
          <w:lang w:val="el-GR"/>
        </w:rPr>
        <w:t>αποκλεισμού</w:t>
      </w:r>
      <w:r w:rsidRPr="00A96BA8">
        <w:rPr>
          <w:spacing w:val="-4"/>
          <w:lang w:val="el-GR"/>
        </w:rPr>
        <w:t xml:space="preserve"> </w:t>
      </w:r>
      <w:r w:rsidRPr="00A96BA8">
        <w:rPr>
          <w:lang w:val="el-GR"/>
        </w:rPr>
        <w:t>(“αυτοκάθαρση”);</w:t>
      </w:r>
    </w:p>
    <w:p w:rsidR="008C5230" w:rsidRPr="00A96BA8" w:rsidRDefault="008C5230" w:rsidP="008C5230">
      <w:pPr>
        <w:spacing w:before="2"/>
        <w:ind w:left="2483"/>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ind w:left="3009"/>
        <w:rPr>
          <w:lang w:val="el-GR"/>
        </w:rPr>
      </w:pPr>
      <w:r w:rsidRPr="00A96BA8">
        <w:rPr>
          <w:w w:val="95"/>
          <w:lang w:val="el-GR"/>
        </w:rPr>
        <w:t>Περιγράψτε</w:t>
      </w:r>
      <w:r w:rsidRPr="00A96BA8">
        <w:rPr>
          <w:spacing w:val="11"/>
          <w:w w:val="95"/>
          <w:lang w:val="el-GR"/>
        </w:rPr>
        <w:t xml:space="preserve"> </w:t>
      </w:r>
      <w:r w:rsidRPr="00A96BA8">
        <w:rPr>
          <w:w w:val="95"/>
          <w:lang w:val="el-GR"/>
        </w:rPr>
        <w:t>τα</w:t>
      </w:r>
      <w:r w:rsidRPr="00A96BA8">
        <w:rPr>
          <w:spacing w:val="11"/>
          <w:w w:val="95"/>
          <w:lang w:val="el-GR"/>
        </w:rPr>
        <w:t xml:space="preserve"> </w:t>
      </w:r>
      <w:r w:rsidRPr="00A96BA8">
        <w:rPr>
          <w:w w:val="95"/>
          <w:lang w:val="el-GR"/>
        </w:rPr>
        <w:t>μέτρα</w:t>
      </w:r>
      <w:r w:rsidRPr="00A96BA8">
        <w:rPr>
          <w:spacing w:val="12"/>
          <w:w w:val="95"/>
          <w:lang w:val="el-GR"/>
        </w:rPr>
        <w:t xml:space="preserve"> </w:t>
      </w:r>
      <w:r w:rsidRPr="00A96BA8">
        <w:rPr>
          <w:w w:val="95"/>
          <w:lang w:val="el-GR"/>
        </w:rPr>
        <w:t>που</w:t>
      </w:r>
      <w:r w:rsidRPr="00A96BA8">
        <w:rPr>
          <w:spacing w:val="11"/>
          <w:w w:val="95"/>
          <w:lang w:val="el-GR"/>
        </w:rPr>
        <w:t xml:space="preserve"> </w:t>
      </w:r>
      <w:r w:rsidRPr="00A96BA8">
        <w:rPr>
          <w:w w:val="95"/>
          <w:lang w:val="el-GR"/>
        </w:rPr>
        <w:t>λήφθηκαν</w:t>
      </w:r>
    </w:p>
    <w:p w:rsidR="008C5230" w:rsidRPr="00A96BA8" w:rsidRDefault="008C5230" w:rsidP="008C5230">
      <w:pPr>
        <w:spacing w:before="56"/>
        <w:ind w:left="3009"/>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202"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9"/>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lastRenderedPageBreak/>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spacing w:before="202"/>
        <w:ind w:left="924"/>
        <w:rPr>
          <w:lang w:val="el-GR"/>
        </w:rPr>
      </w:pPr>
      <w:r w:rsidRPr="00A96BA8">
        <w:rPr>
          <w:w w:val="95"/>
          <w:lang w:val="el-GR"/>
        </w:rPr>
        <w:t>Συμφωνίες</w:t>
      </w:r>
      <w:r w:rsidRPr="00A96BA8">
        <w:rPr>
          <w:spacing w:val="5"/>
          <w:w w:val="95"/>
          <w:lang w:val="el-GR"/>
        </w:rPr>
        <w:t xml:space="preserve"> </w:t>
      </w:r>
      <w:r w:rsidRPr="00A96BA8">
        <w:rPr>
          <w:w w:val="95"/>
          <w:lang w:val="el-GR"/>
        </w:rPr>
        <w:t>με</w:t>
      </w:r>
      <w:r w:rsidRPr="00A96BA8">
        <w:rPr>
          <w:spacing w:val="5"/>
          <w:w w:val="95"/>
          <w:lang w:val="el-GR"/>
        </w:rPr>
        <w:t xml:space="preserve"> </w:t>
      </w:r>
      <w:r w:rsidRPr="00A96BA8">
        <w:rPr>
          <w:w w:val="95"/>
          <w:lang w:val="el-GR"/>
        </w:rPr>
        <w:t>άλλους</w:t>
      </w:r>
      <w:r w:rsidRPr="00A96BA8">
        <w:rPr>
          <w:spacing w:val="6"/>
          <w:w w:val="95"/>
          <w:lang w:val="el-GR"/>
        </w:rPr>
        <w:t xml:space="preserve"> </w:t>
      </w:r>
      <w:r w:rsidRPr="00A96BA8">
        <w:rPr>
          <w:w w:val="95"/>
          <w:lang w:val="el-GR"/>
        </w:rPr>
        <w:t>οικονομικούς</w:t>
      </w:r>
      <w:r w:rsidRPr="00A96BA8">
        <w:rPr>
          <w:spacing w:val="5"/>
          <w:w w:val="95"/>
          <w:lang w:val="el-GR"/>
        </w:rPr>
        <w:t xml:space="preserve"> </w:t>
      </w:r>
      <w:r w:rsidRPr="00A96BA8">
        <w:rPr>
          <w:w w:val="95"/>
          <w:lang w:val="el-GR"/>
        </w:rPr>
        <w:t>φορείς</w:t>
      </w:r>
      <w:r w:rsidRPr="00A96BA8">
        <w:rPr>
          <w:spacing w:val="6"/>
          <w:w w:val="95"/>
          <w:lang w:val="el-GR"/>
        </w:rPr>
        <w:t xml:space="preserve"> </w:t>
      </w:r>
      <w:r w:rsidRPr="00A96BA8">
        <w:rPr>
          <w:w w:val="95"/>
          <w:lang w:val="el-GR"/>
        </w:rPr>
        <w:t>με</w:t>
      </w:r>
      <w:r w:rsidRPr="00A96BA8">
        <w:rPr>
          <w:spacing w:val="5"/>
          <w:w w:val="95"/>
          <w:lang w:val="el-GR"/>
        </w:rPr>
        <w:t xml:space="preserve"> </w:t>
      </w:r>
      <w:r w:rsidRPr="00A96BA8">
        <w:rPr>
          <w:w w:val="95"/>
          <w:lang w:val="el-GR"/>
        </w:rPr>
        <w:t>στόχο</w:t>
      </w:r>
      <w:r w:rsidRPr="00A96BA8">
        <w:rPr>
          <w:spacing w:val="6"/>
          <w:w w:val="95"/>
          <w:lang w:val="el-GR"/>
        </w:rPr>
        <w:t xml:space="preserve"> </w:t>
      </w:r>
      <w:r w:rsidRPr="00A96BA8">
        <w:rPr>
          <w:w w:val="95"/>
          <w:lang w:val="el-GR"/>
        </w:rPr>
        <w:t>τη</w:t>
      </w:r>
      <w:r w:rsidRPr="00A96BA8">
        <w:rPr>
          <w:spacing w:val="5"/>
          <w:w w:val="95"/>
          <w:lang w:val="el-GR"/>
        </w:rPr>
        <w:t xml:space="preserve"> </w:t>
      </w:r>
      <w:r w:rsidRPr="00A96BA8">
        <w:rPr>
          <w:w w:val="95"/>
          <w:lang w:val="el-GR"/>
        </w:rPr>
        <w:t>στρέβλωση</w:t>
      </w:r>
      <w:r w:rsidRPr="00A96BA8">
        <w:rPr>
          <w:spacing w:val="6"/>
          <w:w w:val="95"/>
          <w:lang w:val="el-GR"/>
        </w:rPr>
        <w:t xml:space="preserve"> </w:t>
      </w:r>
      <w:r w:rsidRPr="00A96BA8">
        <w:rPr>
          <w:w w:val="95"/>
          <w:lang w:val="el-GR"/>
        </w:rPr>
        <w:t>του</w:t>
      </w:r>
      <w:r w:rsidRPr="00A96BA8">
        <w:rPr>
          <w:spacing w:val="5"/>
          <w:w w:val="95"/>
          <w:lang w:val="el-GR"/>
        </w:rPr>
        <w:t xml:space="preserve"> </w:t>
      </w:r>
      <w:r w:rsidRPr="00A96BA8">
        <w:rPr>
          <w:w w:val="95"/>
          <w:lang w:val="el-GR"/>
        </w:rPr>
        <w:t>ανταγωνισμού</w:t>
      </w:r>
    </w:p>
    <w:p w:rsidR="008C5230" w:rsidRPr="00A96BA8" w:rsidRDefault="008C5230" w:rsidP="008C5230">
      <w:pPr>
        <w:rPr>
          <w:lang w:val="el-GR"/>
        </w:rPr>
        <w:sectPr w:rsidR="008C5230" w:rsidRPr="00A96BA8">
          <w:pgSz w:w="11910" w:h="16840"/>
          <w:pgMar w:top="460" w:right="1140" w:bottom="700" w:left="1140" w:header="0" w:footer="505" w:gutter="0"/>
          <w:cols w:space="720"/>
        </w:sectPr>
      </w:pPr>
    </w:p>
    <w:p w:rsidR="008C5230" w:rsidRPr="00A96BA8" w:rsidRDefault="008C5230" w:rsidP="008C5230">
      <w:pPr>
        <w:spacing w:before="103" w:line="297" w:lineRule="auto"/>
        <w:ind w:left="924" w:right="694"/>
        <w:rPr>
          <w:rFonts w:ascii="Microsoft Sans Serif" w:hAnsi="Microsoft Sans Serif"/>
          <w:sz w:val="21"/>
          <w:lang w:val="el-GR"/>
        </w:rPr>
      </w:pPr>
      <w:r w:rsidRPr="00A96BA8">
        <w:rPr>
          <w:rFonts w:ascii="Microsoft Sans Serif" w:hAnsi="Microsoft Sans Serif"/>
          <w:sz w:val="21"/>
          <w:lang w:val="el-GR"/>
        </w:rPr>
        <w:lastRenderedPageBreak/>
        <w:t>Έχει</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συνάψει</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ο</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οικονομικός</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συμφωνίες</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με</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άλλους</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οικονομικούς</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φορείς</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με</w:t>
      </w:r>
      <w:r w:rsidRPr="00A96BA8">
        <w:rPr>
          <w:rFonts w:ascii="Microsoft Sans Serif" w:hAnsi="Microsoft Sans Serif"/>
          <w:spacing w:val="-53"/>
          <w:sz w:val="21"/>
          <w:lang w:val="el-GR"/>
        </w:rPr>
        <w:t xml:space="preserve"> </w:t>
      </w:r>
      <w:r w:rsidRPr="00A96BA8">
        <w:rPr>
          <w:rFonts w:ascii="Microsoft Sans Serif" w:hAnsi="Microsoft Sans Serif"/>
          <w:sz w:val="21"/>
          <w:lang w:val="el-GR"/>
        </w:rPr>
        <w:t>σκοπό</w:t>
      </w:r>
      <w:r w:rsidRPr="00A96BA8">
        <w:rPr>
          <w:rFonts w:ascii="Microsoft Sans Serif" w:hAnsi="Microsoft Sans Serif"/>
          <w:spacing w:val="2"/>
          <w:sz w:val="21"/>
          <w:lang w:val="el-GR"/>
        </w:rPr>
        <w:t xml:space="preserve"> </w:t>
      </w:r>
      <w:r w:rsidRPr="00A96BA8">
        <w:rPr>
          <w:rFonts w:ascii="Microsoft Sans Serif" w:hAnsi="Microsoft Sans Serif"/>
          <w:sz w:val="21"/>
          <w:lang w:val="el-GR"/>
        </w:rPr>
        <w:t>τη</w:t>
      </w:r>
      <w:r w:rsidRPr="00A96BA8">
        <w:rPr>
          <w:rFonts w:ascii="Microsoft Sans Serif" w:hAnsi="Microsoft Sans Serif"/>
          <w:spacing w:val="3"/>
          <w:sz w:val="21"/>
          <w:lang w:val="el-GR"/>
        </w:rPr>
        <w:t xml:space="preserve"> </w:t>
      </w:r>
      <w:r w:rsidRPr="00A96BA8">
        <w:rPr>
          <w:rFonts w:ascii="Microsoft Sans Serif" w:hAnsi="Microsoft Sans Serif"/>
          <w:sz w:val="21"/>
          <w:lang w:val="el-GR"/>
        </w:rPr>
        <w:t>στρέβλωση</w:t>
      </w:r>
      <w:r w:rsidRPr="00A96BA8">
        <w:rPr>
          <w:rFonts w:ascii="Microsoft Sans Serif" w:hAnsi="Microsoft Sans Serif"/>
          <w:spacing w:val="3"/>
          <w:sz w:val="21"/>
          <w:lang w:val="el-GR"/>
        </w:rPr>
        <w:t xml:space="preserve"> </w:t>
      </w:r>
      <w:r w:rsidRPr="00A96BA8">
        <w:rPr>
          <w:rFonts w:ascii="Microsoft Sans Serif" w:hAnsi="Microsoft Sans Serif"/>
          <w:sz w:val="21"/>
          <w:lang w:val="el-GR"/>
        </w:rPr>
        <w:t>του</w:t>
      </w:r>
      <w:r w:rsidRPr="00A96BA8">
        <w:rPr>
          <w:rFonts w:ascii="Microsoft Sans Serif" w:hAnsi="Microsoft Sans Serif"/>
          <w:spacing w:val="3"/>
          <w:sz w:val="21"/>
          <w:lang w:val="el-GR"/>
        </w:rPr>
        <w:t xml:space="preserve"> </w:t>
      </w:r>
      <w:r w:rsidRPr="00A96BA8">
        <w:rPr>
          <w:rFonts w:ascii="Microsoft Sans Serif" w:hAnsi="Microsoft Sans Serif"/>
          <w:sz w:val="21"/>
          <w:lang w:val="el-GR"/>
        </w:rPr>
        <w:t>ανταγωνισμού;</w:t>
      </w:r>
    </w:p>
    <w:p w:rsidR="008C5230" w:rsidRPr="00A96BA8" w:rsidRDefault="008C5230" w:rsidP="008C5230">
      <w:pPr>
        <w:pStyle w:val="af0"/>
        <w:spacing w:before="71"/>
        <w:ind w:left="1733"/>
        <w:rPr>
          <w:lang w:val="el-GR"/>
        </w:rPr>
      </w:pPr>
      <w:r w:rsidRPr="00A96BA8">
        <w:rPr>
          <w:lang w:val="el-GR"/>
        </w:rPr>
        <w:t>Απάντηση:</w:t>
      </w:r>
    </w:p>
    <w:p w:rsidR="008C5230" w:rsidRPr="00A96BA8" w:rsidRDefault="008C5230" w:rsidP="008C5230">
      <w:pPr>
        <w:spacing w:before="55"/>
        <w:ind w:right="7022"/>
        <w:jc w:val="right"/>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rPr>
          <w:lang w:val="el-GR"/>
        </w:rPr>
      </w:pPr>
      <w:r w:rsidRPr="00A96BA8">
        <w:rPr>
          <w:w w:val="95"/>
          <w:lang w:val="el-GR"/>
        </w:rPr>
        <w:t>Παρακαλώ</w:t>
      </w:r>
      <w:r w:rsidRPr="00A96BA8">
        <w:rPr>
          <w:spacing w:val="27"/>
          <w:w w:val="95"/>
          <w:lang w:val="el-GR"/>
        </w:rPr>
        <w:t xml:space="preserve"> </w:t>
      </w:r>
      <w:r w:rsidRPr="00A96BA8">
        <w:rPr>
          <w:w w:val="95"/>
          <w:lang w:val="el-GR"/>
        </w:rPr>
        <w:t>αναφέρετε</w:t>
      </w:r>
      <w:r w:rsidRPr="00A96BA8">
        <w:rPr>
          <w:spacing w:val="27"/>
          <w:w w:val="95"/>
          <w:lang w:val="el-GR"/>
        </w:rPr>
        <w:t xml:space="preserve"> </w:t>
      </w:r>
      <w:r w:rsidRPr="00A96BA8">
        <w:rPr>
          <w:w w:val="95"/>
          <w:lang w:val="el-GR"/>
        </w:rPr>
        <w:t>λεπτομερείς</w:t>
      </w:r>
      <w:r w:rsidRPr="00A96BA8">
        <w:rPr>
          <w:spacing w:val="27"/>
          <w:w w:val="95"/>
          <w:lang w:val="el-GR"/>
        </w:rPr>
        <w:t xml:space="preserve"> </w:t>
      </w:r>
      <w:r w:rsidRPr="00A96BA8">
        <w:rPr>
          <w:w w:val="95"/>
          <w:lang w:val="el-GR"/>
        </w:rPr>
        <w:t>πληροφορίες</w:t>
      </w:r>
    </w:p>
    <w:p w:rsidR="008C5230" w:rsidRPr="00A96BA8" w:rsidRDefault="008C5230" w:rsidP="008C5230">
      <w:pPr>
        <w:spacing w:before="56"/>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2" w:lineRule="auto"/>
        <w:ind w:left="2483" w:right="452"/>
        <w:rPr>
          <w:lang w:val="el-GR"/>
        </w:rPr>
      </w:pPr>
      <w:r w:rsidRPr="00A96BA8">
        <w:rPr>
          <w:w w:val="95"/>
          <w:lang w:val="el-GR"/>
        </w:rPr>
        <w:t xml:space="preserve">Σε περίπτωση </w:t>
      </w:r>
      <w:proofErr w:type="spellStart"/>
      <w:r w:rsidRPr="00A96BA8">
        <w:rPr>
          <w:w w:val="95"/>
          <w:lang w:val="el-GR"/>
        </w:rPr>
        <w:t>καταδικης</w:t>
      </w:r>
      <w:proofErr w:type="spellEnd"/>
      <w:r w:rsidRPr="00A96BA8">
        <w:rPr>
          <w:w w:val="95"/>
          <w:lang w:val="el-GR"/>
        </w:rPr>
        <w:t>, ο οικονομικός φορέας έχει λάβει μέτρα που</w:t>
      </w:r>
      <w:r w:rsidRPr="00A96BA8">
        <w:rPr>
          <w:spacing w:val="1"/>
          <w:w w:val="95"/>
          <w:lang w:val="el-GR"/>
        </w:rPr>
        <w:t xml:space="preserve"> </w:t>
      </w:r>
      <w:r w:rsidRPr="00A96BA8">
        <w:rPr>
          <w:w w:val="95"/>
          <w:lang w:val="el-GR"/>
        </w:rPr>
        <w:t>να</w:t>
      </w:r>
      <w:r w:rsidRPr="00A96BA8">
        <w:rPr>
          <w:spacing w:val="-6"/>
          <w:w w:val="95"/>
          <w:lang w:val="el-GR"/>
        </w:rPr>
        <w:t xml:space="preserve"> </w:t>
      </w:r>
      <w:r w:rsidRPr="00A96BA8">
        <w:rPr>
          <w:w w:val="95"/>
          <w:lang w:val="el-GR"/>
        </w:rPr>
        <w:t>αποδεικνύουν</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αξιοπιστία</w:t>
      </w:r>
      <w:r w:rsidRPr="00A96BA8">
        <w:rPr>
          <w:spacing w:val="-6"/>
          <w:w w:val="95"/>
          <w:lang w:val="el-GR"/>
        </w:rPr>
        <w:t xml:space="preserve"> </w:t>
      </w:r>
      <w:r w:rsidRPr="00A96BA8">
        <w:rPr>
          <w:w w:val="95"/>
          <w:lang w:val="el-GR"/>
        </w:rPr>
        <w:t>του</w:t>
      </w:r>
      <w:r w:rsidRPr="00A96BA8">
        <w:rPr>
          <w:spacing w:val="-6"/>
          <w:w w:val="95"/>
          <w:lang w:val="el-GR"/>
        </w:rPr>
        <w:t xml:space="preserve"> </w:t>
      </w:r>
      <w:r w:rsidRPr="00A96BA8">
        <w:rPr>
          <w:w w:val="95"/>
          <w:lang w:val="el-GR"/>
        </w:rPr>
        <w:t>παρά</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ύπαρξη</w:t>
      </w:r>
      <w:r w:rsidRPr="00A96BA8">
        <w:rPr>
          <w:spacing w:val="-6"/>
          <w:w w:val="95"/>
          <w:lang w:val="el-GR"/>
        </w:rPr>
        <w:t xml:space="preserve"> </w:t>
      </w:r>
      <w:r w:rsidRPr="00A96BA8">
        <w:rPr>
          <w:w w:val="95"/>
          <w:lang w:val="el-GR"/>
        </w:rPr>
        <w:t>σχετικού</w:t>
      </w:r>
      <w:r w:rsidRPr="00A96BA8">
        <w:rPr>
          <w:spacing w:val="-6"/>
          <w:w w:val="95"/>
          <w:lang w:val="el-GR"/>
        </w:rPr>
        <w:t xml:space="preserve"> </w:t>
      </w:r>
      <w:r w:rsidRPr="00A96BA8">
        <w:rPr>
          <w:w w:val="95"/>
          <w:lang w:val="el-GR"/>
        </w:rPr>
        <w:t>λόγου</w:t>
      </w:r>
      <w:r w:rsidRPr="00A96BA8">
        <w:rPr>
          <w:spacing w:val="-53"/>
          <w:w w:val="95"/>
          <w:lang w:val="el-GR"/>
        </w:rPr>
        <w:t xml:space="preserve"> </w:t>
      </w:r>
      <w:r w:rsidRPr="00A96BA8">
        <w:rPr>
          <w:lang w:val="el-GR"/>
        </w:rPr>
        <w:t>αποκλεισμού</w:t>
      </w:r>
      <w:r w:rsidRPr="00A96BA8">
        <w:rPr>
          <w:spacing w:val="-4"/>
          <w:lang w:val="el-GR"/>
        </w:rPr>
        <w:t xml:space="preserve"> </w:t>
      </w:r>
      <w:r w:rsidRPr="00A96BA8">
        <w:rPr>
          <w:lang w:val="el-GR"/>
        </w:rPr>
        <w:t>(“αυτοκάθαρση”);</w:t>
      </w:r>
    </w:p>
    <w:p w:rsidR="008C5230" w:rsidRPr="00A96BA8" w:rsidRDefault="008C5230" w:rsidP="008C5230">
      <w:pPr>
        <w:spacing w:before="2"/>
        <w:ind w:left="2483"/>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ind w:left="3009"/>
        <w:rPr>
          <w:lang w:val="el-GR"/>
        </w:rPr>
      </w:pPr>
      <w:r w:rsidRPr="00A96BA8">
        <w:rPr>
          <w:w w:val="95"/>
          <w:lang w:val="el-GR"/>
        </w:rPr>
        <w:t>Περιγράψτε</w:t>
      </w:r>
      <w:r w:rsidRPr="00A96BA8">
        <w:rPr>
          <w:spacing w:val="11"/>
          <w:w w:val="95"/>
          <w:lang w:val="el-GR"/>
        </w:rPr>
        <w:t xml:space="preserve"> </w:t>
      </w:r>
      <w:r w:rsidRPr="00A96BA8">
        <w:rPr>
          <w:w w:val="95"/>
          <w:lang w:val="el-GR"/>
        </w:rPr>
        <w:t>τα</w:t>
      </w:r>
      <w:r w:rsidRPr="00A96BA8">
        <w:rPr>
          <w:spacing w:val="11"/>
          <w:w w:val="95"/>
          <w:lang w:val="el-GR"/>
        </w:rPr>
        <w:t xml:space="preserve"> </w:t>
      </w:r>
      <w:r w:rsidRPr="00A96BA8">
        <w:rPr>
          <w:w w:val="95"/>
          <w:lang w:val="el-GR"/>
        </w:rPr>
        <w:t>μέτρα</w:t>
      </w:r>
      <w:r w:rsidRPr="00A96BA8">
        <w:rPr>
          <w:spacing w:val="12"/>
          <w:w w:val="95"/>
          <w:lang w:val="el-GR"/>
        </w:rPr>
        <w:t xml:space="preserve"> </w:t>
      </w:r>
      <w:r w:rsidRPr="00A96BA8">
        <w:rPr>
          <w:w w:val="95"/>
          <w:lang w:val="el-GR"/>
        </w:rPr>
        <w:t>που</w:t>
      </w:r>
      <w:r w:rsidRPr="00A96BA8">
        <w:rPr>
          <w:spacing w:val="11"/>
          <w:w w:val="95"/>
          <w:lang w:val="el-GR"/>
        </w:rPr>
        <w:t xml:space="preserve"> </w:t>
      </w:r>
      <w:r w:rsidRPr="00A96BA8">
        <w:rPr>
          <w:w w:val="95"/>
          <w:lang w:val="el-GR"/>
        </w:rPr>
        <w:t>λήφθηκαν</w:t>
      </w:r>
    </w:p>
    <w:p w:rsidR="008C5230" w:rsidRPr="00A96BA8" w:rsidRDefault="008C5230" w:rsidP="008C5230">
      <w:pPr>
        <w:spacing w:before="56"/>
        <w:ind w:left="3009"/>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8"/>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spacing w:before="202"/>
        <w:ind w:left="924"/>
        <w:rPr>
          <w:lang w:val="el-GR"/>
        </w:rPr>
      </w:pPr>
      <w:r w:rsidRPr="00A96BA8">
        <w:rPr>
          <w:w w:val="95"/>
          <w:lang w:val="el-GR"/>
        </w:rPr>
        <w:t>Σύγκρουση</w:t>
      </w:r>
      <w:r w:rsidRPr="00A96BA8">
        <w:rPr>
          <w:spacing w:val="-3"/>
          <w:w w:val="95"/>
          <w:lang w:val="el-GR"/>
        </w:rPr>
        <w:t xml:space="preserve"> </w:t>
      </w:r>
      <w:r w:rsidRPr="00A96BA8">
        <w:rPr>
          <w:w w:val="95"/>
          <w:lang w:val="el-GR"/>
        </w:rPr>
        <w:t>συμφερόντων</w:t>
      </w:r>
      <w:r w:rsidRPr="00A96BA8">
        <w:rPr>
          <w:spacing w:val="-3"/>
          <w:w w:val="95"/>
          <w:lang w:val="el-GR"/>
        </w:rPr>
        <w:t xml:space="preserve"> </w:t>
      </w:r>
      <w:r w:rsidRPr="00A96BA8">
        <w:rPr>
          <w:w w:val="95"/>
          <w:lang w:val="el-GR"/>
        </w:rPr>
        <w:t>λόγω</w:t>
      </w:r>
      <w:r w:rsidRPr="00A96BA8">
        <w:rPr>
          <w:spacing w:val="-3"/>
          <w:w w:val="95"/>
          <w:lang w:val="el-GR"/>
        </w:rPr>
        <w:t xml:space="preserve"> </w:t>
      </w:r>
      <w:r w:rsidRPr="00A96BA8">
        <w:rPr>
          <w:w w:val="95"/>
          <w:lang w:val="el-GR"/>
        </w:rPr>
        <w:t>της</w:t>
      </w:r>
      <w:r w:rsidRPr="00A96BA8">
        <w:rPr>
          <w:spacing w:val="-3"/>
          <w:w w:val="95"/>
          <w:lang w:val="el-GR"/>
        </w:rPr>
        <w:t xml:space="preserve"> </w:t>
      </w:r>
      <w:r w:rsidRPr="00A96BA8">
        <w:rPr>
          <w:w w:val="95"/>
          <w:lang w:val="el-GR"/>
        </w:rPr>
        <w:t>συμμετοχής</w:t>
      </w:r>
      <w:r w:rsidRPr="00A96BA8">
        <w:rPr>
          <w:spacing w:val="-3"/>
          <w:w w:val="95"/>
          <w:lang w:val="el-GR"/>
        </w:rPr>
        <w:t xml:space="preserve"> </w:t>
      </w:r>
      <w:r w:rsidRPr="00A96BA8">
        <w:rPr>
          <w:w w:val="95"/>
          <w:lang w:val="el-GR"/>
        </w:rPr>
        <w:t>του</w:t>
      </w:r>
      <w:r w:rsidRPr="00A96BA8">
        <w:rPr>
          <w:spacing w:val="-3"/>
          <w:w w:val="95"/>
          <w:lang w:val="el-GR"/>
        </w:rPr>
        <w:t xml:space="preserve"> </w:t>
      </w:r>
      <w:r w:rsidRPr="00A96BA8">
        <w:rPr>
          <w:w w:val="95"/>
          <w:lang w:val="el-GR"/>
        </w:rPr>
        <w:t>στη</w:t>
      </w:r>
      <w:r w:rsidRPr="00A96BA8">
        <w:rPr>
          <w:spacing w:val="-3"/>
          <w:w w:val="95"/>
          <w:lang w:val="el-GR"/>
        </w:rPr>
        <w:t xml:space="preserve"> </w:t>
      </w:r>
      <w:r w:rsidRPr="00A96BA8">
        <w:rPr>
          <w:w w:val="95"/>
          <w:lang w:val="el-GR"/>
        </w:rPr>
        <w:t>διαδικασία</w:t>
      </w:r>
      <w:r w:rsidRPr="00A96BA8">
        <w:rPr>
          <w:spacing w:val="-3"/>
          <w:w w:val="95"/>
          <w:lang w:val="el-GR"/>
        </w:rPr>
        <w:t xml:space="preserve"> </w:t>
      </w:r>
      <w:r w:rsidRPr="00A96BA8">
        <w:rPr>
          <w:w w:val="95"/>
          <w:lang w:val="el-GR"/>
        </w:rPr>
        <w:t>σύναψης</w:t>
      </w:r>
      <w:r w:rsidRPr="00A96BA8">
        <w:rPr>
          <w:spacing w:val="-3"/>
          <w:w w:val="95"/>
          <w:lang w:val="el-GR"/>
        </w:rPr>
        <w:t xml:space="preserve"> </w:t>
      </w:r>
      <w:r w:rsidRPr="00A96BA8">
        <w:rPr>
          <w:w w:val="95"/>
          <w:lang w:val="el-GR"/>
        </w:rPr>
        <w:t>σύμβασης</w:t>
      </w:r>
    </w:p>
    <w:p w:rsidR="008C5230" w:rsidRPr="00A96BA8" w:rsidRDefault="008C5230" w:rsidP="008C5230">
      <w:pPr>
        <w:spacing w:before="131" w:line="297" w:lineRule="auto"/>
        <w:ind w:left="924"/>
        <w:rPr>
          <w:rFonts w:ascii="Microsoft Sans Serif" w:hAnsi="Microsoft Sans Serif"/>
          <w:sz w:val="21"/>
          <w:lang w:val="el-GR"/>
        </w:rPr>
      </w:pPr>
      <w:r w:rsidRPr="00A96BA8">
        <w:rPr>
          <w:rFonts w:ascii="Microsoft Sans Serif" w:hAnsi="Microsoft Sans Serif"/>
          <w:sz w:val="21"/>
          <w:lang w:val="el-GR"/>
        </w:rPr>
        <w:t>Γνωρίζει</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ο</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οικονομικός</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την</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ύπαρξη</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τυχόν</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σύγκρουσης</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συμφερόντων</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λόγω</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της</w:t>
      </w:r>
      <w:r w:rsidRPr="00A96BA8">
        <w:rPr>
          <w:rFonts w:ascii="Microsoft Sans Serif" w:hAnsi="Microsoft Sans Serif"/>
          <w:spacing w:val="-53"/>
          <w:sz w:val="21"/>
          <w:lang w:val="el-GR"/>
        </w:rPr>
        <w:t xml:space="preserve"> </w:t>
      </w:r>
      <w:r w:rsidRPr="00A96BA8">
        <w:rPr>
          <w:rFonts w:ascii="Microsoft Sans Serif" w:hAnsi="Microsoft Sans Serif"/>
          <w:sz w:val="21"/>
          <w:lang w:val="el-GR"/>
        </w:rPr>
        <w:t>συμμετοχής</w:t>
      </w:r>
      <w:r w:rsidRPr="00A96BA8">
        <w:rPr>
          <w:rFonts w:ascii="Microsoft Sans Serif" w:hAnsi="Microsoft Sans Serif"/>
          <w:spacing w:val="3"/>
          <w:sz w:val="21"/>
          <w:lang w:val="el-GR"/>
        </w:rPr>
        <w:t xml:space="preserve"> </w:t>
      </w:r>
      <w:r w:rsidRPr="00A96BA8">
        <w:rPr>
          <w:rFonts w:ascii="Microsoft Sans Serif" w:hAnsi="Microsoft Sans Serif"/>
          <w:sz w:val="21"/>
          <w:lang w:val="el-GR"/>
        </w:rPr>
        <w:t>του</w:t>
      </w:r>
      <w:r w:rsidRPr="00A96BA8">
        <w:rPr>
          <w:rFonts w:ascii="Microsoft Sans Serif" w:hAnsi="Microsoft Sans Serif"/>
          <w:spacing w:val="3"/>
          <w:sz w:val="21"/>
          <w:lang w:val="el-GR"/>
        </w:rPr>
        <w:t xml:space="preserve"> </w:t>
      </w:r>
      <w:r w:rsidRPr="00A96BA8">
        <w:rPr>
          <w:rFonts w:ascii="Microsoft Sans Serif" w:hAnsi="Microsoft Sans Serif"/>
          <w:sz w:val="21"/>
          <w:lang w:val="el-GR"/>
        </w:rPr>
        <w:t>στη</w:t>
      </w:r>
      <w:r w:rsidRPr="00A96BA8">
        <w:rPr>
          <w:rFonts w:ascii="Microsoft Sans Serif" w:hAnsi="Microsoft Sans Serif"/>
          <w:spacing w:val="3"/>
          <w:sz w:val="21"/>
          <w:lang w:val="el-GR"/>
        </w:rPr>
        <w:t xml:space="preserve"> </w:t>
      </w:r>
      <w:r w:rsidRPr="00A96BA8">
        <w:rPr>
          <w:rFonts w:ascii="Microsoft Sans Serif" w:hAnsi="Microsoft Sans Serif"/>
          <w:sz w:val="21"/>
          <w:lang w:val="el-GR"/>
        </w:rPr>
        <w:t>διαδικασία</w:t>
      </w:r>
      <w:r w:rsidRPr="00A96BA8">
        <w:rPr>
          <w:rFonts w:ascii="Microsoft Sans Serif" w:hAnsi="Microsoft Sans Serif"/>
          <w:spacing w:val="3"/>
          <w:sz w:val="21"/>
          <w:lang w:val="el-GR"/>
        </w:rPr>
        <w:t xml:space="preserve"> </w:t>
      </w:r>
      <w:r w:rsidRPr="00A96BA8">
        <w:rPr>
          <w:rFonts w:ascii="Microsoft Sans Serif" w:hAnsi="Microsoft Sans Serif"/>
          <w:sz w:val="21"/>
          <w:lang w:val="el-GR"/>
        </w:rPr>
        <w:t>σύναψης</w:t>
      </w:r>
      <w:r w:rsidRPr="00A96BA8">
        <w:rPr>
          <w:rFonts w:ascii="Microsoft Sans Serif" w:hAnsi="Microsoft Sans Serif"/>
          <w:spacing w:val="3"/>
          <w:sz w:val="21"/>
          <w:lang w:val="el-GR"/>
        </w:rPr>
        <w:t xml:space="preserve"> </w:t>
      </w:r>
      <w:r w:rsidRPr="00A96BA8">
        <w:rPr>
          <w:rFonts w:ascii="Microsoft Sans Serif" w:hAnsi="Microsoft Sans Serif"/>
          <w:sz w:val="21"/>
          <w:lang w:val="el-GR"/>
        </w:rPr>
        <w:t>σύμβασης;</w:t>
      </w:r>
    </w:p>
    <w:p w:rsidR="008C5230" w:rsidRPr="00A96BA8" w:rsidRDefault="008C5230" w:rsidP="008C5230">
      <w:pPr>
        <w:pStyle w:val="af0"/>
        <w:spacing w:before="70"/>
        <w:ind w:left="1733"/>
        <w:rPr>
          <w:lang w:val="el-GR"/>
        </w:rPr>
      </w:pPr>
      <w:r w:rsidRPr="00A96BA8">
        <w:rPr>
          <w:lang w:val="el-GR"/>
        </w:rPr>
        <w:t>Απάντηση:</w:t>
      </w:r>
    </w:p>
    <w:p w:rsidR="008C5230" w:rsidRPr="00A96BA8" w:rsidRDefault="008C5230" w:rsidP="008C5230">
      <w:pPr>
        <w:spacing w:before="56"/>
        <w:ind w:right="7022"/>
        <w:jc w:val="right"/>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rPr>
          <w:lang w:val="el-GR"/>
        </w:rPr>
      </w:pPr>
      <w:r w:rsidRPr="00A96BA8">
        <w:rPr>
          <w:w w:val="95"/>
          <w:lang w:val="el-GR"/>
        </w:rPr>
        <w:t>Παρακαλώ</w:t>
      </w:r>
      <w:r w:rsidRPr="00A96BA8">
        <w:rPr>
          <w:spacing w:val="27"/>
          <w:w w:val="95"/>
          <w:lang w:val="el-GR"/>
        </w:rPr>
        <w:t xml:space="preserve"> </w:t>
      </w:r>
      <w:r w:rsidRPr="00A96BA8">
        <w:rPr>
          <w:w w:val="95"/>
          <w:lang w:val="el-GR"/>
        </w:rPr>
        <w:t>αναφέρετε</w:t>
      </w:r>
      <w:r w:rsidRPr="00A96BA8">
        <w:rPr>
          <w:spacing w:val="27"/>
          <w:w w:val="95"/>
          <w:lang w:val="el-GR"/>
        </w:rPr>
        <w:t xml:space="preserve"> </w:t>
      </w:r>
      <w:r w:rsidRPr="00A96BA8">
        <w:rPr>
          <w:w w:val="95"/>
          <w:lang w:val="el-GR"/>
        </w:rPr>
        <w:t>λεπτομερείς</w:t>
      </w:r>
      <w:r w:rsidRPr="00A96BA8">
        <w:rPr>
          <w:spacing w:val="27"/>
          <w:w w:val="95"/>
          <w:lang w:val="el-GR"/>
        </w:rPr>
        <w:t xml:space="preserve"> </w:t>
      </w:r>
      <w:r w:rsidRPr="00A96BA8">
        <w:rPr>
          <w:w w:val="95"/>
          <w:lang w:val="el-GR"/>
        </w:rPr>
        <w:t>πληροφορίες</w:t>
      </w:r>
    </w:p>
    <w:p w:rsidR="008C5230" w:rsidRPr="00A96BA8" w:rsidRDefault="008C5230" w:rsidP="008C5230">
      <w:pPr>
        <w:spacing w:before="56"/>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9"/>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0"/>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spacing w:line="292" w:lineRule="auto"/>
        <w:ind w:left="924" w:right="246"/>
        <w:rPr>
          <w:lang w:val="el-GR"/>
        </w:rPr>
      </w:pPr>
      <w:r w:rsidRPr="00A96BA8">
        <w:rPr>
          <w:w w:val="95"/>
          <w:lang w:val="el-GR"/>
        </w:rPr>
        <w:t>Παροχή</w:t>
      </w:r>
      <w:r w:rsidRPr="00A96BA8">
        <w:rPr>
          <w:spacing w:val="-7"/>
          <w:w w:val="95"/>
          <w:lang w:val="el-GR"/>
        </w:rPr>
        <w:t xml:space="preserve"> </w:t>
      </w:r>
      <w:r w:rsidRPr="00A96BA8">
        <w:rPr>
          <w:w w:val="95"/>
          <w:lang w:val="el-GR"/>
        </w:rPr>
        <w:t>συμβουλών</w:t>
      </w:r>
      <w:r w:rsidRPr="00A96BA8">
        <w:rPr>
          <w:spacing w:val="-6"/>
          <w:w w:val="95"/>
          <w:lang w:val="el-GR"/>
        </w:rPr>
        <w:t xml:space="preserve"> </w:t>
      </w:r>
      <w:r w:rsidRPr="00A96BA8">
        <w:rPr>
          <w:w w:val="95"/>
          <w:lang w:val="el-GR"/>
        </w:rPr>
        <w:t>ή</w:t>
      </w:r>
      <w:r w:rsidRPr="00A96BA8">
        <w:rPr>
          <w:spacing w:val="-6"/>
          <w:w w:val="95"/>
          <w:lang w:val="el-GR"/>
        </w:rPr>
        <w:t xml:space="preserve"> </w:t>
      </w:r>
      <w:r w:rsidRPr="00A96BA8">
        <w:rPr>
          <w:w w:val="95"/>
          <w:lang w:val="el-GR"/>
        </w:rPr>
        <w:t>εμπλοκή</w:t>
      </w:r>
      <w:r w:rsidRPr="00A96BA8">
        <w:rPr>
          <w:spacing w:val="-6"/>
          <w:w w:val="95"/>
          <w:lang w:val="el-GR"/>
        </w:rPr>
        <w:t xml:space="preserve"> </w:t>
      </w:r>
      <w:r w:rsidRPr="00A96BA8">
        <w:rPr>
          <w:w w:val="95"/>
          <w:lang w:val="el-GR"/>
        </w:rPr>
        <w:t>στην</w:t>
      </w:r>
      <w:r w:rsidRPr="00A96BA8">
        <w:rPr>
          <w:spacing w:val="-6"/>
          <w:w w:val="95"/>
          <w:lang w:val="el-GR"/>
        </w:rPr>
        <w:t xml:space="preserve"> </w:t>
      </w:r>
      <w:r w:rsidRPr="00A96BA8">
        <w:rPr>
          <w:w w:val="95"/>
          <w:lang w:val="el-GR"/>
        </w:rPr>
        <w:t>προετοιμασία</w:t>
      </w:r>
      <w:r w:rsidRPr="00A96BA8">
        <w:rPr>
          <w:spacing w:val="-6"/>
          <w:w w:val="95"/>
          <w:lang w:val="el-GR"/>
        </w:rPr>
        <w:t xml:space="preserve"> </w:t>
      </w:r>
      <w:r w:rsidRPr="00A96BA8">
        <w:rPr>
          <w:w w:val="95"/>
          <w:lang w:val="el-GR"/>
        </w:rPr>
        <w:t>της</w:t>
      </w:r>
      <w:r w:rsidRPr="00A96BA8">
        <w:rPr>
          <w:spacing w:val="-6"/>
          <w:w w:val="95"/>
          <w:lang w:val="el-GR"/>
        </w:rPr>
        <w:t xml:space="preserve"> </w:t>
      </w:r>
      <w:r w:rsidRPr="00A96BA8">
        <w:rPr>
          <w:w w:val="95"/>
          <w:lang w:val="el-GR"/>
        </w:rPr>
        <w:t>διαδικασίας</w:t>
      </w:r>
      <w:r w:rsidRPr="00A96BA8">
        <w:rPr>
          <w:spacing w:val="-6"/>
          <w:w w:val="95"/>
          <w:lang w:val="el-GR"/>
        </w:rPr>
        <w:t xml:space="preserve"> </w:t>
      </w:r>
      <w:r w:rsidRPr="00A96BA8">
        <w:rPr>
          <w:w w:val="95"/>
          <w:lang w:val="el-GR"/>
        </w:rPr>
        <w:t>σύναψης</w:t>
      </w:r>
      <w:r w:rsidRPr="00A96BA8">
        <w:rPr>
          <w:spacing w:val="-6"/>
          <w:w w:val="95"/>
          <w:lang w:val="el-GR"/>
        </w:rPr>
        <w:t xml:space="preserve"> </w:t>
      </w:r>
      <w:r w:rsidRPr="00A96BA8">
        <w:rPr>
          <w:w w:val="95"/>
          <w:lang w:val="el-GR"/>
        </w:rPr>
        <w:t>της</w:t>
      </w:r>
      <w:r w:rsidRPr="00A96BA8">
        <w:rPr>
          <w:spacing w:val="-53"/>
          <w:w w:val="95"/>
          <w:lang w:val="el-GR"/>
        </w:rPr>
        <w:t xml:space="preserve"> </w:t>
      </w:r>
      <w:r w:rsidRPr="00A96BA8">
        <w:rPr>
          <w:lang w:val="el-GR"/>
        </w:rPr>
        <w:t>σύμβασης</w:t>
      </w:r>
    </w:p>
    <w:p w:rsidR="008C5230" w:rsidRPr="00A96BA8" w:rsidRDefault="008C5230" w:rsidP="008C5230">
      <w:pPr>
        <w:spacing w:before="77" w:line="297" w:lineRule="auto"/>
        <w:ind w:left="924" w:right="408"/>
        <w:rPr>
          <w:rFonts w:ascii="Microsoft Sans Serif" w:hAnsi="Microsoft Sans Serif"/>
          <w:sz w:val="21"/>
          <w:lang w:val="el-GR"/>
        </w:rPr>
      </w:pPr>
      <w:r w:rsidRPr="00A96BA8">
        <w:rPr>
          <w:rFonts w:ascii="Microsoft Sans Serif" w:hAnsi="Microsoft Sans Serif"/>
          <w:sz w:val="21"/>
          <w:lang w:val="el-GR"/>
        </w:rPr>
        <w:t>Έχει</w:t>
      </w:r>
      <w:r w:rsidRPr="00A96BA8">
        <w:rPr>
          <w:rFonts w:ascii="Microsoft Sans Serif" w:hAnsi="Microsoft Sans Serif"/>
          <w:spacing w:val="17"/>
          <w:sz w:val="21"/>
          <w:lang w:val="el-GR"/>
        </w:rPr>
        <w:t xml:space="preserve"> </w:t>
      </w:r>
      <w:r w:rsidRPr="00A96BA8">
        <w:rPr>
          <w:rFonts w:ascii="Microsoft Sans Serif" w:hAnsi="Microsoft Sans Serif"/>
          <w:sz w:val="21"/>
          <w:lang w:val="el-GR"/>
        </w:rPr>
        <w:t>παράσχει</w:t>
      </w:r>
      <w:r w:rsidRPr="00A96BA8">
        <w:rPr>
          <w:rFonts w:ascii="Microsoft Sans Serif" w:hAnsi="Microsoft Sans Serif"/>
          <w:spacing w:val="18"/>
          <w:sz w:val="21"/>
          <w:lang w:val="el-GR"/>
        </w:rPr>
        <w:t xml:space="preserve"> </w:t>
      </w:r>
      <w:r w:rsidRPr="00A96BA8">
        <w:rPr>
          <w:rFonts w:ascii="Microsoft Sans Serif" w:hAnsi="Microsoft Sans Serif"/>
          <w:sz w:val="21"/>
          <w:lang w:val="el-GR"/>
        </w:rPr>
        <w:t>ο</w:t>
      </w:r>
      <w:r w:rsidRPr="00A96BA8">
        <w:rPr>
          <w:rFonts w:ascii="Microsoft Sans Serif" w:hAnsi="Microsoft Sans Serif"/>
          <w:spacing w:val="17"/>
          <w:sz w:val="21"/>
          <w:lang w:val="el-GR"/>
        </w:rPr>
        <w:t xml:space="preserve"> </w:t>
      </w:r>
      <w:r w:rsidRPr="00A96BA8">
        <w:rPr>
          <w:rFonts w:ascii="Microsoft Sans Serif" w:hAnsi="Microsoft Sans Serif"/>
          <w:sz w:val="21"/>
          <w:lang w:val="el-GR"/>
        </w:rPr>
        <w:t>οικονομικός</w:t>
      </w:r>
      <w:r w:rsidRPr="00A96BA8">
        <w:rPr>
          <w:rFonts w:ascii="Microsoft Sans Serif" w:hAnsi="Microsoft Sans Serif"/>
          <w:spacing w:val="18"/>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17"/>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18"/>
          <w:sz w:val="21"/>
          <w:lang w:val="el-GR"/>
        </w:rPr>
        <w:t xml:space="preserve"> </w:t>
      </w:r>
      <w:r w:rsidRPr="00A96BA8">
        <w:rPr>
          <w:rFonts w:ascii="Microsoft Sans Serif" w:hAnsi="Microsoft Sans Serif"/>
          <w:sz w:val="21"/>
          <w:lang w:val="el-GR"/>
        </w:rPr>
        <w:t>επιχείρηση</w:t>
      </w:r>
      <w:r w:rsidRPr="00A96BA8">
        <w:rPr>
          <w:rFonts w:ascii="Microsoft Sans Serif" w:hAnsi="Microsoft Sans Serif"/>
          <w:spacing w:val="17"/>
          <w:sz w:val="21"/>
          <w:lang w:val="el-GR"/>
        </w:rPr>
        <w:t xml:space="preserve"> </w:t>
      </w:r>
      <w:r w:rsidRPr="00A96BA8">
        <w:rPr>
          <w:rFonts w:ascii="Microsoft Sans Serif" w:hAnsi="Microsoft Sans Serif"/>
          <w:sz w:val="21"/>
          <w:lang w:val="el-GR"/>
        </w:rPr>
        <w:t>συνδεδεμένη</w:t>
      </w:r>
      <w:r w:rsidRPr="00A96BA8">
        <w:rPr>
          <w:rFonts w:ascii="Microsoft Sans Serif" w:hAnsi="Microsoft Sans Serif"/>
          <w:spacing w:val="18"/>
          <w:sz w:val="21"/>
          <w:lang w:val="el-GR"/>
        </w:rPr>
        <w:t xml:space="preserve"> </w:t>
      </w:r>
      <w:r w:rsidRPr="00A96BA8">
        <w:rPr>
          <w:rFonts w:ascii="Microsoft Sans Serif" w:hAnsi="Microsoft Sans Serif"/>
          <w:sz w:val="21"/>
          <w:lang w:val="el-GR"/>
        </w:rPr>
        <w:t>με</w:t>
      </w:r>
      <w:r w:rsidRPr="00A96BA8">
        <w:rPr>
          <w:rFonts w:ascii="Microsoft Sans Serif" w:hAnsi="Microsoft Sans Serif"/>
          <w:spacing w:val="17"/>
          <w:sz w:val="21"/>
          <w:lang w:val="el-GR"/>
        </w:rPr>
        <w:t xml:space="preserve"> </w:t>
      </w:r>
      <w:r w:rsidRPr="00A96BA8">
        <w:rPr>
          <w:rFonts w:ascii="Microsoft Sans Serif" w:hAnsi="Microsoft Sans Serif"/>
          <w:sz w:val="21"/>
          <w:lang w:val="el-GR"/>
        </w:rPr>
        <w:t>αυτόν</w:t>
      </w:r>
      <w:r w:rsidRPr="00A96BA8">
        <w:rPr>
          <w:rFonts w:ascii="Microsoft Sans Serif" w:hAnsi="Microsoft Sans Serif"/>
          <w:spacing w:val="18"/>
          <w:sz w:val="21"/>
          <w:lang w:val="el-GR"/>
        </w:rPr>
        <w:t xml:space="preserve"> </w:t>
      </w:r>
      <w:r w:rsidRPr="00A96BA8">
        <w:rPr>
          <w:rFonts w:ascii="Microsoft Sans Serif" w:hAnsi="Microsoft Sans Serif"/>
          <w:sz w:val="21"/>
          <w:lang w:val="el-GR"/>
        </w:rPr>
        <w:t>συμβουλές</w:t>
      </w:r>
      <w:r w:rsidRPr="00A96BA8">
        <w:rPr>
          <w:rFonts w:ascii="Microsoft Sans Serif" w:hAnsi="Microsoft Sans Serif"/>
          <w:spacing w:val="1"/>
          <w:sz w:val="21"/>
          <w:lang w:val="el-GR"/>
        </w:rPr>
        <w:t xml:space="preserve"> </w:t>
      </w:r>
      <w:r w:rsidRPr="00A96BA8">
        <w:rPr>
          <w:rFonts w:ascii="Microsoft Sans Serif" w:hAnsi="Microsoft Sans Serif"/>
          <w:sz w:val="21"/>
          <w:lang w:val="el-GR"/>
        </w:rPr>
        <w:t>στην</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αναθέτουσα</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αρχή</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στον</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αναθέτοντα</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φορέα</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έχει</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με</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άλλο</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τρόπο</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εμπλακεί</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στην</w:t>
      </w:r>
      <w:r w:rsidRPr="00A96BA8">
        <w:rPr>
          <w:rFonts w:ascii="Microsoft Sans Serif" w:hAnsi="Microsoft Sans Serif"/>
          <w:spacing w:val="-53"/>
          <w:sz w:val="21"/>
          <w:lang w:val="el-GR"/>
        </w:rPr>
        <w:t xml:space="preserve"> </w:t>
      </w:r>
      <w:r w:rsidRPr="00A96BA8">
        <w:rPr>
          <w:rFonts w:ascii="Microsoft Sans Serif" w:hAnsi="Microsoft Sans Serif"/>
          <w:sz w:val="21"/>
          <w:lang w:val="el-GR"/>
        </w:rPr>
        <w:t>προετοιμασία</w:t>
      </w:r>
      <w:r w:rsidRPr="00A96BA8">
        <w:rPr>
          <w:rFonts w:ascii="Microsoft Sans Serif" w:hAnsi="Microsoft Sans Serif"/>
          <w:spacing w:val="4"/>
          <w:sz w:val="21"/>
          <w:lang w:val="el-GR"/>
        </w:rPr>
        <w:t xml:space="preserve"> </w:t>
      </w:r>
      <w:r w:rsidRPr="00A96BA8">
        <w:rPr>
          <w:rFonts w:ascii="Microsoft Sans Serif" w:hAnsi="Microsoft Sans Serif"/>
          <w:sz w:val="21"/>
          <w:lang w:val="el-GR"/>
        </w:rPr>
        <w:t>της</w:t>
      </w:r>
      <w:r w:rsidRPr="00A96BA8">
        <w:rPr>
          <w:rFonts w:ascii="Microsoft Sans Serif" w:hAnsi="Microsoft Sans Serif"/>
          <w:spacing w:val="4"/>
          <w:sz w:val="21"/>
          <w:lang w:val="el-GR"/>
        </w:rPr>
        <w:t xml:space="preserve"> </w:t>
      </w:r>
      <w:r w:rsidRPr="00A96BA8">
        <w:rPr>
          <w:rFonts w:ascii="Microsoft Sans Serif" w:hAnsi="Microsoft Sans Serif"/>
          <w:sz w:val="21"/>
          <w:lang w:val="el-GR"/>
        </w:rPr>
        <w:t>διαδικασίας</w:t>
      </w:r>
      <w:r w:rsidRPr="00A96BA8">
        <w:rPr>
          <w:rFonts w:ascii="Microsoft Sans Serif" w:hAnsi="Microsoft Sans Serif"/>
          <w:spacing w:val="4"/>
          <w:sz w:val="21"/>
          <w:lang w:val="el-GR"/>
        </w:rPr>
        <w:t xml:space="preserve"> </w:t>
      </w:r>
      <w:r w:rsidRPr="00A96BA8">
        <w:rPr>
          <w:rFonts w:ascii="Microsoft Sans Serif" w:hAnsi="Microsoft Sans Serif"/>
          <w:sz w:val="21"/>
          <w:lang w:val="el-GR"/>
        </w:rPr>
        <w:t>σύναψης</w:t>
      </w:r>
      <w:r w:rsidRPr="00A96BA8">
        <w:rPr>
          <w:rFonts w:ascii="Microsoft Sans Serif" w:hAnsi="Microsoft Sans Serif"/>
          <w:spacing w:val="4"/>
          <w:sz w:val="21"/>
          <w:lang w:val="el-GR"/>
        </w:rPr>
        <w:t xml:space="preserve"> </w:t>
      </w:r>
      <w:r w:rsidRPr="00A96BA8">
        <w:rPr>
          <w:rFonts w:ascii="Microsoft Sans Serif" w:hAnsi="Microsoft Sans Serif"/>
          <w:sz w:val="21"/>
          <w:lang w:val="el-GR"/>
        </w:rPr>
        <w:t>της</w:t>
      </w:r>
      <w:r w:rsidRPr="00A96BA8">
        <w:rPr>
          <w:rFonts w:ascii="Microsoft Sans Serif" w:hAnsi="Microsoft Sans Serif"/>
          <w:spacing w:val="4"/>
          <w:sz w:val="21"/>
          <w:lang w:val="el-GR"/>
        </w:rPr>
        <w:t xml:space="preserve"> </w:t>
      </w:r>
      <w:r w:rsidRPr="00A96BA8">
        <w:rPr>
          <w:rFonts w:ascii="Microsoft Sans Serif" w:hAnsi="Microsoft Sans Serif"/>
          <w:sz w:val="21"/>
          <w:lang w:val="el-GR"/>
        </w:rPr>
        <w:t>σύμβασης;</w:t>
      </w:r>
    </w:p>
    <w:p w:rsidR="008C5230" w:rsidRPr="00A96BA8" w:rsidRDefault="008C5230" w:rsidP="008C5230">
      <w:pPr>
        <w:spacing w:line="297" w:lineRule="auto"/>
        <w:rPr>
          <w:rFonts w:ascii="Microsoft Sans Serif" w:hAnsi="Microsoft Sans Serif"/>
          <w:sz w:val="21"/>
          <w:lang w:val="el-GR"/>
        </w:rPr>
        <w:sectPr w:rsidR="008C5230" w:rsidRPr="00A96BA8">
          <w:pgSz w:w="11910" w:h="16840"/>
          <w:pgMar w:top="460" w:right="1140" w:bottom="700" w:left="1140" w:header="0" w:footer="505" w:gutter="0"/>
          <w:cols w:space="720"/>
        </w:sectPr>
      </w:pPr>
    </w:p>
    <w:p w:rsidR="008C5230" w:rsidRPr="00A96BA8" w:rsidRDefault="008C5230" w:rsidP="008C5230">
      <w:pPr>
        <w:pStyle w:val="af0"/>
        <w:spacing w:before="100"/>
        <w:ind w:left="1733"/>
        <w:rPr>
          <w:lang w:val="el-GR"/>
        </w:rPr>
      </w:pPr>
      <w:r w:rsidRPr="00A96BA8">
        <w:rPr>
          <w:lang w:val="el-GR"/>
        </w:rPr>
        <w:lastRenderedPageBreak/>
        <w:t>Απάντηση:</w:t>
      </w:r>
    </w:p>
    <w:p w:rsidR="008C5230" w:rsidRPr="00A96BA8" w:rsidRDefault="008C5230" w:rsidP="008C5230">
      <w:pPr>
        <w:spacing w:before="56"/>
        <w:ind w:right="7022"/>
        <w:jc w:val="right"/>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rPr>
          <w:lang w:val="el-GR"/>
        </w:rPr>
      </w:pPr>
      <w:r w:rsidRPr="00A96BA8">
        <w:rPr>
          <w:w w:val="95"/>
          <w:lang w:val="el-GR"/>
        </w:rPr>
        <w:t>Παρακαλώ</w:t>
      </w:r>
      <w:r w:rsidRPr="00A96BA8">
        <w:rPr>
          <w:spacing w:val="27"/>
          <w:w w:val="95"/>
          <w:lang w:val="el-GR"/>
        </w:rPr>
        <w:t xml:space="preserve"> </w:t>
      </w:r>
      <w:r w:rsidRPr="00A96BA8">
        <w:rPr>
          <w:w w:val="95"/>
          <w:lang w:val="el-GR"/>
        </w:rPr>
        <w:t>αναφέρετε</w:t>
      </w:r>
      <w:r w:rsidRPr="00A96BA8">
        <w:rPr>
          <w:spacing w:val="27"/>
          <w:w w:val="95"/>
          <w:lang w:val="el-GR"/>
        </w:rPr>
        <w:t xml:space="preserve"> </w:t>
      </w:r>
      <w:r w:rsidRPr="00A96BA8">
        <w:rPr>
          <w:w w:val="95"/>
          <w:lang w:val="el-GR"/>
        </w:rPr>
        <w:t>λεπτομερείς</w:t>
      </w:r>
      <w:r w:rsidRPr="00A96BA8">
        <w:rPr>
          <w:spacing w:val="27"/>
          <w:w w:val="95"/>
          <w:lang w:val="el-GR"/>
        </w:rPr>
        <w:t xml:space="preserve"> </w:t>
      </w:r>
      <w:r w:rsidRPr="00A96BA8">
        <w:rPr>
          <w:w w:val="95"/>
          <w:lang w:val="el-GR"/>
        </w:rPr>
        <w:t>πληροφορίες</w:t>
      </w:r>
    </w:p>
    <w:p w:rsidR="008C5230" w:rsidRPr="00A96BA8" w:rsidRDefault="008C5230" w:rsidP="008C5230">
      <w:pPr>
        <w:spacing w:before="56"/>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8"/>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spacing w:before="202"/>
        <w:ind w:left="924"/>
        <w:rPr>
          <w:lang w:val="el-GR"/>
        </w:rPr>
      </w:pPr>
      <w:r w:rsidRPr="00A96BA8">
        <w:rPr>
          <w:w w:val="95"/>
          <w:lang w:val="el-GR"/>
        </w:rPr>
        <w:t>Πρόωρη</w:t>
      </w:r>
      <w:r w:rsidRPr="00A96BA8">
        <w:rPr>
          <w:spacing w:val="3"/>
          <w:w w:val="95"/>
          <w:lang w:val="el-GR"/>
        </w:rPr>
        <w:t xml:space="preserve"> </w:t>
      </w:r>
      <w:r w:rsidRPr="00A96BA8">
        <w:rPr>
          <w:w w:val="95"/>
          <w:lang w:val="el-GR"/>
        </w:rPr>
        <w:t>καταγγελία,</w:t>
      </w:r>
      <w:r w:rsidRPr="00A96BA8">
        <w:rPr>
          <w:spacing w:val="4"/>
          <w:w w:val="95"/>
          <w:lang w:val="el-GR"/>
        </w:rPr>
        <w:t xml:space="preserve"> </w:t>
      </w:r>
      <w:r w:rsidRPr="00A96BA8">
        <w:rPr>
          <w:w w:val="95"/>
          <w:lang w:val="el-GR"/>
        </w:rPr>
        <w:t>αποζημιώσεις</w:t>
      </w:r>
      <w:r w:rsidRPr="00A96BA8">
        <w:rPr>
          <w:spacing w:val="3"/>
          <w:w w:val="95"/>
          <w:lang w:val="el-GR"/>
        </w:rPr>
        <w:t xml:space="preserve"> </w:t>
      </w:r>
      <w:r w:rsidRPr="00A96BA8">
        <w:rPr>
          <w:w w:val="95"/>
          <w:lang w:val="el-GR"/>
        </w:rPr>
        <w:t>ή</w:t>
      </w:r>
      <w:r w:rsidRPr="00A96BA8">
        <w:rPr>
          <w:spacing w:val="4"/>
          <w:w w:val="95"/>
          <w:lang w:val="el-GR"/>
        </w:rPr>
        <w:t xml:space="preserve"> </w:t>
      </w:r>
      <w:r w:rsidRPr="00A96BA8">
        <w:rPr>
          <w:w w:val="95"/>
          <w:lang w:val="el-GR"/>
        </w:rPr>
        <w:t>άλλες</w:t>
      </w:r>
      <w:r w:rsidRPr="00A96BA8">
        <w:rPr>
          <w:spacing w:val="3"/>
          <w:w w:val="95"/>
          <w:lang w:val="el-GR"/>
        </w:rPr>
        <w:t xml:space="preserve"> </w:t>
      </w:r>
      <w:r w:rsidRPr="00A96BA8">
        <w:rPr>
          <w:w w:val="95"/>
          <w:lang w:val="el-GR"/>
        </w:rPr>
        <w:t>παρόμοιες</w:t>
      </w:r>
      <w:r w:rsidRPr="00A96BA8">
        <w:rPr>
          <w:spacing w:val="4"/>
          <w:w w:val="95"/>
          <w:lang w:val="el-GR"/>
        </w:rPr>
        <w:t xml:space="preserve"> </w:t>
      </w:r>
      <w:r w:rsidRPr="00A96BA8">
        <w:rPr>
          <w:w w:val="95"/>
          <w:lang w:val="el-GR"/>
        </w:rPr>
        <w:t>κυρώσεις</w:t>
      </w:r>
    </w:p>
    <w:p w:rsidR="008C5230" w:rsidRPr="00A96BA8" w:rsidRDefault="008C5230" w:rsidP="008C5230">
      <w:pPr>
        <w:spacing w:before="131" w:line="297" w:lineRule="auto"/>
        <w:ind w:left="924" w:right="105"/>
        <w:rPr>
          <w:rFonts w:ascii="Microsoft Sans Serif" w:hAnsi="Microsoft Sans Serif"/>
          <w:sz w:val="21"/>
          <w:lang w:val="el-GR"/>
        </w:rPr>
      </w:pPr>
      <w:r w:rsidRPr="00A96BA8">
        <w:rPr>
          <w:rFonts w:ascii="Microsoft Sans Serif" w:hAnsi="Microsoft Sans Serif"/>
          <w:sz w:val="21"/>
          <w:lang w:val="el-GR"/>
        </w:rPr>
        <w:t>Έχει</w:t>
      </w:r>
      <w:r w:rsidRPr="00A96BA8">
        <w:rPr>
          <w:rFonts w:ascii="Microsoft Sans Serif" w:hAnsi="Microsoft Sans Serif"/>
          <w:spacing w:val="10"/>
          <w:sz w:val="21"/>
          <w:lang w:val="el-GR"/>
        </w:rPr>
        <w:t xml:space="preserve"> </w:t>
      </w:r>
      <w:r w:rsidRPr="00A96BA8">
        <w:rPr>
          <w:rFonts w:ascii="Microsoft Sans Serif" w:hAnsi="Microsoft Sans Serif"/>
          <w:sz w:val="21"/>
          <w:lang w:val="el-GR"/>
        </w:rPr>
        <w:t>υποστεί</w:t>
      </w:r>
      <w:r w:rsidRPr="00A96BA8">
        <w:rPr>
          <w:rFonts w:ascii="Microsoft Sans Serif" w:hAnsi="Microsoft Sans Serif"/>
          <w:spacing w:val="10"/>
          <w:sz w:val="21"/>
          <w:lang w:val="el-GR"/>
        </w:rPr>
        <w:t xml:space="preserve"> </w:t>
      </w:r>
      <w:r w:rsidRPr="00A96BA8">
        <w:rPr>
          <w:rFonts w:ascii="Microsoft Sans Serif" w:hAnsi="Microsoft Sans Serif"/>
          <w:sz w:val="21"/>
          <w:lang w:val="el-GR"/>
        </w:rPr>
        <w:t>ο</w:t>
      </w:r>
      <w:r w:rsidRPr="00A96BA8">
        <w:rPr>
          <w:rFonts w:ascii="Microsoft Sans Serif" w:hAnsi="Microsoft Sans Serif"/>
          <w:spacing w:val="10"/>
          <w:sz w:val="21"/>
          <w:lang w:val="el-GR"/>
        </w:rPr>
        <w:t xml:space="preserve"> </w:t>
      </w:r>
      <w:r w:rsidRPr="00A96BA8">
        <w:rPr>
          <w:rFonts w:ascii="Microsoft Sans Serif" w:hAnsi="Microsoft Sans Serif"/>
          <w:sz w:val="21"/>
          <w:lang w:val="el-GR"/>
        </w:rPr>
        <w:t>οικονομικός</w:t>
      </w:r>
      <w:r w:rsidRPr="00A96BA8">
        <w:rPr>
          <w:rFonts w:ascii="Microsoft Sans Serif" w:hAnsi="Microsoft Sans Serif"/>
          <w:spacing w:val="10"/>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10"/>
          <w:sz w:val="21"/>
          <w:lang w:val="el-GR"/>
        </w:rPr>
        <w:t xml:space="preserve"> </w:t>
      </w:r>
      <w:r w:rsidRPr="00A96BA8">
        <w:rPr>
          <w:rFonts w:ascii="Microsoft Sans Serif" w:hAnsi="Microsoft Sans Serif"/>
          <w:sz w:val="21"/>
          <w:lang w:val="el-GR"/>
        </w:rPr>
        <w:t>πρόωρη</w:t>
      </w:r>
      <w:r w:rsidRPr="00A96BA8">
        <w:rPr>
          <w:rFonts w:ascii="Microsoft Sans Serif" w:hAnsi="Microsoft Sans Serif"/>
          <w:spacing w:val="10"/>
          <w:sz w:val="21"/>
          <w:lang w:val="el-GR"/>
        </w:rPr>
        <w:t xml:space="preserve"> </w:t>
      </w:r>
      <w:r w:rsidRPr="00A96BA8">
        <w:rPr>
          <w:rFonts w:ascii="Microsoft Sans Serif" w:hAnsi="Microsoft Sans Serif"/>
          <w:sz w:val="21"/>
          <w:lang w:val="el-GR"/>
        </w:rPr>
        <w:t>καταγγελία</w:t>
      </w:r>
      <w:r w:rsidRPr="00A96BA8">
        <w:rPr>
          <w:rFonts w:ascii="Microsoft Sans Serif" w:hAnsi="Microsoft Sans Serif"/>
          <w:spacing w:val="10"/>
          <w:sz w:val="21"/>
          <w:lang w:val="el-GR"/>
        </w:rPr>
        <w:t xml:space="preserve"> </w:t>
      </w:r>
      <w:r w:rsidRPr="00A96BA8">
        <w:rPr>
          <w:rFonts w:ascii="Microsoft Sans Serif" w:hAnsi="Microsoft Sans Serif"/>
          <w:sz w:val="21"/>
          <w:lang w:val="el-GR"/>
        </w:rPr>
        <w:t>προηγούμενης</w:t>
      </w:r>
      <w:r w:rsidRPr="00A96BA8">
        <w:rPr>
          <w:rFonts w:ascii="Microsoft Sans Serif" w:hAnsi="Microsoft Sans Serif"/>
          <w:spacing w:val="11"/>
          <w:sz w:val="21"/>
          <w:lang w:val="el-GR"/>
        </w:rPr>
        <w:t xml:space="preserve"> </w:t>
      </w:r>
      <w:r w:rsidRPr="00A96BA8">
        <w:rPr>
          <w:rFonts w:ascii="Microsoft Sans Serif" w:hAnsi="Microsoft Sans Serif"/>
          <w:sz w:val="21"/>
          <w:lang w:val="el-GR"/>
        </w:rPr>
        <w:t>δημόσιας</w:t>
      </w:r>
      <w:r w:rsidRPr="00A96BA8">
        <w:rPr>
          <w:rFonts w:ascii="Microsoft Sans Serif" w:hAnsi="Microsoft Sans Serif"/>
          <w:spacing w:val="1"/>
          <w:sz w:val="21"/>
          <w:lang w:val="el-GR"/>
        </w:rPr>
        <w:t xml:space="preserve"> </w:t>
      </w:r>
      <w:r w:rsidRPr="00A96BA8">
        <w:rPr>
          <w:rFonts w:ascii="Microsoft Sans Serif" w:hAnsi="Microsoft Sans Serif"/>
          <w:sz w:val="21"/>
          <w:lang w:val="el-GR"/>
        </w:rPr>
        <w:t>σύμβασης,</w:t>
      </w:r>
      <w:r w:rsidRPr="00A96BA8">
        <w:rPr>
          <w:rFonts w:ascii="Microsoft Sans Serif" w:hAnsi="Microsoft Sans Serif"/>
          <w:spacing w:val="6"/>
          <w:sz w:val="21"/>
          <w:lang w:val="el-GR"/>
        </w:rPr>
        <w:t xml:space="preserve"> </w:t>
      </w:r>
      <w:r w:rsidRPr="00A96BA8">
        <w:rPr>
          <w:rFonts w:ascii="Microsoft Sans Serif" w:hAnsi="Microsoft Sans Serif"/>
          <w:sz w:val="21"/>
          <w:lang w:val="el-GR"/>
        </w:rPr>
        <w:t>προηγούμενης</w:t>
      </w:r>
      <w:r w:rsidRPr="00A96BA8">
        <w:rPr>
          <w:rFonts w:ascii="Microsoft Sans Serif" w:hAnsi="Microsoft Sans Serif"/>
          <w:spacing w:val="6"/>
          <w:sz w:val="21"/>
          <w:lang w:val="el-GR"/>
        </w:rPr>
        <w:t xml:space="preserve"> </w:t>
      </w:r>
      <w:r w:rsidRPr="00A96BA8">
        <w:rPr>
          <w:rFonts w:ascii="Microsoft Sans Serif" w:hAnsi="Microsoft Sans Serif"/>
          <w:sz w:val="21"/>
          <w:lang w:val="el-GR"/>
        </w:rPr>
        <w:t>σύμβασης</w:t>
      </w:r>
      <w:r w:rsidRPr="00A96BA8">
        <w:rPr>
          <w:rFonts w:ascii="Microsoft Sans Serif" w:hAnsi="Microsoft Sans Serif"/>
          <w:spacing w:val="7"/>
          <w:sz w:val="21"/>
          <w:lang w:val="el-GR"/>
        </w:rPr>
        <w:t xml:space="preserve"> </w:t>
      </w:r>
      <w:r w:rsidRPr="00A96BA8">
        <w:rPr>
          <w:rFonts w:ascii="Microsoft Sans Serif" w:hAnsi="Microsoft Sans Serif"/>
          <w:sz w:val="21"/>
          <w:lang w:val="el-GR"/>
        </w:rPr>
        <w:t>με</w:t>
      </w:r>
      <w:r w:rsidRPr="00A96BA8">
        <w:rPr>
          <w:rFonts w:ascii="Microsoft Sans Serif" w:hAnsi="Microsoft Sans Serif"/>
          <w:spacing w:val="6"/>
          <w:sz w:val="21"/>
          <w:lang w:val="el-GR"/>
        </w:rPr>
        <w:t xml:space="preserve"> </w:t>
      </w:r>
      <w:r w:rsidRPr="00A96BA8">
        <w:rPr>
          <w:rFonts w:ascii="Microsoft Sans Serif" w:hAnsi="Microsoft Sans Serif"/>
          <w:sz w:val="21"/>
          <w:lang w:val="el-GR"/>
        </w:rPr>
        <w:t>αναθέτοντα</w:t>
      </w:r>
      <w:r w:rsidRPr="00A96BA8">
        <w:rPr>
          <w:rFonts w:ascii="Microsoft Sans Serif" w:hAnsi="Microsoft Sans Serif"/>
          <w:spacing w:val="7"/>
          <w:sz w:val="21"/>
          <w:lang w:val="el-GR"/>
        </w:rPr>
        <w:t xml:space="preserve"> </w:t>
      </w:r>
      <w:r w:rsidRPr="00A96BA8">
        <w:rPr>
          <w:rFonts w:ascii="Microsoft Sans Serif" w:hAnsi="Microsoft Sans Serif"/>
          <w:sz w:val="21"/>
          <w:lang w:val="el-GR"/>
        </w:rPr>
        <w:t>φορέα</w:t>
      </w:r>
      <w:r w:rsidRPr="00A96BA8">
        <w:rPr>
          <w:rFonts w:ascii="Microsoft Sans Serif" w:hAnsi="Microsoft Sans Serif"/>
          <w:spacing w:val="6"/>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6"/>
          <w:sz w:val="21"/>
          <w:lang w:val="el-GR"/>
        </w:rPr>
        <w:t xml:space="preserve"> </w:t>
      </w:r>
      <w:r w:rsidRPr="00A96BA8">
        <w:rPr>
          <w:rFonts w:ascii="Microsoft Sans Serif" w:hAnsi="Microsoft Sans Serif"/>
          <w:sz w:val="21"/>
          <w:lang w:val="el-GR"/>
        </w:rPr>
        <w:t>προηγούμενης</w:t>
      </w:r>
      <w:r w:rsidRPr="00A96BA8">
        <w:rPr>
          <w:rFonts w:ascii="Microsoft Sans Serif" w:hAnsi="Microsoft Sans Serif"/>
          <w:spacing w:val="7"/>
          <w:sz w:val="21"/>
          <w:lang w:val="el-GR"/>
        </w:rPr>
        <w:t xml:space="preserve"> </w:t>
      </w:r>
      <w:r w:rsidRPr="00A96BA8">
        <w:rPr>
          <w:rFonts w:ascii="Microsoft Sans Serif" w:hAnsi="Microsoft Sans Serif"/>
          <w:sz w:val="21"/>
          <w:lang w:val="el-GR"/>
        </w:rPr>
        <w:t>σύμβασης</w:t>
      </w:r>
      <w:r w:rsidRPr="00A96BA8">
        <w:rPr>
          <w:rFonts w:ascii="Microsoft Sans Serif" w:hAnsi="Microsoft Sans Serif"/>
          <w:spacing w:val="1"/>
          <w:sz w:val="21"/>
          <w:lang w:val="el-GR"/>
        </w:rPr>
        <w:t xml:space="preserve"> </w:t>
      </w:r>
      <w:r w:rsidRPr="00A96BA8">
        <w:rPr>
          <w:rFonts w:ascii="Microsoft Sans Serif" w:hAnsi="Microsoft Sans Serif"/>
          <w:sz w:val="21"/>
          <w:lang w:val="el-GR"/>
        </w:rPr>
        <w:t>παραχώρησης,</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23"/>
          <w:sz w:val="21"/>
          <w:lang w:val="el-GR"/>
        </w:rPr>
        <w:t xml:space="preserve"> </w:t>
      </w:r>
      <w:r w:rsidRPr="00A96BA8">
        <w:rPr>
          <w:rFonts w:ascii="Microsoft Sans Serif" w:hAnsi="Microsoft Sans Serif"/>
          <w:sz w:val="21"/>
          <w:lang w:val="el-GR"/>
        </w:rPr>
        <w:t>επιβολή</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αποζημιώσεων</w:t>
      </w:r>
      <w:r w:rsidRPr="00A96BA8">
        <w:rPr>
          <w:rFonts w:ascii="Microsoft Sans Serif" w:hAnsi="Microsoft Sans Serif"/>
          <w:spacing w:val="23"/>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άλλων</w:t>
      </w:r>
      <w:r w:rsidRPr="00A96BA8">
        <w:rPr>
          <w:rFonts w:ascii="Microsoft Sans Serif" w:hAnsi="Microsoft Sans Serif"/>
          <w:spacing w:val="23"/>
          <w:sz w:val="21"/>
          <w:lang w:val="el-GR"/>
        </w:rPr>
        <w:t xml:space="preserve"> </w:t>
      </w:r>
      <w:r w:rsidRPr="00A96BA8">
        <w:rPr>
          <w:rFonts w:ascii="Microsoft Sans Serif" w:hAnsi="Microsoft Sans Serif"/>
          <w:sz w:val="21"/>
          <w:lang w:val="el-GR"/>
        </w:rPr>
        <w:t>παρόμοιων</w:t>
      </w:r>
      <w:r w:rsidRPr="00A96BA8">
        <w:rPr>
          <w:rFonts w:ascii="Microsoft Sans Serif" w:hAnsi="Microsoft Sans Serif"/>
          <w:spacing w:val="23"/>
          <w:sz w:val="21"/>
          <w:lang w:val="el-GR"/>
        </w:rPr>
        <w:t xml:space="preserve"> </w:t>
      </w:r>
      <w:r w:rsidRPr="00A96BA8">
        <w:rPr>
          <w:rFonts w:ascii="Microsoft Sans Serif" w:hAnsi="Microsoft Sans Serif"/>
          <w:sz w:val="21"/>
          <w:lang w:val="el-GR"/>
        </w:rPr>
        <w:t>κυρώσεων</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σε</w:t>
      </w:r>
      <w:r w:rsidRPr="00A96BA8">
        <w:rPr>
          <w:rFonts w:ascii="Microsoft Sans Serif" w:hAnsi="Microsoft Sans Serif"/>
          <w:spacing w:val="23"/>
          <w:sz w:val="21"/>
          <w:lang w:val="el-GR"/>
        </w:rPr>
        <w:t xml:space="preserve"> </w:t>
      </w:r>
      <w:r w:rsidRPr="00A96BA8">
        <w:rPr>
          <w:rFonts w:ascii="Microsoft Sans Serif" w:hAnsi="Microsoft Sans Serif"/>
          <w:sz w:val="21"/>
          <w:lang w:val="el-GR"/>
        </w:rPr>
        <w:t>σχέση</w:t>
      </w:r>
      <w:r w:rsidRPr="00A96BA8">
        <w:rPr>
          <w:rFonts w:ascii="Microsoft Sans Serif" w:hAnsi="Microsoft Sans Serif"/>
          <w:spacing w:val="22"/>
          <w:sz w:val="21"/>
          <w:lang w:val="el-GR"/>
        </w:rPr>
        <w:t xml:space="preserve"> </w:t>
      </w:r>
      <w:r w:rsidRPr="00A96BA8">
        <w:rPr>
          <w:rFonts w:ascii="Microsoft Sans Serif" w:hAnsi="Microsoft Sans Serif"/>
          <w:sz w:val="21"/>
          <w:lang w:val="el-GR"/>
        </w:rPr>
        <w:t>με</w:t>
      </w:r>
      <w:r w:rsidRPr="00A96BA8">
        <w:rPr>
          <w:rFonts w:ascii="Microsoft Sans Serif" w:hAnsi="Microsoft Sans Serif"/>
          <w:spacing w:val="23"/>
          <w:sz w:val="21"/>
          <w:lang w:val="el-GR"/>
        </w:rPr>
        <w:t xml:space="preserve"> </w:t>
      </w:r>
      <w:r w:rsidRPr="00A96BA8">
        <w:rPr>
          <w:rFonts w:ascii="Microsoft Sans Serif" w:hAnsi="Microsoft Sans Serif"/>
          <w:sz w:val="21"/>
          <w:lang w:val="el-GR"/>
        </w:rPr>
        <w:t>την</w:t>
      </w:r>
      <w:r w:rsidRPr="00A96BA8">
        <w:rPr>
          <w:rFonts w:ascii="Microsoft Sans Serif" w:hAnsi="Microsoft Sans Serif"/>
          <w:spacing w:val="-53"/>
          <w:sz w:val="21"/>
          <w:lang w:val="el-GR"/>
        </w:rPr>
        <w:t xml:space="preserve"> </w:t>
      </w:r>
      <w:r w:rsidRPr="00A96BA8">
        <w:rPr>
          <w:rFonts w:ascii="Microsoft Sans Serif" w:hAnsi="Microsoft Sans Serif"/>
          <w:sz w:val="21"/>
          <w:lang w:val="el-GR"/>
        </w:rPr>
        <w:t>εν</w:t>
      </w:r>
      <w:r w:rsidRPr="00A96BA8">
        <w:rPr>
          <w:rFonts w:ascii="Microsoft Sans Serif" w:hAnsi="Microsoft Sans Serif"/>
          <w:spacing w:val="2"/>
          <w:sz w:val="21"/>
          <w:lang w:val="el-GR"/>
        </w:rPr>
        <w:t xml:space="preserve"> </w:t>
      </w:r>
      <w:r w:rsidRPr="00A96BA8">
        <w:rPr>
          <w:rFonts w:ascii="Microsoft Sans Serif" w:hAnsi="Microsoft Sans Serif"/>
          <w:sz w:val="21"/>
          <w:lang w:val="el-GR"/>
        </w:rPr>
        <w:t>λόγω</w:t>
      </w:r>
      <w:r w:rsidRPr="00A96BA8">
        <w:rPr>
          <w:rFonts w:ascii="Microsoft Sans Serif" w:hAnsi="Microsoft Sans Serif"/>
          <w:spacing w:val="2"/>
          <w:sz w:val="21"/>
          <w:lang w:val="el-GR"/>
        </w:rPr>
        <w:t xml:space="preserve"> </w:t>
      </w:r>
      <w:r w:rsidRPr="00A96BA8">
        <w:rPr>
          <w:rFonts w:ascii="Microsoft Sans Serif" w:hAnsi="Microsoft Sans Serif"/>
          <w:sz w:val="21"/>
          <w:lang w:val="el-GR"/>
        </w:rPr>
        <w:t>προηγούμενη</w:t>
      </w:r>
      <w:r w:rsidRPr="00A96BA8">
        <w:rPr>
          <w:rFonts w:ascii="Microsoft Sans Serif" w:hAnsi="Microsoft Sans Serif"/>
          <w:spacing w:val="2"/>
          <w:sz w:val="21"/>
          <w:lang w:val="el-GR"/>
        </w:rPr>
        <w:t xml:space="preserve"> </w:t>
      </w:r>
      <w:r w:rsidRPr="00A96BA8">
        <w:rPr>
          <w:rFonts w:ascii="Microsoft Sans Serif" w:hAnsi="Microsoft Sans Serif"/>
          <w:sz w:val="21"/>
          <w:lang w:val="el-GR"/>
        </w:rPr>
        <w:t>σύμβαση;</w:t>
      </w:r>
    </w:p>
    <w:p w:rsidR="008C5230" w:rsidRPr="00A96BA8" w:rsidRDefault="008C5230" w:rsidP="008C5230">
      <w:pPr>
        <w:pStyle w:val="af0"/>
        <w:spacing w:before="69"/>
        <w:ind w:left="1733"/>
        <w:rPr>
          <w:lang w:val="el-GR"/>
        </w:rPr>
      </w:pPr>
      <w:r w:rsidRPr="00A96BA8">
        <w:rPr>
          <w:lang w:val="el-GR"/>
        </w:rPr>
        <w:t>Απάντηση:</w:t>
      </w:r>
    </w:p>
    <w:p w:rsidR="008C5230" w:rsidRPr="00A96BA8" w:rsidRDefault="008C5230" w:rsidP="008C5230">
      <w:pPr>
        <w:spacing w:before="56"/>
        <w:ind w:right="7022"/>
        <w:jc w:val="right"/>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rPr>
          <w:lang w:val="el-GR"/>
        </w:rPr>
      </w:pPr>
      <w:r w:rsidRPr="00A96BA8">
        <w:rPr>
          <w:w w:val="95"/>
          <w:lang w:val="el-GR"/>
        </w:rPr>
        <w:t>Παρακαλώ</w:t>
      </w:r>
      <w:r w:rsidRPr="00A96BA8">
        <w:rPr>
          <w:spacing w:val="27"/>
          <w:w w:val="95"/>
          <w:lang w:val="el-GR"/>
        </w:rPr>
        <w:t xml:space="preserve"> </w:t>
      </w:r>
      <w:r w:rsidRPr="00A96BA8">
        <w:rPr>
          <w:w w:val="95"/>
          <w:lang w:val="el-GR"/>
        </w:rPr>
        <w:t>αναφέρετε</w:t>
      </w:r>
      <w:r w:rsidRPr="00A96BA8">
        <w:rPr>
          <w:spacing w:val="27"/>
          <w:w w:val="95"/>
          <w:lang w:val="el-GR"/>
        </w:rPr>
        <w:t xml:space="preserve"> </w:t>
      </w:r>
      <w:r w:rsidRPr="00A96BA8">
        <w:rPr>
          <w:w w:val="95"/>
          <w:lang w:val="el-GR"/>
        </w:rPr>
        <w:t>λεπτομερείς</w:t>
      </w:r>
      <w:r w:rsidRPr="00A96BA8">
        <w:rPr>
          <w:spacing w:val="27"/>
          <w:w w:val="95"/>
          <w:lang w:val="el-GR"/>
        </w:rPr>
        <w:t xml:space="preserve"> </w:t>
      </w:r>
      <w:r w:rsidRPr="00A96BA8">
        <w:rPr>
          <w:w w:val="95"/>
          <w:lang w:val="el-GR"/>
        </w:rPr>
        <w:t>πληροφορίες</w:t>
      </w:r>
    </w:p>
    <w:p w:rsidR="008C5230" w:rsidRPr="00A96BA8" w:rsidRDefault="008C5230" w:rsidP="008C5230">
      <w:pPr>
        <w:spacing w:before="56"/>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2" w:lineRule="auto"/>
        <w:ind w:left="2483" w:right="452"/>
        <w:rPr>
          <w:lang w:val="el-GR"/>
        </w:rPr>
      </w:pPr>
      <w:r w:rsidRPr="00A96BA8">
        <w:rPr>
          <w:w w:val="95"/>
          <w:lang w:val="el-GR"/>
        </w:rPr>
        <w:t xml:space="preserve">Σε περίπτωση </w:t>
      </w:r>
      <w:proofErr w:type="spellStart"/>
      <w:r w:rsidRPr="00A96BA8">
        <w:rPr>
          <w:w w:val="95"/>
          <w:lang w:val="el-GR"/>
        </w:rPr>
        <w:t>καταδικης</w:t>
      </w:r>
      <w:proofErr w:type="spellEnd"/>
      <w:r w:rsidRPr="00A96BA8">
        <w:rPr>
          <w:w w:val="95"/>
          <w:lang w:val="el-GR"/>
        </w:rPr>
        <w:t>, ο οικονομικός φορέας έχει λάβει μέτρα που</w:t>
      </w:r>
      <w:r w:rsidRPr="00A96BA8">
        <w:rPr>
          <w:spacing w:val="1"/>
          <w:w w:val="95"/>
          <w:lang w:val="el-GR"/>
        </w:rPr>
        <w:t xml:space="preserve"> </w:t>
      </w:r>
      <w:r w:rsidRPr="00A96BA8">
        <w:rPr>
          <w:w w:val="95"/>
          <w:lang w:val="el-GR"/>
        </w:rPr>
        <w:t>να</w:t>
      </w:r>
      <w:r w:rsidRPr="00A96BA8">
        <w:rPr>
          <w:spacing w:val="-6"/>
          <w:w w:val="95"/>
          <w:lang w:val="el-GR"/>
        </w:rPr>
        <w:t xml:space="preserve"> </w:t>
      </w:r>
      <w:r w:rsidRPr="00A96BA8">
        <w:rPr>
          <w:w w:val="95"/>
          <w:lang w:val="el-GR"/>
        </w:rPr>
        <w:t>αποδεικνύουν</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αξιοπιστία</w:t>
      </w:r>
      <w:r w:rsidRPr="00A96BA8">
        <w:rPr>
          <w:spacing w:val="-6"/>
          <w:w w:val="95"/>
          <w:lang w:val="el-GR"/>
        </w:rPr>
        <w:t xml:space="preserve"> </w:t>
      </w:r>
      <w:r w:rsidRPr="00A96BA8">
        <w:rPr>
          <w:w w:val="95"/>
          <w:lang w:val="el-GR"/>
        </w:rPr>
        <w:t>του</w:t>
      </w:r>
      <w:r w:rsidRPr="00A96BA8">
        <w:rPr>
          <w:spacing w:val="-6"/>
          <w:w w:val="95"/>
          <w:lang w:val="el-GR"/>
        </w:rPr>
        <w:t xml:space="preserve"> </w:t>
      </w:r>
      <w:r w:rsidRPr="00A96BA8">
        <w:rPr>
          <w:w w:val="95"/>
          <w:lang w:val="el-GR"/>
        </w:rPr>
        <w:t>παρά</w:t>
      </w:r>
      <w:r w:rsidRPr="00A96BA8">
        <w:rPr>
          <w:spacing w:val="-6"/>
          <w:w w:val="95"/>
          <w:lang w:val="el-GR"/>
        </w:rPr>
        <w:t xml:space="preserve"> </w:t>
      </w:r>
      <w:r w:rsidRPr="00A96BA8">
        <w:rPr>
          <w:w w:val="95"/>
          <w:lang w:val="el-GR"/>
        </w:rPr>
        <w:t>την</w:t>
      </w:r>
      <w:r w:rsidRPr="00A96BA8">
        <w:rPr>
          <w:spacing w:val="-6"/>
          <w:w w:val="95"/>
          <w:lang w:val="el-GR"/>
        </w:rPr>
        <w:t xml:space="preserve"> </w:t>
      </w:r>
      <w:r w:rsidRPr="00A96BA8">
        <w:rPr>
          <w:w w:val="95"/>
          <w:lang w:val="el-GR"/>
        </w:rPr>
        <w:t>ύπαρξη</w:t>
      </w:r>
      <w:r w:rsidRPr="00A96BA8">
        <w:rPr>
          <w:spacing w:val="-6"/>
          <w:w w:val="95"/>
          <w:lang w:val="el-GR"/>
        </w:rPr>
        <w:t xml:space="preserve"> </w:t>
      </w:r>
      <w:r w:rsidRPr="00A96BA8">
        <w:rPr>
          <w:w w:val="95"/>
          <w:lang w:val="el-GR"/>
        </w:rPr>
        <w:t>σχετικού</w:t>
      </w:r>
      <w:r w:rsidRPr="00A96BA8">
        <w:rPr>
          <w:spacing w:val="-6"/>
          <w:w w:val="95"/>
          <w:lang w:val="el-GR"/>
        </w:rPr>
        <w:t xml:space="preserve"> </w:t>
      </w:r>
      <w:r w:rsidRPr="00A96BA8">
        <w:rPr>
          <w:w w:val="95"/>
          <w:lang w:val="el-GR"/>
        </w:rPr>
        <w:t>λόγου</w:t>
      </w:r>
      <w:r w:rsidRPr="00A96BA8">
        <w:rPr>
          <w:spacing w:val="-53"/>
          <w:w w:val="95"/>
          <w:lang w:val="el-GR"/>
        </w:rPr>
        <w:t xml:space="preserve"> </w:t>
      </w:r>
      <w:r w:rsidRPr="00A96BA8">
        <w:rPr>
          <w:lang w:val="el-GR"/>
        </w:rPr>
        <w:t>αποκλεισμού</w:t>
      </w:r>
      <w:r w:rsidRPr="00A96BA8">
        <w:rPr>
          <w:spacing w:val="-4"/>
          <w:lang w:val="el-GR"/>
        </w:rPr>
        <w:t xml:space="preserve"> </w:t>
      </w:r>
      <w:r w:rsidRPr="00A96BA8">
        <w:rPr>
          <w:lang w:val="el-GR"/>
        </w:rPr>
        <w:t>(“αυτοκάθαρση”);</w:t>
      </w:r>
    </w:p>
    <w:p w:rsidR="008C5230" w:rsidRPr="00A96BA8" w:rsidRDefault="008C5230" w:rsidP="008C5230">
      <w:pPr>
        <w:spacing w:before="1"/>
        <w:ind w:left="2483"/>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ind w:left="3009"/>
        <w:rPr>
          <w:lang w:val="el-GR"/>
        </w:rPr>
      </w:pPr>
      <w:r w:rsidRPr="00A96BA8">
        <w:rPr>
          <w:w w:val="95"/>
          <w:lang w:val="el-GR"/>
        </w:rPr>
        <w:t>Περιγράψτε</w:t>
      </w:r>
      <w:r w:rsidRPr="00A96BA8">
        <w:rPr>
          <w:spacing w:val="11"/>
          <w:w w:val="95"/>
          <w:lang w:val="el-GR"/>
        </w:rPr>
        <w:t xml:space="preserve"> </w:t>
      </w:r>
      <w:r w:rsidRPr="00A96BA8">
        <w:rPr>
          <w:w w:val="95"/>
          <w:lang w:val="el-GR"/>
        </w:rPr>
        <w:t>τα</w:t>
      </w:r>
      <w:r w:rsidRPr="00A96BA8">
        <w:rPr>
          <w:spacing w:val="11"/>
          <w:w w:val="95"/>
          <w:lang w:val="el-GR"/>
        </w:rPr>
        <w:t xml:space="preserve"> </w:t>
      </w:r>
      <w:r w:rsidRPr="00A96BA8">
        <w:rPr>
          <w:w w:val="95"/>
          <w:lang w:val="el-GR"/>
        </w:rPr>
        <w:t>μέτρα</w:t>
      </w:r>
      <w:r w:rsidRPr="00A96BA8">
        <w:rPr>
          <w:spacing w:val="12"/>
          <w:w w:val="95"/>
          <w:lang w:val="el-GR"/>
        </w:rPr>
        <w:t xml:space="preserve"> </w:t>
      </w:r>
      <w:r w:rsidRPr="00A96BA8">
        <w:rPr>
          <w:w w:val="95"/>
          <w:lang w:val="el-GR"/>
        </w:rPr>
        <w:t>που</w:t>
      </w:r>
      <w:r w:rsidRPr="00A96BA8">
        <w:rPr>
          <w:spacing w:val="11"/>
          <w:w w:val="95"/>
          <w:lang w:val="el-GR"/>
        </w:rPr>
        <w:t xml:space="preserve"> </w:t>
      </w:r>
      <w:r w:rsidRPr="00A96BA8">
        <w:rPr>
          <w:w w:val="95"/>
          <w:lang w:val="el-GR"/>
        </w:rPr>
        <w:t>λήφθηκαν</w:t>
      </w:r>
    </w:p>
    <w:p w:rsidR="008C5230" w:rsidRPr="00A96BA8" w:rsidRDefault="008C5230" w:rsidP="008C5230">
      <w:pPr>
        <w:spacing w:before="56"/>
        <w:ind w:left="3009"/>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9"/>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0"/>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left="2543"/>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spacing w:line="292" w:lineRule="auto"/>
        <w:ind w:left="924" w:right="510"/>
        <w:rPr>
          <w:lang w:val="el-GR"/>
        </w:rPr>
      </w:pPr>
      <w:r w:rsidRPr="00A96BA8">
        <w:rPr>
          <w:spacing w:val="-1"/>
          <w:w w:val="95"/>
          <w:lang w:val="el-GR"/>
        </w:rPr>
        <w:lastRenderedPageBreak/>
        <w:t>Ψευδείς</w:t>
      </w:r>
      <w:r w:rsidRPr="00A96BA8">
        <w:rPr>
          <w:spacing w:val="-10"/>
          <w:w w:val="95"/>
          <w:lang w:val="el-GR"/>
        </w:rPr>
        <w:t xml:space="preserve"> </w:t>
      </w:r>
      <w:r w:rsidRPr="00A96BA8">
        <w:rPr>
          <w:spacing w:val="-1"/>
          <w:w w:val="95"/>
          <w:lang w:val="el-GR"/>
        </w:rPr>
        <w:t>δηλώσεις,</w:t>
      </w:r>
      <w:r w:rsidRPr="00A96BA8">
        <w:rPr>
          <w:spacing w:val="-10"/>
          <w:w w:val="95"/>
          <w:lang w:val="el-GR"/>
        </w:rPr>
        <w:t xml:space="preserve"> </w:t>
      </w:r>
      <w:r w:rsidRPr="00A96BA8">
        <w:rPr>
          <w:spacing w:val="-1"/>
          <w:w w:val="95"/>
          <w:lang w:val="el-GR"/>
        </w:rPr>
        <w:t>απόκρυψη</w:t>
      </w:r>
      <w:r w:rsidRPr="00A96BA8">
        <w:rPr>
          <w:spacing w:val="-10"/>
          <w:w w:val="95"/>
          <w:lang w:val="el-GR"/>
        </w:rPr>
        <w:t xml:space="preserve"> </w:t>
      </w:r>
      <w:r w:rsidRPr="00A96BA8">
        <w:rPr>
          <w:spacing w:val="-1"/>
          <w:w w:val="95"/>
          <w:lang w:val="el-GR"/>
        </w:rPr>
        <w:t>πληροφοριών,</w:t>
      </w:r>
      <w:r w:rsidRPr="00A96BA8">
        <w:rPr>
          <w:spacing w:val="-9"/>
          <w:w w:val="95"/>
          <w:lang w:val="el-GR"/>
        </w:rPr>
        <w:t xml:space="preserve"> </w:t>
      </w:r>
      <w:r w:rsidRPr="00A96BA8">
        <w:rPr>
          <w:w w:val="95"/>
          <w:lang w:val="el-GR"/>
        </w:rPr>
        <w:t>ανικανότητα</w:t>
      </w:r>
      <w:r w:rsidRPr="00A96BA8">
        <w:rPr>
          <w:spacing w:val="-10"/>
          <w:w w:val="95"/>
          <w:lang w:val="el-GR"/>
        </w:rPr>
        <w:t xml:space="preserve"> </w:t>
      </w:r>
      <w:r w:rsidRPr="00A96BA8">
        <w:rPr>
          <w:w w:val="95"/>
          <w:lang w:val="el-GR"/>
        </w:rPr>
        <w:t>υποβολής</w:t>
      </w:r>
      <w:r w:rsidRPr="00A96BA8">
        <w:rPr>
          <w:spacing w:val="-10"/>
          <w:w w:val="95"/>
          <w:lang w:val="el-GR"/>
        </w:rPr>
        <w:t xml:space="preserve"> </w:t>
      </w:r>
      <w:r w:rsidRPr="00A96BA8">
        <w:rPr>
          <w:w w:val="95"/>
          <w:lang w:val="el-GR"/>
        </w:rPr>
        <w:t>δικαιολογητικών,</w:t>
      </w:r>
      <w:r w:rsidRPr="00A96BA8">
        <w:rPr>
          <w:spacing w:val="-52"/>
          <w:w w:val="95"/>
          <w:lang w:val="el-GR"/>
        </w:rPr>
        <w:t xml:space="preserve"> </w:t>
      </w:r>
      <w:r w:rsidRPr="00A96BA8">
        <w:rPr>
          <w:lang w:val="el-GR"/>
        </w:rPr>
        <w:t>απόκτηση</w:t>
      </w:r>
      <w:r w:rsidRPr="00A96BA8">
        <w:rPr>
          <w:spacing w:val="-4"/>
          <w:lang w:val="el-GR"/>
        </w:rPr>
        <w:t xml:space="preserve"> </w:t>
      </w:r>
      <w:r w:rsidRPr="00A96BA8">
        <w:rPr>
          <w:lang w:val="el-GR"/>
        </w:rPr>
        <w:t>εμπιστευτικών</w:t>
      </w:r>
      <w:r w:rsidRPr="00A96BA8">
        <w:rPr>
          <w:spacing w:val="-4"/>
          <w:lang w:val="el-GR"/>
        </w:rPr>
        <w:t xml:space="preserve"> </w:t>
      </w:r>
      <w:r w:rsidRPr="00A96BA8">
        <w:rPr>
          <w:lang w:val="el-GR"/>
        </w:rPr>
        <w:t>πληροφοριών</w:t>
      </w:r>
    </w:p>
    <w:p w:rsidR="008C5230" w:rsidRPr="00A96BA8" w:rsidRDefault="008C5230" w:rsidP="008C5230">
      <w:pPr>
        <w:spacing w:line="292" w:lineRule="auto"/>
        <w:rPr>
          <w:lang w:val="el-GR"/>
        </w:rPr>
        <w:sectPr w:rsidR="008C5230" w:rsidRPr="00A96BA8">
          <w:pgSz w:w="11910" w:h="16840"/>
          <w:pgMar w:top="460" w:right="1140" w:bottom="700" w:left="1140" w:header="0" w:footer="505" w:gutter="0"/>
          <w:cols w:space="720"/>
        </w:sectPr>
      </w:pPr>
    </w:p>
    <w:p w:rsidR="008C5230" w:rsidRPr="00A96BA8" w:rsidRDefault="008C5230" w:rsidP="008C5230">
      <w:pPr>
        <w:spacing w:before="103" w:line="297" w:lineRule="auto"/>
        <w:ind w:left="924" w:right="260"/>
        <w:rPr>
          <w:rFonts w:ascii="Microsoft Sans Serif" w:hAnsi="Microsoft Sans Serif"/>
          <w:sz w:val="21"/>
          <w:lang w:val="el-GR"/>
        </w:rPr>
      </w:pPr>
      <w:r w:rsidRPr="00A96BA8">
        <w:rPr>
          <w:rFonts w:ascii="Microsoft Sans Serif" w:hAnsi="Microsoft Sans Serif"/>
          <w:w w:val="105"/>
          <w:sz w:val="21"/>
          <w:lang w:val="el-GR"/>
        </w:rPr>
        <w:lastRenderedPageBreak/>
        <w:t>Ο οικονομικός φορέας επιβεβαιώνει ότι: α) έχει κριθεί ένοχος σοβαρών ψευδών</w:t>
      </w:r>
      <w:r w:rsidRPr="00A96BA8">
        <w:rPr>
          <w:rFonts w:ascii="Microsoft Sans Serif" w:hAnsi="Microsoft Sans Serif"/>
          <w:spacing w:val="1"/>
          <w:w w:val="105"/>
          <w:sz w:val="21"/>
          <w:lang w:val="el-GR"/>
        </w:rPr>
        <w:t xml:space="preserve"> </w:t>
      </w:r>
      <w:r w:rsidRPr="00A96BA8">
        <w:rPr>
          <w:rFonts w:ascii="Microsoft Sans Serif" w:hAnsi="Microsoft Sans Serif"/>
          <w:sz w:val="21"/>
          <w:lang w:val="el-GR"/>
        </w:rPr>
        <w:t>δηλώσεων</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κατά</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την</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παροχή</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των</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πληροφοριών</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που</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απαιτούνται</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για</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την</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εξακρίβωση</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της</w:t>
      </w:r>
      <w:r w:rsidRPr="00A96BA8">
        <w:rPr>
          <w:rFonts w:ascii="Microsoft Sans Serif" w:hAnsi="Microsoft Sans Serif"/>
          <w:spacing w:val="-53"/>
          <w:sz w:val="21"/>
          <w:lang w:val="el-GR"/>
        </w:rPr>
        <w:t xml:space="preserve"> </w:t>
      </w:r>
      <w:r w:rsidRPr="00A96BA8">
        <w:rPr>
          <w:rFonts w:ascii="Microsoft Sans Serif" w:hAnsi="Microsoft Sans Serif"/>
          <w:w w:val="105"/>
          <w:sz w:val="21"/>
          <w:lang w:val="el-GR"/>
        </w:rPr>
        <w:t>απουσίας των λόγων αποκλεισμού ή την πλήρωση των κριτηρίων επιλογής, β) έχει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αποκρύψει τις πληροφορίες αυτές, γ) δεν ήταν σε θέση να υποβάλει, χωρίς</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καθυστέρηση, τα δικαιολογητικά που απαιτούνται από την αναθέτουσα αρχή ή τον</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αναθέτοντα φορέα, και δ) έχει επιχειρήσει να επηρεάσει με αθέμιτο τρόπο τη</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διαδικασία λήψης αποφάσεων της αναθέτουσας αρχής ή του αναθέτοντα φορέα, να</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αποκτήσει εμπιστευτικές πληροφορίες που ενδέχεται να του αποφέρουν αθέμιτο</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πλεονέκτημα στη διαδικασία σύναψης σύμβασης ή να παράσχει εξ αμελείας</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παραπλανητικές πληροφορίες που ενδέχεται να επηρεάσουν ουσιωδώς τις αποφάσεις</w:t>
      </w:r>
      <w:r w:rsidRPr="00A96BA8">
        <w:rPr>
          <w:rFonts w:ascii="Microsoft Sans Serif" w:hAnsi="Microsoft Sans Serif"/>
          <w:spacing w:val="-56"/>
          <w:w w:val="105"/>
          <w:sz w:val="21"/>
          <w:lang w:val="el-GR"/>
        </w:rPr>
        <w:t xml:space="preserve"> </w:t>
      </w:r>
      <w:r w:rsidRPr="00A96BA8">
        <w:rPr>
          <w:rFonts w:ascii="Microsoft Sans Serif" w:hAnsi="Microsoft Sans Serif"/>
          <w:w w:val="105"/>
          <w:sz w:val="21"/>
          <w:lang w:val="el-GR"/>
        </w:rPr>
        <w:t>που</w:t>
      </w:r>
      <w:r w:rsidRPr="00A96BA8">
        <w:rPr>
          <w:rFonts w:ascii="Microsoft Sans Serif" w:hAnsi="Microsoft Sans Serif"/>
          <w:spacing w:val="-4"/>
          <w:w w:val="105"/>
          <w:sz w:val="21"/>
          <w:lang w:val="el-GR"/>
        </w:rPr>
        <w:t xml:space="preserve"> </w:t>
      </w:r>
      <w:r w:rsidRPr="00A96BA8">
        <w:rPr>
          <w:rFonts w:ascii="Microsoft Sans Serif" w:hAnsi="Microsoft Sans Serif"/>
          <w:w w:val="105"/>
          <w:sz w:val="21"/>
          <w:lang w:val="el-GR"/>
        </w:rPr>
        <w:t>αφορούν</w:t>
      </w:r>
      <w:r w:rsidRPr="00A96BA8">
        <w:rPr>
          <w:rFonts w:ascii="Microsoft Sans Serif" w:hAnsi="Microsoft Sans Serif"/>
          <w:spacing w:val="-4"/>
          <w:w w:val="105"/>
          <w:sz w:val="21"/>
          <w:lang w:val="el-GR"/>
        </w:rPr>
        <w:t xml:space="preserve"> </w:t>
      </w:r>
      <w:r w:rsidRPr="00A96BA8">
        <w:rPr>
          <w:rFonts w:ascii="Microsoft Sans Serif" w:hAnsi="Microsoft Sans Serif"/>
          <w:w w:val="105"/>
          <w:sz w:val="21"/>
          <w:lang w:val="el-GR"/>
        </w:rPr>
        <w:t>τον</w:t>
      </w:r>
      <w:r w:rsidRPr="00A96BA8">
        <w:rPr>
          <w:rFonts w:ascii="Microsoft Sans Serif" w:hAnsi="Microsoft Sans Serif"/>
          <w:spacing w:val="-3"/>
          <w:w w:val="105"/>
          <w:sz w:val="21"/>
          <w:lang w:val="el-GR"/>
        </w:rPr>
        <w:t xml:space="preserve"> </w:t>
      </w:r>
      <w:r w:rsidRPr="00A96BA8">
        <w:rPr>
          <w:rFonts w:ascii="Microsoft Sans Serif" w:hAnsi="Microsoft Sans Serif"/>
          <w:w w:val="105"/>
          <w:sz w:val="21"/>
          <w:lang w:val="el-GR"/>
        </w:rPr>
        <w:t>αποκλεισμό,</w:t>
      </w:r>
      <w:r w:rsidRPr="00A96BA8">
        <w:rPr>
          <w:rFonts w:ascii="Microsoft Sans Serif" w:hAnsi="Microsoft Sans Serif"/>
          <w:spacing w:val="-4"/>
          <w:w w:val="105"/>
          <w:sz w:val="21"/>
          <w:lang w:val="el-GR"/>
        </w:rPr>
        <w:t xml:space="preserve"> </w:t>
      </w:r>
      <w:r w:rsidRPr="00A96BA8">
        <w:rPr>
          <w:rFonts w:ascii="Microsoft Sans Serif" w:hAnsi="Microsoft Sans Serif"/>
          <w:w w:val="105"/>
          <w:sz w:val="21"/>
          <w:lang w:val="el-GR"/>
        </w:rPr>
        <w:t>την</w:t>
      </w:r>
      <w:r w:rsidRPr="00A96BA8">
        <w:rPr>
          <w:rFonts w:ascii="Microsoft Sans Serif" w:hAnsi="Microsoft Sans Serif"/>
          <w:spacing w:val="-3"/>
          <w:w w:val="105"/>
          <w:sz w:val="21"/>
          <w:lang w:val="el-GR"/>
        </w:rPr>
        <w:t xml:space="preserve"> </w:t>
      </w:r>
      <w:r w:rsidRPr="00A96BA8">
        <w:rPr>
          <w:rFonts w:ascii="Microsoft Sans Serif" w:hAnsi="Microsoft Sans Serif"/>
          <w:w w:val="105"/>
          <w:sz w:val="21"/>
          <w:lang w:val="el-GR"/>
        </w:rPr>
        <w:t>επιλογή</w:t>
      </w:r>
      <w:r w:rsidRPr="00A96BA8">
        <w:rPr>
          <w:rFonts w:ascii="Microsoft Sans Serif" w:hAnsi="Microsoft Sans Serif"/>
          <w:spacing w:val="-4"/>
          <w:w w:val="105"/>
          <w:sz w:val="21"/>
          <w:lang w:val="el-GR"/>
        </w:rPr>
        <w:t xml:space="preserve"> </w:t>
      </w:r>
      <w:r w:rsidRPr="00A96BA8">
        <w:rPr>
          <w:rFonts w:ascii="Microsoft Sans Serif" w:hAnsi="Microsoft Sans Serif"/>
          <w:w w:val="105"/>
          <w:sz w:val="21"/>
          <w:lang w:val="el-GR"/>
        </w:rPr>
        <w:t>ή</w:t>
      </w:r>
      <w:r w:rsidRPr="00A96BA8">
        <w:rPr>
          <w:rFonts w:ascii="Microsoft Sans Serif" w:hAnsi="Microsoft Sans Serif"/>
          <w:spacing w:val="-3"/>
          <w:w w:val="105"/>
          <w:sz w:val="21"/>
          <w:lang w:val="el-GR"/>
        </w:rPr>
        <w:t xml:space="preserve"> </w:t>
      </w:r>
      <w:r w:rsidRPr="00A96BA8">
        <w:rPr>
          <w:rFonts w:ascii="Microsoft Sans Serif" w:hAnsi="Microsoft Sans Serif"/>
          <w:w w:val="105"/>
          <w:sz w:val="21"/>
          <w:lang w:val="el-GR"/>
        </w:rPr>
        <w:t>την</w:t>
      </w:r>
      <w:r w:rsidRPr="00A96BA8">
        <w:rPr>
          <w:rFonts w:ascii="Microsoft Sans Serif" w:hAnsi="Microsoft Sans Serif"/>
          <w:spacing w:val="-4"/>
          <w:w w:val="105"/>
          <w:sz w:val="21"/>
          <w:lang w:val="el-GR"/>
        </w:rPr>
        <w:t xml:space="preserve"> </w:t>
      </w:r>
      <w:r w:rsidRPr="00A96BA8">
        <w:rPr>
          <w:rFonts w:ascii="Microsoft Sans Serif" w:hAnsi="Microsoft Sans Serif"/>
          <w:w w:val="105"/>
          <w:sz w:val="21"/>
          <w:lang w:val="el-GR"/>
        </w:rPr>
        <w:t>ανάθεση;</w:t>
      </w:r>
    </w:p>
    <w:p w:rsidR="008C5230" w:rsidRPr="00A96BA8" w:rsidRDefault="008C5230" w:rsidP="008C5230">
      <w:pPr>
        <w:pStyle w:val="af0"/>
        <w:spacing w:before="64"/>
        <w:ind w:left="1733"/>
        <w:rPr>
          <w:lang w:val="el-GR"/>
        </w:rPr>
      </w:pPr>
      <w:r w:rsidRPr="00A96BA8">
        <w:rPr>
          <w:lang w:val="el-GR"/>
        </w:rPr>
        <w:t>Απάντηση:</w:t>
      </w:r>
    </w:p>
    <w:p w:rsidR="008C5230" w:rsidRPr="00A96BA8" w:rsidRDefault="008C5230" w:rsidP="008C5230">
      <w:pPr>
        <w:spacing w:before="56"/>
        <w:ind w:right="7022"/>
        <w:jc w:val="right"/>
        <w:rPr>
          <w:rFonts w:ascii="Microsoft Sans Serif" w:hAnsi="Microsoft Sans Serif"/>
          <w:sz w:val="21"/>
          <w:lang w:val="el-GR"/>
        </w:rPr>
      </w:pPr>
      <w:r w:rsidRPr="00A96BA8">
        <w:rPr>
          <w:rFonts w:ascii="Microsoft Sans Serif" w:hAnsi="Microsoft Sans Serif"/>
          <w:w w:val="105"/>
          <w:sz w:val="21"/>
          <w:lang w:val="el-GR"/>
        </w:rPr>
        <w:t>Ναι</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Όχι</w:t>
      </w:r>
    </w:p>
    <w:p w:rsidR="008C5230" w:rsidRPr="00A96BA8" w:rsidRDefault="008C5230" w:rsidP="008C5230">
      <w:pPr>
        <w:pStyle w:val="af0"/>
        <w:spacing w:line="295" w:lineRule="auto"/>
        <w:ind w:left="1733" w:right="1574"/>
        <w:rPr>
          <w:rFonts w:ascii="Microsoft Sans Serif" w:hAnsi="Microsoft Sans Serif"/>
          <w:b/>
          <w:lang w:val="el-GR"/>
        </w:rPr>
      </w:pPr>
      <w:r w:rsidRPr="00A96BA8">
        <w:rPr>
          <w:w w:val="95"/>
          <w:lang w:val="el-GR"/>
        </w:rPr>
        <w:t>Εάν</w:t>
      </w:r>
      <w:r w:rsidRPr="00A96BA8">
        <w:rPr>
          <w:spacing w:val="21"/>
          <w:w w:val="95"/>
          <w:lang w:val="el-GR"/>
        </w:rPr>
        <w:t xml:space="preserve"> </w:t>
      </w:r>
      <w:r w:rsidRPr="00A96BA8">
        <w:rPr>
          <w:w w:val="95"/>
          <w:lang w:val="el-GR"/>
        </w:rPr>
        <w:t>η</w:t>
      </w:r>
      <w:r w:rsidRPr="00A96BA8">
        <w:rPr>
          <w:spacing w:val="22"/>
          <w:w w:val="95"/>
          <w:lang w:val="el-GR"/>
        </w:rPr>
        <w:t xml:space="preserve"> </w:t>
      </w:r>
      <w:r w:rsidRPr="00A96BA8">
        <w:rPr>
          <w:w w:val="95"/>
          <w:lang w:val="el-GR"/>
        </w:rPr>
        <w:t>σχετική</w:t>
      </w:r>
      <w:r w:rsidRPr="00A96BA8">
        <w:rPr>
          <w:spacing w:val="22"/>
          <w:w w:val="95"/>
          <w:lang w:val="el-GR"/>
        </w:rPr>
        <w:t xml:space="preserve"> </w:t>
      </w:r>
      <w:r w:rsidRPr="00A96BA8">
        <w:rPr>
          <w:w w:val="95"/>
          <w:lang w:val="el-GR"/>
        </w:rPr>
        <w:t>τεκμηρίωση</w:t>
      </w:r>
      <w:r w:rsidRPr="00A96BA8">
        <w:rPr>
          <w:spacing w:val="22"/>
          <w:w w:val="95"/>
          <w:lang w:val="el-GR"/>
        </w:rPr>
        <w:t xml:space="preserve"> </w:t>
      </w:r>
      <w:r w:rsidRPr="00A96BA8">
        <w:rPr>
          <w:w w:val="95"/>
          <w:lang w:val="el-GR"/>
        </w:rPr>
        <w:t>διατίθεται</w:t>
      </w:r>
      <w:r w:rsidRPr="00A96BA8">
        <w:rPr>
          <w:spacing w:val="22"/>
          <w:w w:val="95"/>
          <w:lang w:val="el-GR"/>
        </w:rPr>
        <w:t xml:space="preserve"> </w:t>
      </w:r>
      <w:r w:rsidRPr="00A96BA8">
        <w:rPr>
          <w:w w:val="95"/>
          <w:lang w:val="el-GR"/>
        </w:rPr>
        <w:t>ηλεκτρονικά,</w:t>
      </w:r>
      <w:r w:rsidRPr="00A96BA8">
        <w:rPr>
          <w:spacing w:val="22"/>
          <w:w w:val="95"/>
          <w:lang w:val="el-GR"/>
        </w:rPr>
        <w:t xml:space="preserve"> </w:t>
      </w:r>
      <w:r w:rsidRPr="00A96BA8">
        <w:rPr>
          <w:w w:val="95"/>
          <w:lang w:val="el-GR"/>
        </w:rPr>
        <w:t>αναφέρετε:</w:t>
      </w:r>
      <w:r w:rsidRPr="00A96BA8">
        <w:rPr>
          <w:spacing w:val="-53"/>
          <w:w w:val="95"/>
          <w:lang w:val="el-GR"/>
        </w:rPr>
        <w:t xml:space="preserve"> </w:t>
      </w:r>
      <w:r w:rsidRPr="00A96BA8">
        <w:rPr>
          <w:rFonts w:ascii="Microsoft Sans Serif" w:hAnsi="Microsoft Sans Serif"/>
          <w:lang w:val="el-GR"/>
        </w:rPr>
        <w:t>Ναι</w:t>
      </w:r>
      <w:r w:rsidRPr="00A96BA8">
        <w:rPr>
          <w:rFonts w:ascii="Microsoft Sans Serif" w:hAnsi="Microsoft Sans Serif"/>
          <w:spacing w:val="2"/>
          <w:lang w:val="el-GR"/>
        </w:rPr>
        <w:t xml:space="preserve"> </w:t>
      </w:r>
      <w:r w:rsidRPr="00A96BA8">
        <w:rPr>
          <w:rFonts w:ascii="Microsoft Sans Serif" w:hAnsi="Microsoft Sans Serif"/>
          <w:lang w:val="el-GR"/>
        </w:rPr>
        <w:t>/</w:t>
      </w:r>
      <w:r w:rsidRPr="00A96BA8">
        <w:rPr>
          <w:rFonts w:ascii="Microsoft Sans Serif" w:hAnsi="Microsoft Sans Serif"/>
          <w:spacing w:val="2"/>
          <w:lang w:val="el-GR"/>
        </w:rPr>
        <w:t xml:space="preserve"> </w:t>
      </w:r>
      <w:r w:rsidRPr="00A96BA8">
        <w:rPr>
          <w:rFonts w:ascii="Microsoft Sans Serif" w:hAnsi="Microsoft Sans Serif"/>
          <w:lang w:val="el-GR"/>
        </w:rPr>
        <w:t>Όχι</w:t>
      </w:r>
    </w:p>
    <w:p w:rsidR="008C5230" w:rsidRPr="00A96BA8" w:rsidRDefault="008C5230" w:rsidP="008C5230">
      <w:pPr>
        <w:pStyle w:val="af0"/>
        <w:spacing w:before="148"/>
        <w:rPr>
          <w:lang w:val="el-GR"/>
        </w:rPr>
      </w:pPr>
      <w:r w:rsidRPr="00A96BA8">
        <w:rPr>
          <w:w w:val="95"/>
          <w:lang w:val="el-GR"/>
        </w:rPr>
        <w:t>Διαδικτυακή</w:t>
      </w:r>
      <w:r w:rsidRPr="00A96BA8">
        <w:rPr>
          <w:spacing w:val="22"/>
          <w:w w:val="95"/>
          <w:lang w:val="el-GR"/>
        </w:rPr>
        <w:t xml:space="preserve"> </w:t>
      </w:r>
      <w:r w:rsidRPr="00A96BA8">
        <w:rPr>
          <w:w w:val="95"/>
          <w:lang w:val="el-GR"/>
        </w:rPr>
        <w:t>Διεύθυνση</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Επακριβή</w:t>
      </w:r>
      <w:r w:rsidRPr="00A96BA8">
        <w:rPr>
          <w:spacing w:val="6"/>
          <w:w w:val="95"/>
          <w:lang w:val="el-GR"/>
        </w:rPr>
        <w:t xml:space="preserve"> </w:t>
      </w:r>
      <w:r w:rsidRPr="00A96BA8">
        <w:rPr>
          <w:w w:val="95"/>
          <w:lang w:val="el-GR"/>
        </w:rPr>
        <w:t>στοιχεία</w:t>
      </w:r>
      <w:r w:rsidRPr="00A96BA8">
        <w:rPr>
          <w:spacing w:val="7"/>
          <w:w w:val="95"/>
          <w:lang w:val="el-GR"/>
        </w:rPr>
        <w:t xml:space="preserve"> </w:t>
      </w:r>
      <w:r w:rsidRPr="00A96BA8">
        <w:rPr>
          <w:w w:val="95"/>
          <w:lang w:val="el-GR"/>
        </w:rPr>
        <w:t>αναφοράς</w:t>
      </w:r>
      <w:r w:rsidRPr="00A96BA8">
        <w:rPr>
          <w:spacing w:val="7"/>
          <w:w w:val="95"/>
          <w:lang w:val="el-GR"/>
        </w:rPr>
        <w:t xml:space="preserve"> </w:t>
      </w:r>
      <w:r w:rsidRPr="00A96BA8">
        <w:rPr>
          <w:w w:val="95"/>
          <w:lang w:val="el-GR"/>
        </w:rPr>
        <w:t>των</w:t>
      </w:r>
      <w:r w:rsidRPr="00A96BA8">
        <w:rPr>
          <w:spacing w:val="6"/>
          <w:w w:val="95"/>
          <w:lang w:val="el-GR"/>
        </w:rPr>
        <w:t xml:space="preserve"> </w:t>
      </w:r>
      <w:r w:rsidRPr="00A96BA8">
        <w:rPr>
          <w:w w:val="95"/>
          <w:lang w:val="el-GR"/>
        </w:rPr>
        <w:t>εγγράφων</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spacing w:before="128"/>
        <w:rPr>
          <w:lang w:val="el-GR"/>
        </w:rPr>
      </w:pPr>
      <w:r w:rsidRPr="00A96BA8">
        <w:rPr>
          <w:w w:val="95"/>
          <w:lang w:val="el-GR"/>
        </w:rPr>
        <w:t>Αρχή</w:t>
      </w:r>
      <w:r w:rsidRPr="00A96BA8">
        <w:rPr>
          <w:spacing w:val="2"/>
          <w:w w:val="95"/>
          <w:lang w:val="el-GR"/>
        </w:rPr>
        <w:t xml:space="preserve"> </w:t>
      </w:r>
      <w:r w:rsidRPr="00A96BA8">
        <w:rPr>
          <w:w w:val="95"/>
          <w:lang w:val="el-GR"/>
        </w:rPr>
        <w:t>ή</w:t>
      </w:r>
      <w:r w:rsidRPr="00A96BA8">
        <w:rPr>
          <w:spacing w:val="3"/>
          <w:w w:val="95"/>
          <w:lang w:val="el-GR"/>
        </w:rPr>
        <w:t xml:space="preserve"> </w:t>
      </w:r>
      <w:r w:rsidRPr="00A96BA8">
        <w:rPr>
          <w:w w:val="95"/>
          <w:lang w:val="el-GR"/>
        </w:rPr>
        <w:t>Φορέας</w:t>
      </w:r>
      <w:r w:rsidRPr="00A96BA8">
        <w:rPr>
          <w:spacing w:val="2"/>
          <w:w w:val="95"/>
          <w:lang w:val="el-GR"/>
        </w:rPr>
        <w:t xml:space="preserve"> </w:t>
      </w:r>
      <w:r w:rsidRPr="00A96BA8">
        <w:rPr>
          <w:w w:val="95"/>
          <w:lang w:val="el-GR"/>
        </w:rPr>
        <w:t>έκδοσης</w:t>
      </w:r>
    </w:p>
    <w:p w:rsidR="008C5230" w:rsidRPr="00A96BA8" w:rsidRDefault="008C5230" w:rsidP="008C5230">
      <w:pPr>
        <w:spacing w:before="131"/>
        <w:ind w:right="7009"/>
        <w:jc w:val="right"/>
        <w:rPr>
          <w:rFonts w:ascii="Microsoft Sans Serif"/>
          <w:sz w:val="21"/>
          <w:lang w:val="el-GR"/>
        </w:rPr>
      </w:pPr>
      <w:r w:rsidRPr="00A96BA8">
        <w:rPr>
          <w:rFonts w:ascii="Microsoft Sans Serif"/>
          <w:w w:val="99"/>
          <w:sz w:val="21"/>
          <w:lang w:val="el-GR"/>
        </w:rPr>
        <w:t>-</w:t>
      </w:r>
    </w:p>
    <w:p w:rsidR="008C5230" w:rsidRPr="00A96BA8" w:rsidRDefault="008C5230" w:rsidP="008C5230">
      <w:pPr>
        <w:pStyle w:val="af0"/>
        <w:rPr>
          <w:rFonts w:ascii="Microsoft Sans Serif"/>
          <w:b/>
          <w:sz w:val="26"/>
          <w:lang w:val="el-GR"/>
        </w:rPr>
      </w:pPr>
    </w:p>
    <w:p w:rsidR="008C5230" w:rsidRPr="00A96BA8" w:rsidRDefault="008C5230" w:rsidP="008C5230">
      <w:pPr>
        <w:pStyle w:val="af0"/>
        <w:rPr>
          <w:rFonts w:ascii="Microsoft Sans Serif"/>
          <w:b/>
          <w:sz w:val="26"/>
          <w:lang w:val="el-GR"/>
        </w:rPr>
      </w:pPr>
    </w:p>
    <w:p w:rsidR="008C5230" w:rsidRPr="00A96BA8" w:rsidRDefault="008C5230" w:rsidP="008C5230">
      <w:pPr>
        <w:pStyle w:val="af0"/>
        <w:spacing w:before="1"/>
        <w:rPr>
          <w:rFonts w:ascii="Microsoft Sans Serif"/>
          <w:b/>
          <w:sz w:val="30"/>
          <w:lang w:val="el-GR"/>
        </w:rPr>
      </w:pPr>
    </w:p>
    <w:p w:rsidR="008C5230" w:rsidRDefault="008C5230" w:rsidP="008C5230">
      <w:pPr>
        <w:pStyle w:val="Heading1"/>
        <w:tabs>
          <w:tab w:val="left" w:pos="9511"/>
        </w:tabs>
      </w:pPr>
      <w:r>
        <w:rPr>
          <w:shd w:val="clear" w:color="auto" w:fill="DEDEDE"/>
        </w:rPr>
        <w:t>Μέρος</w:t>
      </w:r>
      <w:r>
        <w:rPr>
          <w:spacing w:val="-9"/>
          <w:shd w:val="clear" w:color="auto" w:fill="DEDEDE"/>
        </w:rPr>
        <w:t xml:space="preserve"> </w:t>
      </w:r>
      <w:r>
        <w:rPr>
          <w:shd w:val="clear" w:color="auto" w:fill="DEDEDE"/>
        </w:rPr>
        <w:t>IV:</w:t>
      </w:r>
      <w:r>
        <w:rPr>
          <w:spacing w:val="-8"/>
          <w:shd w:val="clear" w:color="auto" w:fill="DEDEDE"/>
        </w:rPr>
        <w:t xml:space="preserve"> </w:t>
      </w:r>
      <w:r>
        <w:rPr>
          <w:shd w:val="clear" w:color="auto" w:fill="DEDEDE"/>
        </w:rPr>
        <w:t>Κριτήρια</w:t>
      </w:r>
      <w:r>
        <w:rPr>
          <w:spacing w:val="-8"/>
          <w:shd w:val="clear" w:color="auto" w:fill="DEDEDE"/>
        </w:rPr>
        <w:t xml:space="preserve"> </w:t>
      </w:r>
      <w:r>
        <w:rPr>
          <w:shd w:val="clear" w:color="auto" w:fill="DEDEDE"/>
        </w:rPr>
        <w:t>επιλογής</w:t>
      </w:r>
      <w:r>
        <w:rPr>
          <w:shd w:val="clear" w:color="auto" w:fill="DEDEDE"/>
        </w:rPr>
        <w:tab/>
      </w:r>
    </w:p>
    <w:p w:rsidR="008C5230" w:rsidRPr="00A96BA8" w:rsidRDefault="008C5230" w:rsidP="008C5230">
      <w:pPr>
        <w:pStyle w:val="af0"/>
        <w:spacing w:before="199"/>
        <w:ind w:left="114"/>
        <w:rPr>
          <w:lang w:val="el-GR"/>
        </w:rPr>
      </w:pPr>
      <w:r w:rsidRPr="00A96BA8">
        <w:rPr>
          <w:w w:val="95"/>
          <w:lang w:val="el-GR"/>
        </w:rPr>
        <w:t>α:</w:t>
      </w:r>
      <w:r w:rsidRPr="00A96BA8">
        <w:rPr>
          <w:spacing w:val="10"/>
          <w:w w:val="95"/>
          <w:lang w:val="el-GR"/>
        </w:rPr>
        <w:t xml:space="preserve"> </w:t>
      </w:r>
      <w:r w:rsidRPr="00A96BA8">
        <w:rPr>
          <w:w w:val="95"/>
          <w:lang w:val="el-GR"/>
        </w:rPr>
        <w:t>Γενική</w:t>
      </w:r>
      <w:r w:rsidRPr="00A96BA8">
        <w:rPr>
          <w:spacing w:val="10"/>
          <w:w w:val="95"/>
          <w:lang w:val="el-GR"/>
        </w:rPr>
        <w:t xml:space="preserve"> </w:t>
      </w:r>
      <w:r w:rsidRPr="00A96BA8">
        <w:rPr>
          <w:w w:val="95"/>
          <w:lang w:val="el-GR"/>
        </w:rPr>
        <w:t>ένδειξη</w:t>
      </w:r>
      <w:r w:rsidRPr="00A96BA8">
        <w:rPr>
          <w:spacing w:val="10"/>
          <w:w w:val="95"/>
          <w:lang w:val="el-GR"/>
        </w:rPr>
        <w:t xml:space="preserve"> </w:t>
      </w:r>
      <w:r w:rsidRPr="00A96BA8">
        <w:rPr>
          <w:w w:val="95"/>
          <w:lang w:val="el-GR"/>
        </w:rPr>
        <w:t>για</w:t>
      </w:r>
      <w:r w:rsidRPr="00A96BA8">
        <w:rPr>
          <w:spacing w:val="10"/>
          <w:w w:val="95"/>
          <w:lang w:val="el-GR"/>
        </w:rPr>
        <w:t xml:space="preserve"> </w:t>
      </w:r>
      <w:r w:rsidRPr="00A96BA8">
        <w:rPr>
          <w:w w:val="95"/>
          <w:lang w:val="el-GR"/>
        </w:rPr>
        <w:t>όλα</w:t>
      </w:r>
      <w:r w:rsidRPr="00A96BA8">
        <w:rPr>
          <w:spacing w:val="10"/>
          <w:w w:val="95"/>
          <w:lang w:val="el-GR"/>
        </w:rPr>
        <w:t xml:space="preserve"> </w:t>
      </w:r>
      <w:r w:rsidRPr="00A96BA8">
        <w:rPr>
          <w:w w:val="95"/>
          <w:lang w:val="el-GR"/>
        </w:rPr>
        <w:t>τα</w:t>
      </w:r>
      <w:r w:rsidRPr="00A96BA8">
        <w:rPr>
          <w:spacing w:val="10"/>
          <w:w w:val="95"/>
          <w:lang w:val="el-GR"/>
        </w:rPr>
        <w:t xml:space="preserve"> </w:t>
      </w:r>
      <w:r w:rsidRPr="00A96BA8">
        <w:rPr>
          <w:w w:val="95"/>
          <w:lang w:val="el-GR"/>
        </w:rPr>
        <w:t>κριτήρια</w:t>
      </w:r>
      <w:r w:rsidRPr="00A96BA8">
        <w:rPr>
          <w:spacing w:val="11"/>
          <w:w w:val="95"/>
          <w:lang w:val="el-GR"/>
        </w:rPr>
        <w:t xml:space="preserve"> </w:t>
      </w:r>
      <w:r w:rsidRPr="00A96BA8">
        <w:rPr>
          <w:w w:val="95"/>
          <w:lang w:val="el-GR"/>
        </w:rPr>
        <w:t>επιλογής</w:t>
      </w:r>
    </w:p>
    <w:p w:rsidR="008C5230" w:rsidRPr="00A96BA8" w:rsidRDefault="008C5230" w:rsidP="008C5230">
      <w:pPr>
        <w:pStyle w:val="af0"/>
        <w:spacing w:before="127" w:line="292" w:lineRule="auto"/>
        <w:ind w:left="924" w:right="246"/>
        <w:rPr>
          <w:lang w:val="el-GR"/>
        </w:rPr>
      </w:pPr>
      <w:r w:rsidRPr="00A96BA8">
        <w:rPr>
          <w:w w:val="95"/>
          <w:lang w:val="el-GR"/>
        </w:rPr>
        <w:t>Όσον</w:t>
      </w:r>
      <w:r w:rsidRPr="00A96BA8">
        <w:rPr>
          <w:spacing w:val="9"/>
          <w:w w:val="95"/>
          <w:lang w:val="el-GR"/>
        </w:rPr>
        <w:t xml:space="preserve"> </w:t>
      </w:r>
      <w:r w:rsidRPr="00A96BA8">
        <w:rPr>
          <w:w w:val="95"/>
          <w:lang w:val="el-GR"/>
        </w:rPr>
        <w:t>αφορά</w:t>
      </w:r>
      <w:r w:rsidRPr="00A96BA8">
        <w:rPr>
          <w:spacing w:val="10"/>
          <w:w w:val="95"/>
          <w:lang w:val="el-GR"/>
        </w:rPr>
        <w:t xml:space="preserve"> </w:t>
      </w:r>
      <w:r w:rsidRPr="00A96BA8">
        <w:rPr>
          <w:w w:val="95"/>
          <w:lang w:val="el-GR"/>
        </w:rPr>
        <w:t>τα</w:t>
      </w:r>
      <w:r w:rsidRPr="00A96BA8">
        <w:rPr>
          <w:spacing w:val="10"/>
          <w:w w:val="95"/>
          <w:lang w:val="el-GR"/>
        </w:rPr>
        <w:t xml:space="preserve"> </w:t>
      </w:r>
      <w:r w:rsidRPr="00A96BA8">
        <w:rPr>
          <w:w w:val="95"/>
          <w:lang w:val="el-GR"/>
        </w:rPr>
        <w:t>κριτήρια</w:t>
      </w:r>
      <w:r w:rsidRPr="00A96BA8">
        <w:rPr>
          <w:spacing w:val="9"/>
          <w:w w:val="95"/>
          <w:lang w:val="el-GR"/>
        </w:rPr>
        <w:t xml:space="preserve"> </w:t>
      </w:r>
      <w:r w:rsidRPr="00A96BA8">
        <w:rPr>
          <w:w w:val="95"/>
          <w:lang w:val="el-GR"/>
        </w:rPr>
        <w:t>επιλογής</w:t>
      </w:r>
      <w:r w:rsidRPr="00A96BA8">
        <w:rPr>
          <w:spacing w:val="10"/>
          <w:w w:val="95"/>
          <w:lang w:val="el-GR"/>
        </w:rPr>
        <w:t xml:space="preserve"> </w:t>
      </w:r>
      <w:r w:rsidRPr="00A96BA8">
        <w:rPr>
          <w:w w:val="95"/>
          <w:lang w:val="el-GR"/>
        </w:rPr>
        <w:t>(ενότητα</w:t>
      </w:r>
      <w:r w:rsidRPr="00A96BA8">
        <w:rPr>
          <w:spacing w:val="10"/>
          <w:w w:val="95"/>
          <w:lang w:val="el-GR"/>
        </w:rPr>
        <w:t xml:space="preserve"> </w:t>
      </w:r>
      <w:r w:rsidRPr="00A96BA8">
        <w:rPr>
          <w:w w:val="95"/>
          <w:lang w:val="el-GR"/>
        </w:rPr>
        <w:t>α</w:t>
      </w:r>
      <w:r w:rsidRPr="00A96BA8">
        <w:rPr>
          <w:spacing w:val="9"/>
          <w:w w:val="95"/>
          <w:lang w:val="el-GR"/>
        </w:rPr>
        <w:t xml:space="preserve"> </w:t>
      </w:r>
      <w:r w:rsidRPr="00A96BA8">
        <w:rPr>
          <w:w w:val="95"/>
          <w:lang w:val="el-GR"/>
        </w:rPr>
        <w:t>ή</w:t>
      </w:r>
      <w:r w:rsidRPr="00A96BA8">
        <w:rPr>
          <w:spacing w:val="10"/>
          <w:w w:val="95"/>
          <w:lang w:val="el-GR"/>
        </w:rPr>
        <w:t xml:space="preserve"> </w:t>
      </w:r>
      <w:r w:rsidRPr="00A96BA8">
        <w:rPr>
          <w:w w:val="95"/>
          <w:lang w:val="el-GR"/>
        </w:rPr>
        <w:t>ενότητες</w:t>
      </w:r>
      <w:r w:rsidRPr="00A96BA8">
        <w:rPr>
          <w:spacing w:val="10"/>
          <w:w w:val="95"/>
          <w:lang w:val="el-GR"/>
        </w:rPr>
        <w:t xml:space="preserve"> </w:t>
      </w:r>
      <w:r w:rsidRPr="00A96BA8">
        <w:rPr>
          <w:w w:val="95"/>
          <w:lang w:val="el-GR"/>
        </w:rPr>
        <w:t>Α</w:t>
      </w:r>
      <w:r w:rsidRPr="00A96BA8">
        <w:rPr>
          <w:spacing w:val="9"/>
          <w:w w:val="95"/>
          <w:lang w:val="el-GR"/>
        </w:rPr>
        <w:t xml:space="preserve"> </w:t>
      </w:r>
      <w:r w:rsidRPr="00A96BA8">
        <w:rPr>
          <w:w w:val="95"/>
          <w:lang w:val="el-GR"/>
        </w:rPr>
        <w:t>έως</w:t>
      </w:r>
      <w:r w:rsidRPr="00A96BA8">
        <w:rPr>
          <w:spacing w:val="10"/>
          <w:w w:val="95"/>
          <w:lang w:val="el-GR"/>
        </w:rPr>
        <w:t xml:space="preserve"> </w:t>
      </w:r>
      <w:r w:rsidRPr="00A96BA8">
        <w:rPr>
          <w:w w:val="95"/>
          <w:lang w:val="el-GR"/>
        </w:rPr>
        <w:t>Δ</w:t>
      </w:r>
      <w:r w:rsidRPr="00A96BA8">
        <w:rPr>
          <w:spacing w:val="10"/>
          <w:w w:val="95"/>
          <w:lang w:val="el-GR"/>
        </w:rPr>
        <w:t xml:space="preserve"> </w:t>
      </w:r>
      <w:r w:rsidRPr="00A96BA8">
        <w:rPr>
          <w:w w:val="95"/>
          <w:lang w:val="el-GR"/>
        </w:rPr>
        <w:t>του</w:t>
      </w:r>
      <w:r w:rsidRPr="00A96BA8">
        <w:rPr>
          <w:spacing w:val="9"/>
          <w:w w:val="95"/>
          <w:lang w:val="el-GR"/>
        </w:rPr>
        <w:t xml:space="preserve"> </w:t>
      </w:r>
      <w:r w:rsidRPr="00A96BA8">
        <w:rPr>
          <w:w w:val="95"/>
          <w:lang w:val="el-GR"/>
        </w:rPr>
        <w:t>παρόντος</w:t>
      </w:r>
      <w:r w:rsidRPr="00A96BA8">
        <w:rPr>
          <w:spacing w:val="-52"/>
          <w:w w:val="95"/>
          <w:lang w:val="el-GR"/>
        </w:rPr>
        <w:t xml:space="preserve"> </w:t>
      </w:r>
      <w:r w:rsidRPr="00A96BA8">
        <w:rPr>
          <w:lang w:val="el-GR"/>
        </w:rPr>
        <w:t>μέρους),</w:t>
      </w:r>
      <w:r w:rsidRPr="00A96BA8">
        <w:rPr>
          <w:spacing w:val="-3"/>
          <w:lang w:val="el-GR"/>
        </w:rPr>
        <w:t xml:space="preserve"> </w:t>
      </w:r>
      <w:r w:rsidRPr="00A96BA8">
        <w:rPr>
          <w:lang w:val="el-GR"/>
        </w:rPr>
        <w:t>ο</w:t>
      </w:r>
      <w:r w:rsidRPr="00A96BA8">
        <w:rPr>
          <w:spacing w:val="-3"/>
          <w:lang w:val="el-GR"/>
        </w:rPr>
        <w:t xml:space="preserve"> </w:t>
      </w:r>
      <w:r w:rsidRPr="00A96BA8">
        <w:rPr>
          <w:lang w:val="el-GR"/>
        </w:rPr>
        <w:t>οικονομικός</w:t>
      </w:r>
      <w:r w:rsidRPr="00A96BA8">
        <w:rPr>
          <w:spacing w:val="-3"/>
          <w:lang w:val="el-GR"/>
        </w:rPr>
        <w:t xml:space="preserve"> </w:t>
      </w:r>
      <w:r w:rsidRPr="00A96BA8">
        <w:rPr>
          <w:lang w:val="el-GR"/>
        </w:rPr>
        <w:t>φορέας</w:t>
      </w:r>
      <w:r w:rsidRPr="00A96BA8">
        <w:rPr>
          <w:spacing w:val="-3"/>
          <w:lang w:val="el-GR"/>
        </w:rPr>
        <w:t xml:space="preserve"> </w:t>
      </w:r>
      <w:r w:rsidRPr="00A96BA8">
        <w:rPr>
          <w:lang w:val="el-GR"/>
        </w:rPr>
        <w:t>δηλώνει</w:t>
      </w:r>
      <w:r w:rsidRPr="00A96BA8">
        <w:rPr>
          <w:spacing w:val="-3"/>
          <w:lang w:val="el-GR"/>
        </w:rPr>
        <w:t xml:space="preserve"> </w:t>
      </w:r>
      <w:r w:rsidRPr="00A96BA8">
        <w:rPr>
          <w:lang w:val="el-GR"/>
        </w:rPr>
        <w:t>ότι:</w:t>
      </w:r>
    </w:p>
    <w:p w:rsidR="008C5230" w:rsidRPr="00A96BA8" w:rsidRDefault="008C5230" w:rsidP="008C5230">
      <w:pPr>
        <w:pStyle w:val="af0"/>
        <w:spacing w:line="292" w:lineRule="auto"/>
        <w:ind w:left="924" w:right="3215"/>
        <w:rPr>
          <w:lang w:val="el-GR"/>
        </w:rPr>
      </w:pPr>
      <w:r w:rsidRPr="00A96BA8">
        <w:rPr>
          <w:w w:val="95"/>
          <w:lang w:val="el-GR"/>
        </w:rPr>
        <w:t>Πληροί</w:t>
      </w:r>
      <w:r w:rsidRPr="00A96BA8">
        <w:rPr>
          <w:spacing w:val="2"/>
          <w:w w:val="95"/>
          <w:lang w:val="el-GR"/>
        </w:rPr>
        <w:t xml:space="preserve"> </w:t>
      </w:r>
      <w:r w:rsidRPr="00A96BA8">
        <w:rPr>
          <w:w w:val="95"/>
          <w:lang w:val="el-GR"/>
        </w:rPr>
        <w:t>όλα</w:t>
      </w:r>
      <w:r w:rsidRPr="00A96BA8">
        <w:rPr>
          <w:spacing w:val="2"/>
          <w:w w:val="95"/>
          <w:lang w:val="el-GR"/>
        </w:rPr>
        <w:t xml:space="preserve"> </w:t>
      </w:r>
      <w:r w:rsidRPr="00A96BA8">
        <w:rPr>
          <w:w w:val="95"/>
          <w:lang w:val="el-GR"/>
        </w:rPr>
        <w:t>τα</w:t>
      </w:r>
      <w:r w:rsidRPr="00A96BA8">
        <w:rPr>
          <w:spacing w:val="3"/>
          <w:w w:val="95"/>
          <w:lang w:val="el-GR"/>
        </w:rPr>
        <w:t xml:space="preserve"> </w:t>
      </w:r>
      <w:r w:rsidRPr="00A96BA8">
        <w:rPr>
          <w:w w:val="95"/>
          <w:lang w:val="el-GR"/>
        </w:rPr>
        <w:t>απαιτούμενα</w:t>
      </w:r>
      <w:r w:rsidRPr="00A96BA8">
        <w:rPr>
          <w:spacing w:val="2"/>
          <w:w w:val="95"/>
          <w:lang w:val="el-GR"/>
        </w:rPr>
        <w:t xml:space="preserve"> </w:t>
      </w:r>
      <w:r w:rsidRPr="00A96BA8">
        <w:rPr>
          <w:w w:val="95"/>
          <w:lang w:val="el-GR"/>
        </w:rPr>
        <w:t>κριτήρια</w:t>
      </w:r>
      <w:r w:rsidRPr="00A96BA8">
        <w:rPr>
          <w:spacing w:val="3"/>
          <w:w w:val="95"/>
          <w:lang w:val="el-GR"/>
        </w:rPr>
        <w:t xml:space="preserve"> </w:t>
      </w:r>
      <w:r w:rsidRPr="00A96BA8">
        <w:rPr>
          <w:w w:val="95"/>
          <w:lang w:val="el-GR"/>
        </w:rPr>
        <w:t>επιλογής</w:t>
      </w:r>
      <w:r w:rsidRPr="00A96BA8">
        <w:rPr>
          <w:spacing w:val="-53"/>
          <w:w w:val="95"/>
          <w:lang w:val="el-GR"/>
        </w:rPr>
        <w:t xml:space="preserve"> </w:t>
      </w:r>
      <w:r w:rsidRPr="00A96BA8">
        <w:rPr>
          <w:lang w:val="el-GR"/>
        </w:rPr>
        <w:t>Απάντηση:</w:t>
      </w:r>
    </w:p>
    <w:p w:rsidR="008C5230" w:rsidRPr="00A96BA8" w:rsidRDefault="008C5230" w:rsidP="008C5230">
      <w:pPr>
        <w:spacing w:before="76"/>
        <w:ind w:left="924"/>
        <w:rPr>
          <w:rFonts w:ascii="Microsoft Sans Serif" w:hAnsi="Microsoft Sans Serif"/>
          <w:sz w:val="21"/>
          <w:lang w:val="el-GR"/>
        </w:rPr>
      </w:pPr>
      <w:r w:rsidRPr="00A96BA8">
        <w:rPr>
          <w:rFonts w:ascii="Microsoft Sans Serif" w:hAnsi="Microsoft Sans Serif"/>
          <w:w w:val="105"/>
          <w:sz w:val="21"/>
          <w:lang w:val="el-GR"/>
        </w:rPr>
        <w:t>Ναι</w:t>
      </w:r>
    </w:p>
    <w:p w:rsidR="008C5230" w:rsidRPr="00A96BA8" w:rsidRDefault="008C5230" w:rsidP="008C5230">
      <w:pPr>
        <w:rPr>
          <w:rFonts w:ascii="Microsoft Sans Serif" w:hAnsi="Microsoft Sans Serif"/>
          <w:sz w:val="21"/>
          <w:lang w:val="el-GR"/>
        </w:rPr>
        <w:sectPr w:rsidR="008C5230" w:rsidRPr="00A96BA8">
          <w:pgSz w:w="11910" w:h="16840"/>
          <w:pgMar w:top="460" w:right="1140" w:bottom="700" w:left="1140" w:header="0" w:footer="505" w:gutter="0"/>
          <w:cols w:space="720"/>
        </w:sectPr>
      </w:pPr>
    </w:p>
    <w:p w:rsidR="008C5230" w:rsidRDefault="008C5230" w:rsidP="008C5230">
      <w:pPr>
        <w:pStyle w:val="Heading1"/>
        <w:tabs>
          <w:tab w:val="left" w:pos="9511"/>
        </w:tabs>
        <w:spacing w:before="92"/>
      </w:pPr>
      <w:r>
        <w:rPr>
          <w:shd w:val="clear" w:color="auto" w:fill="DEDEDE"/>
        </w:rPr>
        <w:lastRenderedPageBreak/>
        <w:t>Λήξη</w:t>
      </w:r>
      <w:r>
        <w:rPr>
          <w:shd w:val="clear" w:color="auto" w:fill="DEDEDE"/>
        </w:rPr>
        <w:tab/>
      </w:r>
    </w:p>
    <w:p w:rsidR="008C5230" w:rsidRPr="00A96BA8" w:rsidRDefault="008C5230" w:rsidP="008C5230">
      <w:pPr>
        <w:pStyle w:val="af0"/>
        <w:spacing w:before="199"/>
        <w:ind w:left="114"/>
        <w:rPr>
          <w:lang w:val="el-GR"/>
        </w:rPr>
      </w:pPr>
      <w:r w:rsidRPr="00A96BA8">
        <w:rPr>
          <w:lang w:val="el-GR"/>
        </w:rPr>
        <w:t>Μέρος</w:t>
      </w:r>
      <w:r w:rsidRPr="00A96BA8">
        <w:rPr>
          <w:spacing w:val="-9"/>
          <w:lang w:val="el-GR"/>
        </w:rPr>
        <w:t xml:space="preserve"> </w:t>
      </w:r>
      <w:r>
        <w:t>V</w:t>
      </w:r>
      <w:r w:rsidRPr="00A96BA8">
        <w:rPr>
          <w:lang w:val="el-GR"/>
        </w:rPr>
        <w:t>Ι:</w:t>
      </w:r>
      <w:r w:rsidRPr="00A96BA8">
        <w:rPr>
          <w:spacing w:val="-9"/>
          <w:lang w:val="el-GR"/>
        </w:rPr>
        <w:t xml:space="preserve"> </w:t>
      </w:r>
      <w:r w:rsidRPr="00A96BA8">
        <w:rPr>
          <w:lang w:val="el-GR"/>
        </w:rPr>
        <w:t>Τελικές</w:t>
      </w:r>
      <w:r w:rsidRPr="00A96BA8">
        <w:rPr>
          <w:spacing w:val="-9"/>
          <w:lang w:val="el-GR"/>
        </w:rPr>
        <w:t xml:space="preserve"> </w:t>
      </w:r>
      <w:r w:rsidRPr="00A96BA8">
        <w:rPr>
          <w:lang w:val="el-GR"/>
        </w:rPr>
        <w:t>δηλώσεις</w:t>
      </w:r>
    </w:p>
    <w:p w:rsidR="008C5230" w:rsidRPr="00A96BA8" w:rsidRDefault="008C5230" w:rsidP="008C5230">
      <w:pPr>
        <w:spacing w:before="131" w:line="297" w:lineRule="auto"/>
        <w:ind w:left="924" w:right="948"/>
        <w:rPr>
          <w:rFonts w:ascii="Microsoft Sans Serif" w:hAnsi="Microsoft Sans Serif"/>
          <w:sz w:val="21"/>
          <w:lang w:val="el-GR"/>
        </w:rPr>
      </w:pPr>
      <w:r w:rsidRPr="00A96BA8">
        <w:rPr>
          <w:rFonts w:ascii="Microsoft Sans Serif" w:hAnsi="Microsoft Sans Serif"/>
          <w:w w:val="105"/>
          <w:sz w:val="21"/>
          <w:lang w:val="el-GR"/>
        </w:rPr>
        <w:t>Ο</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κάτωθι</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υπογεγραμμένος,</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δηλώνω</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επισήμως</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ότι</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τα</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στοιχεία</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που</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έχω</w:t>
      </w:r>
      <w:r w:rsidRPr="00A96BA8">
        <w:rPr>
          <w:rFonts w:ascii="Microsoft Sans Serif" w:hAnsi="Microsoft Sans Serif"/>
          <w:spacing w:val="-13"/>
          <w:w w:val="105"/>
          <w:sz w:val="21"/>
          <w:lang w:val="el-GR"/>
        </w:rPr>
        <w:t xml:space="preserve"> </w:t>
      </w:r>
      <w:r w:rsidRPr="00A96BA8">
        <w:rPr>
          <w:rFonts w:ascii="Microsoft Sans Serif" w:hAnsi="Microsoft Sans Serif"/>
          <w:w w:val="105"/>
          <w:sz w:val="21"/>
          <w:lang w:val="el-GR"/>
        </w:rPr>
        <w:t>αναφέρει</w:t>
      </w:r>
      <w:r w:rsidRPr="00A96BA8">
        <w:rPr>
          <w:rFonts w:ascii="Microsoft Sans Serif" w:hAnsi="Microsoft Sans Serif"/>
          <w:spacing w:val="-56"/>
          <w:w w:val="105"/>
          <w:sz w:val="21"/>
          <w:lang w:val="el-GR"/>
        </w:rPr>
        <w:t xml:space="preserve"> </w:t>
      </w:r>
      <w:r w:rsidRPr="00A96BA8">
        <w:rPr>
          <w:rFonts w:ascii="Microsoft Sans Serif" w:hAnsi="Microsoft Sans Serif"/>
          <w:w w:val="105"/>
          <w:sz w:val="21"/>
          <w:lang w:val="el-GR"/>
        </w:rPr>
        <w:t xml:space="preserve">σύμφωνα με τα μέρη </w:t>
      </w:r>
      <w:r>
        <w:rPr>
          <w:rFonts w:ascii="Microsoft Sans Serif" w:hAnsi="Microsoft Sans Serif"/>
          <w:w w:val="105"/>
          <w:sz w:val="21"/>
        </w:rPr>
        <w:t>II</w:t>
      </w:r>
      <w:r w:rsidRPr="00A96BA8">
        <w:rPr>
          <w:rFonts w:ascii="Microsoft Sans Serif" w:hAnsi="Microsoft Sans Serif"/>
          <w:w w:val="105"/>
          <w:sz w:val="21"/>
          <w:lang w:val="el-GR"/>
        </w:rPr>
        <w:t xml:space="preserve"> έως </w:t>
      </w:r>
      <w:r>
        <w:rPr>
          <w:rFonts w:ascii="Microsoft Sans Serif" w:hAnsi="Microsoft Sans Serif"/>
          <w:w w:val="105"/>
          <w:sz w:val="21"/>
        </w:rPr>
        <w:t>V</w:t>
      </w:r>
      <w:r w:rsidRPr="00A96BA8">
        <w:rPr>
          <w:rFonts w:ascii="Microsoft Sans Serif" w:hAnsi="Microsoft Sans Serif"/>
          <w:w w:val="105"/>
          <w:sz w:val="21"/>
          <w:lang w:val="el-GR"/>
        </w:rPr>
        <w:t xml:space="preserve"> ανωτέρω είναι ακριβή και ορθά και ότι έχω πλήρη</w:t>
      </w:r>
      <w:r w:rsidRPr="00A96BA8">
        <w:rPr>
          <w:rFonts w:ascii="Microsoft Sans Serif" w:hAnsi="Microsoft Sans Serif"/>
          <w:spacing w:val="-56"/>
          <w:w w:val="105"/>
          <w:sz w:val="21"/>
          <w:lang w:val="el-GR"/>
        </w:rPr>
        <w:t xml:space="preserve"> </w:t>
      </w:r>
      <w:r w:rsidRPr="00A96BA8">
        <w:rPr>
          <w:rFonts w:ascii="Microsoft Sans Serif" w:hAnsi="Microsoft Sans Serif"/>
          <w:w w:val="105"/>
          <w:sz w:val="21"/>
          <w:lang w:val="el-GR"/>
        </w:rPr>
        <w:t>επίγνωση</w:t>
      </w:r>
      <w:r w:rsidRPr="00A96BA8">
        <w:rPr>
          <w:rFonts w:ascii="Microsoft Sans Serif" w:hAnsi="Microsoft Sans Serif"/>
          <w:spacing w:val="-4"/>
          <w:w w:val="105"/>
          <w:sz w:val="21"/>
          <w:lang w:val="el-GR"/>
        </w:rPr>
        <w:t xml:space="preserve"> </w:t>
      </w:r>
      <w:r w:rsidRPr="00A96BA8">
        <w:rPr>
          <w:rFonts w:ascii="Microsoft Sans Serif" w:hAnsi="Microsoft Sans Serif"/>
          <w:w w:val="105"/>
          <w:sz w:val="21"/>
          <w:lang w:val="el-GR"/>
        </w:rPr>
        <w:t>των</w:t>
      </w:r>
      <w:r w:rsidRPr="00A96BA8">
        <w:rPr>
          <w:rFonts w:ascii="Microsoft Sans Serif" w:hAnsi="Microsoft Sans Serif"/>
          <w:spacing w:val="-4"/>
          <w:w w:val="105"/>
          <w:sz w:val="21"/>
          <w:lang w:val="el-GR"/>
        </w:rPr>
        <w:t xml:space="preserve"> </w:t>
      </w:r>
      <w:r w:rsidRPr="00A96BA8">
        <w:rPr>
          <w:rFonts w:ascii="Microsoft Sans Serif" w:hAnsi="Microsoft Sans Serif"/>
          <w:w w:val="105"/>
          <w:sz w:val="21"/>
          <w:lang w:val="el-GR"/>
        </w:rPr>
        <w:t>συνεπειών</w:t>
      </w:r>
      <w:r w:rsidRPr="00A96BA8">
        <w:rPr>
          <w:rFonts w:ascii="Microsoft Sans Serif" w:hAnsi="Microsoft Sans Serif"/>
          <w:spacing w:val="-4"/>
          <w:w w:val="105"/>
          <w:sz w:val="21"/>
          <w:lang w:val="el-GR"/>
        </w:rPr>
        <w:t xml:space="preserve"> </w:t>
      </w:r>
      <w:r w:rsidRPr="00A96BA8">
        <w:rPr>
          <w:rFonts w:ascii="Microsoft Sans Serif" w:hAnsi="Microsoft Sans Serif"/>
          <w:w w:val="105"/>
          <w:sz w:val="21"/>
          <w:lang w:val="el-GR"/>
        </w:rPr>
        <w:t>σε</w:t>
      </w:r>
      <w:r w:rsidRPr="00A96BA8">
        <w:rPr>
          <w:rFonts w:ascii="Microsoft Sans Serif" w:hAnsi="Microsoft Sans Serif"/>
          <w:spacing w:val="-4"/>
          <w:w w:val="105"/>
          <w:sz w:val="21"/>
          <w:lang w:val="el-GR"/>
        </w:rPr>
        <w:t xml:space="preserve"> </w:t>
      </w:r>
      <w:r w:rsidRPr="00A96BA8">
        <w:rPr>
          <w:rFonts w:ascii="Microsoft Sans Serif" w:hAnsi="Microsoft Sans Serif"/>
          <w:w w:val="105"/>
          <w:sz w:val="21"/>
          <w:lang w:val="el-GR"/>
        </w:rPr>
        <w:t>περίπτωση</w:t>
      </w:r>
      <w:r w:rsidRPr="00A96BA8">
        <w:rPr>
          <w:rFonts w:ascii="Microsoft Sans Serif" w:hAnsi="Microsoft Sans Serif"/>
          <w:spacing w:val="-3"/>
          <w:w w:val="105"/>
          <w:sz w:val="21"/>
          <w:lang w:val="el-GR"/>
        </w:rPr>
        <w:t xml:space="preserve"> </w:t>
      </w:r>
      <w:r w:rsidRPr="00A96BA8">
        <w:rPr>
          <w:rFonts w:ascii="Microsoft Sans Serif" w:hAnsi="Microsoft Sans Serif"/>
          <w:w w:val="105"/>
          <w:sz w:val="21"/>
          <w:lang w:val="el-GR"/>
        </w:rPr>
        <w:t>σοβαρών</w:t>
      </w:r>
      <w:r w:rsidRPr="00A96BA8">
        <w:rPr>
          <w:rFonts w:ascii="Microsoft Sans Serif" w:hAnsi="Microsoft Sans Serif"/>
          <w:spacing w:val="-4"/>
          <w:w w:val="105"/>
          <w:sz w:val="21"/>
          <w:lang w:val="el-GR"/>
        </w:rPr>
        <w:t xml:space="preserve"> </w:t>
      </w:r>
      <w:r w:rsidRPr="00A96BA8">
        <w:rPr>
          <w:rFonts w:ascii="Microsoft Sans Serif" w:hAnsi="Microsoft Sans Serif"/>
          <w:w w:val="105"/>
          <w:sz w:val="21"/>
          <w:lang w:val="el-GR"/>
        </w:rPr>
        <w:t>ψευδών</w:t>
      </w:r>
      <w:r w:rsidRPr="00A96BA8">
        <w:rPr>
          <w:rFonts w:ascii="Microsoft Sans Serif" w:hAnsi="Microsoft Sans Serif"/>
          <w:spacing w:val="-4"/>
          <w:w w:val="105"/>
          <w:sz w:val="21"/>
          <w:lang w:val="el-GR"/>
        </w:rPr>
        <w:t xml:space="preserve"> </w:t>
      </w:r>
      <w:r w:rsidRPr="00A96BA8">
        <w:rPr>
          <w:rFonts w:ascii="Microsoft Sans Serif" w:hAnsi="Microsoft Sans Serif"/>
          <w:w w:val="105"/>
          <w:sz w:val="21"/>
          <w:lang w:val="el-GR"/>
        </w:rPr>
        <w:t>δηλώσεων.</w:t>
      </w:r>
    </w:p>
    <w:p w:rsidR="008C5230" w:rsidRPr="00A96BA8" w:rsidRDefault="008C5230" w:rsidP="008C5230">
      <w:pPr>
        <w:pStyle w:val="af0"/>
        <w:spacing w:before="4"/>
        <w:rPr>
          <w:rFonts w:ascii="Microsoft Sans Serif"/>
          <w:b/>
          <w:sz w:val="32"/>
          <w:lang w:val="el-GR"/>
        </w:rPr>
      </w:pPr>
    </w:p>
    <w:p w:rsidR="008C5230" w:rsidRPr="00A96BA8" w:rsidRDefault="008C5230" w:rsidP="008C5230">
      <w:pPr>
        <w:spacing w:line="297" w:lineRule="auto"/>
        <w:ind w:left="924"/>
        <w:rPr>
          <w:rFonts w:ascii="Microsoft Sans Serif" w:hAnsi="Microsoft Sans Serif"/>
          <w:sz w:val="21"/>
          <w:lang w:val="el-GR"/>
        </w:rPr>
      </w:pPr>
      <w:r w:rsidRPr="00A96BA8">
        <w:rPr>
          <w:rFonts w:ascii="Microsoft Sans Serif" w:hAnsi="Microsoft Sans Serif"/>
          <w:sz w:val="21"/>
          <w:lang w:val="el-GR"/>
        </w:rPr>
        <w:t>Ο</w:t>
      </w:r>
      <w:r w:rsidRPr="00A96BA8">
        <w:rPr>
          <w:rFonts w:ascii="Microsoft Sans Serif" w:hAnsi="Microsoft Sans Serif"/>
          <w:spacing w:val="18"/>
          <w:sz w:val="21"/>
          <w:lang w:val="el-GR"/>
        </w:rPr>
        <w:t xml:space="preserve"> </w:t>
      </w:r>
      <w:r w:rsidRPr="00A96BA8">
        <w:rPr>
          <w:rFonts w:ascii="Microsoft Sans Serif" w:hAnsi="Microsoft Sans Serif"/>
          <w:sz w:val="21"/>
          <w:lang w:val="el-GR"/>
        </w:rPr>
        <w:t>κάτωθι</w:t>
      </w:r>
      <w:r w:rsidRPr="00A96BA8">
        <w:rPr>
          <w:rFonts w:ascii="Microsoft Sans Serif" w:hAnsi="Microsoft Sans Serif"/>
          <w:spacing w:val="18"/>
          <w:sz w:val="21"/>
          <w:lang w:val="el-GR"/>
        </w:rPr>
        <w:t xml:space="preserve"> </w:t>
      </w:r>
      <w:r w:rsidRPr="00A96BA8">
        <w:rPr>
          <w:rFonts w:ascii="Microsoft Sans Serif" w:hAnsi="Microsoft Sans Serif"/>
          <w:sz w:val="21"/>
          <w:lang w:val="el-GR"/>
        </w:rPr>
        <w:t>υπογεγραμμένος,</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δηλώνω</w:t>
      </w:r>
      <w:r w:rsidRPr="00A96BA8">
        <w:rPr>
          <w:rFonts w:ascii="Microsoft Sans Serif" w:hAnsi="Microsoft Sans Serif"/>
          <w:spacing w:val="18"/>
          <w:sz w:val="21"/>
          <w:lang w:val="el-GR"/>
        </w:rPr>
        <w:t xml:space="preserve"> </w:t>
      </w:r>
      <w:r w:rsidRPr="00A96BA8">
        <w:rPr>
          <w:rFonts w:ascii="Microsoft Sans Serif" w:hAnsi="Microsoft Sans Serif"/>
          <w:sz w:val="21"/>
          <w:lang w:val="el-GR"/>
        </w:rPr>
        <w:t>επισήμως</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ότι</w:t>
      </w:r>
      <w:r w:rsidRPr="00A96BA8">
        <w:rPr>
          <w:rFonts w:ascii="Microsoft Sans Serif" w:hAnsi="Microsoft Sans Serif"/>
          <w:spacing w:val="18"/>
          <w:sz w:val="21"/>
          <w:lang w:val="el-GR"/>
        </w:rPr>
        <w:t xml:space="preserve"> </w:t>
      </w:r>
      <w:r w:rsidRPr="00A96BA8">
        <w:rPr>
          <w:rFonts w:ascii="Microsoft Sans Serif" w:hAnsi="Microsoft Sans Serif"/>
          <w:sz w:val="21"/>
          <w:lang w:val="el-GR"/>
        </w:rPr>
        <w:t>είμαι</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σε</w:t>
      </w:r>
      <w:r w:rsidRPr="00A96BA8">
        <w:rPr>
          <w:rFonts w:ascii="Microsoft Sans Serif" w:hAnsi="Microsoft Sans Serif"/>
          <w:spacing w:val="18"/>
          <w:sz w:val="21"/>
          <w:lang w:val="el-GR"/>
        </w:rPr>
        <w:t xml:space="preserve"> </w:t>
      </w:r>
      <w:r w:rsidRPr="00A96BA8">
        <w:rPr>
          <w:rFonts w:ascii="Microsoft Sans Serif" w:hAnsi="Microsoft Sans Serif"/>
          <w:sz w:val="21"/>
          <w:lang w:val="el-GR"/>
        </w:rPr>
        <w:t>θέση,</w:t>
      </w:r>
      <w:r w:rsidRPr="00A96BA8">
        <w:rPr>
          <w:rFonts w:ascii="Microsoft Sans Serif" w:hAnsi="Microsoft Sans Serif"/>
          <w:spacing w:val="18"/>
          <w:sz w:val="21"/>
          <w:lang w:val="el-GR"/>
        </w:rPr>
        <w:t xml:space="preserve"> </w:t>
      </w:r>
      <w:r w:rsidRPr="00A96BA8">
        <w:rPr>
          <w:rFonts w:ascii="Microsoft Sans Serif" w:hAnsi="Microsoft Sans Serif"/>
          <w:sz w:val="21"/>
          <w:lang w:val="el-GR"/>
        </w:rPr>
        <w:t>κατόπιν</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αιτήματος</w:t>
      </w:r>
      <w:r w:rsidRPr="00A96BA8">
        <w:rPr>
          <w:rFonts w:ascii="Microsoft Sans Serif" w:hAnsi="Microsoft Sans Serif"/>
          <w:spacing w:val="18"/>
          <w:sz w:val="21"/>
          <w:lang w:val="el-GR"/>
        </w:rPr>
        <w:t xml:space="preserve"> </w:t>
      </w:r>
      <w:r w:rsidRPr="00A96BA8">
        <w:rPr>
          <w:rFonts w:ascii="Microsoft Sans Serif" w:hAnsi="Microsoft Sans Serif"/>
          <w:sz w:val="21"/>
          <w:lang w:val="el-GR"/>
        </w:rPr>
        <w:t>και</w:t>
      </w:r>
      <w:r w:rsidRPr="00A96BA8">
        <w:rPr>
          <w:rFonts w:ascii="Microsoft Sans Serif" w:hAnsi="Microsoft Sans Serif"/>
          <w:spacing w:val="-52"/>
          <w:sz w:val="21"/>
          <w:lang w:val="el-GR"/>
        </w:rPr>
        <w:t xml:space="preserve"> </w:t>
      </w:r>
      <w:r w:rsidRPr="00A96BA8">
        <w:rPr>
          <w:rFonts w:ascii="Microsoft Sans Serif" w:hAnsi="Microsoft Sans Serif"/>
          <w:w w:val="105"/>
          <w:sz w:val="21"/>
          <w:lang w:val="el-GR"/>
        </w:rPr>
        <w:t>χωρίς καθυστέρηση, να προσκομίσω τα πιστοποιητικά και τις λοιπές μορφές</w:t>
      </w:r>
      <w:r w:rsidRPr="00A96BA8">
        <w:rPr>
          <w:rFonts w:ascii="Microsoft Sans Serif" w:hAnsi="Microsoft Sans Serif"/>
          <w:spacing w:val="1"/>
          <w:w w:val="105"/>
          <w:sz w:val="21"/>
          <w:lang w:val="el-GR"/>
        </w:rPr>
        <w:t xml:space="preserve"> </w:t>
      </w:r>
      <w:r w:rsidRPr="00A96BA8">
        <w:rPr>
          <w:rFonts w:ascii="Microsoft Sans Serif" w:hAnsi="Microsoft Sans Serif"/>
          <w:w w:val="105"/>
          <w:sz w:val="21"/>
          <w:lang w:val="el-GR"/>
        </w:rPr>
        <w:t>αποδεικτικών</w:t>
      </w:r>
      <w:r w:rsidRPr="00A96BA8">
        <w:rPr>
          <w:rFonts w:ascii="Microsoft Sans Serif" w:hAnsi="Microsoft Sans Serif"/>
          <w:spacing w:val="-3"/>
          <w:w w:val="105"/>
          <w:sz w:val="21"/>
          <w:lang w:val="el-GR"/>
        </w:rPr>
        <w:t xml:space="preserve"> </w:t>
      </w:r>
      <w:r w:rsidRPr="00A96BA8">
        <w:rPr>
          <w:rFonts w:ascii="Microsoft Sans Serif" w:hAnsi="Microsoft Sans Serif"/>
          <w:w w:val="105"/>
          <w:sz w:val="21"/>
          <w:lang w:val="el-GR"/>
        </w:rPr>
        <w:t>εγγράφων</w:t>
      </w:r>
      <w:r w:rsidRPr="00A96BA8">
        <w:rPr>
          <w:rFonts w:ascii="Microsoft Sans Serif" w:hAnsi="Microsoft Sans Serif"/>
          <w:spacing w:val="-2"/>
          <w:w w:val="105"/>
          <w:sz w:val="21"/>
          <w:lang w:val="el-GR"/>
        </w:rPr>
        <w:t xml:space="preserve"> </w:t>
      </w:r>
      <w:r w:rsidRPr="00A96BA8">
        <w:rPr>
          <w:rFonts w:ascii="Microsoft Sans Serif" w:hAnsi="Microsoft Sans Serif"/>
          <w:w w:val="105"/>
          <w:sz w:val="21"/>
          <w:lang w:val="el-GR"/>
        </w:rPr>
        <w:t>που</w:t>
      </w:r>
      <w:r w:rsidRPr="00A96BA8">
        <w:rPr>
          <w:rFonts w:ascii="Microsoft Sans Serif" w:hAnsi="Microsoft Sans Serif"/>
          <w:spacing w:val="-3"/>
          <w:w w:val="105"/>
          <w:sz w:val="21"/>
          <w:lang w:val="el-GR"/>
        </w:rPr>
        <w:t xml:space="preserve"> </w:t>
      </w:r>
      <w:r w:rsidRPr="00A96BA8">
        <w:rPr>
          <w:rFonts w:ascii="Microsoft Sans Serif" w:hAnsi="Microsoft Sans Serif"/>
          <w:w w:val="105"/>
          <w:sz w:val="21"/>
          <w:lang w:val="el-GR"/>
        </w:rPr>
        <w:t>αναφέρονται,</w:t>
      </w:r>
      <w:r w:rsidRPr="00A96BA8">
        <w:rPr>
          <w:rFonts w:ascii="Microsoft Sans Serif" w:hAnsi="Microsoft Sans Serif"/>
          <w:spacing w:val="-2"/>
          <w:w w:val="105"/>
          <w:sz w:val="21"/>
          <w:lang w:val="el-GR"/>
        </w:rPr>
        <w:t xml:space="preserve"> </w:t>
      </w:r>
      <w:r w:rsidRPr="00A96BA8">
        <w:rPr>
          <w:rFonts w:ascii="Microsoft Sans Serif" w:hAnsi="Microsoft Sans Serif"/>
          <w:w w:val="105"/>
          <w:sz w:val="21"/>
          <w:lang w:val="el-GR"/>
        </w:rPr>
        <w:t>εκτός</w:t>
      </w:r>
      <w:r w:rsidRPr="00A96BA8">
        <w:rPr>
          <w:rFonts w:ascii="Microsoft Sans Serif" w:hAnsi="Microsoft Sans Serif"/>
          <w:spacing w:val="-2"/>
          <w:w w:val="105"/>
          <w:sz w:val="21"/>
          <w:lang w:val="el-GR"/>
        </w:rPr>
        <w:t xml:space="preserve"> </w:t>
      </w:r>
      <w:r w:rsidRPr="00A96BA8">
        <w:rPr>
          <w:rFonts w:ascii="Microsoft Sans Serif" w:hAnsi="Microsoft Sans Serif"/>
          <w:w w:val="105"/>
          <w:sz w:val="21"/>
          <w:lang w:val="el-GR"/>
        </w:rPr>
        <w:t>εάν:</w:t>
      </w:r>
    </w:p>
    <w:p w:rsidR="008C5230" w:rsidRPr="00A96BA8" w:rsidRDefault="008C5230" w:rsidP="008C5230">
      <w:pPr>
        <w:pStyle w:val="af0"/>
        <w:spacing w:before="5"/>
        <w:rPr>
          <w:rFonts w:ascii="Microsoft Sans Serif"/>
          <w:b/>
          <w:sz w:val="32"/>
          <w:lang w:val="el-GR"/>
        </w:rPr>
      </w:pPr>
    </w:p>
    <w:p w:rsidR="008C5230" w:rsidRPr="00A96BA8" w:rsidRDefault="008C5230" w:rsidP="008C5230">
      <w:pPr>
        <w:spacing w:line="297" w:lineRule="auto"/>
        <w:ind w:left="924" w:right="301"/>
        <w:rPr>
          <w:rFonts w:ascii="Microsoft Sans Serif" w:hAnsi="Microsoft Sans Serif"/>
          <w:sz w:val="21"/>
          <w:lang w:val="el-GR"/>
        </w:rPr>
      </w:pPr>
      <w:r w:rsidRPr="00A96BA8">
        <w:rPr>
          <w:rFonts w:ascii="Microsoft Sans Serif" w:hAnsi="Microsoft Sans Serif"/>
          <w:sz w:val="21"/>
          <w:lang w:val="el-GR"/>
        </w:rPr>
        <w:t>α)</w:t>
      </w:r>
      <w:r w:rsidRPr="00A96BA8">
        <w:rPr>
          <w:rFonts w:ascii="Microsoft Sans Serif" w:hAnsi="Microsoft Sans Serif"/>
          <w:spacing w:val="12"/>
          <w:sz w:val="21"/>
          <w:lang w:val="el-GR"/>
        </w:rPr>
        <w:t xml:space="preserve"> </w:t>
      </w:r>
      <w:r w:rsidRPr="00A96BA8">
        <w:rPr>
          <w:rFonts w:ascii="Microsoft Sans Serif" w:hAnsi="Microsoft Sans Serif"/>
          <w:sz w:val="21"/>
          <w:lang w:val="el-GR"/>
        </w:rPr>
        <w:t>Η</w:t>
      </w:r>
      <w:r w:rsidRPr="00A96BA8">
        <w:rPr>
          <w:rFonts w:ascii="Microsoft Sans Serif" w:hAnsi="Microsoft Sans Serif"/>
          <w:spacing w:val="12"/>
          <w:sz w:val="21"/>
          <w:lang w:val="el-GR"/>
        </w:rPr>
        <w:t xml:space="preserve"> </w:t>
      </w:r>
      <w:r w:rsidRPr="00A96BA8">
        <w:rPr>
          <w:rFonts w:ascii="Microsoft Sans Serif" w:hAnsi="Microsoft Sans Serif"/>
          <w:sz w:val="21"/>
          <w:lang w:val="el-GR"/>
        </w:rPr>
        <w:t>αναθέτουσα</w:t>
      </w:r>
      <w:r w:rsidRPr="00A96BA8">
        <w:rPr>
          <w:rFonts w:ascii="Microsoft Sans Serif" w:hAnsi="Microsoft Sans Serif"/>
          <w:spacing w:val="12"/>
          <w:sz w:val="21"/>
          <w:lang w:val="el-GR"/>
        </w:rPr>
        <w:t xml:space="preserve"> </w:t>
      </w:r>
      <w:r w:rsidRPr="00A96BA8">
        <w:rPr>
          <w:rFonts w:ascii="Microsoft Sans Serif" w:hAnsi="Microsoft Sans Serif"/>
          <w:sz w:val="21"/>
          <w:lang w:val="el-GR"/>
        </w:rPr>
        <w:t>αρχή</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12"/>
          <w:sz w:val="21"/>
          <w:lang w:val="el-GR"/>
        </w:rPr>
        <w:t xml:space="preserve"> </w:t>
      </w:r>
      <w:r w:rsidRPr="00A96BA8">
        <w:rPr>
          <w:rFonts w:ascii="Microsoft Sans Serif" w:hAnsi="Microsoft Sans Serif"/>
          <w:sz w:val="21"/>
          <w:lang w:val="el-GR"/>
        </w:rPr>
        <w:t>ο</w:t>
      </w:r>
      <w:r w:rsidRPr="00A96BA8">
        <w:rPr>
          <w:rFonts w:ascii="Microsoft Sans Serif" w:hAnsi="Microsoft Sans Serif"/>
          <w:spacing w:val="12"/>
          <w:sz w:val="21"/>
          <w:lang w:val="el-GR"/>
        </w:rPr>
        <w:t xml:space="preserve"> </w:t>
      </w:r>
      <w:r w:rsidRPr="00A96BA8">
        <w:rPr>
          <w:rFonts w:ascii="Microsoft Sans Serif" w:hAnsi="Microsoft Sans Serif"/>
          <w:sz w:val="21"/>
          <w:lang w:val="el-GR"/>
        </w:rPr>
        <w:t>αναθέτων</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12"/>
          <w:sz w:val="21"/>
          <w:lang w:val="el-GR"/>
        </w:rPr>
        <w:t xml:space="preserve"> </w:t>
      </w:r>
      <w:r w:rsidRPr="00A96BA8">
        <w:rPr>
          <w:rFonts w:ascii="Microsoft Sans Serif" w:hAnsi="Microsoft Sans Serif"/>
          <w:sz w:val="21"/>
          <w:lang w:val="el-GR"/>
        </w:rPr>
        <w:t>έχει</w:t>
      </w:r>
      <w:r w:rsidRPr="00A96BA8">
        <w:rPr>
          <w:rFonts w:ascii="Microsoft Sans Serif" w:hAnsi="Microsoft Sans Serif"/>
          <w:spacing w:val="12"/>
          <w:sz w:val="21"/>
          <w:lang w:val="el-GR"/>
        </w:rPr>
        <w:t xml:space="preserve"> </w:t>
      </w:r>
      <w:r w:rsidRPr="00A96BA8">
        <w:rPr>
          <w:rFonts w:ascii="Microsoft Sans Serif" w:hAnsi="Microsoft Sans Serif"/>
          <w:sz w:val="21"/>
          <w:lang w:val="el-GR"/>
        </w:rPr>
        <w:t>τη</w:t>
      </w:r>
      <w:r w:rsidRPr="00A96BA8">
        <w:rPr>
          <w:rFonts w:ascii="Microsoft Sans Serif" w:hAnsi="Microsoft Sans Serif"/>
          <w:spacing w:val="12"/>
          <w:sz w:val="21"/>
          <w:lang w:val="el-GR"/>
        </w:rPr>
        <w:t xml:space="preserve"> </w:t>
      </w:r>
      <w:r w:rsidRPr="00A96BA8">
        <w:rPr>
          <w:rFonts w:ascii="Microsoft Sans Serif" w:hAnsi="Microsoft Sans Serif"/>
          <w:sz w:val="21"/>
          <w:lang w:val="el-GR"/>
        </w:rPr>
        <w:t>δυνατότητα</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να</w:t>
      </w:r>
      <w:r w:rsidRPr="00A96BA8">
        <w:rPr>
          <w:rFonts w:ascii="Microsoft Sans Serif" w:hAnsi="Microsoft Sans Serif"/>
          <w:spacing w:val="12"/>
          <w:sz w:val="21"/>
          <w:lang w:val="el-GR"/>
        </w:rPr>
        <w:t xml:space="preserve"> </w:t>
      </w:r>
      <w:r w:rsidRPr="00A96BA8">
        <w:rPr>
          <w:rFonts w:ascii="Microsoft Sans Serif" w:hAnsi="Microsoft Sans Serif"/>
          <w:sz w:val="21"/>
          <w:lang w:val="el-GR"/>
        </w:rPr>
        <w:t>λάβει</w:t>
      </w:r>
      <w:r w:rsidRPr="00A96BA8">
        <w:rPr>
          <w:rFonts w:ascii="Microsoft Sans Serif" w:hAnsi="Microsoft Sans Serif"/>
          <w:spacing w:val="12"/>
          <w:sz w:val="21"/>
          <w:lang w:val="el-GR"/>
        </w:rPr>
        <w:t xml:space="preserve"> </w:t>
      </w:r>
      <w:r w:rsidRPr="00A96BA8">
        <w:rPr>
          <w:rFonts w:ascii="Microsoft Sans Serif" w:hAnsi="Microsoft Sans Serif"/>
          <w:sz w:val="21"/>
          <w:lang w:val="el-GR"/>
        </w:rPr>
        <w:t>τα</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σχετικά</w:t>
      </w:r>
      <w:r w:rsidRPr="00A96BA8">
        <w:rPr>
          <w:rFonts w:ascii="Microsoft Sans Serif" w:hAnsi="Microsoft Sans Serif"/>
          <w:spacing w:val="1"/>
          <w:sz w:val="21"/>
          <w:lang w:val="el-GR"/>
        </w:rPr>
        <w:t xml:space="preserve"> </w:t>
      </w:r>
      <w:r w:rsidRPr="00A96BA8">
        <w:rPr>
          <w:rFonts w:ascii="Microsoft Sans Serif" w:hAnsi="Microsoft Sans Serif"/>
          <w:sz w:val="21"/>
          <w:lang w:val="el-GR"/>
        </w:rPr>
        <w:t>δικαιολογητικά</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απευθείας</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με</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πρόσβαση</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σε</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εθνική</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βάση</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δεδομένων</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σε</w:t>
      </w:r>
      <w:r w:rsidRPr="00A96BA8">
        <w:rPr>
          <w:rFonts w:ascii="Microsoft Sans Serif" w:hAnsi="Microsoft Sans Serif"/>
          <w:spacing w:val="15"/>
          <w:sz w:val="21"/>
          <w:lang w:val="el-GR"/>
        </w:rPr>
        <w:t xml:space="preserve"> </w:t>
      </w:r>
      <w:r w:rsidRPr="00A96BA8">
        <w:rPr>
          <w:rFonts w:ascii="Microsoft Sans Serif" w:hAnsi="Microsoft Sans Serif"/>
          <w:sz w:val="21"/>
          <w:lang w:val="el-GR"/>
        </w:rPr>
        <w:t>οποιοδήποτε</w:t>
      </w:r>
      <w:r w:rsidRPr="00A96BA8">
        <w:rPr>
          <w:rFonts w:ascii="Microsoft Sans Serif" w:hAnsi="Microsoft Sans Serif"/>
          <w:spacing w:val="1"/>
          <w:sz w:val="21"/>
          <w:lang w:val="el-GR"/>
        </w:rPr>
        <w:t xml:space="preserve"> </w:t>
      </w:r>
      <w:r w:rsidRPr="00A96BA8">
        <w:rPr>
          <w:rFonts w:ascii="Microsoft Sans Serif" w:hAnsi="Microsoft Sans Serif"/>
          <w:sz w:val="21"/>
          <w:lang w:val="el-GR"/>
        </w:rPr>
        <w:t>κράτος</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μέλος</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αυτή</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διατίθεται</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δωρεάν</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[υπό</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την</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προϋπόθεση</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ότι</w:t>
      </w:r>
      <w:r w:rsidRPr="00A96BA8">
        <w:rPr>
          <w:rFonts w:ascii="Microsoft Sans Serif" w:hAnsi="Microsoft Sans Serif"/>
          <w:spacing w:val="14"/>
          <w:sz w:val="21"/>
          <w:lang w:val="el-GR"/>
        </w:rPr>
        <w:t xml:space="preserve"> </w:t>
      </w:r>
      <w:r w:rsidRPr="00A96BA8">
        <w:rPr>
          <w:rFonts w:ascii="Microsoft Sans Serif" w:hAnsi="Microsoft Sans Serif"/>
          <w:sz w:val="21"/>
          <w:lang w:val="el-GR"/>
        </w:rPr>
        <w:t>ο</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οικονομικός</w:t>
      </w:r>
      <w:r w:rsidRPr="00A96BA8">
        <w:rPr>
          <w:rFonts w:ascii="Microsoft Sans Serif" w:hAnsi="Microsoft Sans Serif"/>
          <w:spacing w:val="13"/>
          <w:sz w:val="21"/>
          <w:lang w:val="el-GR"/>
        </w:rPr>
        <w:t xml:space="preserve"> </w:t>
      </w:r>
      <w:r w:rsidRPr="00A96BA8">
        <w:rPr>
          <w:rFonts w:ascii="Microsoft Sans Serif" w:hAnsi="Microsoft Sans Serif"/>
          <w:sz w:val="21"/>
          <w:lang w:val="el-GR"/>
        </w:rPr>
        <w:t>φορέας</w:t>
      </w:r>
      <w:r w:rsidRPr="00A96BA8">
        <w:rPr>
          <w:rFonts w:ascii="Microsoft Sans Serif" w:hAnsi="Microsoft Sans Serif"/>
          <w:spacing w:val="-53"/>
          <w:sz w:val="21"/>
          <w:lang w:val="el-GR"/>
        </w:rPr>
        <w:t xml:space="preserve"> </w:t>
      </w:r>
      <w:r w:rsidRPr="00A96BA8">
        <w:rPr>
          <w:rFonts w:ascii="Microsoft Sans Serif" w:hAnsi="Microsoft Sans Serif"/>
          <w:sz w:val="21"/>
          <w:lang w:val="el-GR"/>
        </w:rPr>
        <w:t>έχει</w:t>
      </w:r>
      <w:r w:rsidRPr="00A96BA8">
        <w:rPr>
          <w:rFonts w:ascii="Microsoft Sans Serif" w:hAnsi="Microsoft Sans Serif"/>
          <w:spacing w:val="23"/>
          <w:sz w:val="21"/>
          <w:lang w:val="el-GR"/>
        </w:rPr>
        <w:t xml:space="preserve"> </w:t>
      </w:r>
      <w:r w:rsidRPr="00A96BA8">
        <w:rPr>
          <w:rFonts w:ascii="Microsoft Sans Serif" w:hAnsi="Microsoft Sans Serif"/>
          <w:sz w:val="21"/>
          <w:lang w:val="el-GR"/>
        </w:rPr>
        <w:t>παράσχει</w:t>
      </w:r>
      <w:r w:rsidRPr="00A96BA8">
        <w:rPr>
          <w:rFonts w:ascii="Microsoft Sans Serif" w:hAnsi="Microsoft Sans Serif"/>
          <w:spacing w:val="24"/>
          <w:sz w:val="21"/>
          <w:lang w:val="el-GR"/>
        </w:rPr>
        <w:t xml:space="preserve"> </w:t>
      </w:r>
      <w:r w:rsidRPr="00A96BA8">
        <w:rPr>
          <w:rFonts w:ascii="Microsoft Sans Serif" w:hAnsi="Microsoft Sans Serif"/>
          <w:sz w:val="21"/>
          <w:lang w:val="el-GR"/>
        </w:rPr>
        <w:t>τις</w:t>
      </w:r>
      <w:r w:rsidRPr="00A96BA8">
        <w:rPr>
          <w:rFonts w:ascii="Microsoft Sans Serif" w:hAnsi="Microsoft Sans Serif"/>
          <w:spacing w:val="24"/>
          <w:sz w:val="21"/>
          <w:lang w:val="el-GR"/>
        </w:rPr>
        <w:t xml:space="preserve"> </w:t>
      </w:r>
      <w:r w:rsidRPr="00A96BA8">
        <w:rPr>
          <w:rFonts w:ascii="Microsoft Sans Serif" w:hAnsi="Microsoft Sans Serif"/>
          <w:sz w:val="21"/>
          <w:lang w:val="el-GR"/>
        </w:rPr>
        <w:t>απαραίτητες</w:t>
      </w:r>
      <w:r w:rsidRPr="00A96BA8">
        <w:rPr>
          <w:rFonts w:ascii="Microsoft Sans Serif" w:hAnsi="Microsoft Sans Serif"/>
          <w:spacing w:val="23"/>
          <w:sz w:val="21"/>
          <w:lang w:val="el-GR"/>
        </w:rPr>
        <w:t xml:space="preserve"> </w:t>
      </w:r>
      <w:r w:rsidRPr="00A96BA8">
        <w:rPr>
          <w:rFonts w:ascii="Microsoft Sans Serif" w:hAnsi="Microsoft Sans Serif"/>
          <w:sz w:val="21"/>
          <w:lang w:val="el-GR"/>
        </w:rPr>
        <w:t>πληροφορίες</w:t>
      </w:r>
      <w:r w:rsidRPr="00A96BA8">
        <w:rPr>
          <w:rFonts w:ascii="Microsoft Sans Serif" w:hAnsi="Microsoft Sans Serif"/>
          <w:spacing w:val="24"/>
          <w:sz w:val="21"/>
          <w:lang w:val="el-GR"/>
        </w:rPr>
        <w:t xml:space="preserve"> </w:t>
      </w:r>
      <w:r w:rsidRPr="00A96BA8">
        <w:rPr>
          <w:rFonts w:ascii="Microsoft Sans Serif" w:hAnsi="Microsoft Sans Serif"/>
          <w:sz w:val="21"/>
          <w:lang w:val="el-GR"/>
        </w:rPr>
        <w:t>(διαδικτυακή</w:t>
      </w:r>
      <w:r w:rsidRPr="00A96BA8">
        <w:rPr>
          <w:rFonts w:ascii="Microsoft Sans Serif" w:hAnsi="Microsoft Sans Serif"/>
          <w:spacing w:val="24"/>
          <w:sz w:val="21"/>
          <w:lang w:val="el-GR"/>
        </w:rPr>
        <w:t xml:space="preserve"> </w:t>
      </w:r>
      <w:r w:rsidRPr="00A96BA8">
        <w:rPr>
          <w:rFonts w:ascii="Microsoft Sans Serif" w:hAnsi="Microsoft Sans Serif"/>
          <w:sz w:val="21"/>
          <w:lang w:val="el-GR"/>
        </w:rPr>
        <w:t>διεύθυνση,</w:t>
      </w:r>
      <w:r w:rsidRPr="00A96BA8">
        <w:rPr>
          <w:rFonts w:ascii="Microsoft Sans Serif" w:hAnsi="Microsoft Sans Serif"/>
          <w:spacing w:val="24"/>
          <w:sz w:val="21"/>
          <w:lang w:val="el-GR"/>
        </w:rPr>
        <w:t xml:space="preserve"> </w:t>
      </w:r>
      <w:r w:rsidRPr="00A96BA8">
        <w:rPr>
          <w:rFonts w:ascii="Microsoft Sans Serif" w:hAnsi="Microsoft Sans Serif"/>
          <w:sz w:val="21"/>
          <w:lang w:val="el-GR"/>
        </w:rPr>
        <w:t>αρχή</w:t>
      </w:r>
      <w:r w:rsidRPr="00A96BA8">
        <w:rPr>
          <w:rFonts w:ascii="Microsoft Sans Serif" w:hAnsi="Microsoft Sans Serif"/>
          <w:spacing w:val="23"/>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24"/>
          <w:sz w:val="21"/>
          <w:lang w:val="el-GR"/>
        </w:rPr>
        <w:t xml:space="preserve"> </w:t>
      </w:r>
      <w:r w:rsidRPr="00A96BA8">
        <w:rPr>
          <w:rFonts w:ascii="Microsoft Sans Serif" w:hAnsi="Microsoft Sans Serif"/>
          <w:sz w:val="21"/>
          <w:lang w:val="el-GR"/>
        </w:rPr>
        <w:t>φορέα</w:t>
      </w:r>
      <w:r w:rsidRPr="00A96BA8">
        <w:rPr>
          <w:rFonts w:ascii="Microsoft Sans Serif" w:hAnsi="Microsoft Sans Serif"/>
          <w:spacing w:val="1"/>
          <w:sz w:val="21"/>
          <w:lang w:val="el-GR"/>
        </w:rPr>
        <w:t xml:space="preserve"> </w:t>
      </w:r>
      <w:r w:rsidRPr="00A96BA8">
        <w:rPr>
          <w:rFonts w:ascii="Microsoft Sans Serif" w:hAnsi="Microsoft Sans Serif"/>
          <w:sz w:val="21"/>
          <w:lang w:val="el-GR"/>
        </w:rPr>
        <w:t>έκδοσης,</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επακριβή</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στοιχεία</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αναφοράς</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των</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εγγράφων)</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που</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παρέχουν</w:t>
      </w:r>
      <w:r w:rsidRPr="00A96BA8">
        <w:rPr>
          <w:rFonts w:ascii="Microsoft Sans Serif" w:hAnsi="Microsoft Sans Serif"/>
          <w:spacing w:val="20"/>
          <w:sz w:val="21"/>
          <w:lang w:val="el-GR"/>
        </w:rPr>
        <w:t xml:space="preserve"> </w:t>
      </w:r>
      <w:r w:rsidRPr="00A96BA8">
        <w:rPr>
          <w:rFonts w:ascii="Microsoft Sans Serif" w:hAnsi="Microsoft Sans Serif"/>
          <w:sz w:val="21"/>
          <w:lang w:val="el-GR"/>
        </w:rPr>
        <w:t>τη</w:t>
      </w:r>
      <w:r w:rsidRPr="00A96BA8">
        <w:rPr>
          <w:rFonts w:ascii="Microsoft Sans Serif" w:hAnsi="Microsoft Sans Serif"/>
          <w:spacing w:val="19"/>
          <w:sz w:val="21"/>
          <w:lang w:val="el-GR"/>
        </w:rPr>
        <w:t xml:space="preserve"> </w:t>
      </w:r>
      <w:r w:rsidRPr="00A96BA8">
        <w:rPr>
          <w:rFonts w:ascii="Microsoft Sans Serif" w:hAnsi="Microsoft Sans Serif"/>
          <w:sz w:val="21"/>
          <w:lang w:val="el-GR"/>
        </w:rPr>
        <w:t>δυνατότητα</w:t>
      </w:r>
      <w:r w:rsidRPr="00A96BA8">
        <w:rPr>
          <w:rFonts w:ascii="Microsoft Sans Serif" w:hAnsi="Microsoft Sans Serif"/>
          <w:spacing w:val="1"/>
          <w:sz w:val="21"/>
          <w:lang w:val="el-GR"/>
        </w:rPr>
        <w:t xml:space="preserve"> </w:t>
      </w:r>
      <w:r w:rsidRPr="00A96BA8">
        <w:rPr>
          <w:rFonts w:ascii="Microsoft Sans Serif" w:hAnsi="Microsoft Sans Serif"/>
          <w:sz w:val="21"/>
          <w:lang w:val="el-GR"/>
        </w:rPr>
        <w:t>στην</w:t>
      </w:r>
      <w:r w:rsidRPr="00A96BA8">
        <w:rPr>
          <w:rFonts w:ascii="Microsoft Sans Serif" w:hAnsi="Microsoft Sans Serif"/>
          <w:spacing w:val="3"/>
          <w:sz w:val="21"/>
          <w:lang w:val="el-GR"/>
        </w:rPr>
        <w:t xml:space="preserve"> </w:t>
      </w:r>
      <w:r w:rsidRPr="00A96BA8">
        <w:rPr>
          <w:rFonts w:ascii="Microsoft Sans Serif" w:hAnsi="Microsoft Sans Serif"/>
          <w:sz w:val="21"/>
          <w:lang w:val="el-GR"/>
        </w:rPr>
        <w:t>αναθέτουσα</w:t>
      </w:r>
      <w:r w:rsidRPr="00A96BA8">
        <w:rPr>
          <w:rFonts w:ascii="Microsoft Sans Serif" w:hAnsi="Microsoft Sans Serif"/>
          <w:spacing w:val="4"/>
          <w:sz w:val="21"/>
          <w:lang w:val="el-GR"/>
        </w:rPr>
        <w:t xml:space="preserve"> </w:t>
      </w:r>
      <w:r w:rsidRPr="00A96BA8">
        <w:rPr>
          <w:rFonts w:ascii="Microsoft Sans Serif" w:hAnsi="Microsoft Sans Serif"/>
          <w:sz w:val="21"/>
          <w:lang w:val="el-GR"/>
        </w:rPr>
        <w:t>αρχή</w:t>
      </w:r>
      <w:r w:rsidRPr="00A96BA8">
        <w:rPr>
          <w:rFonts w:ascii="Microsoft Sans Serif" w:hAnsi="Microsoft Sans Serif"/>
          <w:spacing w:val="4"/>
          <w:sz w:val="21"/>
          <w:lang w:val="el-GR"/>
        </w:rPr>
        <w:t xml:space="preserve"> </w:t>
      </w:r>
      <w:r w:rsidRPr="00A96BA8">
        <w:rPr>
          <w:rFonts w:ascii="Microsoft Sans Serif" w:hAnsi="Microsoft Sans Serif"/>
          <w:sz w:val="21"/>
          <w:lang w:val="el-GR"/>
        </w:rPr>
        <w:t>ή</w:t>
      </w:r>
      <w:r w:rsidRPr="00A96BA8">
        <w:rPr>
          <w:rFonts w:ascii="Microsoft Sans Serif" w:hAnsi="Microsoft Sans Serif"/>
          <w:spacing w:val="4"/>
          <w:sz w:val="21"/>
          <w:lang w:val="el-GR"/>
        </w:rPr>
        <w:t xml:space="preserve"> </w:t>
      </w:r>
      <w:r w:rsidRPr="00A96BA8">
        <w:rPr>
          <w:rFonts w:ascii="Microsoft Sans Serif" w:hAnsi="Microsoft Sans Serif"/>
          <w:sz w:val="21"/>
          <w:lang w:val="el-GR"/>
        </w:rPr>
        <w:t>στον</w:t>
      </w:r>
      <w:r w:rsidRPr="00A96BA8">
        <w:rPr>
          <w:rFonts w:ascii="Microsoft Sans Serif" w:hAnsi="Microsoft Sans Serif"/>
          <w:spacing w:val="4"/>
          <w:sz w:val="21"/>
          <w:lang w:val="el-GR"/>
        </w:rPr>
        <w:t xml:space="preserve"> </w:t>
      </w:r>
      <w:r w:rsidRPr="00A96BA8">
        <w:rPr>
          <w:rFonts w:ascii="Microsoft Sans Serif" w:hAnsi="Microsoft Sans Serif"/>
          <w:sz w:val="21"/>
          <w:lang w:val="el-GR"/>
        </w:rPr>
        <w:t>αναθέτοντα</w:t>
      </w:r>
      <w:r w:rsidRPr="00A96BA8">
        <w:rPr>
          <w:rFonts w:ascii="Microsoft Sans Serif" w:hAnsi="Microsoft Sans Serif"/>
          <w:spacing w:val="4"/>
          <w:sz w:val="21"/>
          <w:lang w:val="el-GR"/>
        </w:rPr>
        <w:t xml:space="preserve"> </w:t>
      </w:r>
      <w:r w:rsidRPr="00A96BA8">
        <w:rPr>
          <w:rFonts w:ascii="Microsoft Sans Serif" w:hAnsi="Microsoft Sans Serif"/>
          <w:sz w:val="21"/>
          <w:lang w:val="el-GR"/>
        </w:rPr>
        <w:t>φορέα</w:t>
      </w:r>
      <w:r w:rsidRPr="00A96BA8">
        <w:rPr>
          <w:rFonts w:ascii="Microsoft Sans Serif" w:hAnsi="Microsoft Sans Serif"/>
          <w:spacing w:val="4"/>
          <w:sz w:val="21"/>
          <w:lang w:val="el-GR"/>
        </w:rPr>
        <w:t xml:space="preserve"> </w:t>
      </w:r>
      <w:r w:rsidRPr="00A96BA8">
        <w:rPr>
          <w:rFonts w:ascii="Microsoft Sans Serif" w:hAnsi="Microsoft Sans Serif"/>
          <w:sz w:val="21"/>
          <w:lang w:val="el-GR"/>
        </w:rPr>
        <w:t>να</w:t>
      </w:r>
      <w:r w:rsidRPr="00A96BA8">
        <w:rPr>
          <w:rFonts w:ascii="Microsoft Sans Serif" w:hAnsi="Microsoft Sans Serif"/>
          <w:spacing w:val="4"/>
          <w:sz w:val="21"/>
          <w:lang w:val="el-GR"/>
        </w:rPr>
        <w:t xml:space="preserve"> </w:t>
      </w:r>
      <w:r w:rsidRPr="00A96BA8">
        <w:rPr>
          <w:rFonts w:ascii="Microsoft Sans Serif" w:hAnsi="Microsoft Sans Serif"/>
          <w:sz w:val="21"/>
          <w:lang w:val="el-GR"/>
        </w:rPr>
        <w:t>το</w:t>
      </w:r>
      <w:r w:rsidRPr="00A96BA8">
        <w:rPr>
          <w:rFonts w:ascii="Microsoft Sans Serif" w:hAnsi="Microsoft Sans Serif"/>
          <w:spacing w:val="4"/>
          <w:sz w:val="21"/>
          <w:lang w:val="el-GR"/>
        </w:rPr>
        <w:t xml:space="preserve"> </w:t>
      </w:r>
      <w:r w:rsidRPr="00A96BA8">
        <w:rPr>
          <w:rFonts w:ascii="Microsoft Sans Serif" w:hAnsi="Microsoft Sans Serif"/>
          <w:sz w:val="21"/>
          <w:lang w:val="el-GR"/>
        </w:rPr>
        <w:t>πράξει]</w:t>
      </w:r>
      <w:r w:rsidRPr="00A96BA8">
        <w:rPr>
          <w:rFonts w:ascii="Microsoft Sans Serif" w:hAnsi="Microsoft Sans Serif"/>
          <w:spacing w:val="4"/>
          <w:sz w:val="21"/>
          <w:lang w:val="el-GR"/>
        </w:rPr>
        <w:t xml:space="preserve"> </w:t>
      </w:r>
      <w:r w:rsidRPr="00A96BA8">
        <w:rPr>
          <w:rFonts w:ascii="Microsoft Sans Serif" w:hAnsi="Microsoft Sans Serif"/>
          <w:sz w:val="21"/>
          <w:lang w:val="el-GR"/>
        </w:rPr>
        <w:t>ή</w:t>
      </w:r>
    </w:p>
    <w:p w:rsidR="008C5230" w:rsidRPr="00A96BA8" w:rsidRDefault="008C5230" w:rsidP="008C5230">
      <w:pPr>
        <w:pStyle w:val="af0"/>
        <w:spacing w:before="2"/>
        <w:rPr>
          <w:rFonts w:ascii="Microsoft Sans Serif"/>
          <w:b/>
          <w:sz w:val="32"/>
          <w:lang w:val="el-GR"/>
        </w:rPr>
      </w:pPr>
    </w:p>
    <w:p w:rsidR="008C5230" w:rsidRPr="008C5230" w:rsidRDefault="008C5230" w:rsidP="008C5230">
      <w:pPr>
        <w:spacing w:line="297" w:lineRule="auto"/>
        <w:ind w:left="924" w:right="217"/>
        <w:rPr>
          <w:rFonts w:ascii="Microsoft Sans Serif" w:hAnsi="Microsoft Sans Serif"/>
          <w:sz w:val="21"/>
          <w:lang w:val="el-GR"/>
        </w:rPr>
      </w:pPr>
      <w:r w:rsidRPr="008C5230">
        <w:rPr>
          <w:rFonts w:ascii="Microsoft Sans Serif" w:hAnsi="Microsoft Sans Serif"/>
          <w:sz w:val="21"/>
          <w:lang w:val="el-GR"/>
        </w:rPr>
        <w:t>β)</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Από</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τις</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18</w:t>
      </w:r>
      <w:r w:rsidRPr="008C5230">
        <w:rPr>
          <w:rFonts w:ascii="Microsoft Sans Serif" w:hAnsi="Microsoft Sans Serif"/>
          <w:spacing w:val="5"/>
          <w:sz w:val="21"/>
          <w:lang w:val="el-GR"/>
        </w:rPr>
        <w:t xml:space="preserve"> </w:t>
      </w:r>
      <w:r w:rsidRPr="008C5230">
        <w:rPr>
          <w:rFonts w:ascii="Microsoft Sans Serif" w:hAnsi="Microsoft Sans Serif"/>
          <w:sz w:val="21"/>
          <w:lang w:val="el-GR"/>
        </w:rPr>
        <w:t>Οκτωβρίου</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2018</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το</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αργότερο</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(ανάλογα</w:t>
      </w:r>
      <w:r w:rsidRPr="008C5230">
        <w:rPr>
          <w:rFonts w:ascii="Microsoft Sans Serif" w:hAnsi="Microsoft Sans Serif"/>
          <w:spacing w:val="5"/>
          <w:sz w:val="21"/>
          <w:lang w:val="el-GR"/>
        </w:rPr>
        <w:t xml:space="preserve"> </w:t>
      </w:r>
      <w:r w:rsidRPr="008C5230">
        <w:rPr>
          <w:rFonts w:ascii="Microsoft Sans Serif" w:hAnsi="Microsoft Sans Serif"/>
          <w:sz w:val="21"/>
          <w:lang w:val="el-GR"/>
        </w:rPr>
        <w:t>με</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την</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εθνική</w:t>
      </w:r>
      <w:r w:rsidRPr="008C5230">
        <w:rPr>
          <w:rFonts w:ascii="Microsoft Sans Serif" w:hAnsi="Microsoft Sans Serif"/>
          <w:spacing w:val="4"/>
          <w:sz w:val="21"/>
          <w:lang w:val="el-GR"/>
        </w:rPr>
        <w:t xml:space="preserve"> </w:t>
      </w:r>
      <w:r w:rsidRPr="008C5230">
        <w:rPr>
          <w:rFonts w:ascii="Microsoft Sans Serif" w:hAnsi="Microsoft Sans Serif"/>
          <w:sz w:val="21"/>
          <w:lang w:val="el-GR"/>
        </w:rPr>
        <w:t>εφαρμογή</w:t>
      </w:r>
      <w:r w:rsidRPr="008C5230">
        <w:rPr>
          <w:rFonts w:ascii="Microsoft Sans Serif" w:hAnsi="Microsoft Sans Serif"/>
          <w:spacing w:val="5"/>
          <w:sz w:val="21"/>
          <w:lang w:val="el-GR"/>
        </w:rPr>
        <w:t xml:space="preserve"> </w:t>
      </w:r>
      <w:r w:rsidRPr="008C5230">
        <w:rPr>
          <w:rFonts w:ascii="Microsoft Sans Serif" w:hAnsi="Microsoft Sans Serif"/>
          <w:sz w:val="21"/>
          <w:lang w:val="el-GR"/>
        </w:rPr>
        <w:t>του</w:t>
      </w:r>
      <w:r w:rsidRPr="008C5230">
        <w:rPr>
          <w:rFonts w:ascii="Microsoft Sans Serif" w:hAnsi="Microsoft Sans Serif"/>
          <w:spacing w:val="1"/>
          <w:sz w:val="21"/>
          <w:lang w:val="el-GR"/>
        </w:rPr>
        <w:t xml:space="preserve"> </w:t>
      </w:r>
      <w:r w:rsidRPr="008C5230">
        <w:rPr>
          <w:rFonts w:ascii="Microsoft Sans Serif" w:hAnsi="Microsoft Sans Serif"/>
          <w:sz w:val="21"/>
          <w:lang w:val="el-GR"/>
        </w:rPr>
        <w:t>άρθρου</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59</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παράγραφος</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5</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δεύτερο</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εδάφιο</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της</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οδηγίας</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2014/24/ΕΕ),</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η</w:t>
      </w:r>
      <w:r w:rsidRPr="008C5230">
        <w:rPr>
          <w:rFonts w:ascii="Microsoft Sans Serif" w:hAnsi="Microsoft Sans Serif"/>
          <w:spacing w:val="10"/>
          <w:sz w:val="21"/>
          <w:lang w:val="el-GR"/>
        </w:rPr>
        <w:t xml:space="preserve"> </w:t>
      </w:r>
      <w:r w:rsidRPr="008C5230">
        <w:rPr>
          <w:rFonts w:ascii="Microsoft Sans Serif" w:hAnsi="Microsoft Sans Serif"/>
          <w:sz w:val="21"/>
          <w:lang w:val="el-GR"/>
        </w:rPr>
        <w:t>αναθέτουσα</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αρχή</w:t>
      </w:r>
      <w:r w:rsidRPr="008C5230">
        <w:rPr>
          <w:rFonts w:ascii="Microsoft Sans Serif" w:hAnsi="Microsoft Sans Serif"/>
          <w:spacing w:val="-53"/>
          <w:sz w:val="21"/>
          <w:lang w:val="el-GR"/>
        </w:rPr>
        <w:t xml:space="preserve"> </w:t>
      </w:r>
      <w:r w:rsidRPr="008C5230">
        <w:rPr>
          <w:rFonts w:ascii="Microsoft Sans Serif" w:hAnsi="Microsoft Sans Serif"/>
          <w:sz w:val="21"/>
          <w:lang w:val="el-GR"/>
        </w:rPr>
        <w:t>ή</w:t>
      </w:r>
      <w:r w:rsidRPr="008C5230">
        <w:rPr>
          <w:rFonts w:ascii="Microsoft Sans Serif" w:hAnsi="Microsoft Sans Serif"/>
          <w:spacing w:val="5"/>
          <w:sz w:val="21"/>
          <w:lang w:val="el-GR"/>
        </w:rPr>
        <w:t xml:space="preserve"> </w:t>
      </w:r>
      <w:r w:rsidRPr="008C5230">
        <w:rPr>
          <w:rFonts w:ascii="Microsoft Sans Serif" w:hAnsi="Microsoft Sans Serif"/>
          <w:sz w:val="21"/>
          <w:lang w:val="el-GR"/>
        </w:rPr>
        <w:t>ο</w:t>
      </w:r>
      <w:r w:rsidRPr="008C5230">
        <w:rPr>
          <w:rFonts w:ascii="Microsoft Sans Serif" w:hAnsi="Microsoft Sans Serif"/>
          <w:spacing w:val="5"/>
          <w:sz w:val="21"/>
          <w:lang w:val="el-GR"/>
        </w:rPr>
        <w:t xml:space="preserve"> </w:t>
      </w:r>
      <w:r w:rsidRPr="008C5230">
        <w:rPr>
          <w:rFonts w:ascii="Microsoft Sans Serif" w:hAnsi="Microsoft Sans Serif"/>
          <w:sz w:val="21"/>
          <w:lang w:val="el-GR"/>
        </w:rPr>
        <w:t>αναθέτων</w:t>
      </w:r>
      <w:r w:rsidRPr="008C5230">
        <w:rPr>
          <w:rFonts w:ascii="Microsoft Sans Serif" w:hAnsi="Microsoft Sans Serif"/>
          <w:spacing w:val="6"/>
          <w:sz w:val="21"/>
          <w:lang w:val="el-GR"/>
        </w:rPr>
        <w:t xml:space="preserve"> </w:t>
      </w:r>
      <w:r w:rsidRPr="008C5230">
        <w:rPr>
          <w:rFonts w:ascii="Microsoft Sans Serif" w:hAnsi="Microsoft Sans Serif"/>
          <w:sz w:val="21"/>
          <w:lang w:val="el-GR"/>
        </w:rPr>
        <w:t>φορέας</w:t>
      </w:r>
      <w:r w:rsidRPr="008C5230">
        <w:rPr>
          <w:rFonts w:ascii="Microsoft Sans Serif" w:hAnsi="Microsoft Sans Serif"/>
          <w:spacing w:val="5"/>
          <w:sz w:val="21"/>
          <w:lang w:val="el-GR"/>
        </w:rPr>
        <w:t xml:space="preserve"> </w:t>
      </w:r>
      <w:r w:rsidRPr="008C5230">
        <w:rPr>
          <w:rFonts w:ascii="Microsoft Sans Serif" w:hAnsi="Microsoft Sans Serif"/>
          <w:sz w:val="21"/>
          <w:lang w:val="el-GR"/>
        </w:rPr>
        <w:t>έχουν</w:t>
      </w:r>
      <w:r w:rsidRPr="008C5230">
        <w:rPr>
          <w:rFonts w:ascii="Microsoft Sans Serif" w:hAnsi="Microsoft Sans Serif"/>
          <w:spacing w:val="5"/>
          <w:sz w:val="21"/>
          <w:lang w:val="el-GR"/>
        </w:rPr>
        <w:t xml:space="preserve"> </w:t>
      </w:r>
      <w:r w:rsidRPr="008C5230">
        <w:rPr>
          <w:rFonts w:ascii="Microsoft Sans Serif" w:hAnsi="Microsoft Sans Serif"/>
          <w:sz w:val="21"/>
          <w:lang w:val="el-GR"/>
        </w:rPr>
        <w:t>ήδη</w:t>
      </w:r>
      <w:r w:rsidRPr="008C5230">
        <w:rPr>
          <w:rFonts w:ascii="Microsoft Sans Serif" w:hAnsi="Microsoft Sans Serif"/>
          <w:spacing w:val="6"/>
          <w:sz w:val="21"/>
          <w:lang w:val="el-GR"/>
        </w:rPr>
        <w:t xml:space="preserve"> </w:t>
      </w:r>
      <w:r w:rsidRPr="008C5230">
        <w:rPr>
          <w:rFonts w:ascii="Microsoft Sans Serif" w:hAnsi="Microsoft Sans Serif"/>
          <w:sz w:val="21"/>
          <w:lang w:val="el-GR"/>
        </w:rPr>
        <w:t>στην</w:t>
      </w:r>
      <w:r w:rsidRPr="008C5230">
        <w:rPr>
          <w:rFonts w:ascii="Microsoft Sans Serif" w:hAnsi="Microsoft Sans Serif"/>
          <w:spacing w:val="5"/>
          <w:sz w:val="21"/>
          <w:lang w:val="el-GR"/>
        </w:rPr>
        <w:t xml:space="preserve"> </w:t>
      </w:r>
      <w:r w:rsidRPr="008C5230">
        <w:rPr>
          <w:rFonts w:ascii="Microsoft Sans Serif" w:hAnsi="Microsoft Sans Serif"/>
          <w:sz w:val="21"/>
          <w:lang w:val="el-GR"/>
        </w:rPr>
        <w:t>κατοχή</w:t>
      </w:r>
      <w:r w:rsidRPr="008C5230">
        <w:rPr>
          <w:rFonts w:ascii="Microsoft Sans Serif" w:hAnsi="Microsoft Sans Serif"/>
          <w:spacing w:val="5"/>
          <w:sz w:val="21"/>
          <w:lang w:val="el-GR"/>
        </w:rPr>
        <w:t xml:space="preserve"> </w:t>
      </w:r>
      <w:r w:rsidRPr="008C5230">
        <w:rPr>
          <w:rFonts w:ascii="Microsoft Sans Serif" w:hAnsi="Microsoft Sans Serif"/>
          <w:sz w:val="21"/>
          <w:lang w:val="el-GR"/>
        </w:rPr>
        <w:t>τους</w:t>
      </w:r>
      <w:r w:rsidRPr="008C5230">
        <w:rPr>
          <w:rFonts w:ascii="Microsoft Sans Serif" w:hAnsi="Microsoft Sans Serif"/>
          <w:spacing w:val="6"/>
          <w:sz w:val="21"/>
          <w:lang w:val="el-GR"/>
        </w:rPr>
        <w:t xml:space="preserve"> </w:t>
      </w:r>
      <w:r w:rsidRPr="008C5230">
        <w:rPr>
          <w:rFonts w:ascii="Microsoft Sans Serif" w:hAnsi="Microsoft Sans Serif"/>
          <w:sz w:val="21"/>
          <w:lang w:val="el-GR"/>
        </w:rPr>
        <w:t>τα</w:t>
      </w:r>
      <w:r w:rsidRPr="008C5230">
        <w:rPr>
          <w:rFonts w:ascii="Microsoft Sans Serif" w:hAnsi="Microsoft Sans Serif"/>
          <w:spacing w:val="5"/>
          <w:sz w:val="21"/>
          <w:lang w:val="el-GR"/>
        </w:rPr>
        <w:t xml:space="preserve"> </w:t>
      </w:r>
      <w:r w:rsidRPr="008C5230">
        <w:rPr>
          <w:rFonts w:ascii="Microsoft Sans Serif" w:hAnsi="Microsoft Sans Serif"/>
          <w:sz w:val="21"/>
          <w:lang w:val="el-GR"/>
        </w:rPr>
        <w:t>σχετικά</w:t>
      </w:r>
      <w:r w:rsidRPr="008C5230">
        <w:rPr>
          <w:rFonts w:ascii="Microsoft Sans Serif" w:hAnsi="Microsoft Sans Serif"/>
          <w:spacing w:val="5"/>
          <w:sz w:val="21"/>
          <w:lang w:val="el-GR"/>
        </w:rPr>
        <w:t xml:space="preserve"> </w:t>
      </w:r>
      <w:r w:rsidRPr="008C5230">
        <w:rPr>
          <w:rFonts w:ascii="Microsoft Sans Serif" w:hAnsi="Microsoft Sans Serif"/>
          <w:sz w:val="21"/>
          <w:lang w:val="el-GR"/>
        </w:rPr>
        <w:t>έγγραφα.</w:t>
      </w:r>
    </w:p>
    <w:p w:rsidR="008C5230" w:rsidRPr="008C5230" w:rsidRDefault="008C5230" w:rsidP="008C5230">
      <w:pPr>
        <w:pStyle w:val="af0"/>
        <w:spacing w:before="5"/>
        <w:rPr>
          <w:rFonts w:ascii="Microsoft Sans Serif"/>
          <w:b/>
          <w:sz w:val="32"/>
          <w:lang w:val="el-GR"/>
        </w:rPr>
      </w:pPr>
    </w:p>
    <w:p w:rsidR="008C5230" w:rsidRPr="008C5230" w:rsidRDefault="008C5230" w:rsidP="008C5230">
      <w:pPr>
        <w:spacing w:line="297" w:lineRule="auto"/>
        <w:ind w:left="924" w:right="105"/>
        <w:rPr>
          <w:rFonts w:ascii="Microsoft Sans Serif" w:hAnsi="Microsoft Sans Serif"/>
          <w:sz w:val="21"/>
          <w:lang w:val="el-GR"/>
        </w:rPr>
      </w:pPr>
      <w:r w:rsidRPr="008C5230">
        <w:rPr>
          <w:rFonts w:ascii="Microsoft Sans Serif" w:hAnsi="Microsoft Sans Serif"/>
          <w:sz w:val="21"/>
          <w:lang w:val="el-GR"/>
        </w:rPr>
        <w:t>Ο</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κάτωθι</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υπογεγραμμένος</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δίδω</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επισήμως</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τη</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συγκατάθεσή</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μου</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στην</w:t>
      </w:r>
      <w:r w:rsidRPr="008C5230">
        <w:rPr>
          <w:rFonts w:ascii="Microsoft Sans Serif" w:hAnsi="Microsoft Sans Serif"/>
          <w:spacing w:val="11"/>
          <w:sz w:val="21"/>
          <w:lang w:val="el-GR"/>
        </w:rPr>
        <w:t xml:space="preserve"> </w:t>
      </w:r>
      <w:r w:rsidRPr="008C5230">
        <w:rPr>
          <w:rFonts w:ascii="Microsoft Sans Serif" w:hAnsi="Microsoft Sans Serif"/>
          <w:sz w:val="21"/>
          <w:lang w:val="el-GR"/>
        </w:rPr>
        <w:t>αναθέτουσα</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αρχή</w:t>
      </w:r>
      <w:r w:rsidRPr="008C5230">
        <w:rPr>
          <w:rFonts w:ascii="Microsoft Sans Serif" w:hAnsi="Microsoft Sans Serif"/>
          <w:spacing w:val="12"/>
          <w:sz w:val="21"/>
          <w:lang w:val="el-GR"/>
        </w:rPr>
        <w:t xml:space="preserve"> </w:t>
      </w:r>
      <w:r w:rsidRPr="008C5230">
        <w:rPr>
          <w:rFonts w:ascii="Microsoft Sans Serif" w:hAnsi="Microsoft Sans Serif"/>
          <w:sz w:val="21"/>
          <w:lang w:val="el-GR"/>
        </w:rPr>
        <w:t>ή</w:t>
      </w:r>
      <w:r w:rsidRPr="008C5230">
        <w:rPr>
          <w:rFonts w:ascii="Microsoft Sans Serif" w:hAnsi="Microsoft Sans Serif"/>
          <w:spacing w:val="-53"/>
          <w:sz w:val="21"/>
          <w:lang w:val="el-GR"/>
        </w:rPr>
        <w:t xml:space="preserve"> </w:t>
      </w:r>
      <w:r w:rsidRPr="008C5230">
        <w:rPr>
          <w:rFonts w:ascii="Microsoft Sans Serif" w:hAnsi="Microsoft Sans Serif"/>
          <w:sz w:val="21"/>
          <w:lang w:val="el-GR"/>
        </w:rPr>
        <w:t>τον</w:t>
      </w:r>
      <w:r w:rsidRPr="008C5230">
        <w:rPr>
          <w:rFonts w:ascii="Microsoft Sans Serif" w:hAnsi="Microsoft Sans Serif"/>
          <w:spacing w:val="7"/>
          <w:sz w:val="21"/>
          <w:lang w:val="el-GR"/>
        </w:rPr>
        <w:t xml:space="preserve"> </w:t>
      </w:r>
      <w:r w:rsidRPr="008C5230">
        <w:rPr>
          <w:rFonts w:ascii="Microsoft Sans Serif" w:hAnsi="Microsoft Sans Serif"/>
          <w:sz w:val="21"/>
          <w:lang w:val="el-GR"/>
        </w:rPr>
        <w:t>αναθέτοντα</w:t>
      </w:r>
      <w:r w:rsidRPr="008C5230">
        <w:rPr>
          <w:rFonts w:ascii="Microsoft Sans Serif" w:hAnsi="Microsoft Sans Serif"/>
          <w:spacing w:val="7"/>
          <w:sz w:val="21"/>
          <w:lang w:val="el-GR"/>
        </w:rPr>
        <w:t xml:space="preserve"> </w:t>
      </w:r>
      <w:r w:rsidRPr="008C5230">
        <w:rPr>
          <w:rFonts w:ascii="Microsoft Sans Serif" w:hAnsi="Microsoft Sans Serif"/>
          <w:sz w:val="21"/>
          <w:lang w:val="el-GR"/>
        </w:rPr>
        <w:t>φορέα,</w:t>
      </w:r>
      <w:r w:rsidRPr="008C5230">
        <w:rPr>
          <w:rFonts w:ascii="Microsoft Sans Serif" w:hAnsi="Microsoft Sans Serif"/>
          <w:spacing w:val="7"/>
          <w:sz w:val="21"/>
          <w:lang w:val="el-GR"/>
        </w:rPr>
        <w:t xml:space="preserve"> </w:t>
      </w:r>
      <w:r w:rsidRPr="008C5230">
        <w:rPr>
          <w:rFonts w:ascii="Microsoft Sans Serif" w:hAnsi="Microsoft Sans Serif"/>
          <w:sz w:val="21"/>
          <w:lang w:val="el-GR"/>
        </w:rPr>
        <w:t>όπως</w:t>
      </w:r>
      <w:r w:rsidRPr="008C5230">
        <w:rPr>
          <w:rFonts w:ascii="Microsoft Sans Serif" w:hAnsi="Microsoft Sans Serif"/>
          <w:spacing w:val="7"/>
          <w:sz w:val="21"/>
          <w:lang w:val="el-GR"/>
        </w:rPr>
        <w:t xml:space="preserve"> </w:t>
      </w:r>
      <w:r w:rsidRPr="008C5230">
        <w:rPr>
          <w:rFonts w:ascii="Microsoft Sans Serif" w:hAnsi="Microsoft Sans Serif"/>
          <w:sz w:val="21"/>
          <w:lang w:val="el-GR"/>
        </w:rPr>
        <w:t>καθορίζεται</w:t>
      </w:r>
      <w:r w:rsidRPr="008C5230">
        <w:rPr>
          <w:rFonts w:ascii="Microsoft Sans Serif" w:hAnsi="Microsoft Sans Serif"/>
          <w:spacing w:val="7"/>
          <w:sz w:val="21"/>
          <w:lang w:val="el-GR"/>
        </w:rPr>
        <w:t xml:space="preserve"> </w:t>
      </w:r>
      <w:r w:rsidRPr="008C5230">
        <w:rPr>
          <w:rFonts w:ascii="Microsoft Sans Serif" w:hAnsi="Microsoft Sans Serif"/>
          <w:sz w:val="21"/>
          <w:lang w:val="el-GR"/>
        </w:rPr>
        <w:t>στο</w:t>
      </w:r>
      <w:r w:rsidRPr="008C5230">
        <w:rPr>
          <w:rFonts w:ascii="Microsoft Sans Serif" w:hAnsi="Microsoft Sans Serif"/>
          <w:spacing w:val="7"/>
          <w:sz w:val="21"/>
          <w:lang w:val="el-GR"/>
        </w:rPr>
        <w:t xml:space="preserve"> </w:t>
      </w:r>
      <w:r w:rsidRPr="008C5230">
        <w:rPr>
          <w:rFonts w:ascii="Microsoft Sans Serif" w:hAnsi="Microsoft Sans Serif"/>
          <w:sz w:val="21"/>
          <w:lang w:val="el-GR"/>
        </w:rPr>
        <w:t>Μέρος</w:t>
      </w:r>
      <w:r w:rsidRPr="008C5230">
        <w:rPr>
          <w:rFonts w:ascii="Microsoft Sans Serif" w:hAnsi="Microsoft Sans Serif"/>
          <w:spacing w:val="7"/>
          <w:sz w:val="21"/>
          <w:lang w:val="el-GR"/>
        </w:rPr>
        <w:t xml:space="preserve"> </w:t>
      </w:r>
      <w:r w:rsidRPr="008C5230">
        <w:rPr>
          <w:rFonts w:ascii="Microsoft Sans Serif" w:hAnsi="Microsoft Sans Serif"/>
          <w:sz w:val="21"/>
          <w:lang w:val="el-GR"/>
        </w:rPr>
        <w:t>Ι,</w:t>
      </w:r>
      <w:r w:rsidRPr="008C5230">
        <w:rPr>
          <w:rFonts w:ascii="Microsoft Sans Serif" w:hAnsi="Microsoft Sans Serif"/>
          <w:spacing w:val="7"/>
          <w:sz w:val="21"/>
          <w:lang w:val="el-GR"/>
        </w:rPr>
        <w:t xml:space="preserve"> </w:t>
      </w:r>
      <w:r w:rsidRPr="008C5230">
        <w:rPr>
          <w:rFonts w:ascii="Microsoft Sans Serif" w:hAnsi="Microsoft Sans Serif"/>
          <w:sz w:val="21"/>
          <w:lang w:val="el-GR"/>
        </w:rPr>
        <w:t>ενότητα</w:t>
      </w:r>
      <w:r w:rsidRPr="008C5230">
        <w:rPr>
          <w:rFonts w:ascii="Microsoft Sans Serif" w:hAnsi="Microsoft Sans Serif"/>
          <w:spacing w:val="7"/>
          <w:sz w:val="21"/>
          <w:lang w:val="el-GR"/>
        </w:rPr>
        <w:t xml:space="preserve"> </w:t>
      </w:r>
      <w:r w:rsidRPr="008C5230">
        <w:rPr>
          <w:rFonts w:ascii="Microsoft Sans Serif" w:hAnsi="Microsoft Sans Serif"/>
          <w:sz w:val="21"/>
          <w:lang w:val="el-GR"/>
        </w:rPr>
        <w:t>Α,</w:t>
      </w:r>
      <w:r w:rsidRPr="008C5230">
        <w:rPr>
          <w:rFonts w:ascii="Microsoft Sans Serif" w:hAnsi="Microsoft Sans Serif"/>
          <w:spacing w:val="7"/>
          <w:sz w:val="21"/>
          <w:lang w:val="el-GR"/>
        </w:rPr>
        <w:t xml:space="preserve"> </w:t>
      </w:r>
      <w:r w:rsidRPr="008C5230">
        <w:rPr>
          <w:rFonts w:ascii="Microsoft Sans Serif" w:hAnsi="Microsoft Sans Serif"/>
          <w:sz w:val="21"/>
          <w:lang w:val="el-GR"/>
        </w:rPr>
        <w:t>προκειμένου</w:t>
      </w:r>
      <w:r w:rsidRPr="008C5230">
        <w:rPr>
          <w:rFonts w:ascii="Microsoft Sans Serif" w:hAnsi="Microsoft Sans Serif"/>
          <w:spacing w:val="7"/>
          <w:sz w:val="21"/>
          <w:lang w:val="el-GR"/>
        </w:rPr>
        <w:t xml:space="preserve"> </w:t>
      </w:r>
      <w:r w:rsidRPr="008C5230">
        <w:rPr>
          <w:rFonts w:ascii="Microsoft Sans Serif" w:hAnsi="Microsoft Sans Serif"/>
          <w:sz w:val="21"/>
          <w:lang w:val="el-GR"/>
        </w:rPr>
        <w:t>να</w:t>
      </w:r>
      <w:r w:rsidRPr="008C5230">
        <w:rPr>
          <w:rFonts w:ascii="Microsoft Sans Serif" w:hAnsi="Microsoft Sans Serif"/>
          <w:spacing w:val="1"/>
          <w:sz w:val="21"/>
          <w:lang w:val="el-GR"/>
        </w:rPr>
        <w:t xml:space="preserve"> </w:t>
      </w:r>
      <w:r w:rsidRPr="008C5230">
        <w:rPr>
          <w:rFonts w:ascii="Microsoft Sans Serif" w:hAnsi="Microsoft Sans Serif"/>
          <w:sz w:val="21"/>
          <w:lang w:val="el-GR"/>
        </w:rPr>
        <w:t>αποκτήσει</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πρόσβαση</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σε</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δικαιολογητικά</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των</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πληροφοριών</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που</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έχουν</w:t>
      </w:r>
      <w:r w:rsidRPr="008C5230">
        <w:rPr>
          <w:rFonts w:ascii="Microsoft Sans Serif" w:hAnsi="Microsoft Sans Serif"/>
          <w:spacing w:val="15"/>
          <w:sz w:val="21"/>
          <w:lang w:val="el-GR"/>
        </w:rPr>
        <w:t xml:space="preserve"> </w:t>
      </w:r>
      <w:r w:rsidRPr="008C5230">
        <w:rPr>
          <w:rFonts w:ascii="Microsoft Sans Serif" w:hAnsi="Microsoft Sans Serif"/>
          <w:sz w:val="21"/>
          <w:lang w:val="el-GR"/>
        </w:rPr>
        <w:t>υποβληθεί</w:t>
      </w:r>
      <w:r w:rsidRPr="008C5230">
        <w:rPr>
          <w:rFonts w:ascii="Microsoft Sans Serif" w:hAnsi="Microsoft Sans Serif"/>
          <w:spacing w:val="16"/>
          <w:sz w:val="21"/>
          <w:lang w:val="el-GR"/>
        </w:rPr>
        <w:t xml:space="preserve"> </w:t>
      </w:r>
      <w:r w:rsidRPr="008C5230">
        <w:rPr>
          <w:rFonts w:ascii="Microsoft Sans Serif" w:hAnsi="Microsoft Sans Serif"/>
          <w:sz w:val="21"/>
          <w:lang w:val="el-GR"/>
        </w:rPr>
        <w:t>στο</w:t>
      </w:r>
      <w:r w:rsidRPr="008C5230">
        <w:rPr>
          <w:rFonts w:ascii="Microsoft Sans Serif" w:hAnsi="Microsoft Sans Serif"/>
          <w:spacing w:val="1"/>
          <w:sz w:val="21"/>
          <w:lang w:val="el-GR"/>
        </w:rPr>
        <w:t xml:space="preserve"> </w:t>
      </w:r>
      <w:r w:rsidRPr="008C5230">
        <w:rPr>
          <w:rFonts w:ascii="Microsoft Sans Serif" w:hAnsi="Microsoft Sans Serif"/>
          <w:sz w:val="21"/>
          <w:lang w:val="el-GR"/>
        </w:rPr>
        <w:t>Μέρος</w:t>
      </w:r>
      <w:r w:rsidRPr="008C5230">
        <w:rPr>
          <w:rFonts w:ascii="Microsoft Sans Serif" w:hAnsi="Microsoft Sans Serif"/>
          <w:spacing w:val="8"/>
          <w:sz w:val="21"/>
          <w:lang w:val="el-GR"/>
        </w:rPr>
        <w:t xml:space="preserve"> </w:t>
      </w:r>
      <w:r w:rsidRPr="008C5230">
        <w:rPr>
          <w:rFonts w:ascii="Microsoft Sans Serif" w:hAnsi="Microsoft Sans Serif"/>
          <w:sz w:val="21"/>
          <w:lang w:val="el-GR"/>
        </w:rPr>
        <w:t>ΙΙΙ</w:t>
      </w:r>
      <w:r w:rsidRPr="008C5230">
        <w:rPr>
          <w:rFonts w:ascii="Microsoft Sans Serif" w:hAnsi="Microsoft Sans Serif"/>
          <w:spacing w:val="8"/>
          <w:sz w:val="21"/>
          <w:lang w:val="el-GR"/>
        </w:rPr>
        <w:t xml:space="preserve"> </w:t>
      </w:r>
      <w:r w:rsidRPr="008C5230">
        <w:rPr>
          <w:rFonts w:ascii="Microsoft Sans Serif" w:hAnsi="Microsoft Sans Serif"/>
          <w:sz w:val="21"/>
          <w:lang w:val="el-GR"/>
        </w:rPr>
        <w:t>και</w:t>
      </w:r>
      <w:r w:rsidRPr="008C5230">
        <w:rPr>
          <w:rFonts w:ascii="Microsoft Sans Serif" w:hAnsi="Microsoft Sans Serif"/>
          <w:spacing w:val="8"/>
          <w:sz w:val="21"/>
          <w:lang w:val="el-GR"/>
        </w:rPr>
        <w:t xml:space="preserve"> </w:t>
      </w:r>
      <w:r w:rsidRPr="008C5230">
        <w:rPr>
          <w:rFonts w:ascii="Microsoft Sans Serif" w:hAnsi="Microsoft Sans Serif"/>
          <w:sz w:val="21"/>
          <w:lang w:val="el-GR"/>
        </w:rPr>
        <w:t>το</w:t>
      </w:r>
      <w:r w:rsidRPr="008C5230">
        <w:rPr>
          <w:rFonts w:ascii="Microsoft Sans Serif" w:hAnsi="Microsoft Sans Serif"/>
          <w:spacing w:val="8"/>
          <w:sz w:val="21"/>
          <w:lang w:val="el-GR"/>
        </w:rPr>
        <w:t xml:space="preserve"> </w:t>
      </w:r>
      <w:r w:rsidRPr="008C5230">
        <w:rPr>
          <w:rFonts w:ascii="Microsoft Sans Serif" w:hAnsi="Microsoft Sans Serif"/>
          <w:sz w:val="21"/>
          <w:lang w:val="el-GR"/>
        </w:rPr>
        <w:t>Μέρος</w:t>
      </w:r>
      <w:r w:rsidRPr="008C5230">
        <w:rPr>
          <w:rFonts w:ascii="Microsoft Sans Serif" w:hAnsi="Microsoft Sans Serif"/>
          <w:spacing w:val="8"/>
          <w:sz w:val="21"/>
          <w:lang w:val="el-GR"/>
        </w:rPr>
        <w:t xml:space="preserve"> </w:t>
      </w:r>
      <w:r>
        <w:rPr>
          <w:rFonts w:ascii="Microsoft Sans Serif" w:hAnsi="Microsoft Sans Serif"/>
          <w:sz w:val="21"/>
        </w:rPr>
        <w:t>IV</w:t>
      </w:r>
      <w:r w:rsidRPr="008C5230">
        <w:rPr>
          <w:rFonts w:ascii="Microsoft Sans Serif" w:hAnsi="Microsoft Sans Serif"/>
          <w:spacing w:val="8"/>
          <w:sz w:val="21"/>
          <w:lang w:val="el-GR"/>
        </w:rPr>
        <w:t xml:space="preserve"> </w:t>
      </w:r>
      <w:r w:rsidRPr="008C5230">
        <w:rPr>
          <w:rFonts w:ascii="Microsoft Sans Serif" w:hAnsi="Microsoft Sans Serif"/>
          <w:sz w:val="21"/>
          <w:lang w:val="el-GR"/>
        </w:rPr>
        <w:t>του</w:t>
      </w:r>
      <w:r w:rsidRPr="008C5230">
        <w:rPr>
          <w:rFonts w:ascii="Microsoft Sans Serif" w:hAnsi="Microsoft Sans Serif"/>
          <w:spacing w:val="8"/>
          <w:sz w:val="21"/>
          <w:lang w:val="el-GR"/>
        </w:rPr>
        <w:t xml:space="preserve"> </w:t>
      </w:r>
      <w:r w:rsidRPr="008C5230">
        <w:rPr>
          <w:rFonts w:ascii="Microsoft Sans Serif" w:hAnsi="Microsoft Sans Serif"/>
          <w:sz w:val="21"/>
          <w:lang w:val="el-GR"/>
        </w:rPr>
        <w:t>παρόντος</w:t>
      </w:r>
      <w:r w:rsidRPr="008C5230">
        <w:rPr>
          <w:rFonts w:ascii="Microsoft Sans Serif" w:hAnsi="Microsoft Sans Serif"/>
          <w:spacing w:val="8"/>
          <w:sz w:val="21"/>
          <w:lang w:val="el-GR"/>
        </w:rPr>
        <w:t xml:space="preserve"> </w:t>
      </w:r>
      <w:r w:rsidRPr="008C5230">
        <w:rPr>
          <w:rFonts w:ascii="Microsoft Sans Serif" w:hAnsi="Microsoft Sans Serif"/>
          <w:sz w:val="21"/>
          <w:lang w:val="el-GR"/>
        </w:rPr>
        <w:t>Ευρωπαϊκού</w:t>
      </w:r>
      <w:r w:rsidRPr="008C5230">
        <w:rPr>
          <w:rFonts w:ascii="Microsoft Sans Serif" w:hAnsi="Microsoft Sans Serif"/>
          <w:spacing w:val="8"/>
          <w:sz w:val="21"/>
          <w:lang w:val="el-GR"/>
        </w:rPr>
        <w:t xml:space="preserve"> </w:t>
      </w:r>
      <w:r w:rsidRPr="008C5230">
        <w:rPr>
          <w:rFonts w:ascii="Microsoft Sans Serif" w:hAnsi="Microsoft Sans Serif"/>
          <w:sz w:val="21"/>
          <w:lang w:val="el-GR"/>
        </w:rPr>
        <w:t>Ενιαίου</w:t>
      </w:r>
      <w:r w:rsidRPr="008C5230">
        <w:rPr>
          <w:rFonts w:ascii="Microsoft Sans Serif" w:hAnsi="Microsoft Sans Serif"/>
          <w:spacing w:val="8"/>
          <w:sz w:val="21"/>
          <w:lang w:val="el-GR"/>
        </w:rPr>
        <w:t xml:space="preserve"> </w:t>
      </w:r>
      <w:r w:rsidRPr="008C5230">
        <w:rPr>
          <w:rFonts w:ascii="Microsoft Sans Serif" w:hAnsi="Microsoft Sans Serif"/>
          <w:sz w:val="21"/>
          <w:lang w:val="el-GR"/>
        </w:rPr>
        <w:t>Εγγράφου</w:t>
      </w:r>
      <w:r w:rsidRPr="008C5230">
        <w:rPr>
          <w:rFonts w:ascii="Microsoft Sans Serif" w:hAnsi="Microsoft Sans Serif"/>
          <w:spacing w:val="8"/>
          <w:sz w:val="21"/>
          <w:lang w:val="el-GR"/>
        </w:rPr>
        <w:t xml:space="preserve"> </w:t>
      </w:r>
      <w:r w:rsidRPr="008C5230">
        <w:rPr>
          <w:rFonts w:ascii="Microsoft Sans Serif" w:hAnsi="Microsoft Sans Serif"/>
          <w:sz w:val="21"/>
          <w:lang w:val="el-GR"/>
        </w:rPr>
        <w:t>Σύμβασης</w:t>
      </w:r>
      <w:r w:rsidRPr="008C5230">
        <w:rPr>
          <w:rFonts w:ascii="Microsoft Sans Serif" w:hAnsi="Microsoft Sans Serif"/>
          <w:spacing w:val="8"/>
          <w:sz w:val="21"/>
          <w:lang w:val="el-GR"/>
        </w:rPr>
        <w:t xml:space="preserve"> </w:t>
      </w:r>
      <w:r w:rsidRPr="008C5230">
        <w:rPr>
          <w:rFonts w:ascii="Microsoft Sans Serif" w:hAnsi="Microsoft Sans Serif"/>
          <w:sz w:val="21"/>
          <w:lang w:val="el-GR"/>
        </w:rPr>
        <w:t>για</w:t>
      </w:r>
      <w:r w:rsidRPr="008C5230">
        <w:rPr>
          <w:rFonts w:ascii="Microsoft Sans Serif" w:hAnsi="Microsoft Sans Serif"/>
          <w:spacing w:val="1"/>
          <w:sz w:val="21"/>
          <w:lang w:val="el-GR"/>
        </w:rPr>
        <w:t xml:space="preserve"> </w:t>
      </w:r>
      <w:r w:rsidRPr="008C5230">
        <w:rPr>
          <w:rFonts w:ascii="Microsoft Sans Serif" w:hAnsi="Microsoft Sans Serif"/>
          <w:sz w:val="21"/>
          <w:lang w:val="el-GR"/>
        </w:rPr>
        <w:t>τους</w:t>
      </w:r>
      <w:r w:rsidRPr="008C5230">
        <w:rPr>
          <w:rFonts w:ascii="Microsoft Sans Serif" w:hAnsi="Microsoft Sans Serif"/>
          <w:spacing w:val="8"/>
          <w:sz w:val="21"/>
          <w:lang w:val="el-GR"/>
        </w:rPr>
        <w:t xml:space="preserve"> </w:t>
      </w:r>
      <w:r w:rsidRPr="008C5230">
        <w:rPr>
          <w:rFonts w:ascii="Microsoft Sans Serif" w:hAnsi="Microsoft Sans Serif"/>
          <w:sz w:val="21"/>
          <w:lang w:val="el-GR"/>
        </w:rPr>
        <w:t>σκοπούς</w:t>
      </w:r>
      <w:r w:rsidRPr="008C5230">
        <w:rPr>
          <w:rFonts w:ascii="Microsoft Sans Serif" w:hAnsi="Microsoft Sans Serif"/>
          <w:spacing w:val="9"/>
          <w:sz w:val="21"/>
          <w:lang w:val="el-GR"/>
        </w:rPr>
        <w:t xml:space="preserve"> </w:t>
      </w:r>
      <w:r w:rsidRPr="008C5230">
        <w:rPr>
          <w:rFonts w:ascii="Microsoft Sans Serif" w:hAnsi="Microsoft Sans Serif"/>
          <w:sz w:val="21"/>
          <w:lang w:val="el-GR"/>
        </w:rPr>
        <w:t>της</w:t>
      </w:r>
      <w:r w:rsidRPr="008C5230">
        <w:rPr>
          <w:rFonts w:ascii="Microsoft Sans Serif" w:hAnsi="Microsoft Sans Serif"/>
          <w:spacing w:val="9"/>
          <w:sz w:val="21"/>
          <w:lang w:val="el-GR"/>
        </w:rPr>
        <w:t xml:space="preserve"> </w:t>
      </w:r>
      <w:r w:rsidRPr="008C5230">
        <w:rPr>
          <w:rFonts w:ascii="Microsoft Sans Serif" w:hAnsi="Microsoft Sans Serif"/>
          <w:sz w:val="21"/>
          <w:lang w:val="el-GR"/>
        </w:rPr>
        <w:t>διαδικασίας</w:t>
      </w:r>
      <w:r w:rsidRPr="008C5230">
        <w:rPr>
          <w:rFonts w:ascii="Microsoft Sans Serif" w:hAnsi="Microsoft Sans Serif"/>
          <w:spacing w:val="9"/>
          <w:sz w:val="21"/>
          <w:lang w:val="el-GR"/>
        </w:rPr>
        <w:t xml:space="preserve"> </w:t>
      </w:r>
      <w:r w:rsidRPr="008C5230">
        <w:rPr>
          <w:rFonts w:ascii="Microsoft Sans Serif" w:hAnsi="Microsoft Sans Serif"/>
          <w:sz w:val="21"/>
          <w:lang w:val="el-GR"/>
        </w:rPr>
        <w:t>σύναψης</w:t>
      </w:r>
      <w:r w:rsidRPr="008C5230">
        <w:rPr>
          <w:rFonts w:ascii="Microsoft Sans Serif" w:hAnsi="Microsoft Sans Serif"/>
          <w:spacing w:val="8"/>
          <w:sz w:val="21"/>
          <w:lang w:val="el-GR"/>
        </w:rPr>
        <w:t xml:space="preserve"> </w:t>
      </w:r>
      <w:r w:rsidRPr="008C5230">
        <w:rPr>
          <w:rFonts w:ascii="Microsoft Sans Serif" w:hAnsi="Microsoft Sans Serif"/>
          <w:sz w:val="21"/>
          <w:lang w:val="el-GR"/>
        </w:rPr>
        <w:t>σύμβασης,</w:t>
      </w:r>
      <w:r w:rsidRPr="008C5230">
        <w:rPr>
          <w:rFonts w:ascii="Microsoft Sans Serif" w:hAnsi="Microsoft Sans Serif"/>
          <w:spacing w:val="9"/>
          <w:sz w:val="21"/>
          <w:lang w:val="el-GR"/>
        </w:rPr>
        <w:t xml:space="preserve"> </w:t>
      </w:r>
      <w:r w:rsidRPr="008C5230">
        <w:rPr>
          <w:rFonts w:ascii="Microsoft Sans Serif" w:hAnsi="Microsoft Sans Serif"/>
          <w:sz w:val="21"/>
          <w:lang w:val="el-GR"/>
        </w:rPr>
        <w:t>όπως</w:t>
      </w:r>
      <w:r w:rsidRPr="008C5230">
        <w:rPr>
          <w:rFonts w:ascii="Microsoft Sans Serif" w:hAnsi="Microsoft Sans Serif"/>
          <w:spacing w:val="9"/>
          <w:sz w:val="21"/>
          <w:lang w:val="el-GR"/>
        </w:rPr>
        <w:t xml:space="preserve"> </w:t>
      </w:r>
      <w:r w:rsidRPr="008C5230">
        <w:rPr>
          <w:rFonts w:ascii="Microsoft Sans Serif" w:hAnsi="Microsoft Sans Serif"/>
          <w:sz w:val="21"/>
          <w:lang w:val="el-GR"/>
        </w:rPr>
        <w:t>καθορίζεται</w:t>
      </w:r>
      <w:r w:rsidRPr="008C5230">
        <w:rPr>
          <w:rFonts w:ascii="Microsoft Sans Serif" w:hAnsi="Microsoft Sans Serif"/>
          <w:spacing w:val="9"/>
          <w:sz w:val="21"/>
          <w:lang w:val="el-GR"/>
        </w:rPr>
        <w:t xml:space="preserve"> </w:t>
      </w:r>
      <w:r w:rsidRPr="008C5230">
        <w:rPr>
          <w:rFonts w:ascii="Microsoft Sans Serif" w:hAnsi="Microsoft Sans Serif"/>
          <w:sz w:val="21"/>
          <w:lang w:val="el-GR"/>
        </w:rPr>
        <w:t>στο</w:t>
      </w:r>
      <w:r w:rsidRPr="008C5230">
        <w:rPr>
          <w:rFonts w:ascii="Microsoft Sans Serif" w:hAnsi="Microsoft Sans Serif"/>
          <w:spacing w:val="9"/>
          <w:sz w:val="21"/>
          <w:lang w:val="el-GR"/>
        </w:rPr>
        <w:t xml:space="preserve"> </w:t>
      </w:r>
      <w:r w:rsidRPr="008C5230">
        <w:rPr>
          <w:rFonts w:ascii="Microsoft Sans Serif" w:hAnsi="Microsoft Sans Serif"/>
          <w:sz w:val="21"/>
          <w:lang w:val="el-GR"/>
        </w:rPr>
        <w:t>Μέρος</w:t>
      </w:r>
      <w:r w:rsidRPr="008C5230">
        <w:rPr>
          <w:rFonts w:ascii="Microsoft Sans Serif" w:hAnsi="Microsoft Sans Serif"/>
          <w:spacing w:val="8"/>
          <w:sz w:val="21"/>
          <w:lang w:val="el-GR"/>
        </w:rPr>
        <w:t xml:space="preserve"> </w:t>
      </w:r>
      <w:r w:rsidRPr="008C5230">
        <w:rPr>
          <w:rFonts w:ascii="Microsoft Sans Serif" w:hAnsi="Microsoft Sans Serif"/>
          <w:sz w:val="21"/>
          <w:lang w:val="el-GR"/>
        </w:rPr>
        <w:t>Ι.</w:t>
      </w:r>
    </w:p>
    <w:p w:rsidR="008C5230" w:rsidRPr="008C5230" w:rsidRDefault="008C5230" w:rsidP="008C5230">
      <w:pPr>
        <w:pStyle w:val="af0"/>
        <w:spacing w:before="3"/>
        <w:rPr>
          <w:rFonts w:ascii="Microsoft Sans Serif"/>
          <w:b/>
          <w:sz w:val="32"/>
          <w:lang w:val="el-GR"/>
        </w:rPr>
      </w:pPr>
    </w:p>
    <w:p w:rsidR="008C5230" w:rsidRPr="008C5230" w:rsidRDefault="008C5230" w:rsidP="008C5230">
      <w:pPr>
        <w:spacing w:line="372" w:lineRule="auto"/>
        <w:ind w:left="924" w:right="2192"/>
        <w:rPr>
          <w:rFonts w:ascii="Microsoft Sans Serif" w:hAnsi="Microsoft Sans Serif"/>
          <w:sz w:val="21"/>
          <w:lang w:val="el-GR"/>
        </w:rPr>
      </w:pPr>
      <w:r w:rsidRPr="008C5230">
        <w:rPr>
          <w:rFonts w:ascii="Microsoft Sans Serif" w:hAnsi="Microsoft Sans Serif"/>
          <w:sz w:val="21"/>
          <w:lang w:val="el-GR"/>
        </w:rPr>
        <w:t>Ημερομηνία,</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τόπος</w:t>
      </w:r>
      <w:r w:rsidRPr="008C5230">
        <w:rPr>
          <w:rFonts w:ascii="Microsoft Sans Serif" w:hAnsi="Microsoft Sans Serif"/>
          <w:spacing w:val="21"/>
          <w:sz w:val="21"/>
          <w:lang w:val="el-GR"/>
        </w:rPr>
        <w:t xml:space="preserve"> </w:t>
      </w:r>
      <w:r w:rsidRPr="008C5230">
        <w:rPr>
          <w:rFonts w:ascii="Microsoft Sans Serif" w:hAnsi="Microsoft Sans Serif"/>
          <w:sz w:val="21"/>
          <w:lang w:val="el-GR"/>
        </w:rPr>
        <w:t>και,</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όπου</w:t>
      </w:r>
      <w:r w:rsidRPr="008C5230">
        <w:rPr>
          <w:rFonts w:ascii="Microsoft Sans Serif" w:hAnsi="Microsoft Sans Serif"/>
          <w:spacing w:val="21"/>
          <w:sz w:val="21"/>
          <w:lang w:val="el-GR"/>
        </w:rPr>
        <w:t xml:space="preserve"> </w:t>
      </w:r>
      <w:r w:rsidRPr="008C5230">
        <w:rPr>
          <w:rFonts w:ascii="Microsoft Sans Serif" w:hAnsi="Microsoft Sans Serif"/>
          <w:sz w:val="21"/>
          <w:lang w:val="el-GR"/>
        </w:rPr>
        <w:t>ζητείται</w:t>
      </w:r>
      <w:r w:rsidRPr="008C5230">
        <w:rPr>
          <w:rFonts w:ascii="Microsoft Sans Serif" w:hAnsi="Microsoft Sans Serif"/>
          <w:spacing w:val="20"/>
          <w:sz w:val="21"/>
          <w:lang w:val="el-GR"/>
        </w:rPr>
        <w:t xml:space="preserve"> </w:t>
      </w:r>
      <w:r w:rsidRPr="008C5230">
        <w:rPr>
          <w:rFonts w:ascii="Microsoft Sans Serif" w:hAnsi="Microsoft Sans Serif"/>
          <w:sz w:val="21"/>
          <w:lang w:val="el-GR"/>
        </w:rPr>
        <w:t>ή</w:t>
      </w:r>
      <w:r w:rsidRPr="008C5230">
        <w:rPr>
          <w:rFonts w:ascii="Microsoft Sans Serif" w:hAnsi="Microsoft Sans Serif"/>
          <w:spacing w:val="21"/>
          <w:sz w:val="21"/>
          <w:lang w:val="el-GR"/>
        </w:rPr>
        <w:t xml:space="preserve"> </w:t>
      </w:r>
      <w:r w:rsidRPr="008C5230">
        <w:rPr>
          <w:rFonts w:ascii="Microsoft Sans Serif" w:hAnsi="Microsoft Sans Serif"/>
          <w:sz w:val="21"/>
          <w:lang w:val="el-GR"/>
        </w:rPr>
        <w:t>απαιτείται,</w:t>
      </w:r>
      <w:r w:rsidRPr="008C5230">
        <w:rPr>
          <w:rFonts w:ascii="Microsoft Sans Serif" w:hAnsi="Microsoft Sans Serif"/>
          <w:spacing w:val="21"/>
          <w:sz w:val="21"/>
          <w:lang w:val="el-GR"/>
        </w:rPr>
        <w:t xml:space="preserve"> </w:t>
      </w:r>
      <w:r w:rsidRPr="008C5230">
        <w:rPr>
          <w:rFonts w:ascii="Microsoft Sans Serif" w:hAnsi="Microsoft Sans Serif"/>
          <w:sz w:val="21"/>
          <w:lang w:val="el-GR"/>
        </w:rPr>
        <w:t>υπογραφή(-ές):</w:t>
      </w:r>
      <w:r w:rsidRPr="008C5230">
        <w:rPr>
          <w:rFonts w:ascii="Microsoft Sans Serif" w:hAnsi="Microsoft Sans Serif"/>
          <w:spacing w:val="-53"/>
          <w:sz w:val="21"/>
          <w:lang w:val="el-GR"/>
        </w:rPr>
        <w:t xml:space="preserve"> </w:t>
      </w:r>
      <w:r w:rsidRPr="008C5230">
        <w:rPr>
          <w:rFonts w:ascii="Microsoft Sans Serif" w:hAnsi="Microsoft Sans Serif"/>
          <w:sz w:val="21"/>
          <w:lang w:val="el-GR"/>
        </w:rPr>
        <w:t>Ημερομηνία</w:t>
      </w:r>
    </w:p>
    <w:p w:rsidR="008C5230" w:rsidRPr="00A96BA8" w:rsidRDefault="008C5230" w:rsidP="008C5230">
      <w:pPr>
        <w:spacing w:before="1" w:line="372" w:lineRule="auto"/>
        <w:ind w:left="924" w:right="7124"/>
        <w:rPr>
          <w:rFonts w:ascii="Microsoft Sans Serif" w:hAnsi="Microsoft Sans Serif"/>
          <w:sz w:val="21"/>
          <w:lang w:val="el-GR"/>
        </w:rPr>
      </w:pPr>
      <w:r w:rsidRPr="00A96BA8">
        <w:rPr>
          <w:rFonts w:ascii="Microsoft Sans Serif" w:hAnsi="Microsoft Sans Serif"/>
          <w:w w:val="105"/>
          <w:sz w:val="21"/>
          <w:lang w:val="el-GR"/>
        </w:rPr>
        <w:t>Τόπος</w:t>
      </w:r>
      <w:r w:rsidRPr="00A96BA8">
        <w:rPr>
          <w:rFonts w:ascii="Microsoft Sans Serif" w:hAnsi="Microsoft Sans Serif"/>
          <w:spacing w:val="1"/>
          <w:w w:val="105"/>
          <w:sz w:val="21"/>
          <w:lang w:val="el-GR"/>
        </w:rPr>
        <w:t xml:space="preserve"> </w:t>
      </w:r>
      <w:r w:rsidRPr="00A96BA8">
        <w:rPr>
          <w:rFonts w:ascii="Microsoft Sans Serif" w:hAnsi="Microsoft Sans Serif"/>
          <w:sz w:val="21"/>
          <w:lang w:val="el-GR"/>
        </w:rPr>
        <w:t>Υπογραφή</w:t>
      </w:r>
    </w:p>
    <w:p w:rsidR="00CC5796" w:rsidRPr="00C75187" w:rsidRDefault="008A135D" w:rsidP="00CC5796">
      <w:pPr>
        <w:pStyle w:val="2"/>
        <w:tabs>
          <w:tab w:val="clear" w:pos="567"/>
          <w:tab w:val="left" w:pos="0"/>
        </w:tabs>
        <w:spacing w:before="57" w:after="57"/>
        <w:ind w:left="0" w:firstLine="0"/>
        <w:rPr>
          <w:rFonts w:ascii="Calibri" w:hAnsi="Calibri" w:cs="Calibri"/>
          <w:lang w:val="el-GR"/>
        </w:rPr>
      </w:pPr>
      <w:r w:rsidRPr="00C75187">
        <w:rPr>
          <w:rFonts w:ascii="Calibri" w:hAnsi="Calibri" w:cs="Calibri"/>
          <w:lang w:val="el-GR"/>
        </w:rPr>
        <w:br w:type="page"/>
      </w:r>
      <w:bookmarkStart w:id="128" w:name="_Toc114843815"/>
      <w:r w:rsidR="005B36F1">
        <w:rPr>
          <w:rFonts w:ascii="Calibri" w:hAnsi="Calibri" w:cs="Calibri"/>
          <w:lang w:val="el-GR"/>
        </w:rPr>
        <w:lastRenderedPageBreak/>
        <w:t>ΠΑΡΑΡΤΗΜΑ ΙΙΙ</w:t>
      </w:r>
      <w:r w:rsidR="00CC5796" w:rsidRPr="00C75187">
        <w:rPr>
          <w:rFonts w:ascii="Calibri" w:hAnsi="Calibri" w:cs="Calibri"/>
          <w:lang w:val="el-GR"/>
        </w:rPr>
        <w:t xml:space="preserve"> – Υπόδειγμα Οικονομικής Προσφοράς</w:t>
      </w:r>
      <w:bookmarkEnd w:id="127"/>
      <w:bookmarkEnd w:id="128"/>
    </w:p>
    <w:p w:rsidR="00CC5796" w:rsidRPr="00C75187" w:rsidRDefault="2D8C8F5E" w:rsidP="00CC5796">
      <w:pPr>
        <w:tabs>
          <w:tab w:val="left" w:pos="8820"/>
        </w:tabs>
        <w:spacing w:before="240"/>
        <w:rPr>
          <w:b/>
          <w:bCs/>
          <w:lang w:val="el-GR"/>
        </w:rPr>
      </w:pPr>
      <w:proofErr w:type="spellStart"/>
      <w:r w:rsidRPr="5B614EA6">
        <w:rPr>
          <w:b/>
          <w:bCs/>
          <w:lang w:val="el-GR"/>
        </w:rPr>
        <w:t>Υποέργο«Ενίσχυση</w:t>
      </w:r>
      <w:proofErr w:type="spellEnd"/>
      <w:r w:rsidRPr="5B614EA6">
        <w:rPr>
          <w:b/>
          <w:bCs/>
          <w:lang w:val="el-GR"/>
        </w:rPr>
        <w:t xml:space="preserve"> της Μικροκινητικότητας στο Δήμο </w:t>
      </w:r>
      <w:r w:rsidR="1E52EC5D" w:rsidRPr="5B614EA6">
        <w:rPr>
          <w:b/>
          <w:bCs/>
          <w:lang w:val="el-GR"/>
        </w:rPr>
        <w:t>Μοσχάτου Ταύρου</w:t>
      </w:r>
      <w:r w:rsidRPr="5B614EA6">
        <w:rPr>
          <w:b/>
          <w:bCs/>
          <w:lang w:val="el-GR"/>
        </w:rPr>
        <w:t>»</w:t>
      </w:r>
    </w:p>
    <w:p w:rsidR="00CC5796" w:rsidRPr="00C75187" w:rsidRDefault="00CC5796" w:rsidP="00CC5796">
      <w:pPr>
        <w:tabs>
          <w:tab w:val="left" w:pos="8820"/>
        </w:tabs>
        <w:spacing w:before="240" w:after="0"/>
        <w:rPr>
          <w:lang w:val="el-GR" w:eastAsia="zh-CN"/>
        </w:rPr>
      </w:pPr>
      <w:r w:rsidRPr="00C75187">
        <w:rPr>
          <w:b/>
          <w:lang w:val="el-GR" w:eastAsia="zh-CN"/>
        </w:rPr>
        <w:t>ΣΤΟΙΧΕΙΑ ΠΡΟΣΦΕΡΟΝΤΟΣ</w:t>
      </w:r>
    </w:p>
    <w:p w:rsidR="00CC5796" w:rsidRPr="00C75187" w:rsidRDefault="00CC5796" w:rsidP="00CC5796">
      <w:pPr>
        <w:spacing w:after="0"/>
        <w:rPr>
          <w:lang w:val="el-GR" w:eastAsia="zh-CN"/>
        </w:rPr>
      </w:pPr>
      <w:r w:rsidRPr="00C75187">
        <w:rPr>
          <w:lang w:val="el-GR" w:eastAsia="zh-CN"/>
        </w:rPr>
        <w:t xml:space="preserve">Ημερομηνία: </w:t>
      </w:r>
    </w:p>
    <w:p w:rsidR="00CC5796" w:rsidRPr="00C75187" w:rsidRDefault="00CC5796" w:rsidP="00CC5796">
      <w:pPr>
        <w:spacing w:after="0"/>
        <w:rPr>
          <w:lang w:val="el-GR" w:eastAsia="zh-CN"/>
        </w:rPr>
      </w:pPr>
      <w:r w:rsidRPr="00C75187">
        <w:rPr>
          <w:lang w:val="el-GR" w:eastAsia="zh-CN"/>
        </w:rPr>
        <w:t xml:space="preserve">Επωνυμία: </w:t>
      </w:r>
    </w:p>
    <w:p w:rsidR="00CC5796" w:rsidRPr="00C75187" w:rsidRDefault="00CC5796" w:rsidP="00CC5796">
      <w:pPr>
        <w:spacing w:after="0"/>
        <w:rPr>
          <w:lang w:val="el-GR" w:eastAsia="zh-CN"/>
        </w:rPr>
      </w:pPr>
      <w:r w:rsidRPr="00C75187">
        <w:rPr>
          <w:lang w:val="el-GR" w:eastAsia="zh-CN"/>
        </w:rPr>
        <w:t xml:space="preserve">Διεύθυνση: </w:t>
      </w:r>
    </w:p>
    <w:p w:rsidR="00CC5796" w:rsidRPr="00C75187" w:rsidRDefault="00CC5796" w:rsidP="00CC5796">
      <w:pPr>
        <w:spacing w:after="0"/>
        <w:rPr>
          <w:lang w:val="el-GR" w:eastAsia="zh-CN"/>
        </w:rPr>
      </w:pPr>
      <w:proofErr w:type="spellStart"/>
      <w:r w:rsidRPr="00C75187">
        <w:rPr>
          <w:lang w:val="el-GR" w:eastAsia="zh-CN"/>
        </w:rPr>
        <w:t>Τηλ</w:t>
      </w:r>
      <w:proofErr w:type="spellEnd"/>
      <w:r w:rsidRPr="00C75187">
        <w:rPr>
          <w:lang w:val="el-GR" w:eastAsia="zh-CN"/>
        </w:rPr>
        <w:t xml:space="preserve">: </w:t>
      </w:r>
    </w:p>
    <w:p w:rsidR="00CC5796" w:rsidRPr="00C75187" w:rsidRDefault="00CC5796" w:rsidP="00CC5796">
      <w:pPr>
        <w:spacing w:after="0"/>
        <w:rPr>
          <w:lang w:val="el-GR" w:eastAsia="zh-CN"/>
        </w:rPr>
      </w:pPr>
      <w:r w:rsidRPr="00C75187">
        <w:rPr>
          <w:lang w:eastAsia="zh-CN"/>
        </w:rPr>
        <w:t>Fax</w:t>
      </w:r>
      <w:r w:rsidRPr="00C75187">
        <w:rPr>
          <w:lang w:val="el-GR" w:eastAsia="zh-CN"/>
        </w:rPr>
        <w:t>:</w:t>
      </w:r>
    </w:p>
    <w:p w:rsidR="00CC5796" w:rsidRPr="00C75187" w:rsidRDefault="00CC5796" w:rsidP="00CC5796">
      <w:pPr>
        <w:spacing w:after="0"/>
        <w:rPr>
          <w:lang w:val="el-GR" w:eastAsia="zh-CN"/>
        </w:rPr>
      </w:pPr>
      <w:r w:rsidRPr="00C75187">
        <w:rPr>
          <w:lang w:eastAsia="zh-CN"/>
        </w:rPr>
        <w:t>email</w:t>
      </w:r>
      <w:r w:rsidRPr="00C75187">
        <w:rPr>
          <w:lang w:val="el-GR" w:eastAsia="zh-CN"/>
        </w:rPr>
        <w:t xml:space="preserve">: </w:t>
      </w:r>
    </w:p>
    <w:p w:rsidR="00CC5796" w:rsidRPr="00C75187" w:rsidRDefault="2D8C8F5E" w:rsidP="00CC5796">
      <w:pPr>
        <w:spacing w:after="0"/>
        <w:rPr>
          <w:lang w:val="el-GR" w:eastAsia="zh-CN"/>
        </w:rPr>
      </w:pPr>
      <w:r w:rsidRPr="5B614EA6">
        <w:rPr>
          <w:lang w:val="el-GR" w:eastAsia="zh-CN"/>
        </w:rPr>
        <w:t xml:space="preserve">ΠΡΟΣ : ΔΗΜΟ </w:t>
      </w:r>
      <w:r w:rsidR="27E8132F" w:rsidRPr="5B614EA6">
        <w:rPr>
          <w:lang w:val="el-GR" w:eastAsia="zh-CN"/>
        </w:rPr>
        <w:t>ΜΟΣΧΑΤΟΥ ΤΑΥΡΟΥ</w:t>
      </w:r>
    </w:p>
    <w:p w:rsidR="00CC5796" w:rsidRPr="00C75187" w:rsidRDefault="00CC5796" w:rsidP="00CC5796">
      <w:pPr>
        <w:spacing w:after="160" w:line="259" w:lineRule="auto"/>
        <w:rPr>
          <w:b/>
          <w:lang w:val="el-GR" w:eastAsia="zh-CN"/>
        </w:rPr>
      </w:pPr>
    </w:p>
    <w:p w:rsidR="00CC5796" w:rsidRPr="00C75187" w:rsidRDefault="00CC5796" w:rsidP="00CC5796">
      <w:pPr>
        <w:jc w:val="center"/>
        <w:rPr>
          <w:b/>
          <w:lang w:val="el-GR" w:eastAsia="zh-CN"/>
        </w:rPr>
      </w:pPr>
      <w:r w:rsidRPr="00C75187">
        <w:rPr>
          <w:b/>
          <w:lang w:val="el-GR" w:eastAsia="zh-CN"/>
        </w:rPr>
        <w:t>ΟΙΚΟΝΟΜΙΚΗ ΠΡΟΣΦΟΡΑ</w:t>
      </w:r>
    </w:p>
    <w:p w:rsidR="00CC5796" w:rsidRPr="00C75187" w:rsidRDefault="2D8C8F5E" w:rsidP="1F9A7801">
      <w:pPr>
        <w:rPr>
          <w:lang w:val="el-GR" w:eastAsia="zh-CN"/>
        </w:rPr>
      </w:pPr>
      <w:r w:rsidRPr="5B614EA6">
        <w:rPr>
          <w:lang w:val="el-GR" w:eastAsia="zh-CN"/>
        </w:rPr>
        <w:t xml:space="preserve">Που αφορά στον Ανοικτό Διεθνή διαγωνισμό με τίτλο </w:t>
      </w:r>
      <w:r w:rsidRPr="5B614EA6">
        <w:rPr>
          <w:b/>
          <w:bCs/>
          <w:lang w:val="el-GR"/>
        </w:rPr>
        <w:t xml:space="preserve">«Ενίσχυση της Μικροκινητικότητας στο Δήμο </w:t>
      </w:r>
      <w:r w:rsidR="199B30A5" w:rsidRPr="5B614EA6">
        <w:rPr>
          <w:b/>
          <w:bCs/>
          <w:lang w:val="el-GR"/>
        </w:rPr>
        <w:t>Μοσχάτου-Ταύρου</w:t>
      </w:r>
      <w:r w:rsidRPr="5B614EA6">
        <w:rPr>
          <w:b/>
          <w:bCs/>
          <w:lang w:val="el-GR"/>
        </w:rPr>
        <w:t xml:space="preserve">» </w:t>
      </w:r>
      <w:r w:rsidRPr="5B614EA6">
        <w:rPr>
          <w:lang w:val="el-GR" w:eastAsia="zh-CN"/>
        </w:rPr>
        <w:t xml:space="preserve">Προϋπολογισθείσας δαπάνης </w:t>
      </w:r>
      <w:r w:rsidR="4D5748A3" w:rsidRPr="5B614EA6">
        <w:rPr>
          <w:lang w:val="el-GR" w:eastAsia="el-GR"/>
        </w:rPr>
        <w:t>371.</w:t>
      </w:r>
      <w:r w:rsidR="1D98ED27" w:rsidRPr="5B614EA6">
        <w:rPr>
          <w:lang w:val="el-GR" w:eastAsia="el-GR"/>
        </w:rPr>
        <w:t>8</w:t>
      </w:r>
      <w:r w:rsidR="5717CF15" w:rsidRPr="5B614EA6">
        <w:rPr>
          <w:lang w:val="el-GR" w:eastAsia="el-GR"/>
        </w:rPr>
        <w:t>80</w:t>
      </w:r>
      <w:r w:rsidR="1C24F79B" w:rsidRPr="5B614EA6">
        <w:rPr>
          <w:lang w:val="el-GR" w:eastAsia="el-GR"/>
        </w:rPr>
        <w:t>,</w:t>
      </w:r>
      <w:r w:rsidR="5E51160E" w:rsidRPr="5B614EA6">
        <w:rPr>
          <w:lang w:val="el-GR" w:eastAsia="el-GR"/>
        </w:rPr>
        <w:t>9</w:t>
      </w:r>
      <w:r w:rsidR="26DB5D43" w:rsidRPr="5B614EA6">
        <w:rPr>
          <w:lang w:val="el-GR" w:eastAsia="el-GR"/>
        </w:rPr>
        <w:t>6</w:t>
      </w:r>
      <w:r w:rsidRPr="5B614EA6">
        <w:rPr>
          <w:lang w:val="el-GR" w:eastAsia="el-GR"/>
        </w:rPr>
        <w:t xml:space="preserve">€, </w:t>
      </w:r>
      <w:r w:rsidRPr="5B614EA6">
        <w:rPr>
          <w:lang w:val="el-GR" w:eastAsia="zh-CN"/>
        </w:rPr>
        <w:t>συμπεριλαμβανομένου του Φ.Π.Α».</w:t>
      </w:r>
    </w:p>
    <w:p w:rsidR="00CC5796" w:rsidRPr="00C75187" w:rsidRDefault="00CC5796" w:rsidP="00C14218">
      <w:pPr>
        <w:rPr>
          <w:bCs/>
          <w:lang w:val="el-GR" w:eastAsia="zh-CN"/>
        </w:rPr>
      </w:pPr>
      <w:bookmarkStart w:id="129" w:name="_Hlk66268624"/>
      <w:r w:rsidRPr="00C75187">
        <w:rPr>
          <w:bCs/>
          <w:szCs w:val="22"/>
          <w:lang w:val="el-GR" w:eastAsia="zh-CN"/>
        </w:rPr>
        <w:t>Αφού έλαβα γνώση των στοιχείων της μελέτης που αφορά στην προμήθεια, την διακήρυξη αυτής με τα παραρτήματά της, καθώς και των συνθηκών εκτέλεσης της προμήθειας αυτής, υποβάλλω την παρούσα προσφορά και δηλώνω ότι αποδέχομαι πλήρως</w:t>
      </w:r>
      <w:r w:rsidRPr="00C75187">
        <w:rPr>
          <w:bCs/>
          <w:lang w:val="el-GR" w:eastAsia="zh-CN"/>
        </w:rPr>
        <w:t xml:space="preserve"> και χωρίς επιφύλαξη ταύτα και αναλαμβάνω την παροχή της προμήθειας με τις ακόλουθες τιμές και την συνολική τιμή επί του συνολικού προϋπολογισμού αυτής.</w:t>
      </w:r>
      <w:bookmarkEnd w:id="129"/>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968"/>
        <w:gridCol w:w="1080"/>
        <w:gridCol w:w="1080"/>
        <w:gridCol w:w="810"/>
        <w:gridCol w:w="1260"/>
        <w:gridCol w:w="1440"/>
      </w:tblGrid>
      <w:tr w:rsidR="00CC5796" w:rsidRPr="00C75187" w:rsidTr="20E245F5">
        <w:trPr>
          <w:trHeight w:val="300"/>
          <w:jc w:val="center"/>
        </w:trPr>
        <w:tc>
          <w:tcPr>
            <w:tcW w:w="3968"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b/>
                <w:bCs/>
                <w:sz w:val="20"/>
                <w:szCs w:val="20"/>
              </w:rPr>
              <w:t>ΕΙΔΗ/ΔΡΑΣΕΙΣ</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b/>
                <w:bCs/>
                <w:sz w:val="20"/>
                <w:szCs w:val="20"/>
              </w:rPr>
              <w:t>ΜΟΝΑΔΑ ΜΕΤΡΗΣΗΣ</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b/>
                <w:bCs/>
                <w:sz w:val="20"/>
                <w:szCs w:val="20"/>
              </w:rPr>
              <w:t>ΤΙΜΗ ΜΟΝΑΔΑΣ</w:t>
            </w:r>
          </w:p>
        </w:tc>
        <w:tc>
          <w:tcPr>
            <w:tcW w:w="81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b/>
                <w:bCs/>
                <w:sz w:val="20"/>
                <w:szCs w:val="20"/>
              </w:rPr>
              <w:t>ΠΟΣΟΤ</w:t>
            </w:r>
            <w:r w:rsidRPr="00C75187">
              <w:rPr>
                <w:rFonts w:eastAsia="SimSun"/>
                <w:b/>
                <w:bCs/>
                <w:sz w:val="20"/>
                <w:szCs w:val="20"/>
                <w:lang w:val="en-US"/>
              </w:rPr>
              <w:t>.</w:t>
            </w:r>
          </w:p>
        </w:tc>
        <w:tc>
          <w:tcPr>
            <w:tcW w:w="126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b/>
                <w:bCs/>
                <w:sz w:val="20"/>
                <w:szCs w:val="20"/>
              </w:rPr>
              <w:t>ΣΥΝΟΛΟ</w:t>
            </w:r>
          </w:p>
        </w:tc>
        <w:tc>
          <w:tcPr>
            <w:tcW w:w="1440" w:type="dxa"/>
            <w:shd w:val="clear" w:color="auto" w:fill="auto"/>
          </w:tcPr>
          <w:p w:rsidR="00CC5796" w:rsidRPr="00C75187" w:rsidRDefault="00CC5796" w:rsidP="00156655">
            <w:pPr>
              <w:pStyle w:val="normalwithoutspacing"/>
              <w:spacing w:before="57" w:after="57"/>
              <w:jc w:val="center"/>
              <w:rPr>
                <w:rFonts w:eastAsia="SimSun"/>
                <w:b/>
                <w:bCs/>
                <w:sz w:val="20"/>
                <w:szCs w:val="20"/>
              </w:rPr>
            </w:pPr>
            <w:r w:rsidRPr="00C75187">
              <w:rPr>
                <w:rFonts w:eastAsia="SimSun"/>
                <w:b/>
                <w:bCs/>
                <w:sz w:val="20"/>
                <w:szCs w:val="20"/>
              </w:rPr>
              <w:t>ΣΥΝΟΛΟ</w:t>
            </w:r>
          </w:p>
          <w:p w:rsidR="00CC5796" w:rsidRPr="00C75187" w:rsidRDefault="00CC5796" w:rsidP="00156655">
            <w:pPr>
              <w:pStyle w:val="normalwithoutspacing"/>
              <w:spacing w:before="57" w:after="57"/>
              <w:jc w:val="center"/>
              <w:rPr>
                <w:rFonts w:eastAsia="SimSun"/>
                <w:b/>
                <w:bCs/>
                <w:sz w:val="20"/>
                <w:szCs w:val="20"/>
              </w:rPr>
            </w:pPr>
            <w:r w:rsidRPr="00C75187">
              <w:rPr>
                <w:rFonts w:eastAsia="SimSun"/>
                <w:b/>
                <w:bCs/>
                <w:sz w:val="20"/>
                <w:szCs w:val="20"/>
              </w:rPr>
              <w:t>ΜΕ ΦΠΑ</w:t>
            </w:r>
          </w:p>
        </w:tc>
      </w:tr>
      <w:tr w:rsidR="00CC5796" w:rsidRPr="00C75187" w:rsidTr="20E245F5">
        <w:trPr>
          <w:trHeight w:val="57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Ηλεκτρικό Ποδήλατο Πόλης, Ειδικής Σχεδίασης για Κοινόχρηστα Συστήματα Μίσθωσης, με "Έξυπνη" Κλειδαριά </w:t>
            </w:r>
            <w:proofErr w:type="spellStart"/>
            <w:r w:rsidRPr="00C75187">
              <w:rPr>
                <w:rFonts w:eastAsia="SimSun"/>
                <w:sz w:val="20"/>
                <w:szCs w:val="20"/>
              </w:rPr>
              <w:t>IoT</w:t>
            </w:r>
            <w:proofErr w:type="spellEnd"/>
            <w:r w:rsidRPr="00C75187">
              <w:rPr>
                <w:rFonts w:eastAsia="SimSun"/>
                <w:sz w:val="20"/>
                <w:szCs w:val="20"/>
              </w:rPr>
              <w:t> (4G/GPS)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48B12208" w:rsidP="00156655">
            <w:pPr>
              <w:pStyle w:val="normalwithoutspacing"/>
              <w:spacing w:before="57" w:after="57"/>
              <w:jc w:val="center"/>
              <w:rPr>
                <w:rFonts w:eastAsia="SimSun"/>
                <w:sz w:val="20"/>
                <w:szCs w:val="20"/>
              </w:rPr>
            </w:pPr>
            <w:r w:rsidRPr="1F9A7801">
              <w:rPr>
                <w:rFonts w:eastAsia="SimSun"/>
                <w:sz w:val="20"/>
                <w:szCs w:val="20"/>
              </w:rPr>
              <w:t>45</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20E245F5">
        <w:trPr>
          <w:trHeight w:val="54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proofErr w:type="spellStart"/>
            <w:r w:rsidRPr="00C75187">
              <w:rPr>
                <w:rFonts w:eastAsia="SimSun"/>
                <w:sz w:val="20"/>
                <w:szCs w:val="20"/>
              </w:rPr>
              <w:t>Αντιβανδαλιστική</w:t>
            </w:r>
            <w:proofErr w:type="spellEnd"/>
            <w:r w:rsidRPr="00C75187">
              <w:rPr>
                <w:rFonts w:eastAsia="SimSun"/>
                <w:sz w:val="20"/>
                <w:szCs w:val="20"/>
              </w:rPr>
              <w:t> Θέση Κλειδώματος &amp; Φόρτισης Ποδηλάτου, με Λειτουργικότητα Αυτόματης Φόρτισης του Ποδηλάτου Όσο είναι Κλειδωμένο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A9D3275" w:rsidP="00156655">
            <w:pPr>
              <w:pStyle w:val="normalwithoutspacing"/>
              <w:spacing w:before="57" w:after="57"/>
              <w:jc w:val="center"/>
              <w:rPr>
                <w:rFonts w:eastAsia="SimSun"/>
                <w:sz w:val="20"/>
                <w:szCs w:val="20"/>
              </w:rPr>
            </w:pPr>
            <w:r w:rsidRPr="1F9A7801">
              <w:rPr>
                <w:rFonts w:eastAsia="SimSun"/>
                <w:sz w:val="20"/>
                <w:szCs w:val="20"/>
              </w:rPr>
              <w:t>48</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20E245F5">
        <w:trPr>
          <w:trHeight w:val="525"/>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Σύστημα Φόρτισης Σταθμού Μίσθωσης με Ενσωματωμένο Βιομηχανικό Υπολογιστή και 4G </w:t>
            </w:r>
            <w:proofErr w:type="spellStart"/>
            <w:r w:rsidRPr="00C75187">
              <w:rPr>
                <w:rFonts w:eastAsia="SimSun"/>
                <w:sz w:val="20"/>
                <w:szCs w:val="20"/>
              </w:rPr>
              <w:t>router</w:t>
            </w:r>
            <w:proofErr w:type="spellEnd"/>
            <w:r w:rsidRPr="00C75187">
              <w:rPr>
                <w:rFonts w:eastAsia="SimSun"/>
                <w:sz w:val="20"/>
                <w:szCs w:val="20"/>
              </w:rPr>
              <w:t>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A9D3275" w:rsidP="00156655">
            <w:pPr>
              <w:pStyle w:val="normalwithoutspacing"/>
              <w:spacing w:before="57" w:after="57"/>
              <w:jc w:val="center"/>
              <w:rPr>
                <w:rFonts w:eastAsia="SimSun"/>
                <w:sz w:val="20"/>
                <w:szCs w:val="20"/>
              </w:rPr>
            </w:pPr>
            <w:r w:rsidRPr="1F9A7801">
              <w:rPr>
                <w:rFonts w:eastAsia="SimSun"/>
                <w:sz w:val="20"/>
                <w:szCs w:val="20"/>
              </w:rPr>
              <w:t>4</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20E245F5">
        <w:trPr>
          <w:trHeight w:val="57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Τερματικό Μίσθωσης Ποδηλάτου με Ενσωματωμένο Σύστημα Φόρτισης, Οθόνη Αφής, Αναγνώστη Πιστωτικών/Χρεωστικών Καρτών και Εκτυπωτή Αποδείξεων. Το τερματικό θα χρησιμοποιείται για τη μίσθωση ποδηλάτου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1FFE7E6D" w:rsidP="00156655">
            <w:pPr>
              <w:pStyle w:val="normalwithoutspacing"/>
              <w:spacing w:before="57" w:after="57"/>
              <w:jc w:val="center"/>
              <w:rPr>
                <w:rFonts w:eastAsia="SimSun"/>
                <w:sz w:val="20"/>
                <w:szCs w:val="20"/>
              </w:rPr>
            </w:pPr>
            <w:r w:rsidRPr="1F9A7801">
              <w:rPr>
                <w:rFonts w:eastAsia="SimSun"/>
                <w:sz w:val="20"/>
                <w:szCs w:val="20"/>
              </w:rPr>
              <w:t>3</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20E245F5">
        <w:trPr>
          <w:trHeight w:val="585"/>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Άδεια Χρήσης Λογισμικού Τερματικού Μίσθωσης Ποδηλάτου. Μέσω του λογισμικού θα είναι εφικτή η μίσθωση ποδηλάτου από τον χρήστη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62EDE159" w:rsidP="00156655">
            <w:pPr>
              <w:pStyle w:val="normalwithoutspacing"/>
              <w:spacing w:before="57" w:after="57"/>
              <w:jc w:val="center"/>
              <w:rPr>
                <w:rFonts w:eastAsia="SimSun"/>
                <w:sz w:val="20"/>
                <w:szCs w:val="20"/>
              </w:rPr>
            </w:pPr>
            <w:r w:rsidRPr="1F9A7801">
              <w:rPr>
                <w:rFonts w:eastAsia="SimSun"/>
                <w:sz w:val="20"/>
                <w:szCs w:val="20"/>
              </w:rPr>
              <w:t>7</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20E245F5">
        <w:trPr>
          <w:trHeight w:val="57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Web-</w:t>
            </w:r>
            <w:proofErr w:type="spellStart"/>
            <w:r w:rsidRPr="00C75187">
              <w:rPr>
                <w:rFonts w:eastAsia="SimSun"/>
                <w:sz w:val="20"/>
                <w:szCs w:val="20"/>
              </w:rPr>
              <w:t>Based</w:t>
            </w:r>
            <w:proofErr w:type="spellEnd"/>
            <w:r w:rsidRPr="00C75187">
              <w:rPr>
                <w:rFonts w:eastAsia="SimSun"/>
                <w:sz w:val="20"/>
                <w:szCs w:val="20"/>
              </w:rPr>
              <w:t> Λογισμικό Διαχείρισης Συστήματος, μέσω του οποίου θα γίνεται η συνολική διαχείριση και η παρακολούθηση λειτουργίας του συστήματος μίσθωσης ποδηλάτων. Περιλαμβάνει 24μηνη συνδρομή υπηρεσίας </w:t>
            </w:r>
            <w:proofErr w:type="spellStart"/>
            <w:r w:rsidRPr="00C75187">
              <w:rPr>
                <w:rFonts w:eastAsia="SimSun"/>
                <w:sz w:val="20"/>
                <w:szCs w:val="20"/>
              </w:rPr>
              <w:t>SaaS</w:t>
            </w:r>
            <w:proofErr w:type="spellEnd"/>
            <w:r w:rsidRPr="00C75187">
              <w:rPr>
                <w:rFonts w:eastAsia="SimSun"/>
                <w:sz w:val="20"/>
                <w:szCs w:val="20"/>
              </w:rPr>
              <w:t>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662447B0" w:rsidP="00156655">
            <w:pPr>
              <w:pStyle w:val="normalwithoutspacing"/>
              <w:spacing w:before="57" w:after="57"/>
              <w:jc w:val="center"/>
              <w:rPr>
                <w:rFonts w:eastAsia="SimSun"/>
                <w:sz w:val="20"/>
                <w:szCs w:val="20"/>
              </w:rPr>
            </w:pPr>
            <w:r w:rsidRPr="1F9A7801">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20E245F5">
        <w:trPr>
          <w:trHeight w:val="765"/>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proofErr w:type="spellStart"/>
            <w:r w:rsidRPr="00C75187">
              <w:rPr>
                <w:rFonts w:eastAsia="SimSun"/>
                <w:sz w:val="20"/>
                <w:szCs w:val="20"/>
              </w:rPr>
              <w:t>Mobile</w:t>
            </w:r>
            <w:proofErr w:type="spellEnd"/>
            <w:r w:rsidRPr="00C75187">
              <w:rPr>
                <w:rFonts w:eastAsia="SimSun"/>
                <w:sz w:val="20"/>
                <w:szCs w:val="20"/>
              </w:rPr>
              <w:t> Εφαρμογή (</w:t>
            </w:r>
            <w:proofErr w:type="spellStart"/>
            <w:r w:rsidRPr="00C75187">
              <w:rPr>
                <w:rFonts w:eastAsia="SimSun"/>
                <w:sz w:val="20"/>
                <w:szCs w:val="20"/>
              </w:rPr>
              <w:t>iOS</w:t>
            </w:r>
            <w:proofErr w:type="spellEnd"/>
            <w:r w:rsidRPr="00C75187">
              <w:rPr>
                <w:rFonts w:eastAsia="SimSun"/>
                <w:sz w:val="20"/>
                <w:szCs w:val="20"/>
              </w:rPr>
              <w:t>, </w:t>
            </w:r>
            <w:proofErr w:type="spellStart"/>
            <w:r w:rsidRPr="00C75187">
              <w:rPr>
                <w:rFonts w:eastAsia="SimSun"/>
                <w:sz w:val="20"/>
                <w:szCs w:val="20"/>
              </w:rPr>
              <w:t>Android</w:t>
            </w:r>
            <w:proofErr w:type="spellEnd"/>
            <w:r w:rsidRPr="00C75187">
              <w:rPr>
                <w:rFonts w:eastAsia="SimSun"/>
                <w:sz w:val="20"/>
                <w:szCs w:val="20"/>
              </w:rPr>
              <w:t>), μέσω της οποίας θα είναι εφικτή η μίσθωση ποδηλάτου από τους χρήστες. Περιλαμβάνει 24μηνη συνδρομή υπηρεσίας </w:t>
            </w:r>
            <w:proofErr w:type="spellStart"/>
            <w:r w:rsidRPr="00C75187">
              <w:rPr>
                <w:rFonts w:eastAsia="SimSun"/>
                <w:sz w:val="20"/>
                <w:szCs w:val="20"/>
              </w:rPr>
              <w:t>SaaS</w:t>
            </w:r>
            <w:proofErr w:type="spellEnd"/>
            <w:r w:rsidRPr="00C75187">
              <w:rPr>
                <w:rFonts w:eastAsia="SimSun"/>
                <w:sz w:val="20"/>
                <w:szCs w:val="20"/>
              </w:rPr>
              <w:t>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662447B0" w:rsidP="00156655">
            <w:pPr>
              <w:pStyle w:val="normalwithoutspacing"/>
              <w:spacing w:before="57" w:after="57"/>
              <w:jc w:val="center"/>
              <w:rPr>
                <w:rFonts w:eastAsia="SimSun"/>
                <w:sz w:val="20"/>
                <w:szCs w:val="20"/>
              </w:rPr>
            </w:pPr>
            <w:r w:rsidRPr="1F9A7801">
              <w:rPr>
                <w:rFonts w:eastAsia="SimSun"/>
                <w:sz w:val="20"/>
                <w:szCs w:val="20"/>
              </w:rPr>
              <w:t>2</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20E245F5">
        <w:trPr>
          <w:trHeight w:val="525"/>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lastRenderedPageBreak/>
              <w:t>Εξοπλισμός Έκδοσης Προσωποποιημένων Έξυπνων Καρτών Συνδρομητών, οι οποίες θα μπορούν να χρησιμοποιηθούν για τη μίσθωση ποδηλάτου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662447B0" w:rsidP="00156655">
            <w:pPr>
              <w:pStyle w:val="normalwithoutspacing"/>
              <w:spacing w:before="57" w:after="57"/>
              <w:jc w:val="center"/>
              <w:rPr>
                <w:rFonts w:eastAsia="SimSun"/>
                <w:sz w:val="20"/>
                <w:szCs w:val="20"/>
              </w:rPr>
            </w:pPr>
            <w:r w:rsidRPr="1F9A7801">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20E245F5">
        <w:trPr>
          <w:trHeight w:val="525"/>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Λογισμικό Έκδοσης Προσωποποιημένων Έξυπνων Καρτών Συνδρομητών, οι οποίες θα μπορούν να χρησιμοποιηθούν για τη μίσθωση ποδηλάτου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proofErr w:type="spellStart"/>
            <w:r w:rsidRPr="00C75187">
              <w:rPr>
                <w:rFonts w:eastAsia="SimSun"/>
                <w:sz w:val="20"/>
                <w:szCs w:val="20"/>
              </w:rPr>
              <w:t>Τμχ</w:t>
            </w:r>
            <w:proofErr w:type="spellEnd"/>
            <w:r w:rsidRPr="00C75187">
              <w:rPr>
                <w:rFonts w:eastAsia="SimSun"/>
                <w:sz w:val="20"/>
                <w:szCs w:val="20"/>
              </w:rPr>
              <w:t>.</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51C3B319" w:rsidP="00156655">
            <w:pPr>
              <w:pStyle w:val="normalwithoutspacing"/>
              <w:spacing w:before="57" w:after="57"/>
              <w:jc w:val="center"/>
              <w:rPr>
                <w:rFonts w:eastAsia="SimSun"/>
                <w:sz w:val="20"/>
                <w:szCs w:val="20"/>
              </w:rPr>
            </w:pPr>
            <w:r w:rsidRPr="1F9A7801">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20E245F5">
        <w:trPr>
          <w:trHeight w:val="30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Εικαστική Προσαρμογή Συστήματος, η οποία περιλαμβάνει γραφιστική σχεδίαση και παραγωγή αυτοκόλλητων για τα ποδήλατα και τους σταθμούς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3500A441" w:rsidP="00156655">
            <w:pPr>
              <w:pStyle w:val="normalwithoutspacing"/>
              <w:spacing w:before="57" w:after="57"/>
              <w:jc w:val="center"/>
              <w:rPr>
                <w:rFonts w:eastAsia="SimSun"/>
                <w:sz w:val="20"/>
                <w:szCs w:val="20"/>
              </w:rPr>
            </w:pPr>
            <w:r w:rsidRPr="1F9A7801">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20E245F5">
        <w:trPr>
          <w:trHeight w:val="30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Εγκατάσταση Εξοπλισμού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739D7444" w:rsidP="00156655">
            <w:pPr>
              <w:pStyle w:val="normalwithoutspacing"/>
              <w:spacing w:before="57" w:after="57"/>
              <w:jc w:val="center"/>
              <w:rPr>
                <w:rFonts w:eastAsia="SimSun"/>
                <w:sz w:val="20"/>
                <w:szCs w:val="20"/>
              </w:rPr>
            </w:pPr>
            <w:r w:rsidRPr="20E245F5">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20E245F5">
        <w:trPr>
          <w:trHeight w:val="30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Υπηρεσίες Εκπόνησης Μελέτης Εφαρμογής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52B2A49E" w:rsidP="00156655">
            <w:pPr>
              <w:pStyle w:val="normalwithoutspacing"/>
              <w:spacing w:before="57" w:after="57"/>
              <w:jc w:val="center"/>
              <w:rPr>
                <w:rFonts w:eastAsia="SimSun"/>
                <w:sz w:val="20"/>
                <w:szCs w:val="20"/>
              </w:rPr>
            </w:pPr>
            <w:r w:rsidRPr="1F9A7801">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20E245F5">
        <w:trPr>
          <w:trHeight w:val="30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Υπηρεσίες Εκπαίδευσης &amp; πιλοτικής λειτουργίας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045691" w:rsidP="00156655">
            <w:pPr>
              <w:pStyle w:val="normalwithoutspacing"/>
              <w:spacing w:before="57" w:after="57"/>
              <w:jc w:val="center"/>
              <w:rPr>
                <w:rFonts w:eastAsia="SimSun"/>
                <w:sz w:val="20"/>
                <w:szCs w:val="20"/>
              </w:rPr>
            </w:pPr>
            <w:r w:rsidRPr="00C75187">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20E245F5">
        <w:trPr>
          <w:trHeight w:val="30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Συνδέσεις 4G για 1 Έτος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045691" w:rsidP="00156655">
            <w:pPr>
              <w:pStyle w:val="normalwithoutspacing"/>
              <w:spacing w:before="57" w:after="57"/>
              <w:jc w:val="center"/>
              <w:rPr>
                <w:rFonts w:eastAsia="SimSun"/>
                <w:sz w:val="20"/>
                <w:szCs w:val="20"/>
              </w:rPr>
            </w:pPr>
            <w:r w:rsidRPr="00C75187">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20E245F5">
        <w:trPr>
          <w:trHeight w:val="300"/>
          <w:jc w:val="center"/>
        </w:trPr>
        <w:tc>
          <w:tcPr>
            <w:tcW w:w="3968" w:type="dxa"/>
            <w:shd w:val="clear" w:color="auto" w:fill="auto"/>
            <w:vAlign w:val="center"/>
            <w:hideMark/>
          </w:tcPr>
          <w:p w:rsidR="00CC5796" w:rsidRPr="00C75187" w:rsidRDefault="001D4CA3" w:rsidP="009550D4">
            <w:pPr>
              <w:pStyle w:val="normalwithoutspacing"/>
              <w:spacing w:before="57" w:after="57"/>
              <w:rPr>
                <w:rFonts w:eastAsia="SimSun"/>
                <w:sz w:val="20"/>
                <w:szCs w:val="20"/>
              </w:rPr>
            </w:pPr>
            <w:r w:rsidRPr="00C75187">
              <w:rPr>
                <w:rFonts w:eastAsia="SimSun"/>
                <w:sz w:val="20"/>
                <w:szCs w:val="20"/>
              </w:rPr>
              <w:t>Υπηρεσίες Εγγυημένης Λειτουργίας Συστήματος για τουλάχιστον 1 Έτος και σύμφωνα με τ</w:t>
            </w:r>
            <w:r w:rsidR="004705B0" w:rsidRPr="00C75187">
              <w:rPr>
                <w:rFonts w:eastAsia="SimSun"/>
                <w:sz w:val="20"/>
                <w:szCs w:val="20"/>
              </w:rPr>
              <w:t>η</w:t>
            </w:r>
            <w:r w:rsidRPr="00C75187">
              <w:rPr>
                <w:rFonts w:eastAsia="SimSun"/>
                <w:sz w:val="20"/>
                <w:szCs w:val="20"/>
              </w:rPr>
              <w:t>ν υποβαλλόμενη προσφορά</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045691" w:rsidP="00156655">
            <w:pPr>
              <w:pStyle w:val="normalwithoutspacing"/>
              <w:spacing w:before="57" w:after="57"/>
              <w:jc w:val="center"/>
              <w:rPr>
                <w:rFonts w:eastAsia="SimSun"/>
                <w:sz w:val="20"/>
                <w:szCs w:val="20"/>
              </w:rPr>
            </w:pPr>
            <w:r w:rsidRPr="00C75187">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20E245F5">
        <w:trPr>
          <w:trHeight w:val="300"/>
          <w:jc w:val="center"/>
        </w:trPr>
        <w:tc>
          <w:tcPr>
            <w:tcW w:w="3968" w:type="dxa"/>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sz w:val="20"/>
                <w:szCs w:val="20"/>
              </w:rPr>
              <w:t>Δράσεις Δημοσιότητας </w:t>
            </w:r>
          </w:p>
        </w:tc>
        <w:tc>
          <w:tcPr>
            <w:tcW w:w="1080" w:type="dxa"/>
            <w:shd w:val="clear" w:color="auto" w:fill="auto"/>
            <w:vAlign w:val="center"/>
            <w:hideMark/>
          </w:tcPr>
          <w:p w:rsidR="00CC5796" w:rsidRPr="00C75187" w:rsidRDefault="00CC5796" w:rsidP="00156655">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810" w:type="dxa"/>
            <w:shd w:val="clear" w:color="auto" w:fill="auto"/>
            <w:vAlign w:val="center"/>
          </w:tcPr>
          <w:p w:rsidR="00CC5796" w:rsidRPr="00C75187" w:rsidRDefault="00045691" w:rsidP="00156655">
            <w:pPr>
              <w:pStyle w:val="normalwithoutspacing"/>
              <w:spacing w:before="57" w:after="57"/>
              <w:jc w:val="center"/>
              <w:rPr>
                <w:rFonts w:eastAsia="SimSun"/>
                <w:sz w:val="20"/>
                <w:szCs w:val="20"/>
              </w:rPr>
            </w:pPr>
            <w:r w:rsidRPr="00C75187">
              <w:rPr>
                <w:rFonts w:eastAsia="SimSun"/>
                <w:sz w:val="20"/>
                <w:szCs w:val="20"/>
              </w:rPr>
              <w:t>1</w:t>
            </w:r>
          </w:p>
        </w:tc>
        <w:tc>
          <w:tcPr>
            <w:tcW w:w="1260" w:type="dxa"/>
            <w:shd w:val="clear" w:color="auto" w:fill="auto"/>
            <w:vAlign w:val="center"/>
          </w:tcPr>
          <w:p w:rsidR="00CC5796" w:rsidRPr="00C75187" w:rsidRDefault="00CC5796" w:rsidP="00156655">
            <w:pPr>
              <w:pStyle w:val="normalwithoutspacing"/>
              <w:spacing w:before="57" w:after="57"/>
              <w:jc w:val="center"/>
              <w:rPr>
                <w:rFonts w:eastAsia="SimSun"/>
                <w:sz w:val="20"/>
                <w:szCs w:val="20"/>
              </w:rPr>
            </w:pPr>
          </w:p>
        </w:tc>
        <w:tc>
          <w:tcPr>
            <w:tcW w:w="1440" w:type="dxa"/>
          </w:tcPr>
          <w:p w:rsidR="00CC5796" w:rsidRPr="00C75187" w:rsidRDefault="00CC5796" w:rsidP="00156655">
            <w:pPr>
              <w:pStyle w:val="normalwithoutspacing"/>
              <w:spacing w:before="57" w:after="57"/>
              <w:jc w:val="center"/>
              <w:rPr>
                <w:rFonts w:eastAsia="SimSun"/>
                <w:sz w:val="20"/>
                <w:szCs w:val="20"/>
              </w:rPr>
            </w:pPr>
          </w:p>
        </w:tc>
      </w:tr>
      <w:tr w:rsidR="00CC5796" w:rsidRPr="00C75187" w:rsidTr="20E245F5">
        <w:trPr>
          <w:trHeight w:val="300"/>
          <w:jc w:val="center"/>
        </w:trPr>
        <w:tc>
          <w:tcPr>
            <w:tcW w:w="8198" w:type="dxa"/>
            <w:gridSpan w:val="5"/>
            <w:shd w:val="clear" w:color="auto" w:fill="auto"/>
            <w:vAlign w:val="center"/>
            <w:hideMark/>
          </w:tcPr>
          <w:p w:rsidR="00CC5796" w:rsidRPr="00C75187" w:rsidRDefault="00CC5796" w:rsidP="00156655">
            <w:pPr>
              <w:pStyle w:val="normalwithoutspacing"/>
              <w:spacing w:before="57" w:after="57"/>
              <w:rPr>
                <w:rFonts w:eastAsia="SimSun"/>
                <w:sz w:val="20"/>
                <w:szCs w:val="20"/>
              </w:rPr>
            </w:pPr>
            <w:r w:rsidRPr="00C75187">
              <w:rPr>
                <w:rFonts w:eastAsia="SimSun"/>
                <w:b/>
                <w:bCs/>
                <w:sz w:val="20"/>
                <w:szCs w:val="20"/>
              </w:rPr>
              <w:t>ΓΕΝΙΚΟ ΣΥΝΟΛΟ:</w:t>
            </w:r>
            <w:r w:rsidRPr="00C75187">
              <w:rPr>
                <w:rFonts w:eastAsia="SimSun"/>
                <w:sz w:val="20"/>
                <w:szCs w:val="20"/>
              </w:rPr>
              <w:t> </w:t>
            </w:r>
          </w:p>
        </w:tc>
        <w:tc>
          <w:tcPr>
            <w:tcW w:w="1440" w:type="dxa"/>
          </w:tcPr>
          <w:p w:rsidR="00CC5796" w:rsidRPr="00C75187" w:rsidRDefault="00CC5796" w:rsidP="00156655">
            <w:pPr>
              <w:pStyle w:val="normalwithoutspacing"/>
              <w:spacing w:before="57" w:after="57"/>
              <w:rPr>
                <w:rFonts w:eastAsia="SimSun"/>
                <w:b/>
                <w:bCs/>
                <w:sz w:val="20"/>
                <w:szCs w:val="20"/>
              </w:rPr>
            </w:pPr>
          </w:p>
        </w:tc>
      </w:tr>
    </w:tbl>
    <w:p w:rsidR="00CC5796" w:rsidRPr="00C75187" w:rsidRDefault="00CC5796" w:rsidP="00CC5796">
      <w:pPr>
        <w:spacing w:before="57" w:after="57"/>
        <w:rPr>
          <w:lang w:val="el-GR"/>
        </w:rPr>
      </w:pPr>
    </w:p>
    <w:p w:rsidR="00CC5796" w:rsidRPr="00C75187" w:rsidRDefault="00CC5796" w:rsidP="00CC5796">
      <w:pPr>
        <w:spacing w:before="57" w:after="57"/>
        <w:rPr>
          <w:lang w:val="el-GR"/>
        </w:rPr>
      </w:pPr>
    </w:p>
    <w:p w:rsidR="00CC5796" w:rsidRPr="00C75187" w:rsidRDefault="00CC5796" w:rsidP="00CC5796">
      <w:pPr>
        <w:spacing w:before="57" w:after="57"/>
        <w:rPr>
          <w:lang w:val="el-GR"/>
        </w:rPr>
      </w:pPr>
    </w:p>
    <w:p w:rsidR="00CC5796" w:rsidRPr="00C75187" w:rsidRDefault="00CC5796" w:rsidP="00C14218">
      <w:pPr>
        <w:spacing w:line="239" w:lineRule="auto"/>
        <w:ind w:left="5820"/>
        <w:jc w:val="right"/>
        <w:rPr>
          <w:szCs w:val="22"/>
          <w:lang w:val="el-GR" w:eastAsia="el-GR"/>
        </w:rPr>
      </w:pPr>
      <w:bookmarkStart w:id="130" w:name="_Hlk66273334"/>
      <w:r w:rsidRPr="00C75187">
        <w:rPr>
          <w:szCs w:val="22"/>
          <w:lang w:val="el-GR" w:eastAsia="el-GR"/>
        </w:rPr>
        <w:t>……………………., ……/……./……</w:t>
      </w:r>
    </w:p>
    <w:p w:rsidR="00CC5796" w:rsidRPr="00C75187" w:rsidRDefault="00CC5796" w:rsidP="00C14218">
      <w:pPr>
        <w:spacing w:before="57" w:after="57"/>
        <w:jc w:val="right"/>
        <w:rPr>
          <w:lang w:val="el-GR"/>
        </w:rPr>
      </w:pPr>
      <w:r w:rsidRPr="00C75187">
        <w:rPr>
          <w:szCs w:val="22"/>
          <w:lang w:val="el-GR" w:eastAsia="el-GR"/>
        </w:rPr>
        <w:t>Ο ΠΡΟΣΦΕΡΩΝ</w:t>
      </w:r>
      <w:bookmarkEnd w:id="130"/>
    </w:p>
    <w:p w:rsidR="00CC5796" w:rsidRPr="00C75187" w:rsidRDefault="00CC5796" w:rsidP="00C14218">
      <w:pPr>
        <w:spacing w:before="57" w:after="57"/>
        <w:jc w:val="right"/>
        <w:rPr>
          <w:lang w:val="el-GR"/>
        </w:rPr>
      </w:pPr>
    </w:p>
    <w:p w:rsidR="00CC5796" w:rsidRPr="00C75187" w:rsidRDefault="00CC5796" w:rsidP="00C14218">
      <w:pPr>
        <w:spacing w:before="57" w:after="57"/>
        <w:jc w:val="right"/>
        <w:rPr>
          <w:lang w:val="el-GR"/>
        </w:rPr>
      </w:pPr>
    </w:p>
    <w:p w:rsidR="00CC5796" w:rsidRPr="00C75187" w:rsidRDefault="00CC5796" w:rsidP="00CC5796">
      <w:pPr>
        <w:spacing w:before="57" w:after="57"/>
        <w:rPr>
          <w:lang w:val="el-GR"/>
        </w:rPr>
      </w:pPr>
    </w:p>
    <w:p w:rsidR="00CC5796" w:rsidRPr="00C75187" w:rsidRDefault="00CC5796" w:rsidP="00CC5796">
      <w:pPr>
        <w:spacing w:before="57" w:after="57"/>
        <w:rPr>
          <w:lang w:val="el-GR"/>
        </w:rPr>
      </w:pPr>
    </w:p>
    <w:p w:rsidR="00CC5796" w:rsidRPr="00C75187" w:rsidRDefault="00CC5796" w:rsidP="00CC5796">
      <w:pPr>
        <w:spacing w:before="57" w:after="57"/>
        <w:rPr>
          <w:lang w:val="el-GR"/>
        </w:rPr>
      </w:pPr>
    </w:p>
    <w:p w:rsidR="00CC5796" w:rsidRPr="00C75187" w:rsidRDefault="00CC5796" w:rsidP="00CC5796">
      <w:pPr>
        <w:spacing w:before="57" w:after="57"/>
        <w:rPr>
          <w:lang w:val="el-GR"/>
        </w:rPr>
      </w:pPr>
    </w:p>
    <w:p w:rsidR="00CC5796" w:rsidRPr="00C75187" w:rsidRDefault="00CC5796" w:rsidP="00CC5796">
      <w:pPr>
        <w:spacing w:before="57" w:after="57"/>
        <w:rPr>
          <w:lang w:val="el-GR"/>
        </w:rPr>
      </w:pPr>
    </w:p>
    <w:p w:rsidR="00CC5796" w:rsidRPr="00C75187" w:rsidRDefault="00CC5796" w:rsidP="00CC5796">
      <w:pPr>
        <w:spacing w:before="57" w:after="57"/>
        <w:rPr>
          <w:lang w:val="el-GR"/>
        </w:rPr>
      </w:pPr>
    </w:p>
    <w:p w:rsidR="00CC5796" w:rsidRPr="00C75187" w:rsidRDefault="00CC5796" w:rsidP="00CC5796">
      <w:pPr>
        <w:pStyle w:val="2"/>
        <w:tabs>
          <w:tab w:val="clear" w:pos="567"/>
          <w:tab w:val="left" w:pos="0"/>
        </w:tabs>
        <w:spacing w:before="57" w:after="57"/>
        <w:ind w:left="0" w:firstLine="0"/>
        <w:rPr>
          <w:rFonts w:ascii="Calibri" w:hAnsi="Calibri" w:cs="Calibri"/>
          <w:i/>
          <w:color w:val="538135"/>
          <w:lang w:val="el-GR"/>
        </w:rPr>
      </w:pPr>
      <w:bookmarkStart w:id="131" w:name="_Toc89273047"/>
      <w:r w:rsidRPr="00C75187">
        <w:rPr>
          <w:rFonts w:ascii="Calibri" w:hAnsi="Calibri" w:cs="Calibri"/>
          <w:lang w:val="el-GR"/>
        </w:rPr>
        <w:br w:type="page"/>
      </w:r>
      <w:bookmarkStart w:id="132" w:name="_Toc114843816"/>
      <w:r w:rsidR="005B36F1">
        <w:rPr>
          <w:rFonts w:ascii="Calibri" w:hAnsi="Calibri" w:cs="Calibri"/>
          <w:lang w:val="el-GR"/>
        </w:rPr>
        <w:lastRenderedPageBreak/>
        <w:t xml:space="preserve">ΠΑΡΑΡΤΗΜΑ </w:t>
      </w:r>
      <w:r w:rsidR="005B36F1">
        <w:rPr>
          <w:rFonts w:ascii="Calibri" w:hAnsi="Calibri" w:cs="Calibri"/>
          <w:lang w:val="en-US"/>
        </w:rPr>
        <w:t>IV</w:t>
      </w:r>
      <w:r w:rsidRPr="00C75187">
        <w:rPr>
          <w:rFonts w:ascii="Calibri" w:hAnsi="Calibri" w:cs="Calibri"/>
          <w:lang w:val="el-GR"/>
        </w:rPr>
        <w:t xml:space="preserve"> – Υποδείγματα Εγγυητικών Επιστολών</w:t>
      </w:r>
      <w:bookmarkEnd w:id="131"/>
      <w:bookmarkEnd w:id="132"/>
    </w:p>
    <w:p w:rsidR="00CC5796" w:rsidRPr="00C75187" w:rsidRDefault="00CC5796" w:rsidP="00CC5796">
      <w:pPr>
        <w:rPr>
          <w:lang w:val="el-GR"/>
        </w:rPr>
      </w:pPr>
    </w:p>
    <w:p w:rsidR="00CC5796" w:rsidRPr="00C75187" w:rsidRDefault="00CC5796" w:rsidP="00CC5796">
      <w:pPr>
        <w:jc w:val="center"/>
        <w:rPr>
          <w:b/>
          <w:u w:val="single"/>
          <w:lang w:val="el-GR" w:eastAsia="zh-CN"/>
        </w:rPr>
      </w:pPr>
      <w:r w:rsidRPr="00C75187">
        <w:rPr>
          <w:b/>
          <w:u w:val="single"/>
          <w:lang w:val="el-GR" w:eastAsia="zh-CN"/>
        </w:rPr>
        <w:t xml:space="preserve">ΥΠΟΔΕΙΓΜΑ ΕΓΓΥΗΤΙΚΗΣ ΕΠΙΣΤΟΛΗΣ </w:t>
      </w:r>
      <w:r w:rsidRPr="00C75187">
        <w:rPr>
          <w:b/>
          <w:bCs/>
          <w:u w:val="single"/>
          <w:lang w:val="el-GR" w:eastAsia="zh-CN"/>
        </w:rPr>
        <w:t>ΣΥΜΜΕΤΟΧΗΣ</w:t>
      </w:r>
    </w:p>
    <w:p w:rsidR="00CC5796" w:rsidRPr="00C75187" w:rsidRDefault="00CC5796" w:rsidP="00CC5796">
      <w:pPr>
        <w:rPr>
          <w:lang w:val="el-GR" w:eastAsia="zh-CN"/>
        </w:rPr>
      </w:pPr>
    </w:p>
    <w:p w:rsidR="00CC5796" w:rsidRPr="00C75187" w:rsidRDefault="00CC5796" w:rsidP="00CC5796">
      <w:pPr>
        <w:rPr>
          <w:bCs/>
          <w:lang w:val="el-GR" w:eastAsia="zh-CN"/>
        </w:rPr>
      </w:pPr>
      <w:r w:rsidRPr="00C75187">
        <w:rPr>
          <w:bCs/>
          <w:lang w:val="el-GR" w:eastAsia="zh-CN"/>
        </w:rPr>
        <w:t>Εκδότης (Πλήρης επωνυμία Πιστωτικού Ιδρύματος……………..)</w:t>
      </w:r>
    </w:p>
    <w:p w:rsidR="00CC5796" w:rsidRPr="00C75187" w:rsidRDefault="00CC5796" w:rsidP="00CC5796">
      <w:pPr>
        <w:rPr>
          <w:bCs/>
          <w:lang w:val="el-GR" w:eastAsia="zh-CN"/>
        </w:rPr>
      </w:pPr>
      <w:r w:rsidRPr="00C75187">
        <w:rPr>
          <w:bCs/>
          <w:lang w:val="el-GR" w:eastAsia="zh-CN"/>
        </w:rPr>
        <w:t>Ημερομηνία έκδοσης: ……………………………..</w:t>
      </w:r>
    </w:p>
    <w:p w:rsidR="00CC5796" w:rsidRPr="00C75187" w:rsidRDefault="00CC5796" w:rsidP="00CC5796">
      <w:pPr>
        <w:rPr>
          <w:bCs/>
          <w:lang w:val="el-GR" w:eastAsia="zh-CN"/>
        </w:rPr>
      </w:pPr>
      <w:r w:rsidRPr="076C29D2">
        <w:rPr>
          <w:lang w:val="el-GR" w:eastAsia="zh-CN"/>
        </w:rPr>
        <w:t>Προς: (Πλήρης επωνυμία Αναθέτουσας Αρχής/Αναθέτοντος Φορέα</w:t>
      </w:r>
      <w:r w:rsidRPr="076C29D2">
        <w:rPr>
          <w:vertAlign w:val="superscript"/>
          <w:lang w:val="el-GR" w:eastAsia="zh-CN"/>
        </w:rPr>
        <w:footnoteReference w:id="11"/>
      </w:r>
      <w:r w:rsidRPr="076C29D2">
        <w:rPr>
          <w:lang w:val="el-GR" w:eastAsia="zh-CN"/>
        </w:rPr>
        <w:t>).............................</w:t>
      </w:r>
    </w:p>
    <w:p w:rsidR="00CC5796" w:rsidRPr="00C75187" w:rsidRDefault="00CC5796" w:rsidP="00CC5796">
      <w:pPr>
        <w:rPr>
          <w:lang w:val="el-GR" w:eastAsia="zh-CN"/>
        </w:rPr>
      </w:pPr>
      <w:r w:rsidRPr="076C29D2">
        <w:rPr>
          <w:lang w:val="el-GR" w:eastAsia="zh-CN"/>
        </w:rPr>
        <w:t>(Διεύθυνση Αναθέτουσας Αρχής/Αναθέτοντος Φορέα</w:t>
      </w:r>
      <w:r w:rsidRPr="076C29D2">
        <w:rPr>
          <w:vertAlign w:val="superscript"/>
          <w:lang w:val="el-GR" w:eastAsia="zh-CN"/>
        </w:rPr>
        <w:footnoteReference w:id="12"/>
      </w:r>
      <w:r w:rsidRPr="076C29D2">
        <w:rPr>
          <w:lang w:val="el-GR" w:eastAsia="zh-CN"/>
        </w:rPr>
        <w:t>) .........................................</w:t>
      </w:r>
    </w:p>
    <w:p w:rsidR="00CC5796" w:rsidRPr="00C75187" w:rsidRDefault="00CC5796" w:rsidP="00CC5796">
      <w:pPr>
        <w:rPr>
          <w:lang w:val="el-GR" w:eastAsia="zh-CN"/>
        </w:rPr>
      </w:pPr>
    </w:p>
    <w:p w:rsidR="00CC5796" w:rsidRPr="00C75187" w:rsidRDefault="00CC5796" w:rsidP="00CC5796">
      <w:pPr>
        <w:rPr>
          <w:lang w:val="el-GR" w:eastAsia="zh-CN"/>
        </w:rPr>
      </w:pPr>
      <w:r w:rsidRPr="076C29D2">
        <w:rPr>
          <w:lang w:val="el-GR" w:eastAsia="zh-CN"/>
        </w:rPr>
        <w:t xml:space="preserve">Εγγύηση μας υπ’ </w:t>
      </w:r>
      <w:proofErr w:type="spellStart"/>
      <w:r w:rsidRPr="076C29D2">
        <w:rPr>
          <w:lang w:val="el-GR" w:eastAsia="zh-CN"/>
        </w:rPr>
        <w:t>αριθμ</w:t>
      </w:r>
      <w:proofErr w:type="spellEnd"/>
      <w:r w:rsidRPr="076C29D2">
        <w:rPr>
          <w:lang w:val="el-GR" w:eastAsia="zh-CN"/>
        </w:rPr>
        <w:t>. ……………….. ποσού ………………….……. ευρώ</w:t>
      </w:r>
      <w:r w:rsidRPr="076C29D2">
        <w:rPr>
          <w:vertAlign w:val="superscript"/>
          <w:lang w:val="el-GR" w:eastAsia="zh-CN"/>
        </w:rPr>
        <w:footnoteReference w:id="13"/>
      </w:r>
      <w:r w:rsidRPr="076C29D2">
        <w:rPr>
          <w:lang w:val="el-GR" w:eastAsia="zh-CN"/>
        </w:rPr>
        <w:t>.</w:t>
      </w:r>
    </w:p>
    <w:p w:rsidR="00CC5796" w:rsidRPr="00C75187" w:rsidRDefault="00CC5796" w:rsidP="00CC5796">
      <w:pPr>
        <w:rPr>
          <w:lang w:val="el-GR" w:eastAsia="zh-CN"/>
        </w:rPr>
      </w:pPr>
    </w:p>
    <w:p w:rsidR="00CC5796" w:rsidRPr="00C75187" w:rsidRDefault="00CC5796" w:rsidP="00CC5796">
      <w:pPr>
        <w:rPr>
          <w:bCs/>
          <w:lang w:val="el-GR" w:eastAsia="zh-CN"/>
        </w:rPr>
      </w:pPr>
      <w:r w:rsidRPr="00C75187">
        <w:rPr>
          <w:bCs/>
          <w:lang w:val="el-GR" w:eastAsia="zh-CN"/>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C75187">
        <w:rPr>
          <w:bCs/>
          <w:lang w:val="el-GR" w:eastAsia="zh-CN"/>
        </w:rPr>
        <w:t>διζήσεως</w:t>
      </w:r>
      <w:proofErr w:type="spellEnd"/>
      <w:r w:rsidRPr="00C75187">
        <w:rPr>
          <w:bCs/>
          <w:lang w:val="el-GR" w:eastAsia="zh-CN"/>
        </w:rPr>
        <w:t xml:space="preserve"> </w:t>
      </w:r>
    </w:p>
    <w:p w:rsidR="00CC5796" w:rsidRPr="00C75187" w:rsidRDefault="00CC5796" w:rsidP="00CC5796">
      <w:pPr>
        <w:rPr>
          <w:bCs/>
          <w:lang w:val="el-GR" w:eastAsia="zh-CN"/>
        </w:rPr>
      </w:pPr>
      <w:r w:rsidRPr="076C29D2">
        <w:rPr>
          <w:lang w:val="el-GR" w:eastAsia="zh-CN"/>
        </w:rPr>
        <w:t>μέχρι του ποσού των ευρώ  …………………………</w:t>
      </w:r>
      <w:r w:rsidRPr="076C29D2">
        <w:rPr>
          <w:vertAlign w:val="superscript"/>
          <w:lang w:val="el-GR" w:eastAsia="zh-CN"/>
        </w:rPr>
        <w:footnoteReference w:id="14"/>
      </w:r>
      <w:r w:rsidRPr="076C29D2">
        <w:rPr>
          <w:lang w:val="el-GR" w:eastAsia="zh-CN"/>
        </w:rPr>
        <w:t xml:space="preserve"> υπέρ του </w:t>
      </w:r>
    </w:p>
    <w:p w:rsidR="00CC5796" w:rsidRPr="00C75187" w:rsidRDefault="00CC5796" w:rsidP="00CC5796">
      <w:pPr>
        <w:rPr>
          <w:bCs/>
          <w:lang w:val="el-GR" w:eastAsia="zh-CN"/>
        </w:rPr>
      </w:pPr>
      <w:r w:rsidRPr="00C75187">
        <w:rPr>
          <w:bCs/>
          <w:lang w:val="el-GR" w:eastAsia="zh-CN"/>
        </w:rPr>
        <w:t>(</w:t>
      </w:r>
      <w:proofErr w:type="spellStart"/>
      <w:r w:rsidRPr="00C75187">
        <w:rPr>
          <w:bCs/>
          <w:lang w:val="en-US" w:eastAsia="zh-CN"/>
        </w:rPr>
        <w:t>i</w:t>
      </w:r>
      <w:proofErr w:type="spellEnd"/>
      <w:r w:rsidRPr="00C75187">
        <w:rPr>
          <w:bCs/>
          <w:lang w:val="el-GR" w:eastAsia="zh-CN"/>
        </w:rPr>
        <w:t xml:space="preserve">) [σε περίπτωση φυσικού προσώπου]: (ονοματεπώνυμο, πατρώνυμο) ..............................,  ΑΦΜ: ................ </w:t>
      </w:r>
      <w:r w:rsidRPr="00C75187">
        <w:rPr>
          <w:lang w:val="el-GR" w:eastAsia="zh-CN"/>
        </w:rPr>
        <w:t>(διεύθυνση)</w:t>
      </w:r>
      <w:r w:rsidRPr="00C75187">
        <w:rPr>
          <w:bCs/>
          <w:lang w:val="el-GR" w:eastAsia="zh-CN"/>
        </w:rPr>
        <w:t xml:space="preserve"> .......................………………………………….., ή</w:t>
      </w:r>
    </w:p>
    <w:p w:rsidR="00CC5796" w:rsidRPr="00C75187" w:rsidRDefault="00CC5796" w:rsidP="00CC5796">
      <w:pPr>
        <w:rPr>
          <w:bCs/>
          <w:lang w:val="el-GR" w:eastAsia="zh-CN"/>
        </w:rPr>
      </w:pPr>
      <w:r w:rsidRPr="00C75187">
        <w:rPr>
          <w:bCs/>
          <w:lang w:val="el-GR" w:eastAsia="zh-CN"/>
        </w:rPr>
        <w:t>(</w:t>
      </w:r>
      <w:r w:rsidRPr="00C75187">
        <w:rPr>
          <w:bCs/>
          <w:lang w:val="en-US" w:eastAsia="zh-CN"/>
        </w:rPr>
        <w:t>ii</w:t>
      </w:r>
      <w:r w:rsidRPr="00C75187">
        <w:rPr>
          <w:bCs/>
          <w:lang w:val="el-GR" w:eastAsia="zh-CN"/>
        </w:rPr>
        <w:t>) [σε περίπτωση νομικού προσώπου]: (</w:t>
      </w:r>
      <w:r w:rsidRPr="00C75187">
        <w:rPr>
          <w:lang w:val="el-GR" w:eastAsia="zh-CN"/>
        </w:rPr>
        <w:t>πλήρη επωνυμία) ........................, ΑΦΜ: ...................... (διεύθυνση)</w:t>
      </w:r>
      <w:r w:rsidRPr="00C75187">
        <w:rPr>
          <w:bCs/>
          <w:lang w:val="el-GR" w:eastAsia="zh-CN"/>
        </w:rPr>
        <w:t xml:space="preserve"> .......................………………………………….. ή</w:t>
      </w:r>
    </w:p>
    <w:p w:rsidR="00CC5796" w:rsidRPr="00C75187" w:rsidRDefault="00CC5796" w:rsidP="00CC5796">
      <w:pPr>
        <w:rPr>
          <w:bCs/>
          <w:lang w:val="el-GR" w:eastAsia="zh-CN"/>
        </w:rPr>
      </w:pPr>
      <w:r w:rsidRPr="00C75187">
        <w:rPr>
          <w:bCs/>
          <w:lang w:val="el-GR" w:eastAsia="zh-CN"/>
        </w:rPr>
        <w:t>(</w:t>
      </w:r>
      <w:r w:rsidRPr="00C75187">
        <w:rPr>
          <w:bCs/>
          <w:lang w:val="en-US" w:eastAsia="zh-CN"/>
        </w:rPr>
        <w:t>iii</w:t>
      </w:r>
      <w:r w:rsidRPr="00C75187">
        <w:rPr>
          <w:bCs/>
          <w:lang w:val="el-GR" w:eastAsia="zh-CN"/>
        </w:rPr>
        <w:t>) [σε περίπτωση ένωσης ή κοινοπραξίας:] των φυσικών / νομικών προσώπων</w:t>
      </w:r>
    </w:p>
    <w:p w:rsidR="00CC5796" w:rsidRPr="00C75187" w:rsidRDefault="00CC5796" w:rsidP="00CC5796">
      <w:pPr>
        <w:rPr>
          <w:bCs/>
          <w:lang w:val="el-GR" w:eastAsia="zh-CN"/>
        </w:rPr>
      </w:pPr>
      <w:r w:rsidRPr="00C75187">
        <w:rPr>
          <w:bCs/>
          <w:lang w:val="el-GR" w:eastAsia="zh-CN"/>
        </w:rPr>
        <w:t>α) (</w:t>
      </w:r>
      <w:r w:rsidRPr="00C75187">
        <w:rPr>
          <w:lang w:val="el-GR" w:eastAsia="zh-CN"/>
        </w:rPr>
        <w:t>πλήρη επωνυμία) ........................, ΑΦΜ: ...................... (διεύθυνση)</w:t>
      </w:r>
      <w:r w:rsidRPr="00C75187">
        <w:rPr>
          <w:bCs/>
          <w:lang w:val="el-GR" w:eastAsia="zh-CN"/>
        </w:rPr>
        <w:t xml:space="preserve"> .......................…………………………………..</w:t>
      </w:r>
    </w:p>
    <w:p w:rsidR="00CC5796" w:rsidRPr="00C75187" w:rsidRDefault="00CC5796" w:rsidP="00CC5796">
      <w:pPr>
        <w:rPr>
          <w:bCs/>
          <w:lang w:val="el-GR" w:eastAsia="zh-CN"/>
        </w:rPr>
      </w:pPr>
      <w:r w:rsidRPr="00C75187">
        <w:rPr>
          <w:bCs/>
          <w:lang w:val="el-GR" w:eastAsia="zh-CN"/>
        </w:rPr>
        <w:t>β) (</w:t>
      </w:r>
      <w:r w:rsidRPr="00C75187">
        <w:rPr>
          <w:lang w:val="el-GR" w:eastAsia="zh-CN"/>
        </w:rPr>
        <w:t>πλήρη επωνυμία) ........................, ΑΦΜ: ...................... (διεύθυνση)</w:t>
      </w:r>
      <w:r w:rsidRPr="00C75187">
        <w:rPr>
          <w:bCs/>
          <w:lang w:val="el-GR" w:eastAsia="zh-CN"/>
        </w:rPr>
        <w:t xml:space="preserve"> .......................…………………………………..</w:t>
      </w:r>
    </w:p>
    <w:p w:rsidR="00CC5796" w:rsidRPr="00C75187" w:rsidRDefault="00CC5796" w:rsidP="00CC5796">
      <w:pPr>
        <w:rPr>
          <w:bCs/>
          <w:lang w:val="el-GR" w:eastAsia="zh-CN"/>
        </w:rPr>
      </w:pPr>
      <w:r w:rsidRPr="076C29D2">
        <w:rPr>
          <w:lang w:val="el-GR" w:eastAsia="zh-CN"/>
        </w:rPr>
        <w:t>γ) (</w:t>
      </w:r>
      <w:r w:rsidRPr="00C75187">
        <w:rPr>
          <w:lang w:val="el-GR" w:eastAsia="zh-CN"/>
        </w:rPr>
        <w:t>πλήρη επωνυμία) ........................, ΑΦΜ: ...................... (διεύθυνση)</w:t>
      </w:r>
      <w:r w:rsidRPr="076C29D2">
        <w:rPr>
          <w:lang w:val="el-GR" w:eastAsia="zh-CN"/>
        </w:rPr>
        <w:t xml:space="preserve"> .......................…………………………………..</w:t>
      </w:r>
      <w:r w:rsidRPr="076C29D2">
        <w:rPr>
          <w:vertAlign w:val="superscript"/>
          <w:lang w:val="el-GR" w:eastAsia="zh-CN"/>
        </w:rPr>
        <w:footnoteReference w:id="15"/>
      </w:r>
    </w:p>
    <w:p w:rsidR="00CC5796" w:rsidRPr="00C75187" w:rsidRDefault="00CC5796" w:rsidP="00CC5796">
      <w:pPr>
        <w:rPr>
          <w:bCs/>
          <w:lang w:val="el-GR" w:eastAsia="zh-CN"/>
        </w:rPr>
      </w:pPr>
      <w:r w:rsidRPr="00C75187">
        <w:rPr>
          <w:bCs/>
          <w:lang w:val="el-GR" w:eastAsia="zh-CN"/>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CC5796" w:rsidRPr="00C75187" w:rsidRDefault="00CC5796" w:rsidP="00CC5796">
      <w:pPr>
        <w:rPr>
          <w:bCs/>
          <w:lang w:val="el-GR" w:eastAsia="zh-CN"/>
        </w:rPr>
      </w:pPr>
      <w:r w:rsidRPr="076C29D2">
        <w:rPr>
          <w:lang w:val="el-GR" w:eastAsia="zh-CN"/>
        </w:rPr>
        <w:t>για τη συμμετοχή του/της/τους σύμφωνα με την (αριθμό/</w:t>
      </w:r>
      <w:proofErr w:type="spellStart"/>
      <w:r w:rsidRPr="076C29D2">
        <w:rPr>
          <w:lang w:val="el-GR" w:eastAsia="zh-CN"/>
        </w:rPr>
        <w:t>ημερομηνί</w:t>
      </w:r>
      <w:proofErr w:type="spellEnd"/>
      <w:r w:rsidRPr="076C29D2">
        <w:rPr>
          <w:lang w:val="el-GR" w:eastAsia="zh-CN"/>
        </w:rPr>
        <w:t>α) ..................... Διακήρυξη/Πρόσκληση/ Πρόσκληση Εκδήλωσης Ενδιαφέροντος .....................................................</w:t>
      </w:r>
      <w:r w:rsidRPr="076C29D2">
        <w:rPr>
          <w:vertAlign w:val="superscript"/>
          <w:lang w:val="el-GR" w:eastAsia="zh-CN"/>
        </w:rPr>
        <w:footnoteReference w:id="16"/>
      </w:r>
      <w:r w:rsidRPr="076C29D2">
        <w:rPr>
          <w:lang w:val="el-GR" w:eastAsia="zh-CN"/>
        </w:rPr>
        <w:t xml:space="preserve"> της/του (Αναθέτουσας Αρχής / Αναθέτοντος φορέα), για την ανάδειξη αναδόχου για την ανάθεση της σύμβασης: “</w:t>
      </w:r>
      <w:r w:rsidRPr="00C75187">
        <w:rPr>
          <w:lang w:val="el-GR" w:eastAsia="zh-CN"/>
        </w:rPr>
        <w:t>(τίτλος σύμβασης)</w:t>
      </w:r>
      <w:r w:rsidRPr="076C29D2">
        <w:rPr>
          <w:lang w:val="el-GR" w:eastAsia="zh-CN"/>
        </w:rPr>
        <w:t>”/ για το/α τμήμα/τα ...............</w:t>
      </w:r>
      <w:r w:rsidRPr="076C29D2">
        <w:rPr>
          <w:vertAlign w:val="superscript"/>
          <w:lang w:val="el-GR" w:eastAsia="zh-CN"/>
        </w:rPr>
        <w:footnoteReference w:id="17"/>
      </w:r>
    </w:p>
    <w:p w:rsidR="00CC5796" w:rsidRPr="00C75187" w:rsidRDefault="00CC5796" w:rsidP="00CC5796">
      <w:pPr>
        <w:rPr>
          <w:bCs/>
          <w:lang w:val="el-GR" w:eastAsia="zh-CN"/>
        </w:rPr>
      </w:pPr>
      <w:r w:rsidRPr="00C75187">
        <w:rPr>
          <w:bCs/>
          <w:lang w:val="el-GR" w:eastAsia="zh-CN"/>
        </w:rPr>
        <w:lastRenderedPageBreak/>
        <w:t>Η παρούσα εγγύηση καλύπτει μόνο τις από τη συμμετοχή στην ανωτέρω απορρέουσες υποχρεώσεις του/της (</w:t>
      </w:r>
      <w:r w:rsidRPr="00C75187">
        <w:rPr>
          <w:bCs/>
          <w:i/>
          <w:iCs/>
          <w:lang w:val="el-GR" w:eastAsia="zh-CN"/>
        </w:rPr>
        <w:t>υπέρ ου η εγγύηση</w:t>
      </w:r>
      <w:r w:rsidRPr="00C75187">
        <w:rPr>
          <w:bCs/>
          <w:lang w:val="el-GR" w:eastAsia="zh-CN"/>
        </w:rPr>
        <w:t>) καθ’ όλο τον χρόνο ισχύος της.</w:t>
      </w:r>
    </w:p>
    <w:p w:rsidR="00CC5796" w:rsidRPr="00C75187" w:rsidRDefault="00CC5796" w:rsidP="00CC5796">
      <w:pPr>
        <w:rPr>
          <w:bCs/>
          <w:lang w:val="el-GR" w:eastAsia="zh-CN"/>
        </w:rPr>
      </w:pPr>
      <w:r w:rsidRPr="076C29D2">
        <w:rPr>
          <w:lang w:val="el-GR" w:eastAsia="zh-CN"/>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76C29D2">
        <w:rPr>
          <w:vertAlign w:val="superscript"/>
          <w:lang w:val="el-GR" w:eastAsia="zh-CN"/>
        </w:rPr>
        <w:footnoteReference w:id="18"/>
      </w:r>
      <w:r w:rsidRPr="076C29D2">
        <w:rPr>
          <w:lang w:val="el-GR" w:eastAsia="zh-CN"/>
        </w:rPr>
        <w:t xml:space="preserve"> από την απλή έγγραφη ειδοποίησή σας.</w:t>
      </w:r>
    </w:p>
    <w:p w:rsidR="00CC5796" w:rsidRPr="00C75187" w:rsidRDefault="00CC5796" w:rsidP="00CC5796">
      <w:pPr>
        <w:rPr>
          <w:bCs/>
          <w:lang w:val="el-GR" w:eastAsia="zh-CN"/>
        </w:rPr>
      </w:pPr>
      <w:r w:rsidRPr="076C29D2">
        <w:rPr>
          <w:lang w:val="el-GR" w:eastAsia="zh-CN"/>
        </w:rPr>
        <w:t xml:space="preserve">Η παρούσα ισχύει μέχρι και την ………………………………………………….. </w:t>
      </w:r>
      <w:r w:rsidRPr="076C29D2">
        <w:rPr>
          <w:lang w:val="el-GR" w:eastAsia="zh-CN"/>
        </w:rPr>
        <w:footnoteReference w:id="19"/>
      </w:r>
      <w:r w:rsidRPr="076C29D2">
        <w:rPr>
          <w:lang w:val="el-GR" w:eastAsia="zh-CN"/>
        </w:rPr>
        <w:t xml:space="preserve">. </w:t>
      </w:r>
    </w:p>
    <w:p w:rsidR="00CC5796" w:rsidRPr="00C75187" w:rsidRDefault="00CC5796" w:rsidP="00CC5796">
      <w:pPr>
        <w:rPr>
          <w:bCs/>
          <w:lang w:val="el-GR" w:eastAsia="zh-CN"/>
        </w:rPr>
      </w:pPr>
      <w:r w:rsidRPr="00C75187">
        <w:rPr>
          <w:bCs/>
          <w:lang w:val="el-GR" w:eastAsia="zh-CN"/>
        </w:rPr>
        <w:t>ή</w:t>
      </w:r>
    </w:p>
    <w:p w:rsidR="00CC5796" w:rsidRPr="00C75187" w:rsidRDefault="00CC5796" w:rsidP="00CC5796">
      <w:pPr>
        <w:rPr>
          <w:bCs/>
          <w:lang w:val="el-GR" w:eastAsia="zh-CN"/>
        </w:rPr>
      </w:pPr>
      <w:r w:rsidRPr="00C75187">
        <w:rPr>
          <w:bCs/>
          <w:lang w:val="el-GR" w:eastAsia="zh-CN"/>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C5796" w:rsidRPr="00C75187" w:rsidRDefault="00CC5796" w:rsidP="00CC5796">
      <w:pPr>
        <w:rPr>
          <w:bCs/>
          <w:lang w:val="el-GR" w:eastAsia="zh-CN"/>
        </w:rPr>
      </w:pPr>
      <w:r w:rsidRPr="00C75187">
        <w:rPr>
          <w:bCs/>
          <w:lang w:val="el-GR" w:eastAsia="zh-CN"/>
        </w:rPr>
        <w:t>Σε περίπτωση κατάπτωσης της εγγύησης, το ποσό της κατάπτωσης υπόκειται στο εκάστοτε ισχύον πάγιο τέλος χαρτοσήμου.</w:t>
      </w:r>
    </w:p>
    <w:p w:rsidR="00CC5796" w:rsidRPr="00C75187" w:rsidRDefault="00CC5796" w:rsidP="00CC5796">
      <w:pPr>
        <w:rPr>
          <w:lang w:val="el-GR" w:eastAsia="zh-CN"/>
        </w:rPr>
      </w:pPr>
      <w:r w:rsidRPr="076C29D2">
        <w:rPr>
          <w:lang w:val="el-GR" w:eastAsia="zh-CN"/>
        </w:rPr>
        <w:t>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 την προϋπόθεση ότι το σχετικό αίτημά σας θα μας υποβληθεί πριν από την ημερομηνία λήξης της</w:t>
      </w:r>
      <w:r w:rsidRPr="076C29D2">
        <w:rPr>
          <w:vertAlign w:val="superscript"/>
          <w:lang w:val="el-GR" w:eastAsia="zh-CN"/>
        </w:rPr>
        <w:footnoteReference w:id="20"/>
      </w:r>
      <w:r w:rsidRPr="076C29D2">
        <w:rPr>
          <w:lang w:val="el-GR" w:eastAsia="zh-CN"/>
        </w:rPr>
        <w:t xml:space="preserve">. </w:t>
      </w:r>
    </w:p>
    <w:p w:rsidR="00CC5796" w:rsidRPr="00C75187" w:rsidRDefault="00CC5796" w:rsidP="00CC5796">
      <w:pPr>
        <w:rPr>
          <w:lang w:val="el-GR" w:eastAsia="zh-CN"/>
        </w:rPr>
      </w:pPr>
    </w:p>
    <w:p w:rsidR="00CC5796" w:rsidRPr="00C75187" w:rsidRDefault="00CC5796" w:rsidP="00CC5796">
      <w:pPr>
        <w:rPr>
          <w:bCs/>
          <w:lang w:val="el-GR" w:eastAsia="zh-CN"/>
        </w:rPr>
      </w:pPr>
      <w:r w:rsidRPr="076C29D2">
        <w:rPr>
          <w:lang w:val="el-GR"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76C29D2">
        <w:rPr>
          <w:vertAlign w:val="superscript"/>
          <w:lang w:val="el-GR" w:eastAsia="zh-CN"/>
        </w:rPr>
        <w:footnoteReference w:id="21"/>
      </w:r>
      <w:r w:rsidRPr="076C29D2">
        <w:rPr>
          <w:lang w:val="el-GR" w:eastAsia="zh-CN"/>
        </w:rPr>
        <w:t>.</w:t>
      </w:r>
    </w:p>
    <w:p w:rsidR="00CC5796" w:rsidRPr="00C75187" w:rsidRDefault="00CC5796" w:rsidP="00CC5796">
      <w:pPr>
        <w:rPr>
          <w:bCs/>
          <w:lang w:val="el-GR" w:eastAsia="zh-CN"/>
        </w:rPr>
      </w:pPr>
    </w:p>
    <w:p w:rsidR="00CC5796" w:rsidRPr="00C75187" w:rsidRDefault="00CC5796" w:rsidP="00CC5796">
      <w:pPr>
        <w:jc w:val="right"/>
        <w:rPr>
          <w:b/>
          <w:bCs/>
          <w:lang w:val="el-GR" w:eastAsia="zh-CN"/>
        </w:rPr>
      </w:pPr>
      <w:r w:rsidRPr="00C75187">
        <w:rPr>
          <w:bCs/>
          <w:lang w:val="el-GR" w:eastAsia="zh-CN"/>
        </w:rPr>
        <w:t>(Εξουσιοδοτημένη Υπογραφή)</w:t>
      </w:r>
    </w:p>
    <w:p w:rsidR="00CC5796" w:rsidRPr="00C75187" w:rsidRDefault="00CC5796" w:rsidP="00CC5796">
      <w:pPr>
        <w:rPr>
          <w:lang w:val="el-GR"/>
        </w:rPr>
      </w:pPr>
    </w:p>
    <w:p w:rsidR="00CC5796" w:rsidRPr="00C75187" w:rsidRDefault="00CC5796" w:rsidP="00CC5796">
      <w:pPr>
        <w:rPr>
          <w:lang w:val="el-GR"/>
        </w:rPr>
      </w:pPr>
    </w:p>
    <w:p w:rsidR="00CC5796" w:rsidRPr="00C75187" w:rsidRDefault="00CC5796" w:rsidP="00CC5796">
      <w:pPr>
        <w:pStyle w:val="2"/>
        <w:tabs>
          <w:tab w:val="clear" w:pos="567"/>
          <w:tab w:val="left" w:pos="0"/>
        </w:tabs>
        <w:spacing w:before="57" w:after="57"/>
        <w:ind w:left="0" w:firstLine="0"/>
        <w:rPr>
          <w:rFonts w:ascii="Calibri" w:hAnsi="Calibri" w:cs="Calibri"/>
          <w:i/>
          <w:color w:val="538135"/>
          <w:lang w:val="el-GR"/>
        </w:rPr>
      </w:pPr>
      <w:bookmarkStart w:id="133" w:name="_Toc89273048"/>
      <w:r w:rsidRPr="00C75187">
        <w:rPr>
          <w:rFonts w:ascii="Calibri" w:hAnsi="Calibri" w:cs="Calibri"/>
          <w:lang w:val="el-GR"/>
        </w:rPr>
        <w:br w:type="page"/>
      </w:r>
      <w:bookmarkStart w:id="134" w:name="_Toc114843817"/>
      <w:r w:rsidRPr="00C75187">
        <w:rPr>
          <w:rFonts w:ascii="Calibri" w:hAnsi="Calibri" w:cs="Calibri"/>
          <w:lang w:val="el-GR"/>
        </w:rPr>
        <w:lastRenderedPageBreak/>
        <w:t xml:space="preserve">ΠΑΡΑΡΤΗΜΑ </w:t>
      </w:r>
      <w:r w:rsidR="005B36F1">
        <w:rPr>
          <w:rFonts w:ascii="Calibri" w:hAnsi="Calibri" w:cs="Calibri"/>
          <w:lang w:val="en-US"/>
        </w:rPr>
        <w:t>V</w:t>
      </w:r>
      <w:r w:rsidRPr="00C75187">
        <w:rPr>
          <w:rFonts w:ascii="Calibri" w:hAnsi="Calibri" w:cs="Calibri"/>
          <w:lang w:val="el-GR"/>
        </w:rPr>
        <w:t xml:space="preserve"> – Πίνακες Συμμόρφωσης</w:t>
      </w:r>
      <w:bookmarkEnd w:id="133"/>
      <w:bookmarkEnd w:id="134"/>
    </w:p>
    <w:p w:rsidR="00CC5796" w:rsidRPr="00C75187" w:rsidRDefault="00CC5796" w:rsidP="00CC5796">
      <w:pPr>
        <w:spacing w:before="57" w:after="57"/>
        <w:rPr>
          <w:lang w:val="el-GR"/>
        </w:rPr>
      </w:pPr>
    </w:p>
    <w:p w:rsidR="00AF4F2C" w:rsidRPr="00C75187" w:rsidRDefault="00AF4F2C" w:rsidP="00AF4F2C">
      <w:pPr>
        <w:rPr>
          <w:b/>
          <w:bCs/>
          <w:sz w:val="28"/>
          <w:szCs w:val="32"/>
          <w:lang w:val="el-GR"/>
        </w:rPr>
      </w:pPr>
      <w:bookmarkStart w:id="135" w:name="_Toc89179744"/>
      <w:r w:rsidRPr="00C75187">
        <w:rPr>
          <w:b/>
          <w:bCs/>
          <w:sz w:val="28"/>
          <w:szCs w:val="32"/>
          <w:lang w:val="el-GR"/>
        </w:rPr>
        <w:t>Λογισμικό Διαχείρισης Συστήματος</w:t>
      </w:r>
      <w:bookmarkEnd w:id="135"/>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31"/>
        <w:gridCol w:w="3486"/>
        <w:gridCol w:w="1390"/>
        <w:gridCol w:w="1461"/>
        <w:gridCol w:w="1883"/>
      </w:tblGrid>
      <w:tr w:rsidR="00AF4F2C" w:rsidRPr="00C75187" w:rsidTr="1F9A7801">
        <w:trPr>
          <w:trHeight w:val="320"/>
          <w:jc w:val="center"/>
        </w:trPr>
        <w:tc>
          <w:tcPr>
            <w:tcW w:w="1131"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3486"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390"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61"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883"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1F9A7801">
        <w:trPr>
          <w:trHeight w:val="32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bottom"/>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Άδειες χρήσης ποδηλάτων</w:t>
            </w:r>
          </w:p>
        </w:tc>
        <w:tc>
          <w:tcPr>
            <w:tcW w:w="1390" w:type="dxa"/>
            <w:shd w:val="clear" w:color="auto" w:fill="auto"/>
            <w:vAlign w:val="bottom"/>
          </w:tcPr>
          <w:p w:rsidR="00AF4F2C" w:rsidRPr="00C75187" w:rsidRDefault="31BF16DB" w:rsidP="1F9A7801">
            <w:pPr>
              <w:suppressAutoHyphens w:val="0"/>
              <w:spacing w:after="200" w:line="276" w:lineRule="auto"/>
              <w:jc w:val="center"/>
              <w:rPr>
                <w:rFonts w:eastAsia="Calibri"/>
                <w:color w:val="000000"/>
                <w:lang w:val="el-GR" w:eastAsia="en-US"/>
              </w:rPr>
            </w:pPr>
            <w:r w:rsidRPr="1F9A7801">
              <w:rPr>
                <w:rFonts w:eastAsia="Calibri"/>
                <w:color w:val="000000" w:themeColor="text1"/>
                <w:lang w:val="el-GR" w:eastAsia="en-US"/>
              </w:rPr>
              <w:t>45</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2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bottom"/>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Το λογισμικό θα προσφερθεί υπό μορφή </w:t>
            </w:r>
            <w:proofErr w:type="spellStart"/>
            <w:r w:rsidRPr="00C75187">
              <w:rPr>
                <w:rFonts w:eastAsia="Calibri"/>
                <w:color w:val="000000"/>
                <w:szCs w:val="22"/>
                <w:lang w:val="el-GR" w:eastAsia="en-US"/>
              </w:rPr>
              <w:t>SaaS</w:t>
            </w:r>
            <w:proofErr w:type="spellEnd"/>
            <w:r w:rsidRPr="00C75187">
              <w:rPr>
                <w:rFonts w:eastAsia="Calibri"/>
                <w:color w:val="000000"/>
                <w:szCs w:val="22"/>
                <w:lang w:val="el-GR" w:eastAsia="en-US"/>
              </w:rPr>
              <w:t xml:space="preserve"> </w:t>
            </w:r>
          </w:p>
        </w:tc>
        <w:tc>
          <w:tcPr>
            <w:tcW w:w="1390" w:type="dxa"/>
            <w:shd w:val="clear" w:color="auto" w:fill="auto"/>
            <w:vAlign w:val="bottom"/>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1F9A7801">
        <w:trPr>
          <w:trHeight w:val="136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Ανάδοχος θα πρέπει να εξασφαλίσει το δικαίωμα χρήσης του λογισμικού και τη φιλοξενία (</w:t>
            </w:r>
            <w:proofErr w:type="spellStart"/>
            <w:r w:rsidRPr="00C75187">
              <w:rPr>
                <w:rFonts w:eastAsia="Calibri"/>
                <w:color w:val="000000"/>
                <w:szCs w:val="22"/>
                <w:lang w:val="el-GR" w:eastAsia="en-US"/>
              </w:rPr>
              <w:t>hosting</w:t>
            </w:r>
            <w:proofErr w:type="spellEnd"/>
            <w:r w:rsidRPr="00C75187">
              <w:rPr>
                <w:rFonts w:eastAsia="Calibri"/>
                <w:color w:val="000000"/>
                <w:szCs w:val="22"/>
                <w:lang w:val="el-GR" w:eastAsia="en-US"/>
              </w:rPr>
              <w:t>) του, για χρονικό διάστημα δύο (2) ετών.</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36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Το λογισμικό θα φροντίζει για την ολοκληρωμένη και εύρυθμη λειτουργία του συστήματος κοινόχρηστων ηλεκτρικών ποδηλάτων και θα παρέχει δυνατότητες </w:t>
            </w:r>
            <w:proofErr w:type="spellStart"/>
            <w:r w:rsidRPr="00C75187">
              <w:rPr>
                <w:rFonts w:eastAsia="Calibri"/>
                <w:color w:val="000000"/>
                <w:szCs w:val="22"/>
                <w:lang w:val="el-GR" w:eastAsia="en-US"/>
              </w:rPr>
              <w:t>on</w:t>
            </w:r>
            <w:proofErr w:type="spellEnd"/>
            <w:r w:rsidRPr="00C75187">
              <w:rPr>
                <w:rFonts w:eastAsia="Calibri"/>
                <w:color w:val="000000"/>
                <w:szCs w:val="22"/>
                <w:lang w:val="el-GR" w:eastAsia="en-US"/>
              </w:rPr>
              <w:t>-</w:t>
            </w:r>
            <w:proofErr w:type="spellStart"/>
            <w:r w:rsidRPr="00C75187">
              <w:rPr>
                <w:rFonts w:eastAsia="Calibri"/>
                <w:color w:val="000000"/>
                <w:szCs w:val="22"/>
                <w:lang w:val="el-GR" w:eastAsia="en-US"/>
              </w:rPr>
              <w:t>line</w:t>
            </w:r>
            <w:proofErr w:type="spellEnd"/>
            <w:r w:rsidRPr="00C75187">
              <w:rPr>
                <w:rFonts w:eastAsia="Calibri"/>
                <w:color w:val="000000"/>
                <w:szCs w:val="22"/>
                <w:lang w:val="el-GR" w:eastAsia="en-US"/>
              </w:rPr>
              <w:t xml:space="preserve"> παρακολούθηση του συστήματος.</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204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πρόσβαση θα πρέπει να επιτυγχάνεται με ασφάλεια, μέσω ενός απλού </w:t>
            </w:r>
            <w:proofErr w:type="spellStart"/>
            <w:r w:rsidRPr="00C75187">
              <w:rPr>
                <w:rFonts w:eastAsia="Calibri"/>
                <w:color w:val="000000"/>
                <w:szCs w:val="22"/>
                <w:lang w:val="el-GR" w:eastAsia="en-US"/>
              </w:rPr>
              <w:t>browser</w:t>
            </w:r>
            <w:proofErr w:type="spellEnd"/>
            <w:r w:rsidRPr="00C75187">
              <w:rPr>
                <w:rFonts w:eastAsia="Calibri"/>
                <w:color w:val="000000"/>
                <w:szCs w:val="22"/>
                <w:lang w:val="el-GR" w:eastAsia="en-US"/>
              </w:rPr>
              <w:t>, χωρίς να απαιτείται η εγκατάσταση ειδικού λογισμικού στους υπολογιστές του Δήμου. Οι εξουσιοδοτημένοι χρήστες θα χρησιμοποιηθούν απλά τα στοιχεία πρόσβασής τους (</w:t>
            </w:r>
            <w:proofErr w:type="spellStart"/>
            <w:r w:rsidRPr="00C75187">
              <w:rPr>
                <w:rFonts w:eastAsia="Calibri"/>
                <w:color w:val="000000"/>
                <w:szCs w:val="22"/>
                <w:lang w:val="el-GR" w:eastAsia="en-US"/>
              </w:rPr>
              <w:t>username</w:t>
            </w:r>
            <w:proofErr w:type="spellEnd"/>
            <w:r w:rsidRPr="00C75187">
              <w:rPr>
                <w:rFonts w:eastAsia="Calibri"/>
                <w:color w:val="000000"/>
                <w:szCs w:val="22"/>
                <w:lang w:val="el-GR" w:eastAsia="en-US"/>
              </w:rPr>
              <w:t xml:space="preserve"> και </w:t>
            </w:r>
            <w:proofErr w:type="spellStart"/>
            <w:r w:rsidRPr="00C75187">
              <w:rPr>
                <w:rFonts w:eastAsia="Calibri"/>
                <w:color w:val="000000"/>
                <w:szCs w:val="22"/>
                <w:lang w:val="el-GR" w:eastAsia="en-US"/>
              </w:rPr>
              <w:t>password</w:t>
            </w:r>
            <w:proofErr w:type="spellEnd"/>
            <w:r w:rsidRPr="00C75187">
              <w:rPr>
                <w:rFonts w:eastAsia="Calibri"/>
                <w:color w:val="000000"/>
                <w:szCs w:val="22"/>
                <w:lang w:val="el-GR" w:eastAsia="en-US"/>
              </w:rPr>
              <w:t xml:space="preserve">). </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36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Θα παρέχεται δυνατότητα πρόσβασης από παντού, σταθερότητα στην απόδοση, συνεχής διαθεσιμότητα αλλά και πλήρης έλεγχος εύρυθμης λειτουργίας του συστήματος.</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n-US"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266"/>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Το σύστημα θα πρέπει να διατηρεί πλήρη στατιστικά στοιχεία κίνησης των ποδηλάτων, να εκδίδει στατιστικά στοιχεία και ως προς την λειτουργία του σταθμού και ως προς τον χρήστη και ως προς το κάθε ποδήλατο. Πιο συγκεκριμένα, θα πρέπει να παρέχονται </w:t>
            </w:r>
            <w:r w:rsidRPr="00C75187">
              <w:rPr>
                <w:rFonts w:eastAsia="Calibri"/>
                <w:color w:val="000000"/>
                <w:szCs w:val="22"/>
                <w:lang w:val="el-GR" w:eastAsia="en-US"/>
              </w:rPr>
              <w:lastRenderedPageBreak/>
              <w:t xml:space="preserve">στατιστικά στοιχεία για κάθε σταθμό, βλάβες που έχουν παρουσιαστεί, κίνηση των ποδηλάτων, κίνηση των χρηστών, κλπ. </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lastRenderedPageBreak/>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02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Να υποστηρίζει τη δυνατότητα μεταβολής των χρεώσεων και τιμολογιακής στρατηγικής ανάλογα με την τιμολογιακή πολιτική του Δήμου. </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02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Συνεχής επικοινωνία με τα ποδήλατα, έλεγχος των μηχανισμών κλειδώματος των ποδηλάτων και ταυτοποίησης των χρηστών. </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Απομακρυσμένο ηλεκτρονικό κλείδωμα των ποδηλάτων με βλάβη. </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Έκδοση στατιστικών στοιχείων χρήσης.</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Ενημέρωση για την φόρτιση των ποδηλάτων, καθώς και για την κατάσταση της μπαταρίας τους.</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Συνεχής παρακολούθηση της γεωγραφικής θέσης του κάθε ποδηλάτου.</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36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Να παρέχει στον διαχειριστή του συστήματος, σε πραγματικό χρόνο, πληροφορίες αναφορικά με την καλή λειτουργία των ποδηλάτων και τη διαθεσιμότητα των ποδηλάτων σε κάθε σταθμό.</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36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Να δημιουργεί αυτόματα αλλά και με χειροκίνητο τρόπο αναφορές με τη χρήση της ημέρας, αναλυτικά και συγκεντρωτικά στοιχεία των σταθμών, ποδηλάτων, χρηστών, κλπ.</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B377F8">
        <w:trPr>
          <w:trHeight w:val="535"/>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Να παρέχει τη δυνατότητα χειροκίνητου αποκλεισμού και άρσης αποκλεισμού σε συγκεκριμένους χρήστες (π.χ. όσων </w:t>
            </w:r>
            <w:r w:rsidRPr="00C75187">
              <w:rPr>
                <w:rFonts w:eastAsia="Calibri"/>
                <w:color w:val="000000"/>
                <w:szCs w:val="22"/>
                <w:lang w:val="el-GR" w:eastAsia="en-US"/>
              </w:rPr>
              <w:lastRenderedPageBreak/>
              <w:t>δεν έκαναν σωστή χρήση του συστήματος).</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lastRenderedPageBreak/>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Να μπορεί να προσαρμοστεί εικαστικά στην ταυτότητα του Δήμου. </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Να στέλνει μηνύματα ηλεκτρονικού ταχυδρομείου για τις επισκευές / διορθώσεις που πρέπει να γίνουν.</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Διαχείριση ρόλων και δικαιωμάτων χρηστών (RBAC).</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Δυνατότητα καθορισμού επιτρεπτών ή μη γεωγραφικών ζωνών κίνησης με ποδήλατο.</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Διαχείριση συναλλαγών περιστασιακών χρηστών.</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Διαχείριση συναλλαγών καρτών συνδρομητών.</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Διαχείριση λογαριασμών συνδρομητών.</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Διαχείρισης λειτουργίας σταθμών φόρτισης ποδηλάτων.</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Διαχείριση συσκευών</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1F9A7801">
        <w:trPr>
          <w:trHeight w:val="34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Καθορισμός ωραρίου λειτουργίας συστήματος.</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Δυνατότητα πρόβλεψης ζήτησης, βάσει ιστορικών στοιχείων. </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Αυτοματοποιημένη δημιουργία εργασιών συντήρησης ποδηλάτων και σταθμών.</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F7706D">
        <w:trPr>
          <w:trHeight w:val="888"/>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Αυτοματοποιημένη δημιουργία εργασιών ανακατανομής ποδηλάτων. </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Αυτόματο κλείδωμα «ύποπτων» χρηστών, βάσει κανόνων (</w:t>
            </w:r>
            <w:proofErr w:type="spellStart"/>
            <w:r w:rsidRPr="00C75187">
              <w:rPr>
                <w:rFonts w:eastAsia="Calibri"/>
                <w:color w:val="000000"/>
                <w:szCs w:val="22"/>
                <w:lang w:val="el-GR" w:eastAsia="en-US"/>
              </w:rPr>
              <w:t>suspicious</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list</w:t>
            </w:r>
            <w:proofErr w:type="spellEnd"/>
            <w:r w:rsidRPr="00C75187">
              <w:rPr>
                <w:rFonts w:eastAsia="Calibri"/>
                <w:color w:val="000000"/>
                <w:szCs w:val="22"/>
                <w:lang w:val="el-GR" w:eastAsia="en-US"/>
              </w:rPr>
              <w:t>).</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266"/>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szCs w:val="22"/>
                <w:lang w:val="el-GR" w:eastAsia="en-US"/>
              </w:rPr>
              <w:t xml:space="preserve">Το λογισμικό θα παρέχει πλήρες και ολοκληρωμένο API, έτσι ώστε να είναι δυνατή η διασύνδεσή του με εφαρμογές </w:t>
            </w:r>
            <w:proofErr w:type="spellStart"/>
            <w:r w:rsidRPr="00C75187">
              <w:rPr>
                <w:rFonts w:eastAsia="Calibri"/>
                <w:szCs w:val="22"/>
                <w:lang w:val="el-GR" w:eastAsia="en-US"/>
              </w:rPr>
              <w:t>MaaS</w:t>
            </w:r>
            <w:proofErr w:type="spellEnd"/>
            <w:r w:rsidRPr="00C75187">
              <w:rPr>
                <w:rFonts w:eastAsia="Calibri"/>
                <w:szCs w:val="22"/>
                <w:lang w:val="el-GR" w:eastAsia="en-US"/>
              </w:rPr>
              <w:t>, καθώς και με τα υφιστάμενα συστήματα ΜΜΜ που δραστηριοποιούνται στο Δήμο</w:t>
            </w:r>
            <w:r w:rsidR="00884A5C" w:rsidRPr="00C75187">
              <w:rPr>
                <w:rFonts w:eastAsia="Calibri"/>
                <w:szCs w:val="22"/>
                <w:lang w:val="el-GR" w:eastAsia="en-US"/>
              </w:rPr>
              <w:t>. Για την απόδειξη της κάλυψης της προδιαγραφής, οι υποψήφιοι ανάδοχοι θα πρέπει να περιγράψουν, εντός της τεχνικής τους προσφοράς, το API που παρέχεται από το προσφερόμενο λογισμικό διαχείρισης συστήματος.</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70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szCs w:val="22"/>
                <w:lang w:val="el-GR" w:eastAsia="en-US"/>
              </w:rPr>
            </w:pPr>
            <w:r w:rsidRPr="00C75187">
              <w:rPr>
                <w:rFonts w:eastAsia="Calibri"/>
                <w:szCs w:val="22"/>
                <w:lang w:val="el-GR" w:eastAsia="en-US"/>
              </w:rPr>
              <w:t>Το σύστημα θα πρέπει να παρέχει τη δυνατότητα ενοικίασης ποδηλάτων και από φοιτητές ή άλλες ειδικές ομάδες πληθυσμού (π.χ. ΑΜΕΑ), χρησιμοποιώντας την αντίστοιχη έξυπνη κάρτα, η οποία υλοποιείται από τα συναρμόδια Υπουργεία</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700"/>
          <w:jc w:val="center"/>
        </w:trPr>
        <w:tc>
          <w:tcPr>
            <w:tcW w:w="1131" w:type="dxa"/>
            <w:shd w:val="clear" w:color="auto" w:fill="auto"/>
            <w:vAlign w:val="center"/>
          </w:tcPr>
          <w:p w:rsidR="00AF4F2C" w:rsidRPr="00C75187" w:rsidRDefault="00AF4F2C" w:rsidP="00AF4F2C">
            <w:pPr>
              <w:pBdr>
                <w:top w:val="nil"/>
                <w:left w:val="nil"/>
                <w:bottom w:val="nil"/>
                <w:right w:val="nil"/>
                <w:between w:val="nil"/>
              </w:pBdr>
              <w:suppressAutoHyphens w:val="0"/>
              <w:spacing w:after="0"/>
              <w:jc w:val="center"/>
              <w:rPr>
                <w:rFonts w:eastAsia="Calibri"/>
                <w:color w:val="000000"/>
                <w:szCs w:val="22"/>
                <w:lang w:val="el-GR" w:eastAsia="en-US"/>
              </w:rPr>
            </w:pPr>
            <w:r w:rsidRPr="00C75187">
              <w:rPr>
                <w:rFonts w:eastAsia="Calibri"/>
                <w:color w:val="000000"/>
                <w:szCs w:val="22"/>
                <w:lang w:val="el-GR" w:eastAsia="en-US"/>
              </w:rPr>
              <w:t>33.</w:t>
            </w:r>
          </w:p>
        </w:tc>
        <w:tc>
          <w:tcPr>
            <w:tcW w:w="3486" w:type="dxa"/>
            <w:shd w:val="clear" w:color="auto" w:fill="auto"/>
            <w:vAlign w:val="center"/>
          </w:tcPr>
          <w:p w:rsidR="00AF4F2C" w:rsidRPr="00C75187" w:rsidRDefault="00AF4F2C" w:rsidP="00C14218">
            <w:pPr>
              <w:suppressAutoHyphens w:val="0"/>
              <w:spacing w:after="200" w:line="276" w:lineRule="auto"/>
              <w:rPr>
                <w:rFonts w:eastAsia="Calibri"/>
                <w:szCs w:val="22"/>
                <w:lang w:val="el-GR" w:eastAsia="en-US"/>
              </w:rPr>
            </w:pPr>
            <w:bookmarkStart w:id="136" w:name="_Hlk92698962"/>
            <w:r w:rsidRPr="00C75187">
              <w:rPr>
                <w:rFonts w:eastAsia="Calibri"/>
                <w:szCs w:val="22"/>
                <w:lang w:val="el-GR" w:eastAsia="en-US"/>
              </w:rPr>
              <w:t>Το σύστημα θα παρέχει ανοικτά και τεκμηριωμένα πρωτόκολλα επικοινωνίας, έτσι ώστε να είναι εφικτή η άντληση δεδομένων από τα αρμόδια Υπουργεία</w:t>
            </w:r>
            <w:bookmarkEnd w:id="136"/>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1F9A7801">
        <w:trPr>
          <w:trHeight w:val="170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 Ανάδοχος υποχρεούται να περιγράψει αναλυτικά τις ανωτέρω δυνατότητες διασύνδεσης, εντός της τεχνικής προσφοράς του, καθώς και τον τρόπο με τον οποίο προτίθεται να υλοποιήσει τη </w:t>
            </w:r>
            <w:proofErr w:type="spellStart"/>
            <w:r w:rsidRPr="00C75187">
              <w:rPr>
                <w:rFonts w:eastAsia="Calibri"/>
                <w:color w:val="000000"/>
                <w:szCs w:val="22"/>
                <w:lang w:val="el-GR" w:eastAsia="en-US"/>
              </w:rPr>
              <w:t>διαλειτουργικότητα</w:t>
            </w:r>
            <w:proofErr w:type="spellEnd"/>
            <w:r w:rsidRPr="00C75187">
              <w:rPr>
                <w:rFonts w:eastAsia="Calibri"/>
                <w:color w:val="000000"/>
                <w:szCs w:val="22"/>
                <w:lang w:val="el-GR" w:eastAsia="en-US"/>
              </w:rPr>
              <w:t xml:space="preserve"> με τρίτα συστήματα.</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70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Αυτόματη δημιουργία αναφορών με δεδομένα χρήσης του συστήματος σε χαρτογραφικό υπόβαθρο (</w:t>
            </w:r>
            <w:proofErr w:type="spellStart"/>
            <w:r w:rsidRPr="00C75187">
              <w:rPr>
                <w:rFonts w:eastAsia="Calibri"/>
                <w:color w:val="000000"/>
                <w:szCs w:val="22"/>
                <w:lang w:val="el-GR" w:eastAsia="en-US"/>
              </w:rPr>
              <w:t>heatmap</w:t>
            </w:r>
            <w:proofErr w:type="spellEnd"/>
            <w:r w:rsidRPr="00C75187">
              <w:rPr>
                <w:rFonts w:eastAsia="Calibri"/>
                <w:color w:val="000000"/>
                <w:szCs w:val="22"/>
                <w:lang w:val="el-GR" w:eastAsia="en-US"/>
              </w:rPr>
              <w:t>).</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1F9A7801">
        <w:trPr>
          <w:trHeight w:val="1700"/>
          <w:jc w:val="center"/>
        </w:trPr>
        <w:tc>
          <w:tcPr>
            <w:tcW w:w="1131" w:type="dxa"/>
            <w:shd w:val="clear" w:color="auto" w:fill="auto"/>
            <w:vAlign w:val="center"/>
          </w:tcPr>
          <w:p w:rsidR="00AF4F2C" w:rsidRPr="00C75187" w:rsidRDefault="00AF4F2C" w:rsidP="00927B20">
            <w:pPr>
              <w:numPr>
                <w:ilvl w:val="0"/>
                <w:numId w:val="2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48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(Σε περίπτωση που ο Δήμος διαθέτει ήδη υφιστάμενο σύστημα μίσθωσης ποδηλάτων) Ο Ανάδοχος υποχρεούται να υλοποιήσει την κατάλληλη διασύνδεση του </w:t>
            </w:r>
            <w:r w:rsidRPr="00C75187">
              <w:rPr>
                <w:rFonts w:eastAsia="Calibri"/>
                <w:color w:val="000000"/>
                <w:szCs w:val="22"/>
                <w:lang w:val="el-GR" w:eastAsia="en-US"/>
              </w:rPr>
              <w:lastRenderedPageBreak/>
              <w:t xml:space="preserve">λογισμικού διαχείρισης με το υφιστάμενο σύστημα, έτσι ώστε να υπάρχει κοινή διαχείριση των δύο συστημάτων από ένα μόνο λογισμικό. Ο Δήμος έχει την υποχρέωση να παρέχει στον Ανάδοχο όλα τα </w:t>
            </w:r>
            <w:proofErr w:type="spellStart"/>
            <w:r w:rsidRPr="00C75187">
              <w:rPr>
                <w:rFonts w:eastAsia="Calibri"/>
                <w:color w:val="000000"/>
                <w:szCs w:val="22"/>
                <w:lang w:val="el-GR" w:eastAsia="en-US"/>
              </w:rPr>
              <w:t>APIs</w:t>
            </w:r>
            <w:proofErr w:type="spellEnd"/>
            <w:r w:rsidRPr="00C75187">
              <w:rPr>
                <w:rFonts w:eastAsia="Calibri"/>
                <w:color w:val="000000"/>
                <w:szCs w:val="22"/>
                <w:lang w:val="el-GR" w:eastAsia="en-US"/>
              </w:rPr>
              <w:t xml:space="preserve"> και τα πρωτόκολλα επικοινωνίας, τα οποία απαιτούνται για τη διασύνδεση του υφιστάμενου συστήματος με το νέο.</w:t>
            </w:r>
          </w:p>
        </w:tc>
        <w:tc>
          <w:tcPr>
            <w:tcW w:w="139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lastRenderedPageBreak/>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88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bl>
    <w:p w:rsidR="00AF4F2C" w:rsidRPr="00C75187" w:rsidRDefault="00AF4F2C" w:rsidP="00AF4F2C">
      <w:pPr>
        <w:suppressAutoHyphens w:val="0"/>
        <w:spacing w:after="200" w:line="276" w:lineRule="auto"/>
        <w:jc w:val="left"/>
        <w:rPr>
          <w:rFonts w:eastAsia="Calibri"/>
          <w:b/>
          <w:color w:val="2F5496"/>
          <w:sz w:val="26"/>
          <w:szCs w:val="26"/>
          <w:lang w:val="el-GR" w:eastAsia="en-US"/>
        </w:rPr>
      </w:pPr>
    </w:p>
    <w:p w:rsidR="00AF4F2C" w:rsidRPr="00C75187" w:rsidRDefault="00AF4F2C" w:rsidP="00C14218">
      <w:pPr>
        <w:rPr>
          <w:b/>
          <w:bCs/>
          <w:sz w:val="28"/>
          <w:szCs w:val="32"/>
          <w:lang w:val="el-GR"/>
        </w:rPr>
      </w:pPr>
      <w:bookmarkStart w:id="137" w:name="_Toc92717873"/>
      <w:proofErr w:type="spellStart"/>
      <w:r w:rsidRPr="00C75187">
        <w:rPr>
          <w:b/>
          <w:bCs/>
          <w:sz w:val="28"/>
          <w:szCs w:val="32"/>
          <w:lang w:val="el-GR"/>
        </w:rPr>
        <w:t>Mobile</w:t>
      </w:r>
      <w:proofErr w:type="spellEnd"/>
      <w:r w:rsidRPr="00C75187">
        <w:rPr>
          <w:b/>
          <w:bCs/>
          <w:sz w:val="28"/>
          <w:szCs w:val="32"/>
          <w:lang w:val="el-GR"/>
        </w:rPr>
        <w:t xml:space="preserve"> Εφαρμογή Χρηστών</w:t>
      </w:r>
      <w:bookmarkEnd w:id="137"/>
    </w:p>
    <w:tbl>
      <w:tblPr>
        <w:tblW w:w="102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20"/>
        <w:gridCol w:w="4436"/>
        <w:gridCol w:w="1433"/>
        <w:gridCol w:w="1505"/>
        <w:gridCol w:w="1701"/>
      </w:tblGrid>
      <w:tr w:rsidR="00AF4F2C" w:rsidRPr="00C75187" w:rsidTr="00927B20">
        <w:trPr>
          <w:trHeight w:val="320"/>
          <w:jc w:val="center"/>
        </w:trPr>
        <w:tc>
          <w:tcPr>
            <w:tcW w:w="1220"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443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433"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505"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01"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00927B20">
        <w:trPr>
          <w:trHeight w:val="63"/>
          <w:jc w:val="center"/>
        </w:trPr>
        <w:tc>
          <w:tcPr>
            <w:tcW w:w="1220" w:type="dxa"/>
            <w:shd w:val="clear" w:color="auto" w:fill="auto"/>
            <w:vAlign w:val="center"/>
          </w:tcPr>
          <w:p w:rsidR="00AF4F2C" w:rsidRPr="00C75187" w:rsidRDefault="00AF4F2C" w:rsidP="004A7C51">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Διαθέσιμη σε </w:t>
            </w:r>
            <w:proofErr w:type="spellStart"/>
            <w:r w:rsidRPr="00C75187">
              <w:rPr>
                <w:rFonts w:eastAsia="Calibri"/>
                <w:color w:val="000000"/>
                <w:szCs w:val="22"/>
                <w:lang w:val="el-GR" w:eastAsia="en-US"/>
              </w:rPr>
              <w:t>Android</w:t>
            </w:r>
            <w:proofErr w:type="spellEnd"/>
            <w:r w:rsidRPr="00C75187">
              <w:rPr>
                <w:rFonts w:eastAsia="Calibri"/>
                <w:color w:val="000000"/>
                <w:szCs w:val="22"/>
                <w:lang w:val="el-GR" w:eastAsia="en-US"/>
              </w:rPr>
              <w:t xml:space="preserve"> και </w:t>
            </w:r>
            <w:proofErr w:type="spellStart"/>
            <w:r w:rsidRPr="00C75187">
              <w:rPr>
                <w:rFonts w:eastAsia="Calibri"/>
                <w:color w:val="000000"/>
                <w:szCs w:val="22"/>
                <w:lang w:val="el-GR" w:eastAsia="en-US"/>
              </w:rPr>
              <w:t>iOS</w:t>
            </w:r>
            <w:proofErr w:type="spellEnd"/>
          </w:p>
        </w:tc>
        <w:tc>
          <w:tcPr>
            <w:tcW w:w="1433" w:type="dxa"/>
            <w:shd w:val="clear" w:color="auto" w:fill="auto"/>
            <w:vAlign w:val="bottom"/>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0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63"/>
          <w:jc w:val="center"/>
        </w:trPr>
        <w:tc>
          <w:tcPr>
            <w:tcW w:w="1220" w:type="dxa"/>
            <w:shd w:val="clear" w:color="auto" w:fill="auto"/>
            <w:vAlign w:val="center"/>
          </w:tcPr>
          <w:p w:rsidR="00AF4F2C" w:rsidRPr="00C75187" w:rsidRDefault="00AF4F2C" w:rsidP="004A7C51">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ανάδοχος να εξασφαλίσει το δικαίωμα χρήσης της εφαρμογής, για χρονικό διάστημα δύο (2) ετών</w:t>
            </w:r>
          </w:p>
        </w:tc>
        <w:tc>
          <w:tcPr>
            <w:tcW w:w="1433" w:type="dxa"/>
            <w:shd w:val="clear" w:color="auto" w:fill="auto"/>
            <w:vAlign w:val="bottom"/>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0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008A3D76">
        <w:trPr>
          <w:trHeight w:val="1454"/>
          <w:jc w:val="center"/>
        </w:trPr>
        <w:tc>
          <w:tcPr>
            <w:tcW w:w="1220" w:type="dxa"/>
            <w:shd w:val="clear" w:color="auto" w:fill="auto"/>
            <w:vAlign w:val="center"/>
          </w:tcPr>
          <w:p w:rsidR="00AF4F2C" w:rsidRPr="00C75187" w:rsidRDefault="00AF4F2C" w:rsidP="004A7C51">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Οι χρήστες να έχουν πρόσβαση στα στοιχεία του συστήματος, στα διαθέσιμα ποδήλατα σε κάθε σταθμό, σε πραγματικό χρόνο και στην κατάσταση των διαθέσιμων ποδηλάτων. </w:t>
            </w:r>
          </w:p>
        </w:tc>
        <w:tc>
          <w:tcPr>
            <w:tcW w:w="1433"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0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1360"/>
          <w:jc w:val="center"/>
        </w:trPr>
        <w:tc>
          <w:tcPr>
            <w:tcW w:w="1220" w:type="dxa"/>
            <w:shd w:val="clear" w:color="auto" w:fill="auto"/>
            <w:vAlign w:val="center"/>
          </w:tcPr>
          <w:p w:rsidR="00AF4F2C" w:rsidRPr="00C75187" w:rsidRDefault="00AF4F2C" w:rsidP="004A7C51">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Να μπορούν να πραγματοποιούν συναλλαγές ενοικίασης ποδηλάτου, αφού πρώτα εγγραφούν ως χρήστες στην εφαρμογή. </w:t>
            </w:r>
          </w:p>
        </w:tc>
        <w:tc>
          <w:tcPr>
            <w:tcW w:w="1433"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0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8A3D76">
        <w:trPr>
          <w:trHeight w:val="3228"/>
          <w:jc w:val="center"/>
        </w:trPr>
        <w:tc>
          <w:tcPr>
            <w:tcW w:w="1220" w:type="dxa"/>
            <w:shd w:val="clear" w:color="auto" w:fill="auto"/>
            <w:vAlign w:val="center"/>
          </w:tcPr>
          <w:p w:rsidR="00AF4F2C" w:rsidRPr="00C75187" w:rsidRDefault="00AF4F2C" w:rsidP="004A7C51">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Κατά την εγγραφή τους, μέσω της </w:t>
            </w:r>
            <w:proofErr w:type="spellStart"/>
            <w:r w:rsidRPr="00C75187">
              <w:rPr>
                <w:rFonts w:eastAsia="Calibri"/>
                <w:color w:val="000000"/>
                <w:szCs w:val="22"/>
                <w:lang w:val="el-GR" w:eastAsia="en-US"/>
              </w:rPr>
              <w:t>mobile</w:t>
            </w:r>
            <w:proofErr w:type="spellEnd"/>
            <w:r w:rsidRPr="00C75187">
              <w:rPr>
                <w:rFonts w:eastAsia="Calibri"/>
                <w:color w:val="000000"/>
                <w:szCs w:val="22"/>
                <w:lang w:val="el-GR" w:eastAsia="en-US"/>
              </w:rPr>
              <w:t xml:space="preserve"> εφαρμογής, ο χρήστης να καταχωρεί τα στοιχεία της πιστωτικής/χρεωστική τραπεζικής τους κάρτας, έτσι ώστε το σύστημα να δεσμεύει ένα συγκεκριμένο χρηματικό ποσό ως εγγύηση, κατά την μίσθωση ενός ποδηλάτου. Το ποσό αυτό θα επιστρέφεται στον τραπεζικό λογαριασμό του χρήστη, αμέσως μετά την επιστροφή του ποδηλάτου σε έναν οποιονδήποτε σταθμό μίσθωσης. </w:t>
            </w:r>
          </w:p>
        </w:tc>
        <w:tc>
          <w:tcPr>
            <w:tcW w:w="1433"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0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8A3D76">
        <w:trPr>
          <w:trHeight w:val="1062"/>
          <w:jc w:val="center"/>
        </w:trPr>
        <w:tc>
          <w:tcPr>
            <w:tcW w:w="1220" w:type="dxa"/>
            <w:shd w:val="clear" w:color="auto" w:fill="auto"/>
            <w:vAlign w:val="center"/>
          </w:tcPr>
          <w:p w:rsidR="00AF4F2C" w:rsidRPr="00C75187" w:rsidRDefault="00AF4F2C" w:rsidP="004A7C51">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εφαρμογή θα πρέπει να υποστηρίζει και ταυτοποίηση χρηστών μέσω ΑΑΔΕ (με κωδικούς </w:t>
            </w:r>
            <w:proofErr w:type="spellStart"/>
            <w:r w:rsidRPr="00C75187">
              <w:rPr>
                <w:rFonts w:eastAsia="Calibri"/>
                <w:color w:val="000000"/>
                <w:szCs w:val="22"/>
                <w:lang w:val="el-GR" w:eastAsia="en-US"/>
              </w:rPr>
              <w:t>TaxisNet</w:t>
            </w:r>
            <w:proofErr w:type="spellEnd"/>
            <w:r w:rsidRPr="00C75187">
              <w:rPr>
                <w:rFonts w:eastAsia="Calibri"/>
                <w:color w:val="000000"/>
                <w:szCs w:val="22"/>
                <w:lang w:val="el-GR" w:eastAsia="en-US"/>
              </w:rPr>
              <w:t>), για όσους χρήστες διαθέτουν κωδικούς.</w:t>
            </w:r>
          </w:p>
        </w:tc>
        <w:tc>
          <w:tcPr>
            <w:tcW w:w="1433"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0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008A3D76">
        <w:trPr>
          <w:trHeight w:val="2175"/>
          <w:jc w:val="center"/>
        </w:trPr>
        <w:tc>
          <w:tcPr>
            <w:tcW w:w="1220" w:type="dxa"/>
            <w:shd w:val="clear" w:color="auto" w:fill="auto"/>
            <w:vAlign w:val="center"/>
          </w:tcPr>
          <w:p w:rsidR="00AF4F2C" w:rsidRPr="00C75187" w:rsidRDefault="00AF4F2C" w:rsidP="004A7C51">
            <w:pPr>
              <w:numPr>
                <w:ilvl w:val="0"/>
                <w:numId w:val="3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w:t>
            </w:r>
            <w:proofErr w:type="spellStart"/>
            <w:r w:rsidRPr="00C75187">
              <w:rPr>
                <w:rFonts w:eastAsia="Calibri"/>
                <w:color w:val="000000"/>
                <w:szCs w:val="22"/>
                <w:lang w:val="el-GR" w:eastAsia="en-US"/>
              </w:rPr>
              <w:t>mobile</w:t>
            </w:r>
            <w:proofErr w:type="spellEnd"/>
            <w:r w:rsidRPr="00C75187">
              <w:rPr>
                <w:rFonts w:eastAsia="Calibri"/>
                <w:color w:val="000000"/>
                <w:szCs w:val="22"/>
                <w:lang w:val="el-GR" w:eastAsia="en-US"/>
              </w:rPr>
              <w:t xml:space="preserve"> εφαρμογή θα είναι πλήρως προσαρμοσμένη στην εικαστική ταυτότητα του συστήματος, περιέχοντας τα λογότυπα και τα χρώματα του Δήμου και θα πρέπει να είναι διαθέσιμη για δωρεάν λήψη από τους πολίτες, τόσο στο </w:t>
            </w:r>
            <w:proofErr w:type="spellStart"/>
            <w:r w:rsidRPr="00C75187">
              <w:rPr>
                <w:rFonts w:eastAsia="Calibri"/>
                <w:color w:val="000000"/>
                <w:szCs w:val="22"/>
                <w:lang w:val="el-GR" w:eastAsia="en-US"/>
              </w:rPr>
              <w:t>Apple</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Store</w:t>
            </w:r>
            <w:proofErr w:type="spellEnd"/>
            <w:r w:rsidRPr="00C75187">
              <w:rPr>
                <w:rFonts w:eastAsia="Calibri"/>
                <w:color w:val="000000"/>
                <w:szCs w:val="22"/>
                <w:lang w:val="el-GR" w:eastAsia="en-US"/>
              </w:rPr>
              <w:t xml:space="preserve">, όσο και στο </w:t>
            </w:r>
            <w:proofErr w:type="spellStart"/>
            <w:r w:rsidRPr="00C75187">
              <w:rPr>
                <w:rFonts w:eastAsia="Calibri"/>
                <w:color w:val="000000"/>
                <w:szCs w:val="22"/>
                <w:lang w:val="el-GR" w:eastAsia="en-US"/>
              </w:rPr>
              <w:t>Google</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Play</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Store</w:t>
            </w:r>
            <w:proofErr w:type="spellEnd"/>
            <w:r w:rsidRPr="00C75187">
              <w:rPr>
                <w:rFonts w:eastAsia="Calibri"/>
                <w:color w:val="000000"/>
                <w:szCs w:val="22"/>
                <w:lang w:val="el-GR" w:eastAsia="en-US"/>
              </w:rPr>
              <w:t>.</w:t>
            </w:r>
          </w:p>
        </w:tc>
        <w:tc>
          <w:tcPr>
            <w:tcW w:w="1433"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0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AF4F2C" w:rsidRPr="00C75187" w:rsidRDefault="00AF4F2C" w:rsidP="00AF4F2C">
      <w:pPr>
        <w:suppressAutoHyphens w:val="0"/>
        <w:spacing w:after="200" w:line="276" w:lineRule="auto"/>
        <w:jc w:val="left"/>
        <w:rPr>
          <w:rFonts w:eastAsia="Calibri"/>
          <w:b/>
          <w:color w:val="2F5496"/>
          <w:sz w:val="26"/>
          <w:szCs w:val="26"/>
          <w:lang w:val="el-GR" w:eastAsia="en-US"/>
        </w:rPr>
      </w:pPr>
    </w:p>
    <w:p w:rsidR="00AF4F2C" w:rsidRPr="00C75187" w:rsidRDefault="00AF4F2C" w:rsidP="00C14218">
      <w:pPr>
        <w:rPr>
          <w:b/>
          <w:bCs/>
          <w:sz w:val="28"/>
          <w:szCs w:val="32"/>
          <w:lang w:val="el-GR"/>
        </w:rPr>
      </w:pPr>
      <w:bookmarkStart w:id="138" w:name="_Toc92717874"/>
      <w:r w:rsidRPr="00C75187">
        <w:rPr>
          <w:b/>
          <w:bCs/>
          <w:sz w:val="28"/>
          <w:szCs w:val="32"/>
          <w:lang w:val="el-GR"/>
        </w:rPr>
        <w:t xml:space="preserve">Εφαρμογή Έκδοσης Καρτών Συνδρομητών </w:t>
      </w:r>
      <w:bookmarkEnd w:id="138"/>
    </w:p>
    <w:tbl>
      <w:tblPr>
        <w:tblW w:w="102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78"/>
        <w:gridCol w:w="4436"/>
        <w:gridCol w:w="1504"/>
        <w:gridCol w:w="1559"/>
        <w:gridCol w:w="1701"/>
      </w:tblGrid>
      <w:tr w:rsidR="00AF4F2C" w:rsidRPr="00C75187" w:rsidTr="00927B20">
        <w:trPr>
          <w:trHeight w:val="320"/>
          <w:jc w:val="center"/>
        </w:trPr>
        <w:tc>
          <w:tcPr>
            <w:tcW w:w="1078"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443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504"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559"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01"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008A3D76">
        <w:trPr>
          <w:trHeight w:val="1785"/>
          <w:jc w:val="center"/>
        </w:trPr>
        <w:tc>
          <w:tcPr>
            <w:tcW w:w="1078" w:type="dxa"/>
            <w:shd w:val="clear" w:color="auto" w:fill="auto"/>
            <w:vAlign w:val="center"/>
          </w:tcPr>
          <w:p w:rsidR="00AF4F2C" w:rsidRPr="00C75187" w:rsidRDefault="00AF4F2C" w:rsidP="004A7C51">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εφαρμογή θα πρέπει να παρέχει τη δυνατότητα έκδοσης καρτών συνδρομητών, από επανδρωμένα εκδοτήρια, για τους πολίτες που επιθυμούν, με την κατάθεση των απαραίτητων δικαιολογητικών, τα οποία θα </w:t>
            </w:r>
            <w:proofErr w:type="spellStart"/>
            <w:r w:rsidRPr="00C75187">
              <w:rPr>
                <w:rFonts w:eastAsia="Calibri"/>
                <w:color w:val="000000"/>
                <w:szCs w:val="22"/>
                <w:lang w:val="el-GR" w:eastAsia="en-US"/>
              </w:rPr>
              <w:t>ταυτοποιούν</w:t>
            </w:r>
            <w:proofErr w:type="spellEnd"/>
            <w:r w:rsidRPr="00C75187">
              <w:rPr>
                <w:rFonts w:eastAsia="Calibri"/>
                <w:color w:val="000000"/>
                <w:szCs w:val="22"/>
                <w:lang w:val="el-GR" w:eastAsia="en-US"/>
              </w:rPr>
              <w:t xml:space="preserve"> τον χρήστη. </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908"/>
          <w:jc w:val="center"/>
        </w:trPr>
        <w:tc>
          <w:tcPr>
            <w:tcW w:w="1078" w:type="dxa"/>
            <w:shd w:val="clear" w:color="auto" w:fill="auto"/>
            <w:vAlign w:val="center"/>
          </w:tcPr>
          <w:p w:rsidR="00AF4F2C" w:rsidRPr="00C75187" w:rsidRDefault="00AF4F2C" w:rsidP="004A7C51">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Οι κάρτες που θα εκδίδονται από την εφαρμογή θα πρέπει να είναι τεχνολογίας MIFARE DESFIRE EV1 ή EV2 ή </w:t>
            </w:r>
            <w:r w:rsidRPr="00C75187">
              <w:rPr>
                <w:rFonts w:eastAsia="Calibri"/>
                <w:color w:val="000000"/>
                <w:szCs w:val="22"/>
                <w:lang w:val="en-US" w:eastAsia="en-US"/>
              </w:rPr>
              <w:t>EV</w:t>
            </w:r>
            <w:r w:rsidRPr="00C75187">
              <w:rPr>
                <w:rFonts w:eastAsia="Calibri"/>
                <w:color w:val="000000"/>
                <w:szCs w:val="22"/>
                <w:lang w:val="el-GR" w:eastAsia="en-US"/>
              </w:rPr>
              <w:t xml:space="preserve">3. </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8A3D76">
        <w:trPr>
          <w:trHeight w:val="2803"/>
          <w:jc w:val="center"/>
        </w:trPr>
        <w:tc>
          <w:tcPr>
            <w:tcW w:w="1078" w:type="dxa"/>
            <w:shd w:val="clear" w:color="auto" w:fill="auto"/>
            <w:vAlign w:val="center"/>
          </w:tcPr>
          <w:p w:rsidR="00AF4F2C" w:rsidRPr="00C75187" w:rsidRDefault="00AF4F2C" w:rsidP="004A7C51">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κάτοχος της κάρτας θα έχει τη δυνατότητα ενοικίασης ποδηλάτου, χρησιμοποιώντας την στον αναγνώστη έξυπνων καρτών του τερματικού μίσθωσης ποδηλάτων, χωρίς να χρειάζεται να χρησιμοποιήσουν την χρεωστική/πιστωτική τραπεζική του κάρτα, διότι τα στοιχεία του θα είναι ήδη καταχωρημένα στο σύστημα και έτσι θα πιστοποιείται η ταυτότητά του.</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680"/>
          <w:jc w:val="center"/>
        </w:trPr>
        <w:tc>
          <w:tcPr>
            <w:tcW w:w="1078" w:type="dxa"/>
            <w:shd w:val="clear" w:color="auto" w:fill="auto"/>
            <w:vAlign w:val="center"/>
          </w:tcPr>
          <w:p w:rsidR="00AF4F2C" w:rsidRPr="00C75187" w:rsidRDefault="00AF4F2C" w:rsidP="004A7C51">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εφαρμογή θα πρέπει να διαθέτει τα εξής χαρακτηριστικά: </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680"/>
          <w:jc w:val="center"/>
        </w:trPr>
        <w:tc>
          <w:tcPr>
            <w:tcW w:w="1078" w:type="dxa"/>
            <w:shd w:val="clear" w:color="auto" w:fill="auto"/>
            <w:vAlign w:val="center"/>
          </w:tcPr>
          <w:p w:rsidR="00AF4F2C" w:rsidRPr="00C75187" w:rsidRDefault="00AF4F2C" w:rsidP="004A7C51">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Πλήρως διαδικτυακή (</w:t>
            </w:r>
            <w:proofErr w:type="spellStart"/>
            <w:r w:rsidRPr="00C75187">
              <w:rPr>
                <w:rFonts w:eastAsia="Calibri"/>
                <w:color w:val="000000"/>
                <w:szCs w:val="22"/>
                <w:lang w:val="el-GR" w:eastAsia="en-US"/>
              </w:rPr>
              <w:t>web</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based</w:t>
            </w:r>
            <w:proofErr w:type="spellEnd"/>
            <w:r w:rsidRPr="00C75187">
              <w:rPr>
                <w:rFonts w:eastAsia="Calibri"/>
                <w:color w:val="000000"/>
                <w:szCs w:val="22"/>
                <w:lang w:val="el-GR" w:eastAsia="en-US"/>
              </w:rPr>
              <w:t>) εφαρμογή.</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764"/>
          <w:jc w:val="center"/>
        </w:trPr>
        <w:tc>
          <w:tcPr>
            <w:tcW w:w="1078" w:type="dxa"/>
            <w:shd w:val="clear" w:color="auto" w:fill="auto"/>
            <w:vAlign w:val="center"/>
          </w:tcPr>
          <w:p w:rsidR="00AF4F2C" w:rsidRPr="00C75187" w:rsidRDefault="00AF4F2C" w:rsidP="004A7C51">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Καταχώρηση στοιχείων συνδρομητή στο λογισμικό διαχείρισης.</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680"/>
          <w:jc w:val="center"/>
        </w:trPr>
        <w:tc>
          <w:tcPr>
            <w:tcW w:w="1078" w:type="dxa"/>
            <w:shd w:val="clear" w:color="auto" w:fill="auto"/>
            <w:vAlign w:val="center"/>
          </w:tcPr>
          <w:p w:rsidR="00AF4F2C" w:rsidRPr="00C75187" w:rsidRDefault="00AF4F2C" w:rsidP="004A7C51">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      Εγγραφή στοιχείων συνδρομητή στην κάρτα. </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680"/>
          <w:jc w:val="center"/>
        </w:trPr>
        <w:tc>
          <w:tcPr>
            <w:tcW w:w="1078" w:type="dxa"/>
            <w:shd w:val="clear" w:color="auto" w:fill="auto"/>
            <w:vAlign w:val="center"/>
          </w:tcPr>
          <w:p w:rsidR="00AF4F2C" w:rsidRPr="00C75187" w:rsidRDefault="00AF4F2C" w:rsidP="004A7C51">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Αντικατάσταση χαμένης ή κατεστραμμένης κάρτας.</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404"/>
          <w:jc w:val="center"/>
        </w:trPr>
        <w:tc>
          <w:tcPr>
            <w:tcW w:w="1078" w:type="dxa"/>
            <w:shd w:val="clear" w:color="auto" w:fill="auto"/>
            <w:vAlign w:val="center"/>
          </w:tcPr>
          <w:p w:rsidR="00AF4F2C" w:rsidRPr="00C75187" w:rsidRDefault="00AF4F2C" w:rsidP="004A7C51">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Φόρτιση υφιστάμενης κάρτας</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00927B20">
        <w:trPr>
          <w:trHeight w:val="1790"/>
          <w:jc w:val="center"/>
        </w:trPr>
        <w:tc>
          <w:tcPr>
            <w:tcW w:w="1078" w:type="dxa"/>
            <w:shd w:val="clear" w:color="auto" w:fill="auto"/>
            <w:vAlign w:val="center"/>
          </w:tcPr>
          <w:p w:rsidR="00AF4F2C" w:rsidRPr="00C75187" w:rsidRDefault="00AF4F2C" w:rsidP="004A7C51">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κάρτα θα πρέπει να διαθέτει αποθηκευμένα τα απαραίτητα κλειδιά ασφαλείας τύπου 2TDEA, έτσι ώστε να μπορεί να </w:t>
            </w:r>
            <w:proofErr w:type="spellStart"/>
            <w:r w:rsidRPr="00C75187">
              <w:rPr>
                <w:rFonts w:eastAsia="Calibri"/>
                <w:color w:val="000000"/>
                <w:szCs w:val="22"/>
                <w:lang w:val="el-GR" w:eastAsia="en-US"/>
              </w:rPr>
              <w:t>ταυτοποιείται</w:t>
            </w:r>
            <w:proofErr w:type="spellEnd"/>
            <w:r w:rsidRPr="00C75187">
              <w:rPr>
                <w:rFonts w:eastAsia="Calibri"/>
                <w:color w:val="000000"/>
                <w:szCs w:val="22"/>
                <w:lang w:val="el-GR" w:eastAsia="en-US"/>
              </w:rPr>
              <w:t xml:space="preserve"> με τα SAM που θα είναι τοποθετημένα εντός του τερματικού μίσθωσης ποδηλάτων. </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980"/>
          <w:jc w:val="center"/>
        </w:trPr>
        <w:tc>
          <w:tcPr>
            <w:tcW w:w="1078" w:type="dxa"/>
            <w:shd w:val="clear" w:color="auto" w:fill="auto"/>
            <w:vAlign w:val="center"/>
          </w:tcPr>
          <w:p w:rsidR="00AF4F2C" w:rsidRPr="00C75187" w:rsidRDefault="00AF4F2C" w:rsidP="004A7C51">
            <w:pPr>
              <w:numPr>
                <w:ilvl w:val="0"/>
                <w:numId w:val="3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436"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Ανάδοχος θα πρέπει να προτείνει, εντός της τεχνικής του προσφοράς, τη δομή της κάρτας που προτίθεται να υλοποιήσει.</w:t>
            </w:r>
          </w:p>
        </w:tc>
        <w:tc>
          <w:tcPr>
            <w:tcW w:w="150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915C6B" w:rsidRPr="00915C6B" w:rsidRDefault="00915C6B" w:rsidP="00AF4F2C">
      <w:pPr>
        <w:rPr>
          <w:b/>
          <w:bCs/>
          <w:lang w:val="el-GR"/>
        </w:rPr>
      </w:pPr>
    </w:p>
    <w:p w:rsidR="00AF4F2C" w:rsidRPr="00C75187" w:rsidRDefault="00AF4F2C" w:rsidP="00C14218">
      <w:pPr>
        <w:rPr>
          <w:b/>
          <w:bCs/>
          <w:sz w:val="28"/>
          <w:szCs w:val="32"/>
          <w:lang w:val="el-GR"/>
        </w:rPr>
      </w:pPr>
      <w:bookmarkStart w:id="139" w:name="_Toc92717875"/>
      <w:r w:rsidRPr="00C75187">
        <w:rPr>
          <w:b/>
          <w:bCs/>
          <w:sz w:val="28"/>
          <w:szCs w:val="32"/>
          <w:lang w:val="el-GR"/>
        </w:rPr>
        <w:t xml:space="preserve">Συσκευή Εγγραφής/Ανάγνωσης Καρτών Συνδρομητών </w:t>
      </w:r>
      <w:bookmarkEnd w:id="139"/>
    </w:p>
    <w:tbl>
      <w:tblPr>
        <w:tblW w:w="98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74"/>
        <w:gridCol w:w="4393"/>
        <w:gridCol w:w="1485"/>
        <w:gridCol w:w="1417"/>
        <w:gridCol w:w="1701"/>
      </w:tblGrid>
      <w:tr w:rsidR="00AF4F2C" w:rsidRPr="00C75187" w:rsidTr="2E887934">
        <w:trPr>
          <w:trHeight w:val="320"/>
          <w:jc w:val="center"/>
        </w:trPr>
        <w:tc>
          <w:tcPr>
            <w:tcW w:w="874"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4393"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485"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17"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01"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2E887934">
        <w:trPr>
          <w:trHeight w:val="320"/>
          <w:jc w:val="center"/>
        </w:trPr>
        <w:tc>
          <w:tcPr>
            <w:tcW w:w="874" w:type="dxa"/>
            <w:shd w:val="clear" w:color="auto" w:fill="auto"/>
            <w:vAlign w:val="center"/>
          </w:tcPr>
          <w:p w:rsidR="00AF4F2C" w:rsidRPr="00C75187" w:rsidRDefault="00AF4F2C" w:rsidP="004A7C51">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93"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Ποσότητα</w:t>
            </w:r>
          </w:p>
        </w:tc>
        <w:tc>
          <w:tcPr>
            <w:tcW w:w="1485" w:type="dxa"/>
            <w:shd w:val="clear" w:color="auto" w:fill="auto"/>
            <w:vAlign w:val="bottom"/>
          </w:tcPr>
          <w:p w:rsidR="00AF4F2C" w:rsidRPr="00C75187" w:rsidRDefault="7AFFEA10" w:rsidP="20E245F5">
            <w:pPr>
              <w:suppressAutoHyphens w:val="0"/>
              <w:spacing w:after="200" w:line="276" w:lineRule="auto"/>
              <w:jc w:val="center"/>
              <w:rPr>
                <w:rFonts w:eastAsia="Calibri"/>
                <w:color w:val="000000"/>
                <w:lang w:val="el-GR" w:eastAsia="en-US"/>
              </w:rPr>
            </w:pPr>
            <w:r w:rsidRPr="2E887934">
              <w:rPr>
                <w:rFonts w:eastAsia="Calibri"/>
                <w:color w:val="000000" w:themeColor="text1"/>
                <w:lang w:val="el-GR" w:eastAsia="en-US"/>
              </w:rPr>
              <w:t>1</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2E887934">
        <w:trPr>
          <w:trHeight w:val="320"/>
          <w:jc w:val="center"/>
        </w:trPr>
        <w:tc>
          <w:tcPr>
            <w:tcW w:w="874" w:type="dxa"/>
            <w:shd w:val="clear" w:color="auto" w:fill="auto"/>
            <w:vAlign w:val="center"/>
          </w:tcPr>
          <w:p w:rsidR="00AF4F2C" w:rsidRPr="00C75187" w:rsidRDefault="00AF4F2C" w:rsidP="004A7C51">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93"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Έγχρωμη οθόνη αφής 3.5", 320x480 </w:t>
            </w:r>
            <w:proofErr w:type="spellStart"/>
            <w:r w:rsidRPr="00C75187">
              <w:rPr>
                <w:rFonts w:eastAsia="Calibri"/>
                <w:color w:val="000000"/>
                <w:szCs w:val="22"/>
                <w:lang w:val="el-GR" w:eastAsia="en-US"/>
              </w:rPr>
              <w:t>pixels</w:t>
            </w:r>
            <w:proofErr w:type="spellEnd"/>
            <w:r w:rsidRPr="00C75187">
              <w:rPr>
                <w:rFonts w:eastAsia="Calibri"/>
                <w:color w:val="000000"/>
                <w:szCs w:val="22"/>
                <w:lang w:val="el-GR" w:eastAsia="en-US"/>
              </w:rPr>
              <w:t>.</w:t>
            </w:r>
          </w:p>
        </w:tc>
        <w:tc>
          <w:tcPr>
            <w:tcW w:w="148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2E887934">
        <w:trPr>
          <w:trHeight w:val="320"/>
          <w:jc w:val="center"/>
        </w:trPr>
        <w:tc>
          <w:tcPr>
            <w:tcW w:w="874" w:type="dxa"/>
            <w:shd w:val="clear" w:color="auto" w:fill="auto"/>
            <w:vAlign w:val="center"/>
          </w:tcPr>
          <w:p w:rsidR="00AF4F2C" w:rsidRPr="00C75187" w:rsidRDefault="00AF4F2C" w:rsidP="004A7C51">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93"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n-US" w:eastAsia="en-US"/>
              </w:rPr>
            </w:pPr>
            <w:r w:rsidRPr="00C75187">
              <w:rPr>
                <w:rFonts w:eastAsia="Calibri"/>
                <w:color w:val="000000"/>
                <w:szCs w:val="22"/>
                <w:lang w:val="el-GR" w:eastAsia="en-US"/>
              </w:rPr>
              <w:t>Επεξεργαστής</w:t>
            </w:r>
            <w:r w:rsidRPr="00C75187">
              <w:rPr>
                <w:rFonts w:eastAsia="Calibri"/>
                <w:color w:val="000000"/>
                <w:szCs w:val="22"/>
                <w:lang w:val="en-US" w:eastAsia="en-US"/>
              </w:rPr>
              <w:t xml:space="preserve"> ARM9, OS Secure Linux, 256Mb FLASH, 128Mb SDRAM.</w:t>
            </w:r>
          </w:p>
        </w:tc>
        <w:tc>
          <w:tcPr>
            <w:tcW w:w="148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2E887934">
        <w:trPr>
          <w:trHeight w:val="320"/>
          <w:jc w:val="center"/>
        </w:trPr>
        <w:tc>
          <w:tcPr>
            <w:tcW w:w="874" w:type="dxa"/>
            <w:shd w:val="clear" w:color="auto" w:fill="auto"/>
            <w:vAlign w:val="center"/>
          </w:tcPr>
          <w:p w:rsidR="00AF4F2C" w:rsidRPr="00C75187" w:rsidRDefault="00AF4F2C" w:rsidP="004A7C51">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93" w:type="dxa"/>
            <w:shd w:val="clear" w:color="auto" w:fill="auto"/>
            <w:vAlign w:val="center"/>
          </w:tcPr>
          <w:p w:rsidR="00AF4F2C" w:rsidRPr="00842F21" w:rsidRDefault="00AF4F2C" w:rsidP="00C14218">
            <w:pPr>
              <w:suppressAutoHyphens w:val="0"/>
              <w:spacing w:after="200" w:line="276" w:lineRule="auto"/>
              <w:rPr>
                <w:rFonts w:eastAsia="Calibri"/>
                <w:color w:val="000000"/>
                <w:szCs w:val="22"/>
                <w:lang w:val="el-GR" w:eastAsia="en-US"/>
              </w:rPr>
            </w:pPr>
            <w:proofErr w:type="spellStart"/>
            <w:r w:rsidRPr="00C75187">
              <w:rPr>
                <w:rFonts w:eastAsia="Calibri"/>
                <w:color w:val="000000"/>
                <w:szCs w:val="22"/>
                <w:lang w:val="el-GR" w:eastAsia="en-US"/>
              </w:rPr>
              <w:t>Αναγνώστηςέξυπνωνκαρτών</w:t>
            </w:r>
            <w:proofErr w:type="spellEnd"/>
            <w:r w:rsidRPr="00C75187">
              <w:rPr>
                <w:rFonts w:eastAsia="Calibri"/>
                <w:color w:val="000000"/>
                <w:szCs w:val="22"/>
                <w:lang w:val="en-US" w:eastAsia="en-US"/>
              </w:rPr>
              <w:t>ISO</w:t>
            </w:r>
            <w:r w:rsidRPr="00842F21">
              <w:rPr>
                <w:rFonts w:eastAsia="Calibri"/>
                <w:color w:val="000000"/>
                <w:szCs w:val="22"/>
                <w:lang w:val="el-GR" w:eastAsia="en-US"/>
              </w:rPr>
              <w:t xml:space="preserve"> 14443-</w:t>
            </w:r>
            <w:r w:rsidRPr="00C75187">
              <w:rPr>
                <w:rFonts w:eastAsia="Calibri"/>
                <w:color w:val="000000"/>
                <w:szCs w:val="22"/>
                <w:lang w:val="en-US" w:eastAsia="en-US"/>
              </w:rPr>
              <w:t>A</w:t>
            </w:r>
            <w:r w:rsidRPr="00842F21">
              <w:rPr>
                <w:rFonts w:eastAsia="Calibri"/>
                <w:color w:val="000000"/>
                <w:szCs w:val="22"/>
                <w:lang w:val="el-GR" w:eastAsia="en-US"/>
              </w:rPr>
              <w:t>/</w:t>
            </w:r>
            <w:r w:rsidRPr="00C75187">
              <w:rPr>
                <w:rFonts w:eastAsia="Calibri"/>
                <w:color w:val="000000"/>
                <w:szCs w:val="22"/>
                <w:lang w:val="en-US" w:eastAsia="en-US"/>
              </w:rPr>
              <w:t>B</w:t>
            </w:r>
            <w:r w:rsidRPr="00842F21">
              <w:rPr>
                <w:rFonts w:eastAsia="Calibri"/>
                <w:color w:val="000000"/>
                <w:szCs w:val="22"/>
                <w:lang w:val="el-GR" w:eastAsia="en-US"/>
              </w:rPr>
              <w:t xml:space="preserve">, </w:t>
            </w:r>
            <w:proofErr w:type="spellStart"/>
            <w:r w:rsidRPr="00C75187">
              <w:rPr>
                <w:rFonts w:eastAsia="Calibri"/>
                <w:color w:val="000000"/>
                <w:szCs w:val="22"/>
                <w:lang w:val="en-US" w:eastAsia="en-US"/>
              </w:rPr>
              <w:t>MIFAREClassic</w:t>
            </w:r>
            <w:proofErr w:type="spellEnd"/>
            <w:r w:rsidRPr="00842F21">
              <w:rPr>
                <w:rFonts w:eastAsia="Calibri"/>
                <w:color w:val="000000"/>
                <w:szCs w:val="22"/>
                <w:lang w:val="el-GR" w:eastAsia="en-US"/>
              </w:rPr>
              <w:t xml:space="preserve">, </w:t>
            </w:r>
            <w:proofErr w:type="spellStart"/>
            <w:r w:rsidRPr="00C75187">
              <w:rPr>
                <w:rFonts w:eastAsia="Calibri"/>
                <w:color w:val="000000"/>
                <w:szCs w:val="22"/>
                <w:lang w:val="en-US" w:eastAsia="en-US"/>
              </w:rPr>
              <w:t>Ultralight</w:t>
            </w:r>
            <w:proofErr w:type="spellEnd"/>
            <w:r w:rsidRPr="00842F21">
              <w:rPr>
                <w:rFonts w:eastAsia="Calibri"/>
                <w:color w:val="000000"/>
                <w:szCs w:val="22"/>
                <w:lang w:val="el-GR" w:eastAsia="en-US"/>
              </w:rPr>
              <w:t xml:space="preserve">, </w:t>
            </w:r>
            <w:proofErr w:type="spellStart"/>
            <w:r w:rsidRPr="00C75187">
              <w:rPr>
                <w:rFonts w:eastAsia="Calibri"/>
                <w:color w:val="000000"/>
                <w:szCs w:val="22"/>
                <w:lang w:val="en-US" w:eastAsia="en-US"/>
              </w:rPr>
              <w:t>UltralightC</w:t>
            </w:r>
            <w:proofErr w:type="spellEnd"/>
            <w:r w:rsidRPr="00842F21">
              <w:rPr>
                <w:rFonts w:eastAsia="Calibri"/>
                <w:color w:val="000000"/>
                <w:szCs w:val="22"/>
                <w:lang w:val="el-GR" w:eastAsia="en-US"/>
              </w:rPr>
              <w:t xml:space="preserve">, </w:t>
            </w:r>
            <w:r w:rsidRPr="00C75187">
              <w:rPr>
                <w:rFonts w:eastAsia="Calibri"/>
                <w:color w:val="000000"/>
                <w:szCs w:val="22"/>
                <w:lang w:val="en-US" w:eastAsia="en-US"/>
              </w:rPr>
              <w:t>Plus</w:t>
            </w:r>
            <w:r w:rsidRPr="00842F21">
              <w:rPr>
                <w:rFonts w:eastAsia="Calibri"/>
                <w:color w:val="000000"/>
                <w:szCs w:val="22"/>
                <w:lang w:val="el-GR" w:eastAsia="en-US"/>
              </w:rPr>
              <w:t xml:space="preserve">, </w:t>
            </w:r>
            <w:proofErr w:type="spellStart"/>
            <w:r w:rsidRPr="00C75187">
              <w:rPr>
                <w:rFonts w:eastAsia="Calibri"/>
                <w:color w:val="000000"/>
                <w:szCs w:val="22"/>
                <w:lang w:val="en-US" w:eastAsia="en-US"/>
              </w:rPr>
              <w:t>Desfire</w:t>
            </w:r>
            <w:proofErr w:type="spellEnd"/>
            <w:r w:rsidRPr="00842F21">
              <w:rPr>
                <w:rFonts w:eastAsia="Calibri"/>
                <w:color w:val="000000"/>
                <w:szCs w:val="22"/>
                <w:lang w:val="el-GR" w:eastAsia="en-US"/>
              </w:rPr>
              <w:t xml:space="preserve">, </w:t>
            </w:r>
            <w:proofErr w:type="spellStart"/>
            <w:r w:rsidRPr="00C75187">
              <w:rPr>
                <w:rFonts w:eastAsia="Calibri"/>
                <w:color w:val="000000"/>
                <w:szCs w:val="22"/>
                <w:lang w:val="en-US" w:eastAsia="en-US"/>
              </w:rPr>
              <w:t>SmartMX</w:t>
            </w:r>
            <w:proofErr w:type="spellEnd"/>
            <w:r w:rsidRPr="00842F21">
              <w:rPr>
                <w:rFonts w:eastAsia="Calibri"/>
                <w:color w:val="000000"/>
                <w:szCs w:val="22"/>
                <w:lang w:val="el-GR" w:eastAsia="en-US"/>
              </w:rPr>
              <w:t xml:space="preserve">, </w:t>
            </w:r>
            <w:r w:rsidRPr="00C75187">
              <w:rPr>
                <w:rFonts w:eastAsia="Calibri"/>
                <w:color w:val="000000"/>
                <w:szCs w:val="22"/>
                <w:lang w:val="en-US" w:eastAsia="en-US"/>
              </w:rPr>
              <w:t>EMVL</w:t>
            </w:r>
            <w:r w:rsidRPr="00842F21">
              <w:rPr>
                <w:rFonts w:eastAsia="Calibri"/>
                <w:color w:val="000000"/>
                <w:szCs w:val="22"/>
                <w:lang w:val="el-GR" w:eastAsia="en-US"/>
              </w:rPr>
              <w:t>1/</w:t>
            </w:r>
            <w:r w:rsidRPr="00C75187">
              <w:rPr>
                <w:rFonts w:eastAsia="Calibri"/>
                <w:color w:val="000000"/>
                <w:szCs w:val="22"/>
                <w:lang w:val="en-US" w:eastAsia="en-US"/>
              </w:rPr>
              <w:t>L</w:t>
            </w:r>
            <w:r w:rsidRPr="00842F21">
              <w:rPr>
                <w:rFonts w:eastAsia="Calibri"/>
                <w:color w:val="000000"/>
                <w:szCs w:val="22"/>
                <w:lang w:val="el-GR" w:eastAsia="en-US"/>
              </w:rPr>
              <w:t xml:space="preserve">2, 4 </w:t>
            </w:r>
            <w:proofErr w:type="spellStart"/>
            <w:r w:rsidRPr="00C75187">
              <w:rPr>
                <w:rFonts w:eastAsia="Calibri"/>
                <w:color w:val="000000"/>
                <w:szCs w:val="22"/>
                <w:lang w:val="en-US" w:eastAsia="en-US"/>
              </w:rPr>
              <w:t>SAMslots</w:t>
            </w:r>
            <w:proofErr w:type="spellEnd"/>
            <w:r w:rsidRPr="00842F21">
              <w:rPr>
                <w:rFonts w:eastAsia="Calibri"/>
                <w:color w:val="000000"/>
                <w:szCs w:val="22"/>
                <w:lang w:val="el-GR" w:eastAsia="en-US"/>
              </w:rPr>
              <w:t>.</w:t>
            </w:r>
          </w:p>
        </w:tc>
        <w:tc>
          <w:tcPr>
            <w:tcW w:w="148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2E887934">
        <w:trPr>
          <w:trHeight w:val="320"/>
          <w:jc w:val="center"/>
        </w:trPr>
        <w:tc>
          <w:tcPr>
            <w:tcW w:w="874" w:type="dxa"/>
            <w:shd w:val="clear" w:color="auto" w:fill="auto"/>
            <w:vAlign w:val="center"/>
          </w:tcPr>
          <w:p w:rsidR="00AF4F2C" w:rsidRPr="00C75187" w:rsidRDefault="00AF4F2C" w:rsidP="004A7C51">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93"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proofErr w:type="spellStart"/>
            <w:r w:rsidRPr="00C75187">
              <w:rPr>
                <w:rFonts w:eastAsia="Calibri"/>
                <w:color w:val="000000"/>
                <w:szCs w:val="22"/>
                <w:lang w:val="el-GR" w:eastAsia="en-US"/>
              </w:rPr>
              <w:t>Interfaces</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Ethernet</w:t>
            </w:r>
            <w:proofErr w:type="spellEnd"/>
            <w:r w:rsidRPr="00C75187">
              <w:rPr>
                <w:rFonts w:eastAsia="Calibri"/>
                <w:color w:val="000000"/>
                <w:szCs w:val="22"/>
                <w:lang w:val="el-GR" w:eastAsia="en-US"/>
              </w:rPr>
              <w:t>.</w:t>
            </w:r>
          </w:p>
        </w:tc>
        <w:tc>
          <w:tcPr>
            <w:tcW w:w="148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2E887934">
        <w:trPr>
          <w:trHeight w:val="320"/>
          <w:jc w:val="center"/>
        </w:trPr>
        <w:tc>
          <w:tcPr>
            <w:tcW w:w="874" w:type="dxa"/>
            <w:shd w:val="clear" w:color="auto" w:fill="auto"/>
            <w:vAlign w:val="center"/>
          </w:tcPr>
          <w:p w:rsidR="00AF4F2C" w:rsidRPr="00C75187" w:rsidRDefault="00AF4F2C" w:rsidP="004A7C51">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93"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Υλικό κατασκευής: Ανθεκτικό PC-ABS.</w:t>
            </w:r>
          </w:p>
        </w:tc>
        <w:tc>
          <w:tcPr>
            <w:tcW w:w="148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2E887934">
        <w:trPr>
          <w:trHeight w:val="320"/>
          <w:jc w:val="center"/>
        </w:trPr>
        <w:tc>
          <w:tcPr>
            <w:tcW w:w="874" w:type="dxa"/>
            <w:shd w:val="clear" w:color="auto" w:fill="auto"/>
            <w:vAlign w:val="center"/>
          </w:tcPr>
          <w:p w:rsidR="00AF4F2C" w:rsidRPr="00C75187" w:rsidRDefault="00AF4F2C" w:rsidP="004A7C51">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93"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Επιτραπέζια βάση στήριξης.</w:t>
            </w:r>
          </w:p>
        </w:tc>
        <w:tc>
          <w:tcPr>
            <w:tcW w:w="148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2E887934">
        <w:trPr>
          <w:trHeight w:val="1484"/>
          <w:jc w:val="center"/>
        </w:trPr>
        <w:tc>
          <w:tcPr>
            <w:tcW w:w="874" w:type="dxa"/>
            <w:shd w:val="clear" w:color="auto" w:fill="auto"/>
            <w:vAlign w:val="center"/>
          </w:tcPr>
          <w:p w:rsidR="00AF4F2C" w:rsidRPr="00C75187" w:rsidRDefault="00AF4F2C" w:rsidP="004A7C51">
            <w:pPr>
              <w:numPr>
                <w:ilvl w:val="0"/>
                <w:numId w:val="33"/>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93" w:type="dxa"/>
            <w:shd w:val="clear" w:color="auto" w:fill="auto"/>
            <w:vAlign w:val="center"/>
          </w:tcPr>
          <w:p w:rsidR="00AF4F2C" w:rsidRPr="00C75187" w:rsidRDefault="00AF4F2C" w:rsidP="00C14218">
            <w:pPr>
              <w:suppressAutoHyphens w:val="0"/>
              <w:spacing w:after="200" w:line="276" w:lineRule="auto"/>
              <w:rPr>
                <w:rFonts w:eastAsia="Calibri"/>
                <w:color w:val="000000"/>
                <w:szCs w:val="22"/>
                <w:lang w:val="el-GR" w:eastAsia="en-US"/>
              </w:rPr>
            </w:pPr>
            <w:r w:rsidRPr="00C75187">
              <w:rPr>
                <w:rFonts w:eastAsia="Calibri"/>
                <w:szCs w:val="22"/>
                <w:lang w:val="el-GR" w:eastAsia="en-US"/>
              </w:rPr>
              <w:t>Ο Ανάδοχος θα πρέπει να υλοποιήσει το απαραίτητο τοπικό λογισμικό (</w:t>
            </w:r>
            <w:proofErr w:type="spellStart"/>
            <w:r w:rsidRPr="00C75187">
              <w:rPr>
                <w:rFonts w:eastAsia="Calibri"/>
                <w:szCs w:val="22"/>
                <w:lang w:val="el-GR" w:eastAsia="en-US"/>
              </w:rPr>
              <w:t>firmware</w:t>
            </w:r>
            <w:proofErr w:type="spellEnd"/>
            <w:r w:rsidRPr="00C75187">
              <w:rPr>
                <w:rFonts w:eastAsia="Calibri"/>
                <w:szCs w:val="22"/>
                <w:lang w:val="el-GR" w:eastAsia="en-US"/>
              </w:rPr>
              <w:t>) της συσκευής, ώστε να είναι εφικτή η εγγραφή και ανάγνωση καρτών συνδρομητών.</w:t>
            </w:r>
          </w:p>
        </w:tc>
        <w:tc>
          <w:tcPr>
            <w:tcW w:w="148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bl>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C14218">
      <w:pPr>
        <w:rPr>
          <w:b/>
          <w:bCs/>
          <w:sz w:val="28"/>
          <w:szCs w:val="32"/>
          <w:lang w:val="el-GR"/>
        </w:rPr>
      </w:pPr>
      <w:bookmarkStart w:id="140" w:name="_Toc92717876"/>
      <w:r w:rsidRPr="00C75187">
        <w:rPr>
          <w:b/>
          <w:bCs/>
          <w:sz w:val="28"/>
          <w:szCs w:val="32"/>
          <w:lang w:val="el-GR"/>
        </w:rPr>
        <w:t xml:space="preserve">Υπολογιστής Έκδοσης Καρτών Συνδρομητών </w:t>
      </w:r>
      <w:bookmarkEnd w:id="140"/>
    </w:p>
    <w:tbl>
      <w:tblPr>
        <w:tblW w:w="961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86"/>
        <w:gridCol w:w="4257"/>
        <w:gridCol w:w="1455"/>
        <w:gridCol w:w="1418"/>
        <w:gridCol w:w="1701"/>
      </w:tblGrid>
      <w:tr w:rsidR="00AF4F2C" w:rsidRPr="00C75187" w:rsidTr="00927B20">
        <w:trPr>
          <w:trHeight w:val="320"/>
          <w:jc w:val="center"/>
        </w:trPr>
        <w:tc>
          <w:tcPr>
            <w:tcW w:w="78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4257"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455"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18"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01"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00927B20">
        <w:trPr>
          <w:trHeight w:val="320"/>
          <w:jc w:val="center"/>
        </w:trPr>
        <w:tc>
          <w:tcPr>
            <w:tcW w:w="786" w:type="dxa"/>
            <w:shd w:val="clear" w:color="auto" w:fill="auto"/>
            <w:vAlign w:val="center"/>
          </w:tcPr>
          <w:p w:rsidR="00AF4F2C" w:rsidRPr="00C75187" w:rsidRDefault="00AF4F2C" w:rsidP="004A7C51">
            <w:pPr>
              <w:numPr>
                <w:ilvl w:val="0"/>
                <w:numId w:val="26"/>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57"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Ποσότητα</w:t>
            </w:r>
          </w:p>
        </w:tc>
        <w:tc>
          <w:tcPr>
            <w:tcW w:w="1455" w:type="dxa"/>
            <w:shd w:val="clear" w:color="auto" w:fill="auto"/>
            <w:vAlign w:val="center"/>
          </w:tcPr>
          <w:p w:rsidR="00AF4F2C" w:rsidRPr="00C75187" w:rsidRDefault="00B332BF"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1</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786" w:type="dxa"/>
            <w:shd w:val="clear" w:color="auto" w:fill="auto"/>
            <w:vAlign w:val="center"/>
          </w:tcPr>
          <w:p w:rsidR="00AF4F2C" w:rsidRPr="00C75187" w:rsidRDefault="00AF4F2C" w:rsidP="004A7C51">
            <w:pPr>
              <w:numPr>
                <w:ilvl w:val="0"/>
                <w:numId w:val="26"/>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57" w:type="dxa"/>
            <w:shd w:val="clear" w:color="auto" w:fill="auto"/>
            <w:vAlign w:val="center"/>
          </w:tcPr>
          <w:p w:rsidR="00AF4F2C" w:rsidRPr="00842F21" w:rsidRDefault="00AF4F2C" w:rsidP="00AF4F2C">
            <w:pPr>
              <w:suppressAutoHyphens w:val="0"/>
              <w:spacing w:after="200" w:line="276" w:lineRule="auto"/>
              <w:jc w:val="left"/>
              <w:rPr>
                <w:rFonts w:eastAsia="Calibri"/>
                <w:color w:val="000000"/>
                <w:szCs w:val="22"/>
                <w:lang w:val="es-ES" w:eastAsia="en-US"/>
              </w:rPr>
            </w:pPr>
            <w:r w:rsidRPr="00842F21">
              <w:rPr>
                <w:rFonts w:eastAsia="Calibri"/>
                <w:color w:val="000000"/>
                <w:szCs w:val="22"/>
                <w:lang w:val="es-ES" w:eastAsia="en-US"/>
              </w:rPr>
              <w:t>CPU: Intel J1900, 2.4GHz, 2MB Cache</w:t>
            </w:r>
          </w:p>
        </w:tc>
        <w:tc>
          <w:tcPr>
            <w:tcW w:w="145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786" w:type="dxa"/>
            <w:shd w:val="clear" w:color="auto" w:fill="auto"/>
            <w:vAlign w:val="center"/>
          </w:tcPr>
          <w:p w:rsidR="00AF4F2C" w:rsidRPr="00C75187" w:rsidRDefault="00AF4F2C" w:rsidP="004A7C51">
            <w:pPr>
              <w:numPr>
                <w:ilvl w:val="0"/>
                <w:numId w:val="26"/>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57"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n-US" w:eastAsia="en-US"/>
              </w:rPr>
            </w:pPr>
            <w:r w:rsidRPr="00C75187">
              <w:rPr>
                <w:rFonts w:eastAsia="Calibri"/>
                <w:color w:val="000000"/>
                <w:szCs w:val="22"/>
                <w:lang w:val="en-US" w:eastAsia="en-US"/>
              </w:rPr>
              <w:t>HARD DISK: 1 x SATA 2.5" SSD 60 GB</w:t>
            </w:r>
          </w:p>
        </w:tc>
        <w:tc>
          <w:tcPr>
            <w:tcW w:w="145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786" w:type="dxa"/>
            <w:shd w:val="clear" w:color="auto" w:fill="auto"/>
            <w:vAlign w:val="center"/>
          </w:tcPr>
          <w:p w:rsidR="00AF4F2C" w:rsidRPr="00C75187" w:rsidRDefault="00AF4F2C" w:rsidP="004A7C51">
            <w:pPr>
              <w:numPr>
                <w:ilvl w:val="0"/>
                <w:numId w:val="26"/>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57"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MEMORY: 4GB DDR3L-1333</w:t>
            </w:r>
          </w:p>
        </w:tc>
        <w:tc>
          <w:tcPr>
            <w:tcW w:w="145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786" w:type="dxa"/>
            <w:shd w:val="clear" w:color="auto" w:fill="auto"/>
            <w:vAlign w:val="center"/>
          </w:tcPr>
          <w:p w:rsidR="00AF4F2C" w:rsidRPr="00C75187" w:rsidRDefault="00AF4F2C" w:rsidP="004A7C51">
            <w:pPr>
              <w:numPr>
                <w:ilvl w:val="0"/>
                <w:numId w:val="26"/>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57"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n-US" w:eastAsia="en-US"/>
              </w:rPr>
            </w:pPr>
            <w:r w:rsidRPr="00C75187">
              <w:rPr>
                <w:rFonts w:eastAsia="Calibri"/>
                <w:color w:val="000000"/>
                <w:szCs w:val="22"/>
                <w:lang w:val="en-US" w:eastAsia="en-US"/>
              </w:rPr>
              <w:t xml:space="preserve">INTERFACE: 1 x RJ-45 LAN port, 4 x USB </w:t>
            </w:r>
          </w:p>
        </w:tc>
        <w:tc>
          <w:tcPr>
            <w:tcW w:w="145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786" w:type="dxa"/>
            <w:shd w:val="clear" w:color="auto" w:fill="auto"/>
            <w:vAlign w:val="center"/>
          </w:tcPr>
          <w:p w:rsidR="00AF4F2C" w:rsidRPr="00C75187" w:rsidRDefault="00AF4F2C" w:rsidP="004A7C51">
            <w:pPr>
              <w:numPr>
                <w:ilvl w:val="0"/>
                <w:numId w:val="26"/>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57"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n-US" w:eastAsia="en-US"/>
              </w:rPr>
            </w:pPr>
            <w:r w:rsidRPr="00C75187">
              <w:rPr>
                <w:rFonts w:eastAsia="Calibri"/>
                <w:color w:val="000000"/>
                <w:szCs w:val="22"/>
                <w:lang w:val="en-US" w:eastAsia="en-US"/>
              </w:rPr>
              <w:t xml:space="preserve">SCREEN: 15″ TFT color LCD </w:t>
            </w:r>
            <w:r w:rsidRPr="00C75187">
              <w:rPr>
                <w:rFonts w:eastAsia="Calibri"/>
                <w:color w:val="000000"/>
                <w:szCs w:val="22"/>
                <w:lang w:val="el-GR" w:eastAsia="en-US"/>
              </w:rPr>
              <w:t>αφής</w:t>
            </w:r>
          </w:p>
        </w:tc>
        <w:tc>
          <w:tcPr>
            <w:tcW w:w="145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786" w:type="dxa"/>
            <w:shd w:val="clear" w:color="auto" w:fill="auto"/>
            <w:vAlign w:val="center"/>
          </w:tcPr>
          <w:p w:rsidR="00AF4F2C" w:rsidRPr="00C75187" w:rsidRDefault="00AF4F2C" w:rsidP="004A7C51">
            <w:pPr>
              <w:numPr>
                <w:ilvl w:val="0"/>
                <w:numId w:val="26"/>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57"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xml:space="preserve">Λειτουργικό Σύστημα: Windows 10 </w:t>
            </w:r>
            <w:proofErr w:type="spellStart"/>
            <w:r w:rsidRPr="00C75187">
              <w:rPr>
                <w:rFonts w:eastAsia="Calibri"/>
                <w:color w:val="000000"/>
                <w:szCs w:val="22"/>
                <w:lang w:val="el-GR" w:eastAsia="en-US"/>
              </w:rPr>
              <w:t>Pro</w:t>
            </w:r>
            <w:proofErr w:type="spellEnd"/>
            <w:r w:rsidRPr="00C75187">
              <w:rPr>
                <w:rFonts w:eastAsia="Calibri"/>
                <w:color w:val="000000"/>
                <w:szCs w:val="22"/>
                <w:lang w:val="el-GR" w:eastAsia="en-US"/>
              </w:rPr>
              <w:t xml:space="preserve"> ή αντίστοιχο</w:t>
            </w:r>
          </w:p>
        </w:tc>
        <w:tc>
          <w:tcPr>
            <w:tcW w:w="1455"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C14218">
      <w:pPr>
        <w:rPr>
          <w:b/>
          <w:bCs/>
          <w:sz w:val="28"/>
          <w:szCs w:val="32"/>
          <w:lang w:val="el-GR"/>
        </w:rPr>
      </w:pPr>
      <w:bookmarkStart w:id="141" w:name="_Toc92717877"/>
      <w:r w:rsidRPr="00C75187">
        <w:rPr>
          <w:b/>
          <w:bCs/>
          <w:sz w:val="28"/>
          <w:szCs w:val="32"/>
          <w:lang w:val="el-GR"/>
        </w:rPr>
        <w:t xml:space="preserve">Εκτυπωτής Έκδοσης Καρτών Συνδρομητών </w:t>
      </w:r>
      <w:bookmarkEnd w:id="141"/>
    </w:p>
    <w:tbl>
      <w:tblPr>
        <w:tblW w:w="98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46"/>
        <w:gridCol w:w="4366"/>
        <w:gridCol w:w="1371"/>
        <w:gridCol w:w="1475"/>
        <w:gridCol w:w="1763"/>
      </w:tblGrid>
      <w:tr w:rsidR="00AF4F2C" w:rsidRPr="00C75187" w:rsidTr="20E245F5">
        <w:trPr>
          <w:trHeight w:val="320"/>
          <w:jc w:val="center"/>
        </w:trPr>
        <w:tc>
          <w:tcPr>
            <w:tcW w:w="846"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4366"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371"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75"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63"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20E245F5">
        <w:trPr>
          <w:trHeight w:val="320"/>
          <w:jc w:val="center"/>
        </w:trPr>
        <w:tc>
          <w:tcPr>
            <w:tcW w:w="846" w:type="dxa"/>
            <w:shd w:val="clear" w:color="auto" w:fill="auto"/>
            <w:vAlign w:val="center"/>
          </w:tcPr>
          <w:p w:rsidR="00AF4F2C" w:rsidRPr="00C75187" w:rsidRDefault="00AF4F2C" w:rsidP="004A7C51">
            <w:pPr>
              <w:numPr>
                <w:ilvl w:val="0"/>
                <w:numId w:val="27"/>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66"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Ποσότητα</w:t>
            </w:r>
          </w:p>
        </w:tc>
        <w:tc>
          <w:tcPr>
            <w:tcW w:w="1371" w:type="dxa"/>
            <w:shd w:val="clear" w:color="auto" w:fill="auto"/>
            <w:vAlign w:val="bottom"/>
          </w:tcPr>
          <w:p w:rsidR="00AF4F2C" w:rsidRPr="00C75187" w:rsidRDefault="5CD00551" w:rsidP="20E245F5">
            <w:pPr>
              <w:suppressAutoHyphens w:val="0"/>
              <w:spacing w:after="200" w:line="276" w:lineRule="auto"/>
              <w:jc w:val="center"/>
              <w:rPr>
                <w:rFonts w:eastAsia="Calibri"/>
                <w:color w:val="000000"/>
                <w:lang w:val="el-GR" w:eastAsia="en-US"/>
              </w:rPr>
            </w:pPr>
            <w:r w:rsidRPr="20E245F5">
              <w:rPr>
                <w:rFonts w:eastAsia="Calibri"/>
                <w:color w:val="000000" w:themeColor="text1"/>
                <w:lang w:val="el-GR" w:eastAsia="en-US"/>
              </w:rPr>
              <w:t>1</w:t>
            </w:r>
          </w:p>
        </w:tc>
        <w:tc>
          <w:tcPr>
            <w:tcW w:w="147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6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20E245F5">
        <w:trPr>
          <w:trHeight w:val="320"/>
          <w:jc w:val="center"/>
        </w:trPr>
        <w:tc>
          <w:tcPr>
            <w:tcW w:w="846" w:type="dxa"/>
            <w:shd w:val="clear" w:color="auto" w:fill="auto"/>
            <w:vAlign w:val="center"/>
          </w:tcPr>
          <w:p w:rsidR="00AF4F2C" w:rsidRPr="00C75187" w:rsidRDefault="00AF4F2C" w:rsidP="004A7C51">
            <w:pPr>
              <w:numPr>
                <w:ilvl w:val="0"/>
                <w:numId w:val="27"/>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66"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Τρόπος Εκτύπωσης: θερμικής μεταφοράς</w:t>
            </w:r>
          </w:p>
        </w:tc>
        <w:tc>
          <w:tcPr>
            <w:tcW w:w="137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7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6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20E245F5">
        <w:trPr>
          <w:trHeight w:val="320"/>
          <w:jc w:val="center"/>
        </w:trPr>
        <w:tc>
          <w:tcPr>
            <w:tcW w:w="846" w:type="dxa"/>
            <w:shd w:val="clear" w:color="auto" w:fill="auto"/>
            <w:vAlign w:val="center"/>
          </w:tcPr>
          <w:p w:rsidR="00AF4F2C" w:rsidRPr="00C75187" w:rsidRDefault="00AF4F2C" w:rsidP="004A7C51">
            <w:pPr>
              <w:numPr>
                <w:ilvl w:val="0"/>
                <w:numId w:val="27"/>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66"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Ανάλυση: 300 </w:t>
            </w:r>
            <w:proofErr w:type="spellStart"/>
            <w:r w:rsidRPr="00C75187">
              <w:rPr>
                <w:rFonts w:eastAsia="Calibri"/>
                <w:color w:val="000000"/>
                <w:szCs w:val="22"/>
                <w:lang w:val="el-GR" w:eastAsia="en-US"/>
              </w:rPr>
              <w:t>dpi</w:t>
            </w:r>
            <w:proofErr w:type="spellEnd"/>
            <w:r w:rsidRPr="00C75187">
              <w:rPr>
                <w:rFonts w:eastAsia="Calibri"/>
                <w:color w:val="000000"/>
                <w:szCs w:val="22"/>
                <w:lang w:val="el-GR" w:eastAsia="en-US"/>
              </w:rPr>
              <w:t xml:space="preserve"> ή ανώτερο</w:t>
            </w:r>
          </w:p>
        </w:tc>
        <w:tc>
          <w:tcPr>
            <w:tcW w:w="137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7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6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7F45D4">
        <w:trPr>
          <w:trHeight w:val="1123"/>
          <w:jc w:val="center"/>
        </w:trPr>
        <w:tc>
          <w:tcPr>
            <w:tcW w:w="846" w:type="dxa"/>
            <w:shd w:val="clear" w:color="auto" w:fill="auto"/>
            <w:vAlign w:val="center"/>
          </w:tcPr>
          <w:p w:rsidR="00AF4F2C" w:rsidRPr="00C75187" w:rsidRDefault="00AF4F2C" w:rsidP="004A7C51">
            <w:pPr>
              <w:numPr>
                <w:ilvl w:val="0"/>
                <w:numId w:val="27"/>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66"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Ταχύτητα Έγχρωμης Εκτύπωσης: 180 κάρτες/ώρα για μονής όψης εκτύπωση ή ανώτερο</w:t>
            </w:r>
          </w:p>
        </w:tc>
        <w:tc>
          <w:tcPr>
            <w:tcW w:w="137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7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6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20E245F5">
        <w:trPr>
          <w:trHeight w:val="320"/>
          <w:jc w:val="center"/>
        </w:trPr>
        <w:tc>
          <w:tcPr>
            <w:tcW w:w="846" w:type="dxa"/>
            <w:shd w:val="clear" w:color="auto" w:fill="auto"/>
            <w:vAlign w:val="center"/>
          </w:tcPr>
          <w:p w:rsidR="00AF4F2C" w:rsidRPr="00C75187" w:rsidRDefault="00AF4F2C" w:rsidP="004A7C51">
            <w:pPr>
              <w:numPr>
                <w:ilvl w:val="0"/>
                <w:numId w:val="27"/>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66"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Ταχύτητα Μονόχρωμης Εκτύπωσης: 1.000 κάρτες/ώρα για μονής όψης εκτύπωση ή ανώτερο</w:t>
            </w:r>
          </w:p>
        </w:tc>
        <w:tc>
          <w:tcPr>
            <w:tcW w:w="137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7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6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20E245F5">
        <w:trPr>
          <w:trHeight w:val="320"/>
          <w:jc w:val="center"/>
        </w:trPr>
        <w:tc>
          <w:tcPr>
            <w:tcW w:w="846" w:type="dxa"/>
            <w:shd w:val="clear" w:color="auto" w:fill="auto"/>
            <w:vAlign w:val="center"/>
          </w:tcPr>
          <w:p w:rsidR="00AF4F2C" w:rsidRPr="00C75187" w:rsidRDefault="00AF4F2C" w:rsidP="004A7C51">
            <w:pPr>
              <w:numPr>
                <w:ilvl w:val="0"/>
                <w:numId w:val="27"/>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66"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Ταχύτητα Έγχρωμης Εκτύπωσης: 140 κάρτες/ώρα για διπλής όψης εκτύπωση ή ανώτερο </w:t>
            </w:r>
          </w:p>
        </w:tc>
        <w:tc>
          <w:tcPr>
            <w:tcW w:w="137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7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6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20E245F5">
        <w:trPr>
          <w:trHeight w:val="320"/>
          <w:jc w:val="center"/>
        </w:trPr>
        <w:tc>
          <w:tcPr>
            <w:tcW w:w="846" w:type="dxa"/>
            <w:shd w:val="clear" w:color="auto" w:fill="auto"/>
            <w:vAlign w:val="center"/>
          </w:tcPr>
          <w:p w:rsidR="00AF4F2C" w:rsidRPr="00C75187" w:rsidRDefault="00AF4F2C" w:rsidP="004A7C51">
            <w:pPr>
              <w:numPr>
                <w:ilvl w:val="0"/>
                <w:numId w:val="27"/>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66"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Χωρητικότητα Τροφοδότη: 100 κάρτες ή ανώτερο</w:t>
            </w:r>
          </w:p>
        </w:tc>
        <w:tc>
          <w:tcPr>
            <w:tcW w:w="137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7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63"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B332BF">
      <w:pPr>
        <w:rPr>
          <w:b/>
          <w:bCs/>
          <w:sz w:val="28"/>
          <w:szCs w:val="32"/>
          <w:lang w:val="el-GR"/>
        </w:rPr>
      </w:pPr>
      <w:bookmarkStart w:id="142" w:name="_Toc92717878"/>
      <w:r w:rsidRPr="00C75187">
        <w:rPr>
          <w:b/>
          <w:bCs/>
          <w:sz w:val="28"/>
          <w:szCs w:val="32"/>
          <w:lang w:val="el-GR"/>
        </w:rPr>
        <w:t>Κάμερα</w:t>
      </w:r>
      <w:bookmarkEnd w:id="142"/>
    </w:p>
    <w:tbl>
      <w:tblPr>
        <w:tblW w:w="9634" w:type="dxa"/>
        <w:jc w:val="center"/>
        <w:tblLayout w:type="fixed"/>
        <w:tblLook w:val="0400"/>
      </w:tblPr>
      <w:tblGrid>
        <w:gridCol w:w="804"/>
        <w:gridCol w:w="4333"/>
        <w:gridCol w:w="1316"/>
        <w:gridCol w:w="1451"/>
        <w:gridCol w:w="1730"/>
      </w:tblGrid>
      <w:tr w:rsidR="00AF4F2C" w:rsidRPr="00C75187" w:rsidTr="00927B20">
        <w:trPr>
          <w:trHeight w:val="320"/>
          <w:jc w:val="center"/>
        </w:trPr>
        <w:tc>
          <w:tcPr>
            <w:tcW w:w="804"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4333" w:type="dxa"/>
            <w:tcBorders>
              <w:top w:val="single" w:sz="4" w:space="0" w:color="000000"/>
              <w:left w:val="nil"/>
              <w:bottom w:val="single" w:sz="4" w:space="0" w:color="000000"/>
              <w:right w:val="single" w:sz="4" w:space="0" w:color="000000"/>
            </w:tcBorders>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316" w:type="dxa"/>
            <w:tcBorders>
              <w:top w:val="single" w:sz="4" w:space="0" w:color="000000"/>
              <w:left w:val="nil"/>
              <w:bottom w:val="single" w:sz="4" w:space="0" w:color="000000"/>
              <w:right w:val="single" w:sz="4" w:space="0" w:color="000000"/>
            </w:tcBorders>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51" w:type="dxa"/>
            <w:tcBorders>
              <w:top w:val="single" w:sz="4" w:space="0" w:color="000000"/>
              <w:left w:val="nil"/>
              <w:bottom w:val="single" w:sz="4" w:space="0" w:color="000000"/>
              <w:right w:val="single" w:sz="4" w:space="0" w:color="000000"/>
            </w:tcBorders>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30" w:type="dxa"/>
            <w:tcBorders>
              <w:top w:val="single" w:sz="4" w:space="0" w:color="000000"/>
              <w:left w:val="nil"/>
              <w:bottom w:val="single" w:sz="4" w:space="0" w:color="000000"/>
              <w:right w:val="single" w:sz="4" w:space="0" w:color="000000"/>
            </w:tcBorders>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4A7C51">
            <w:pPr>
              <w:numPr>
                <w:ilvl w:val="0"/>
                <w:numId w:val="28"/>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Ποσότητα</w:t>
            </w:r>
          </w:p>
        </w:tc>
        <w:tc>
          <w:tcPr>
            <w:tcW w:w="1316" w:type="dxa"/>
            <w:tcBorders>
              <w:top w:val="nil"/>
              <w:left w:val="nil"/>
              <w:bottom w:val="single" w:sz="4" w:space="0" w:color="000000"/>
              <w:right w:val="single" w:sz="4" w:space="0" w:color="000000"/>
            </w:tcBorders>
            <w:shd w:val="clear" w:color="auto" w:fill="auto"/>
            <w:vAlign w:val="bottom"/>
          </w:tcPr>
          <w:p w:rsidR="00AF4F2C" w:rsidRPr="00C75187" w:rsidRDefault="00B332BF"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1</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4A7C51">
            <w:pPr>
              <w:numPr>
                <w:ilvl w:val="0"/>
                <w:numId w:val="28"/>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Ανάλυση Φωτογραφίας: 8.0 </w:t>
            </w:r>
            <w:proofErr w:type="spellStart"/>
            <w:r w:rsidRPr="00C75187">
              <w:rPr>
                <w:rFonts w:eastAsia="Calibri"/>
                <w:color w:val="000000"/>
                <w:szCs w:val="22"/>
                <w:lang w:val="el-GR" w:eastAsia="en-US"/>
              </w:rPr>
              <w:t>megapixels</w:t>
            </w:r>
            <w:proofErr w:type="spellEnd"/>
            <w:r w:rsidRPr="00C75187">
              <w:rPr>
                <w:rFonts w:eastAsia="Calibri"/>
                <w:color w:val="000000"/>
                <w:szCs w:val="22"/>
                <w:lang w:val="el-GR" w:eastAsia="en-US"/>
              </w:rPr>
              <w:t xml:space="preserve"> ή ανώτερη</w:t>
            </w:r>
          </w:p>
        </w:tc>
        <w:tc>
          <w:tcPr>
            <w:tcW w:w="1316"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4A7C51">
            <w:pPr>
              <w:numPr>
                <w:ilvl w:val="0"/>
                <w:numId w:val="28"/>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Ανάλυση </w:t>
            </w:r>
            <w:proofErr w:type="spellStart"/>
            <w:r w:rsidRPr="00C75187">
              <w:rPr>
                <w:rFonts w:eastAsia="Calibri"/>
                <w:color w:val="000000"/>
                <w:szCs w:val="22"/>
                <w:lang w:val="el-GR" w:eastAsia="en-US"/>
              </w:rPr>
              <w:t>Video</w:t>
            </w:r>
            <w:proofErr w:type="spellEnd"/>
            <w:r w:rsidRPr="00C75187">
              <w:rPr>
                <w:rFonts w:eastAsia="Calibri"/>
                <w:color w:val="000000"/>
                <w:szCs w:val="22"/>
                <w:lang w:val="el-GR" w:eastAsia="en-US"/>
              </w:rPr>
              <w:t>: 1280 x 720 ή ανώτερη</w:t>
            </w:r>
          </w:p>
        </w:tc>
        <w:tc>
          <w:tcPr>
            <w:tcW w:w="1316"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4A7C51">
            <w:pPr>
              <w:numPr>
                <w:ilvl w:val="0"/>
                <w:numId w:val="28"/>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Ρύθμιση Εστίασης: </w:t>
            </w:r>
            <w:proofErr w:type="spellStart"/>
            <w:r w:rsidRPr="00C75187">
              <w:rPr>
                <w:rFonts w:eastAsia="Calibri"/>
                <w:color w:val="000000"/>
                <w:szCs w:val="22"/>
                <w:lang w:val="el-GR" w:eastAsia="en-US"/>
              </w:rPr>
              <w:t>Auto</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focus</w:t>
            </w:r>
            <w:proofErr w:type="spellEnd"/>
          </w:p>
        </w:tc>
        <w:tc>
          <w:tcPr>
            <w:tcW w:w="1316"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4A7C51">
            <w:pPr>
              <w:numPr>
                <w:ilvl w:val="0"/>
                <w:numId w:val="28"/>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proofErr w:type="spellStart"/>
            <w:r w:rsidRPr="00C75187">
              <w:rPr>
                <w:rFonts w:eastAsia="Calibri"/>
                <w:color w:val="000000"/>
                <w:szCs w:val="22"/>
                <w:lang w:val="el-GR" w:eastAsia="en-US"/>
              </w:rPr>
              <w:t>Ευρυγώνιος</w:t>
            </w:r>
            <w:proofErr w:type="spellEnd"/>
            <w:r w:rsidRPr="00C75187">
              <w:rPr>
                <w:rFonts w:eastAsia="Calibri"/>
                <w:color w:val="000000"/>
                <w:szCs w:val="22"/>
                <w:lang w:val="el-GR" w:eastAsia="en-US"/>
              </w:rPr>
              <w:t xml:space="preserve"> φακός</w:t>
            </w:r>
          </w:p>
        </w:tc>
        <w:tc>
          <w:tcPr>
            <w:tcW w:w="1316"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4A7C51">
            <w:pPr>
              <w:numPr>
                <w:ilvl w:val="0"/>
                <w:numId w:val="28"/>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Λειτουργία </w:t>
            </w:r>
            <w:proofErr w:type="spellStart"/>
            <w:r w:rsidRPr="00C75187">
              <w:rPr>
                <w:rFonts w:eastAsia="Calibri"/>
                <w:color w:val="000000"/>
                <w:szCs w:val="22"/>
                <w:lang w:val="el-GR" w:eastAsia="en-US"/>
              </w:rPr>
              <w:t>face</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tracking</w:t>
            </w:r>
            <w:proofErr w:type="spellEnd"/>
          </w:p>
        </w:tc>
        <w:tc>
          <w:tcPr>
            <w:tcW w:w="1316"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4A7C51">
            <w:pPr>
              <w:numPr>
                <w:ilvl w:val="0"/>
                <w:numId w:val="28"/>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Μέγιστο </w:t>
            </w:r>
            <w:proofErr w:type="spellStart"/>
            <w:r w:rsidRPr="00C75187">
              <w:rPr>
                <w:rFonts w:eastAsia="Calibri"/>
                <w:color w:val="000000"/>
                <w:szCs w:val="22"/>
                <w:lang w:val="el-GR" w:eastAsia="en-US"/>
              </w:rPr>
              <w:t>frame</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rate</w:t>
            </w:r>
            <w:proofErr w:type="spellEnd"/>
            <w:r w:rsidRPr="00C75187">
              <w:rPr>
                <w:rFonts w:eastAsia="Calibri"/>
                <w:color w:val="000000"/>
                <w:szCs w:val="22"/>
                <w:lang w:val="el-GR" w:eastAsia="en-US"/>
              </w:rPr>
              <w:t xml:space="preserve">: 30 </w:t>
            </w:r>
            <w:proofErr w:type="spellStart"/>
            <w:r w:rsidRPr="00C75187">
              <w:rPr>
                <w:rFonts w:eastAsia="Calibri"/>
                <w:color w:val="000000"/>
                <w:szCs w:val="22"/>
                <w:lang w:val="el-GR" w:eastAsia="en-US"/>
              </w:rPr>
              <w:t>fps</w:t>
            </w:r>
            <w:proofErr w:type="spellEnd"/>
            <w:r w:rsidRPr="00C75187">
              <w:rPr>
                <w:rFonts w:eastAsia="Calibri"/>
                <w:color w:val="000000"/>
                <w:szCs w:val="22"/>
                <w:lang w:val="el-GR" w:eastAsia="en-US"/>
              </w:rPr>
              <w:t xml:space="preserve"> ή ανώτερο</w:t>
            </w:r>
          </w:p>
        </w:tc>
        <w:tc>
          <w:tcPr>
            <w:tcW w:w="1316" w:type="dxa"/>
            <w:tcBorders>
              <w:top w:val="nil"/>
              <w:left w:val="nil"/>
              <w:bottom w:val="single" w:sz="4" w:space="0" w:color="000000"/>
              <w:right w:val="single" w:sz="4" w:space="0" w:color="000000"/>
            </w:tcBorders>
            <w:shd w:val="clear" w:color="auto" w:fill="auto"/>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4A7C51">
            <w:pPr>
              <w:numPr>
                <w:ilvl w:val="0"/>
                <w:numId w:val="28"/>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proofErr w:type="spellStart"/>
            <w:r w:rsidRPr="00C75187">
              <w:rPr>
                <w:rFonts w:eastAsia="Calibri"/>
                <w:color w:val="000000"/>
                <w:szCs w:val="22"/>
                <w:lang w:val="el-GR" w:eastAsia="en-US"/>
              </w:rPr>
              <w:t>Snapshot</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button</w:t>
            </w:r>
            <w:proofErr w:type="spellEnd"/>
          </w:p>
        </w:tc>
        <w:tc>
          <w:tcPr>
            <w:tcW w:w="1316" w:type="dxa"/>
            <w:tcBorders>
              <w:top w:val="nil"/>
              <w:left w:val="nil"/>
              <w:bottom w:val="single" w:sz="4" w:space="0" w:color="000000"/>
              <w:right w:val="single" w:sz="4" w:space="0" w:color="000000"/>
            </w:tcBorders>
            <w:shd w:val="clear" w:color="auto" w:fill="auto"/>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320"/>
          <w:jc w:val="center"/>
        </w:trPr>
        <w:tc>
          <w:tcPr>
            <w:tcW w:w="804" w:type="dxa"/>
            <w:tcBorders>
              <w:top w:val="nil"/>
              <w:left w:val="single" w:sz="4" w:space="0" w:color="000000"/>
              <w:bottom w:val="single" w:sz="4" w:space="0" w:color="000000"/>
              <w:right w:val="single" w:sz="4" w:space="0" w:color="000000"/>
            </w:tcBorders>
            <w:shd w:val="clear" w:color="auto" w:fill="auto"/>
            <w:vAlign w:val="center"/>
          </w:tcPr>
          <w:p w:rsidR="00AF4F2C" w:rsidRPr="00C75187" w:rsidRDefault="00AF4F2C" w:rsidP="004A7C51">
            <w:pPr>
              <w:numPr>
                <w:ilvl w:val="0"/>
                <w:numId w:val="28"/>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33" w:type="dxa"/>
            <w:tcBorders>
              <w:top w:val="nil"/>
              <w:left w:val="nil"/>
              <w:bottom w:val="single" w:sz="4" w:space="0" w:color="000000"/>
              <w:right w:val="single" w:sz="4" w:space="0" w:color="000000"/>
            </w:tcBorders>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Σύνδεση: USB με τον υπολογιστή έκδοσης καρτών συνδρομητών</w:t>
            </w:r>
          </w:p>
        </w:tc>
        <w:tc>
          <w:tcPr>
            <w:tcW w:w="1316" w:type="dxa"/>
            <w:tcBorders>
              <w:top w:val="nil"/>
              <w:left w:val="nil"/>
              <w:bottom w:val="single" w:sz="4" w:space="0" w:color="000000"/>
              <w:right w:val="single" w:sz="4" w:space="0" w:color="000000"/>
            </w:tcBorders>
            <w:shd w:val="clear" w:color="auto" w:fill="auto"/>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51"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30" w:type="dxa"/>
            <w:tcBorders>
              <w:top w:val="nil"/>
              <w:left w:val="nil"/>
              <w:bottom w:val="single" w:sz="4" w:space="0" w:color="000000"/>
              <w:right w:val="single" w:sz="4" w:space="0" w:color="000000"/>
            </w:tcBorders>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B332BF">
      <w:pPr>
        <w:rPr>
          <w:b/>
          <w:bCs/>
          <w:sz w:val="28"/>
          <w:szCs w:val="32"/>
          <w:lang w:val="el-GR"/>
        </w:rPr>
      </w:pPr>
      <w:bookmarkStart w:id="143" w:name="_Toc92717879"/>
      <w:r w:rsidRPr="00C75187">
        <w:rPr>
          <w:b/>
          <w:bCs/>
          <w:sz w:val="28"/>
          <w:szCs w:val="32"/>
          <w:lang w:val="el-GR"/>
        </w:rPr>
        <w:t xml:space="preserve">Τερματικό Μίσθωσης Ποδηλάτων </w:t>
      </w:r>
      <w:bookmarkEnd w:id="143"/>
    </w:p>
    <w:tbl>
      <w:tblPr>
        <w:tblW w:w="9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86"/>
        <w:gridCol w:w="3635"/>
        <w:gridCol w:w="1281"/>
        <w:gridCol w:w="1418"/>
        <w:gridCol w:w="1788"/>
      </w:tblGrid>
      <w:tr w:rsidR="00AF4F2C" w:rsidRPr="00C75187" w:rsidTr="1F9A7801">
        <w:trPr>
          <w:trHeight w:val="320"/>
        </w:trPr>
        <w:tc>
          <w:tcPr>
            <w:tcW w:w="1087"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3635"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281"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18"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88"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1F9A7801">
        <w:trPr>
          <w:trHeight w:val="320"/>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Ποσότητα</w:t>
            </w:r>
          </w:p>
        </w:tc>
        <w:tc>
          <w:tcPr>
            <w:tcW w:w="1281" w:type="dxa"/>
            <w:shd w:val="clear" w:color="auto" w:fill="auto"/>
            <w:vAlign w:val="bottom"/>
          </w:tcPr>
          <w:p w:rsidR="00AF4F2C" w:rsidRPr="00C75187" w:rsidRDefault="51B3C638" w:rsidP="1F9A7801">
            <w:pPr>
              <w:suppressAutoHyphens w:val="0"/>
              <w:spacing w:after="200" w:line="276" w:lineRule="auto"/>
              <w:jc w:val="center"/>
              <w:rPr>
                <w:rFonts w:eastAsia="Calibri"/>
                <w:color w:val="000000"/>
                <w:lang w:val="el-GR" w:eastAsia="en-US"/>
              </w:rPr>
            </w:pPr>
            <w:r w:rsidRPr="1F9A7801">
              <w:rPr>
                <w:rFonts w:eastAsia="Calibri"/>
                <w:color w:val="000000" w:themeColor="text1"/>
                <w:lang w:val="el-GR" w:eastAsia="en-US"/>
              </w:rPr>
              <w:t>3</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124"/>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Ανθεκτική </w:t>
            </w:r>
            <w:proofErr w:type="spellStart"/>
            <w:r w:rsidRPr="00C75187">
              <w:rPr>
                <w:rFonts w:eastAsia="Calibri"/>
                <w:color w:val="000000"/>
                <w:szCs w:val="22"/>
                <w:lang w:val="el-GR" w:eastAsia="en-US"/>
              </w:rPr>
              <w:t>αντιβανδαλιστική</w:t>
            </w:r>
            <w:proofErr w:type="spellEnd"/>
            <w:r w:rsidRPr="00C75187">
              <w:rPr>
                <w:rFonts w:eastAsia="Calibri"/>
                <w:color w:val="000000"/>
                <w:szCs w:val="22"/>
                <w:lang w:val="el-GR" w:eastAsia="en-US"/>
              </w:rPr>
              <w:t xml:space="preserve"> κατασκευή για χρήση σε εξωτερικό χώρο. </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78"/>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Υλικό πλαισίου: ανοξείδωτος χάλυβας.</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547"/>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Οθόνη αφής διαγωνίου 10.1’’ υψηλής φωτεινότητας (1000cd/m</w:t>
            </w:r>
            <w:r w:rsidRPr="00C75187">
              <w:rPr>
                <w:rFonts w:eastAsia="Calibri"/>
                <w:color w:val="000000"/>
                <w:szCs w:val="22"/>
                <w:vertAlign w:val="superscript"/>
                <w:lang w:val="el-GR" w:eastAsia="en-US"/>
              </w:rPr>
              <w:t>2</w:t>
            </w:r>
            <w:r w:rsidRPr="00C75187">
              <w:rPr>
                <w:rFonts w:eastAsia="Calibri"/>
                <w:color w:val="000000"/>
                <w:szCs w:val="22"/>
                <w:lang w:val="el-GR" w:eastAsia="en-US"/>
              </w:rPr>
              <w:t xml:space="preserve">) με αισθητήρα αφής </w:t>
            </w:r>
            <w:proofErr w:type="spellStart"/>
            <w:r w:rsidRPr="00C75187">
              <w:rPr>
                <w:rFonts w:eastAsia="Calibri"/>
                <w:color w:val="000000"/>
                <w:szCs w:val="22"/>
                <w:lang w:val="el-GR" w:eastAsia="en-US"/>
              </w:rPr>
              <w:t>projected</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capacitive</w:t>
            </w:r>
            <w:proofErr w:type="spellEnd"/>
            <w:r w:rsidRPr="00C75187">
              <w:rPr>
                <w:rFonts w:eastAsia="Calibri"/>
                <w:color w:val="000000"/>
                <w:szCs w:val="22"/>
                <w:lang w:val="el-GR" w:eastAsia="en-US"/>
              </w:rPr>
              <w:t xml:space="preserve">, πάχους 5mm. </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971"/>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Ενσωματωμένος βιομηχανικός υπολογιστής με τα εξής τεχνικά χαρακτηριστικά:</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20"/>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n-US" w:eastAsia="en-US"/>
              </w:rPr>
            </w:pPr>
            <w:r w:rsidRPr="00C75187">
              <w:rPr>
                <w:rFonts w:eastAsia="Courier New"/>
                <w:color w:val="000000"/>
                <w:szCs w:val="22"/>
                <w:lang w:val="en-US" w:eastAsia="en-US"/>
              </w:rPr>
              <w:t>o</w:t>
            </w:r>
            <w:r w:rsidRPr="00C75187">
              <w:rPr>
                <w:rFonts w:eastAsia="Calibri"/>
                <w:color w:val="000000"/>
                <w:sz w:val="14"/>
                <w:szCs w:val="14"/>
                <w:lang w:val="en-US" w:eastAsia="en-US"/>
              </w:rPr>
              <w:t xml:space="preserve">   </w:t>
            </w:r>
            <w:r w:rsidRPr="00C75187">
              <w:rPr>
                <w:rFonts w:eastAsia="Calibri"/>
                <w:color w:val="000000"/>
                <w:szCs w:val="22"/>
                <w:lang w:val="en-US" w:eastAsia="en-US"/>
              </w:rPr>
              <w:t xml:space="preserve">CPU: Intel Celeron Processor J1900 Quad Core </w:t>
            </w:r>
            <w:proofErr w:type="spellStart"/>
            <w:r w:rsidRPr="00C75187">
              <w:rPr>
                <w:rFonts w:eastAsia="Calibri"/>
                <w:color w:val="000000"/>
                <w:szCs w:val="22"/>
                <w:lang w:val="en-US" w:eastAsia="en-US"/>
              </w:rPr>
              <w:t>SoC</w:t>
            </w:r>
            <w:proofErr w:type="spellEnd"/>
            <w:r w:rsidRPr="00C75187">
              <w:rPr>
                <w:rFonts w:eastAsia="Calibri"/>
                <w:color w:val="000000"/>
                <w:szCs w:val="22"/>
                <w:lang w:val="en-US" w:eastAsia="en-US"/>
              </w:rPr>
              <w:t>, 2.0 GHz</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530"/>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842F21" w:rsidRDefault="00AF4F2C" w:rsidP="00AF4F2C">
            <w:pPr>
              <w:suppressAutoHyphens w:val="0"/>
              <w:spacing w:after="200" w:line="276" w:lineRule="auto"/>
              <w:rPr>
                <w:rFonts w:eastAsia="Courier New"/>
                <w:color w:val="000000"/>
                <w:szCs w:val="22"/>
                <w:lang w:val="pt-PT" w:eastAsia="en-US"/>
              </w:rPr>
            </w:pPr>
            <w:r w:rsidRPr="00842F21">
              <w:rPr>
                <w:rFonts w:eastAsia="Courier New"/>
                <w:color w:val="000000"/>
                <w:szCs w:val="22"/>
                <w:lang w:val="pt-PT" w:eastAsia="en-US"/>
              </w:rPr>
              <w:t>o</w:t>
            </w:r>
            <w:r w:rsidRPr="00842F21">
              <w:rPr>
                <w:rFonts w:eastAsia="Calibri"/>
                <w:color w:val="000000"/>
                <w:sz w:val="14"/>
                <w:szCs w:val="14"/>
                <w:lang w:val="pt-PT" w:eastAsia="en-US"/>
              </w:rPr>
              <w:t xml:space="preserve">   </w:t>
            </w:r>
            <w:r w:rsidRPr="00C75187">
              <w:rPr>
                <w:rFonts w:eastAsia="Calibri"/>
                <w:color w:val="000000"/>
                <w:szCs w:val="22"/>
                <w:lang w:val="el-GR" w:eastAsia="en-US"/>
              </w:rPr>
              <w:t>Μνήμη</w:t>
            </w:r>
            <w:r w:rsidRPr="00842F21">
              <w:rPr>
                <w:rFonts w:eastAsia="Calibri"/>
                <w:color w:val="000000"/>
                <w:szCs w:val="22"/>
                <w:lang w:val="pt-PT" w:eastAsia="en-US"/>
              </w:rPr>
              <w:t xml:space="preserve"> RAM: 4 GB DDR3 1066 MHz </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557"/>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 xml:space="preserve">Θύρα </w:t>
            </w:r>
            <w:proofErr w:type="spellStart"/>
            <w:r w:rsidRPr="00C75187">
              <w:rPr>
                <w:rFonts w:eastAsia="Calibri"/>
                <w:color w:val="000000"/>
                <w:szCs w:val="22"/>
                <w:lang w:val="el-GR" w:eastAsia="en-US"/>
              </w:rPr>
              <w:t>Ethernet</w:t>
            </w:r>
            <w:proofErr w:type="spellEnd"/>
            <w:r w:rsidRPr="00C75187">
              <w:rPr>
                <w:rFonts w:eastAsia="Calibri"/>
                <w:color w:val="000000"/>
                <w:szCs w:val="22"/>
                <w:lang w:val="el-GR" w:eastAsia="en-US"/>
              </w:rPr>
              <w:t xml:space="preserve">: 10/100/1000 </w:t>
            </w:r>
            <w:proofErr w:type="spellStart"/>
            <w:r w:rsidRPr="00C75187">
              <w:rPr>
                <w:rFonts w:eastAsia="Calibri"/>
                <w:color w:val="000000"/>
                <w:szCs w:val="22"/>
                <w:lang w:val="el-GR" w:eastAsia="en-US"/>
              </w:rPr>
              <w:t>Mbps</w:t>
            </w:r>
            <w:proofErr w:type="spellEnd"/>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917"/>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n-US" w:eastAsia="en-US"/>
              </w:rPr>
            </w:pPr>
            <w:r w:rsidRPr="00C75187">
              <w:rPr>
                <w:rFonts w:eastAsia="Courier New"/>
                <w:color w:val="000000"/>
                <w:szCs w:val="22"/>
                <w:lang w:val="en-US" w:eastAsia="en-US"/>
              </w:rPr>
              <w:t>o</w:t>
            </w:r>
            <w:r w:rsidRPr="00C75187">
              <w:rPr>
                <w:rFonts w:eastAsia="Calibri"/>
                <w:color w:val="000000"/>
                <w:sz w:val="14"/>
                <w:szCs w:val="14"/>
                <w:lang w:val="en-US" w:eastAsia="en-US"/>
              </w:rPr>
              <w:t xml:space="preserve">   </w:t>
            </w:r>
            <w:r w:rsidRPr="00C75187">
              <w:rPr>
                <w:rFonts w:eastAsia="Calibri"/>
                <w:color w:val="000000"/>
                <w:szCs w:val="22"/>
                <w:lang w:val="el-GR" w:eastAsia="en-US"/>
              </w:rPr>
              <w:t>Θύρες</w:t>
            </w:r>
            <w:r w:rsidRPr="00C75187">
              <w:rPr>
                <w:rFonts w:eastAsia="Calibri"/>
                <w:color w:val="000000"/>
                <w:szCs w:val="22"/>
                <w:lang w:val="en-US" w:eastAsia="en-US"/>
              </w:rPr>
              <w:t>: 2 x RS-232 ports, 2 x RS-232/422/485, 1 x USB 3.0, 4 x USB 2.0</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542"/>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Σκληρός Δίσκος: SATA 2.5" SSD 32GB</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2150"/>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Ενσωματωμένος αναγνώστης </w:t>
            </w:r>
            <w:proofErr w:type="spellStart"/>
            <w:r w:rsidRPr="00C75187">
              <w:rPr>
                <w:rFonts w:eastAsia="Calibri"/>
                <w:color w:val="000000"/>
                <w:szCs w:val="22"/>
                <w:lang w:val="el-GR" w:eastAsia="en-US"/>
              </w:rPr>
              <w:t>chip</w:t>
            </w:r>
            <w:proofErr w:type="spellEnd"/>
            <w:r w:rsidRPr="00C75187">
              <w:rPr>
                <w:rFonts w:eastAsia="Calibri"/>
                <w:color w:val="000000"/>
                <w:szCs w:val="22"/>
                <w:lang w:val="el-GR" w:eastAsia="en-US"/>
              </w:rPr>
              <w:t xml:space="preserve"> &amp; </w:t>
            </w:r>
            <w:proofErr w:type="spellStart"/>
            <w:r w:rsidRPr="00C75187">
              <w:rPr>
                <w:rFonts w:eastAsia="Calibri"/>
                <w:color w:val="000000"/>
                <w:szCs w:val="22"/>
                <w:lang w:val="el-GR" w:eastAsia="en-US"/>
              </w:rPr>
              <w:t>pin</w:t>
            </w:r>
            <w:proofErr w:type="spellEnd"/>
            <w:r w:rsidRPr="00C75187">
              <w:rPr>
                <w:rFonts w:eastAsia="Calibri"/>
                <w:color w:val="000000"/>
                <w:szCs w:val="22"/>
                <w:lang w:val="el-GR" w:eastAsia="en-US"/>
              </w:rPr>
              <w:t xml:space="preserve"> και ανέπαφων (EMV) πιστωτικών/χρεωστικών τραπεζικών καρτών, ο οποίος να είναι πιστοποιημένος για </w:t>
            </w:r>
            <w:proofErr w:type="spellStart"/>
            <w:r w:rsidRPr="00C75187">
              <w:rPr>
                <w:rFonts w:eastAsia="Calibri"/>
                <w:color w:val="000000"/>
                <w:szCs w:val="22"/>
                <w:lang w:val="el-GR" w:eastAsia="en-US"/>
              </w:rPr>
              <w:t>unattended</w:t>
            </w:r>
            <w:proofErr w:type="spellEnd"/>
            <w:r w:rsidRPr="00C75187">
              <w:rPr>
                <w:rFonts w:eastAsia="Calibri"/>
                <w:color w:val="000000"/>
                <w:szCs w:val="22"/>
                <w:lang w:val="el-GR" w:eastAsia="en-US"/>
              </w:rPr>
              <w:t xml:space="preserve"> συναλλαγές από Ελληνική τράπεζα.  </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970"/>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pBdr>
                <w:top w:val="nil"/>
                <w:left w:val="nil"/>
                <w:bottom w:val="nil"/>
                <w:right w:val="nil"/>
                <w:between w:val="nil"/>
              </w:pBd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Ενσωματωμένος αναγνώστης έξυπνων καρτών με υποδοχές για 2 </w:t>
            </w:r>
            <w:proofErr w:type="spellStart"/>
            <w:r w:rsidRPr="00C75187">
              <w:rPr>
                <w:rFonts w:eastAsia="Calibri"/>
                <w:color w:val="000000"/>
                <w:szCs w:val="22"/>
                <w:lang w:val="el-GR" w:eastAsia="en-US"/>
              </w:rPr>
              <w:t>SAMs</w:t>
            </w:r>
            <w:proofErr w:type="spellEnd"/>
            <w:r w:rsidRPr="00C75187">
              <w:rPr>
                <w:rFonts w:eastAsia="Calibri"/>
                <w:color w:val="000000"/>
                <w:szCs w:val="22"/>
                <w:lang w:val="el-GR" w:eastAsia="en-US"/>
              </w:rPr>
              <w:t>, έτσι ώστε να είναι εφικτή η τοποθέτηση ενός επιπλέον SAM για την ανάγνωση των έξυπνων καρτών ειδικών κατηγοριών πολιτών που αναπτύσσονται από τα συναρμόδια Υπουργεία (π.χ. έξυπνη κάρτα φοιτητή).</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349"/>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Ενσωματωμένος εκτυπωτής </w:t>
            </w:r>
            <w:proofErr w:type="spellStart"/>
            <w:r w:rsidRPr="00C75187">
              <w:rPr>
                <w:rFonts w:eastAsia="Calibri"/>
                <w:color w:val="000000"/>
                <w:szCs w:val="22"/>
                <w:lang w:val="el-GR" w:eastAsia="en-US"/>
              </w:rPr>
              <w:t>βαρέος</w:t>
            </w:r>
            <w:proofErr w:type="spellEnd"/>
            <w:r w:rsidRPr="00C75187">
              <w:rPr>
                <w:rFonts w:eastAsia="Calibri"/>
                <w:color w:val="000000"/>
                <w:szCs w:val="22"/>
                <w:lang w:val="el-GR" w:eastAsia="en-US"/>
              </w:rPr>
              <w:t xml:space="preserve"> τύπου, έκδοσης αποδείξεων συναλλαγών, με τα εξής τεχνικά χαρακτηριστικά:</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440"/>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Ανάλυση εκτύπωσης: 200dpi</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50"/>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Πλάτος χαρτιού: 60mm</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269"/>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 xml:space="preserve">Βάρος χαρτιού: 63 έως 85 </w:t>
            </w:r>
            <w:proofErr w:type="spellStart"/>
            <w:r w:rsidRPr="00C75187">
              <w:rPr>
                <w:rFonts w:eastAsia="Calibri"/>
                <w:color w:val="000000"/>
                <w:szCs w:val="22"/>
                <w:lang w:val="el-GR" w:eastAsia="en-US"/>
              </w:rPr>
              <w:t>μm</w:t>
            </w:r>
            <w:proofErr w:type="spellEnd"/>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700"/>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Ταχύτητα εκτύπωσης: Έως 140mm/sec</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040"/>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 xml:space="preserve">Υψηλής αξιοπιστίας </w:t>
            </w:r>
            <w:proofErr w:type="spellStart"/>
            <w:r w:rsidRPr="00C75187">
              <w:rPr>
                <w:rFonts w:eastAsia="Calibri"/>
                <w:color w:val="000000"/>
                <w:szCs w:val="22"/>
                <w:lang w:val="el-GR" w:eastAsia="en-US"/>
              </w:rPr>
              <w:t>cutter</w:t>
            </w:r>
            <w:proofErr w:type="spellEnd"/>
            <w:r w:rsidRPr="00C75187">
              <w:rPr>
                <w:rFonts w:eastAsia="Calibri"/>
                <w:color w:val="000000"/>
                <w:szCs w:val="22"/>
                <w:lang w:val="el-GR" w:eastAsia="en-US"/>
              </w:rPr>
              <w:t xml:space="preserve"> με αντοχή σε άνω του 1.000.000 κοπές</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962"/>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ο</w:t>
            </w:r>
            <w:r w:rsidRPr="00C75187">
              <w:rPr>
                <w:rFonts w:eastAsia="Calibri"/>
                <w:color w:val="000000"/>
                <w:sz w:val="14"/>
                <w:szCs w:val="14"/>
                <w:lang w:val="el-GR" w:eastAsia="en-US"/>
              </w:rPr>
              <w:t xml:space="preserve">   </w:t>
            </w:r>
            <w:proofErr w:type="spellStart"/>
            <w:r w:rsidRPr="00C75187">
              <w:rPr>
                <w:rFonts w:eastAsia="Calibri"/>
                <w:color w:val="000000"/>
                <w:szCs w:val="22"/>
                <w:lang w:val="el-GR" w:eastAsia="en-US"/>
              </w:rPr>
              <w:t>Αισθητήρες:Θερμοκρασίας</w:t>
            </w:r>
            <w:proofErr w:type="spellEnd"/>
            <w:r w:rsidRPr="00C75187">
              <w:rPr>
                <w:rFonts w:eastAsia="Calibri"/>
                <w:color w:val="000000"/>
                <w:szCs w:val="22"/>
                <w:lang w:val="el-GR" w:eastAsia="en-US"/>
              </w:rPr>
              <w:t xml:space="preserve"> κεφαλής, παρουσίας χαρτιού, εμπλοκής χαρτιού, τέλους χαρτιού </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Επικοινωνία: 4G </w:t>
            </w:r>
            <w:proofErr w:type="spellStart"/>
            <w:r w:rsidRPr="00C75187">
              <w:rPr>
                <w:rFonts w:eastAsia="Calibri"/>
                <w:color w:val="000000"/>
                <w:szCs w:val="22"/>
                <w:lang w:val="el-GR" w:eastAsia="en-US"/>
              </w:rPr>
              <w:t>router</w:t>
            </w:r>
            <w:proofErr w:type="spellEnd"/>
            <w:r w:rsidRPr="00C75187">
              <w:rPr>
                <w:rFonts w:eastAsia="Calibri"/>
                <w:color w:val="000000"/>
                <w:szCs w:val="22"/>
                <w:lang w:val="el-GR" w:eastAsia="en-US"/>
              </w:rPr>
              <w:t xml:space="preserve">. </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59"/>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Βαθμός προστασίας: IP54/IK10.</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Βαφή </w:t>
            </w:r>
            <w:proofErr w:type="spellStart"/>
            <w:r w:rsidRPr="00C75187">
              <w:rPr>
                <w:rFonts w:eastAsia="Calibri"/>
                <w:color w:val="000000"/>
                <w:szCs w:val="22"/>
                <w:lang w:val="el-GR" w:eastAsia="en-US"/>
              </w:rPr>
              <w:t>anti</w:t>
            </w:r>
            <w:proofErr w:type="spellEnd"/>
            <w:r w:rsidRPr="00C75187">
              <w:rPr>
                <w:rFonts w:eastAsia="Calibri"/>
                <w:color w:val="000000"/>
                <w:szCs w:val="22"/>
                <w:lang w:val="el-GR" w:eastAsia="en-US"/>
              </w:rPr>
              <w:t>-</w:t>
            </w:r>
            <w:proofErr w:type="spellStart"/>
            <w:r w:rsidRPr="00C75187">
              <w:rPr>
                <w:rFonts w:eastAsia="Calibri"/>
                <w:color w:val="000000"/>
                <w:szCs w:val="22"/>
                <w:lang w:val="el-GR" w:eastAsia="en-US"/>
              </w:rPr>
              <w:t>graffiti</w:t>
            </w:r>
            <w:proofErr w:type="spellEnd"/>
            <w:r w:rsidRPr="00C75187">
              <w:rPr>
                <w:rFonts w:eastAsia="Calibri"/>
                <w:color w:val="000000"/>
                <w:szCs w:val="22"/>
                <w:lang w:val="el-GR" w:eastAsia="en-US"/>
              </w:rPr>
              <w:t>.</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539"/>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Θερμοκρασία λειτουργίας: -20</w:t>
            </w:r>
            <w:r w:rsidRPr="00C75187">
              <w:rPr>
                <w:rFonts w:eastAsia="Calibri"/>
                <w:color w:val="000000"/>
                <w:szCs w:val="22"/>
                <w:vertAlign w:val="superscript"/>
                <w:lang w:val="el-GR" w:eastAsia="en-US"/>
              </w:rPr>
              <w:t>o</w:t>
            </w:r>
            <w:r w:rsidRPr="00C75187">
              <w:rPr>
                <w:rFonts w:eastAsia="Calibri"/>
                <w:color w:val="000000"/>
                <w:szCs w:val="22"/>
                <w:lang w:val="el-GR" w:eastAsia="en-US"/>
              </w:rPr>
              <w:t>C έως +60</w:t>
            </w:r>
            <w:r w:rsidRPr="00C75187">
              <w:rPr>
                <w:rFonts w:eastAsia="Calibri"/>
                <w:color w:val="000000"/>
                <w:szCs w:val="22"/>
                <w:vertAlign w:val="superscript"/>
                <w:lang w:val="el-GR" w:eastAsia="en-US"/>
              </w:rPr>
              <w:t>o</w:t>
            </w:r>
            <w:r w:rsidRPr="00C75187">
              <w:rPr>
                <w:rFonts w:eastAsia="Calibri"/>
                <w:color w:val="000000"/>
                <w:szCs w:val="22"/>
                <w:lang w:val="el-GR" w:eastAsia="en-US"/>
              </w:rPr>
              <w:t>C.</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95"/>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Υγρασία λειτουργίας: έως 90%.</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Τροφοδοσία: 220VAC.</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917"/>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UPS για ολοκλήρωση εκκρεμούς συναλλαγής, σε περίπτωση διακοπής ρεύματος.</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961"/>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Πιστοποιήσεις: IP54, ΕΝ 62368-1:2020+Α11:2020, EN 62311:2008. Οι υποψήφιοι ανάδοχοι υποχρεούνται να υποβάλουν τις πιστοποιήσεις εντός του φακέλου τεχνικής προσφοράς τους.</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4445"/>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Το τερματικό θα επικοινωνεί με τις θέσεις κλειδώματος/φόρτισης των ποδηλάτων και όταν ο χρήστης επιλέξει να μισθώσει ένα ποδήλατο, το τερματικό θα επικοινωνεί με την αντίστοιχη θέση κλειδώματος/φόρτισης και θα δίνει εντολή για την απελευθέρωση του ποδηλάτου. Ταυτόχρονα, η πληροφορία ότι το συγκεκριμένο ποδήλατο μισθώθηκε θα αποστέλλεται από το τερματικό μίσθωσης στο λογισμικό διαχείρισης του συστήματος. </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2243"/>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Όταν ο χρήστης επιστρέψει το ποδήλατο σε οποιαδήποτε ελεύθερη θέση κλειδώματος/φόρτισης, η πληροφορία ότι το ποδήλατο επιστράφηκε, θα αποστέλλεται από το τερματικό μίσθωσης στο λογισμικό διαχείρισης του συστήματος. </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2258"/>
        </w:trPr>
        <w:tc>
          <w:tcPr>
            <w:tcW w:w="1087" w:type="dxa"/>
            <w:shd w:val="clear" w:color="auto" w:fill="auto"/>
            <w:vAlign w:val="center"/>
          </w:tcPr>
          <w:p w:rsidR="00AF4F2C" w:rsidRPr="00C75187" w:rsidRDefault="00AF4F2C" w:rsidP="004A7C51">
            <w:pPr>
              <w:numPr>
                <w:ilvl w:val="0"/>
                <w:numId w:val="29"/>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35"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szCs w:val="22"/>
                <w:lang w:val="el-GR" w:eastAsia="en-US"/>
              </w:rPr>
              <w:t>Ο Ανάδοχος θα πρέπει να προσφέρει την εφαρμογή λογισμικού η οποία θα εκτελείται στο τερματικό μίσθωσης και θα επιτρέπει τόσο την αλληλεπίδραση του χρήστη, όσο και την επικοινωνία του εξοπλισμού με το λογισμικό διαχείρισης.</w:t>
            </w:r>
          </w:p>
        </w:tc>
        <w:tc>
          <w:tcPr>
            <w:tcW w:w="1281"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788"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bl>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B332BF">
      <w:pPr>
        <w:rPr>
          <w:b/>
          <w:bCs/>
          <w:sz w:val="28"/>
          <w:szCs w:val="32"/>
          <w:lang w:val="el-GR"/>
        </w:rPr>
      </w:pPr>
      <w:bookmarkStart w:id="144" w:name="_Toc92717880"/>
      <w:r w:rsidRPr="00C75187">
        <w:rPr>
          <w:b/>
          <w:bCs/>
          <w:sz w:val="28"/>
          <w:szCs w:val="32"/>
          <w:lang w:val="el-GR"/>
        </w:rPr>
        <w:t>Θέση Κλειδώματος/Φόρτισης Ποδηλάτου</w:t>
      </w:r>
      <w:bookmarkEnd w:id="144"/>
    </w:p>
    <w:tbl>
      <w:tblPr>
        <w:tblW w:w="95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98"/>
        <w:gridCol w:w="3699"/>
        <w:gridCol w:w="1420"/>
        <w:gridCol w:w="1487"/>
        <w:gridCol w:w="1906"/>
      </w:tblGrid>
      <w:tr w:rsidR="00AF4F2C" w:rsidRPr="00C75187" w:rsidTr="1F9A7801">
        <w:trPr>
          <w:trHeight w:val="320"/>
          <w:jc w:val="center"/>
        </w:trPr>
        <w:tc>
          <w:tcPr>
            <w:tcW w:w="998"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3699"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420"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87"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906"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1F9A7801">
        <w:trPr>
          <w:trHeight w:val="32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Ποσότητα θέσεων κλειδώματος/φόρτισης ποδηλάτου</w:t>
            </w:r>
          </w:p>
        </w:tc>
        <w:tc>
          <w:tcPr>
            <w:tcW w:w="1420" w:type="dxa"/>
            <w:shd w:val="clear" w:color="auto" w:fill="auto"/>
            <w:vAlign w:val="bottom"/>
          </w:tcPr>
          <w:p w:rsidR="00AF4F2C" w:rsidRPr="00C75187" w:rsidRDefault="4A587586" w:rsidP="1F9A7801">
            <w:pPr>
              <w:suppressAutoHyphens w:val="0"/>
              <w:spacing w:after="200" w:line="276" w:lineRule="auto"/>
              <w:jc w:val="center"/>
              <w:rPr>
                <w:rFonts w:eastAsia="Calibri"/>
                <w:color w:val="000000"/>
                <w:lang w:val="el-GR" w:eastAsia="en-US"/>
              </w:rPr>
            </w:pPr>
            <w:r w:rsidRPr="1F9A7801">
              <w:rPr>
                <w:rFonts w:eastAsia="Calibri"/>
                <w:color w:val="000000" w:themeColor="text1"/>
                <w:lang w:val="el-GR" w:eastAsia="en-US"/>
              </w:rPr>
              <w:t>48</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93"/>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Κάθε σταθμός μίσθωσης ποδηλάτου θα διαθέτει θέσεις </w:t>
            </w:r>
            <w:r w:rsidRPr="00C75187">
              <w:rPr>
                <w:rFonts w:eastAsia="Calibri"/>
                <w:color w:val="000000"/>
                <w:szCs w:val="22"/>
                <w:lang w:val="el-GR" w:eastAsia="en-US"/>
              </w:rPr>
              <w:lastRenderedPageBreak/>
              <w:t xml:space="preserve">κλειδώματος/φόρτισης στις οποίες θα κλειδώνει το ποδήλατο και θα φορτίζει τη μπαταρία του για όση ώρα παραμένει κλειδωμένο. </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lastRenderedPageBreak/>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238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σταθμός μίσθωσης θα πρέπει να μπορεί μελλοντικά να δεχτεί οποιονδήποτε αριθμό θέσεων κλειδώματος/φόρτισης, χωρίς κανέναν περιορισμό όσον αφορά τον αριθμό τους (π.χ. προσθήκη θέσεων ανά 2).</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238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Κάθε σταθμός μίσθωσης θα πρέπει να διαθέτει Σύστημα Φόρτισης Σταθμού Μίσθωσης με Ενσωματωμένο Βιομηχανικό Υπολογιστή και 4G </w:t>
            </w:r>
            <w:proofErr w:type="spellStart"/>
            <w:r w:rsidRPr="00C75187">
              <w:rPr>
                <w:rFonts w:eastAsia="Calibri"/>
                <w:color w:val="000000"/>
                <w:szCs w:val="22"/>
                <w:lang w:val="el-GR" w:eastAsia="en-US"/>
              </w:rPr>
              <w:t>router</w:t>
            </w:r>
            <w:proofErr w:type="spellEnd"/>
            <w:r w:rsidRPr="00C75187">
              <w:rPr>
                <w:rFonts w:eastAsia="Calibri"/>
                <w:color w:val="000000"/>
                <w:szCs w:val="22"/>
                <w:lang w:val="el-GR" w:eastAsia="en-US"/>
              </w:rPr>
              <w:t>. Το σύστημα θα χρησιμοποιείται για τη διαχείριση των θέσεων κλειδώματος/φόρτισης και για την επικοινωνία της κάθε θέσης κλειδώματος/φόρτισης με το λογισμικό διαχείρισης.</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1F9A7801">
        <w:trPr>
          <w:trHeight w:val="1835"/>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 μηχανισμός που θα χρησιμοποιείται για το κλείδωμα του ποδηλάτου θα είναι ο ίδιος με αυτόν που θα χρησιμοποιείται για το κύκλωμα φόρτισης της μπαταρίας. </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781"/>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Όταν ο χρήστης κλειδώνει το ποδήλατο, θα πρέπει αυτόματα να ξεκινάει η φόρτιση, χωρίς να απαιτείται οποιαδήποτε άλλη χειροκίνητη ενέργεια ή</w:t>
            </w:r>
            <w:r w:rsidR="00880D6F" w:rsidRPr="00C75187">
              <w:rPr>
                <w:rFonts w:eastAsia="Calibri"/>
                <w:color w:val="000000"/>
                <w:szCs w:val="22"/>
                <w:lang w:val="el-GR" w:eastAsia="en-US"/>
              </w:rPr>
              <w:t xml:space="preserve"> σύνδεση, από πλευράς χρήστη.</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841"/>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Κάθε θέση κλειδώματος/φόρτισης να μπορεί να εγκατασταθεί και να λειτουργήσει χωρίς να απαιτείται η παρουσία τερματικού μίσθωσης ποδηλάτων.</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02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Ανθεκτική </w:t>
            </w:r>
            <w:proofErr w:type="spellStart"/>
            <w:r w:rsidRPr="00C75187">
              <w:rPr>
                <w:rFonts w:eastAsia="Calibri"/>
                <w:color w:val="000000"/>
                <w:szCs w:val="22"/>
                <w:lang w:val="el-GR" w:eastAsia="en-US"/>
              </w:rPr>
              <w:t>αντιβανδαλιστική</w:t>
            </w:r>
            <w:proofErr w:type="spellEnd"/>
            <w:r w:rsidRPr="00C75187">
              <w:rPr>
                <w:rFonts w:eastAsia="Calibri"/>
                <w:color w:val="000000"/>
                <w:szCs w:val="22"/>
                <w:lang w:val="el-GR" w:eastAsia="en-US"/>
              </w:rPr>
              <w:t xml:space="preserve"> κατασκευή για συνεχή χρήση σε εξωτερικό χώρο.</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02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Υλικό κατασκευής: γαλβανισμένος χάλυβας ή καλύτερο υλικό, πάχους ≥2mm.</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Βαφή ηλεκτροστατική, με </w:t>
            </w:r>
            <w:proofErr w:type="spellStart"/>
            <w:r w:rsidRPr="00C75187">
              <w:rPr>
                <w:rFonts w:eastAsia="Calibri"/>
                <w:color w:val="000000"/>
                <w:szCs w:val="22"/>
                <w:lang w:val="el-GR" w:eastAsia="en-US"/>
              </w:rPr>
              <w:t>αντισκωριακή</w:t>
            </w:r>
            <w:proofErr w:type="spellEnd"/>
            <w:r w:rsidRPr="00C75187">
              <w:rPr>
                <w:rFonts w:eastAsia="Calibri"/>
                <w:color w:val="000000"/>
                <w:szCs w:val="22"/>
                <w:lang w:val="el-GR" w:eastAsia="en-US"/>
              </w:rPr>
              <w:t xml:space="preserve"> εγγύηση 5 ετών.</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Ενσωματωμένος φορτιστής μπαταρίας ποδηλάτου.</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φόρτιση της μπαταρίας του ποδηλάτου θα πρέπει να γίνεται με επαφή (</w:t>
            </w:r>
            <w:proofErr w:type="spellStart"/>
            <w:r w:rsidRPr="00C75187">
              <w:rPr>
                <w:rFonts w:eastAsia="Calibri"/>
                <w:color w:val="000000"/>
                <w:szCs w:val="22"/>
                <w:lang w:val="el-GR" w:eastAsia="en-US"/>
              </w:rPr>
              <w:t>non</w:t>
            </w:r>
            <w:proofErr w:type="spellEnd"/>
            <w:r w:rsidRPr="00C75187">
              <w:rPr>
                <w:rFonts w:eastAsia="Calibri"/>
                <w:color w:val="000000"/>
                <w:szCs w:val="22"/>
                <w:lang w:val="el-GR" w:eastAsia="en-US"/>
              </w:rPr>
              <w:t>-</w:t>
            </w:r>
            <w:proofErr w:type="spellStart"/>
            <w:r w:rsidRPr="00C75187">
              <w:rPr>
                <w:rFonts w:eastAsia="Calibri"/>
                <w:color w:val="000000"/>
                <w:szCs w:val="22"/>
                <w:lang w:val="el-GR" w:eastAsia="en-US"/>
              </w:rPr>
              <w:t>inductive</w:t>
            </w:r>
            <w:proofErr w:type="spellEnd"/>
            <w:r w:rsidRPr="00C75187">
              <w:rPr>
                <w:rFonts w:eastAsia="Calibri"/>
                <w:color w:val="000000"/>
                <w:szCs w:val="22"/>
                <w:lang w:val="el-GR" w:eastAsia="en-US"/>
              </w:rPr>
              <w:t>).</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1F9A7801">
        <w:trPr>
          <w:trHeight w:val="136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Αυτόματη ανάγνωση και ταυτοποίηση του ID </w:t>
            </w:r>
            <w:proofErr w:type="spellStart"/>
            <w:r w:rsidRPr="00C75187">
              <w:rPr>
                <w:rFonts w:eastAsia="Calibri"/>
                <w:color w:val="000000"/>
                <w:szCs w:val="22"/>
                <w:lang w:val="el-GR" w:eastAsia="en-US"/>
              </w:rPr>
              <w:t>chip</w:t>
            </w:r>
            <w:proofErr w:type="spellEnd"/>
            <w:r w:rsidRPr="00C75187">
              <w:rPr>
                <w:rFonts w:eastAsia="Calibri"/>
                <w:color w:val="000000"/>
                <w:szCs w:val="22"/>
                <w:lang w:val="el-GR" w:eastAsia="en-US"/>
              </w:rPr>
              <w:t xml:space="preserve"> του ποδηλάτου που κλειδώνεται στη θέση φόρτισης.</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809"/>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Ενσωματωμένος μηχανισμός κλειδώματος ποδηλάτου, </w:t>
            </w:r>
            <w:proofErr w:type="spellStart"/>
            <w:r w:rsidRPr="00C75187">
              <w:rPr>
                <w:rFonts w:eastAsia="Calibri"/>
                <w:color w:val="000000"/>
                <w:szCs w:val="22"/>
                <w:lang w:val="el-GR" w:eastAsia="en-US"/>
              </w:rPr>
              <w:t>βαρέος</w:t>
            </w:r>
            <w:proofErr w:type="spellEnd"/>
            <w:r w:rsidRPr="00C75187">
              <w:rPr>
                <w:rFonts w:eastAsia="Calibri"/>
                <w:color w:val="000000"/>
                <w:szCs w:val="22"/>
                <w:lang w:val="el-GR" w:eastAsia="en-US"/>
              </w:rPr>
              <w:t xml:space="preserve"> τύπου. </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007"/>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μηχανισμός κλειδώματος να εξασφαλίζει ότι δεν είναι εφικτή η αφαίρεση ποδηλάτου με τη βία.</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36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μηχανισμός κλειδώματος να αντέχει για τουλάχιστον 8.000 κύκλους κλειδώματος/ξεκλειδώματος.</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02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μηχανισμός κλειδώματος να διαθέτει αντοχή σε τράβηγμα βάρους ≥3KN.</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70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Όταν ο χρήστης κλειδώσει το ποδήλατο, θα ξεκινάει αυτόματα η φόρτιση της μπαταρίας, χωρίς να απαιτείται οποιαδήποτε άλλη ενέργεια.</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61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Κάθε θέση κλειδώματος/φόρτισης να διαθέτει φωτεινή ένδειξη η οποία θα ενημερώνει τον χρήστη για την κατάστασή της (ελεύθερη, κατειλημμένη, εκτός λειτουργίας)</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n-US"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36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φόρτιση θα διακόπτεται αυτόματα όταν η μπαταρία του ποδηλάτου είναι πλήρως φορτισμένη. </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02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φορτιστής θα επικοινωνεί με την μπαταρία του ποδηλάτου, μέσω BMS.</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70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φόρτιση να διακόπτεται αυτόματα σε περίπτωση υπερθέρμανσης ή υπερφόρτισης της μπαταρίας, υπέρτασης και βραχυκυκλώματος.</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097"/>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κάθε θέση κλειδώματος/φόρτισης να πακτώνεται με ασφάλεια στο έδαφος. </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36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Δεν θα είναι ορατά και προσβάσιμα από τον χρήστη, κανενός τύπου καλώδια, </w:t>
            </w:r>
            <w:proofErr w:type="spellStart"/>
            <w:r w:rsidRPr="00C75187">
              <w:rPr>
                <w:rFonts w:eastAsia="Calibri"/>
                <w:color w:val="000000"/>
                <w:szCs w:val="22"/>
                <w:lang w:val="el-GR" w:eastAsia="en-US"/>
              </w:rPr>
              <w:t>connectors</w:t>
            </w:r>
            <w:proofErr w:type="spellEnd"/>
            <w:r w:rsidRPr="00C75187">
              <w:rPr>
                <w:rFonts w:eastAsia="Calibri"/>
                <w:color w:val="000000"/>
                <w:szCs w:val="22"/>
                <w:lang w:val="el-GR" w:eastAsia="en-US"/>
              </w:rPr>
              <w:t>, κλπ.</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Βαθμός προστασίας ≥IP65</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Τροφοδοσία: 220VAC.</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47"/>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Θερμοκρασία λειτουργίας: -20</w:t>
            </w:r>
            <w:r w:rsidRPr="00C75187">
              <w:rPr>
                <w:rFonts w:eastAsia="Calibri"/>
                <w:color w:val="000000"/>
                <w:szCs w:val="22"/>
                <w:vertAlign w:val="superscript"/>
                <w:lang w:val="el-GR" w:eastAsia="en-US"/>
              </w:rPr>
              <w:t>o</w:t>
            </w:r>
            <w:r w:rsidRPr="00C75187">
              <w:rPr>
                <w:rFonts w:eastAsia="Calibri"/>
                <w:color w:val="000000"/>
                <w:szCs w:val="22"/>
                <w:lang w:val="el-GR" w:eastAsia="en-US"/>
              </w:rPr>
              <w:t>C έως +60</w:t>
            </w:r>
            <w:r w:rsidRPr="00C75187">
              <w:rPr>
                <w:rFonts w:eastAsia="Calibri"/>
                <w:color w:val="000000"/>
                <w:szCs w:val="22"/>
                <w:vertAlign w:val="superscript"/>
                <w:lang w:val="el-GR" w:eastAsia="en-US"/>
              </w:rPr>
              <w:t>o</w:t>
            </w:r>
            <w:r w:rsidRPr="00C75187">
              <w:rPr>
                <w:rFonts w:eastAsia="Calibri"/>
                <w:color w:val="000000"/>
                <w:szCs w:val="22"/>
                <w:lang w:val="el-GR" w:eastAsia="en-US"/>
              </w:rPr>
              <w:t>C.</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AF4F2C">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Ενσωματωμένη ασφάλεια 16Α και </w:t>
            </w:r>
            <w:proofErr w:type="spellStart"/>
            <w:r w:rsidRPr="00C75187">
              <w:rPr>
                <w:rFonts w:eastAsia="Calibri"/>
                <w:color w:val="000000"/>
                <w:szCs w:val="22"/>
                <w:lang w:val="el-GR" w:eastAsia="en-US"/>
              </w:rPr>
              <w:t>circuit</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breaker</w:t>
            </w:r>
            <w:proofErr w:type="spellEnd"/>
            <w:r w:rsidRPr="00C75187">
              <w:rPr>
                <w:rFonts w:eastAsia="Calibri"/>
                <w:color w:val="000000"/>
                <w:szCs w:val="22"/>
                <w:lang w:val="el-GR" w:eastAsia="en-US"/>
              </w:rPr>
              <w:t>.</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143"/>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BD7450" w:rsidP="00B332BF">
            <w:pPr>
              <w:suppressAutoHyphens w:val="0"/>
              <w:spacing w:after="200" w:line="276" w:lineRule="auto"/>
              <w:rPr>
                <w:rFonts w:eastAsia="Calibri"/>
                <w:color w:val="000000"/>
                <w:szCs w:val="22"/>
                <w:lang w:val="el-GR" w:eastAsia="en-US"/>
              </w:rPr>
            </w:pPr>
            <w:r w:rsidRPr="00C75187">
              <w:rPr>
                <w:color w:val="000000"/>
                <w:lang w:val="el-GR"/>
              </w:rPr>
              <w:t xml:space="preserve">Πιστοποιήσεις: </w:t>
            </w:r>
            <w:r w:rsidRPr="00C75187">
              <w:rPr>
                <w:color w:val="000000"/>
                <w:lang w:val="en-US"/>
              </w:rPr>
              <w:t>EMC</w:t>
            </w:r>
            <w:r w:rsidRPr="00C75187">
              <w:rPr>
                <w:color w:val="000000"/>
                <w:lang w:val="el-GR"/>
              </w:rPr>
              <w:t xml:space="preserve"> Οι ανωτέρω πιστοποιήσεις θα πρέπει να υποβληθούν εντός του φακέλου τεχνικής προσφοράς.</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AF3CEA" w:rsidTr="1F9A7801">
        <w:trPr>
          <w:trHeight w:val="1997"/>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Επιπλέον προαιρετικές πιστοποιήσεις: Να αναφερθούν.</w:t>
            </w:r>
          </w:p>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Οι πιστοποιήσεις θα πρέπει να υποβληθούν εντός του φακέλου τεχνικής προσφοράς.</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1F9A7801">
        <w:trPr>
          <w:trHeight w:val="7748"/>
          <w:jc w:val="center"/>
        </w:trPr>
        <w:tc>
          <w:tcPr>
            <w:tcW w:w="998" w:type="dxa"/>
            <w:shd w:val="clear" w:color="auto" w:fill="auto"/>
            <w:vAlign w:val="center"/>
          </w:tcPr>
          <w:p w:rsidR="00AF4F2C" w:rsidRPr="00C75187" w:rsidRDefault="00AF4F2C" w:rsidP="004A7C51">
            <w:pPr>
              <w:numPr>
                <w:ilvl w:val="0"/>
                <w:numId w:val="3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699" w:type="dxa"/>
            <w:shd w:val="clear" w:color="auto" w:fill="auto"/>
            <w:vAlign w:val="bottom"/>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προσφερόμενη θέση κλειδώματος/φόρτισης να έχει χρησιμοποιηθεί επιτυχώς σε αντίστοιχα έργα </w:t>
            </w:r>
            <w:proofErr w:type="spellStart"/>
            <w:r w:rsidRPr="00C75187">
              <w:rPr>
                <w:rFonts w:eastAsia="Calibri"/>
                <w:color w:val="000000"/>
                <w:szCs w:val="22"/>
                <w:lang w:val="el-GR" w:eastAsia="en-US"/>
              </w:rPr>
              <w:t>bike</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sharing</w:t>
            </w:r>
            <w:proofErr w:type="spellEnd"/>
            <w:r w:rsidRPr="00C75187">
              <w:rPr>
                <w:rFonts w:eastAsia="Calibri"/>
                <w:color w:val="000000"/>
                <w:szCs w:val="22"/>
                <w:lang w:val="el-GR" w:eastAsia="en-US"/>
              </w:rPr>
              <w:t xml:space="preserve"> και να διαθέτει εγκατεστημένη βάση  κοινόχρηστης χρήσης</w:t>
            </w:r>
            <w:r w:rsidR="00564826" w:rsidRPr="00C75187">
              <w:rPr>
                <w:rFonts w:eastAsia="Calibri"/>
                <w:color w:val="000000"/>
                <w:szCs w:val="22"/>
                <w:lang w:val="el-GR" w:eastAsia="en-US"/>
              </w:rPr>
              <w:t>, πλήθους θέσεων κλειδώματος/φόρτισης,</w:t>
            </w:r>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παγκοσμίως</w:t>
            </w:r>
            <w:r w:rsidR="00564826" w:rsidRPr="00C75187">
              <w:rPr>
                <w:rFonts w:eastAsia="Calibri"/>
                <w:color w:val="000000"/>
                <w:szCs w:val="22"/>
                <w:lang w:val="el-GR" w:eastAsia="en-US"/>
              </w:rPr>
              <w:t>,</w:t>
            </w:r>
            <w:r w:rsidR="00674EBB" w:rsidRPr="00C75187">
              <w:rPr>
                <w:lang w:val="el-GR"/>
              </w:rPr>
              <w:t>τουλάχιστον</w:t>
            </w:r>
            <w:proofErr w:type="spellEnd"/>
            <w:r w:rsidR="00674EBB" w:rsidRPr="00C75187">
              <w:rPr>
                <w:lang w:val="el-GR"/>
              </w:rPr>
              <w:t xml:space="preserve"> ίσου με τον αριθμό των προς προμήθεια ηλεκτροκίνητων ποδηλάτων»</w:t>
            </w:r>
            <w:r w:rsidRPr="00C75187">
              <w:rPr>
                <w:rFonts w:eastAsia="Calibri"/>
                <w:color w:val="000000"/>
                <w:szCs w:val="22"/>
                <w:lang w:val="el-GR" w:eastAsia="en-US"/>
              </w:rPr>
              <w:t>. Για την κάλυψη της απαίτησης, οι υποψήφιοι ανάδοχοι θα πρέπει να υποβάλουν βεβαιώσεις καλής εκτέλεσης από αντίστοιχα έργα, εντός του φακέλου τεχνικής προσφοράς, από τις οποίες να αποδεικνύεται ότι η προσφερόμενη θέση  κλειδώματος/φόρτισης καλύπτει την εν λόγω απαίτηση. Διευκρινίζεται ότι δεν είναι υποχρεωτικό τα αντίστοιχα έργα να έχουν υλοποιηθεί από τον υποψήφιο ανάδοχο, ωστόσο θα πρέπει να αποδεικνύεται ότι το προσφερόμενο μοντέλο θέσης κλειδώματος/φόρτισης έχει χρησιμοποιηθεί σε αντίστοιχα έργα, ανεξαρτήτως αναδόχου.</w:t>
            </w:r>
          </w:p>
        </w:tc>
        <w:tc>
          <w:tcPr>
            <w:tcW w:w="1420"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8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8A3D76" w:rsidRPr="00C75187" w:rsidRDefault="008A3D76" w:rsidP="00AF4F2C">
      <w:pPr>
        <w:suppressAutoHyphens w:val="0"/>
        <w:spacing w:after="200" w:line="276" w:lineRule="auto"/>
        <w:jc w:val="left"/>
        <w:rPr>
          <w:rFonts w:eastAsia="Calibri"/>
          <w:szCs w:val="22"/>
          <w:lang w:val="el-GR" w:eastAsia="en-US"/>
        </w:rPr>
      </w:pPr>
    </w:p>
    <w:p w:rsidR="00AF4F2C" w:rsidRPr="00C75187" w:rsidRDefault="00AF4F2C" w:rsidP="00B332BF">
      <w:pPr>
        <w:rPr>
          <w:b/>
          <w:bCs/>
          <w:sz w:val="28"/>
          <w:szCs w:val="32"/>
          <w:lang w:val="el-GR"/>
        </w:rPr>
      </w:pPr>
      <w:bookmarkStart w:id="145" w:name="_Toc92717881"/>
      <w:r w:rsidRPr="00C75187">
        <w:rPr>
          <w:b/>
          <w:bCs/>
          <w:sz w:val="28"/>
          <w:szCs w:val="32"/>
          <w:lang w:val="el-GR"/>
        </w:rPr>
        <w:t>Ηλεκτρικό Ποδήλατο</w:t>
      </w:r>
      <w:bookmarkEnd w:id="145"/>
    </w:p>
    <w:tbl>
      <w:tblPr>
        <w:tblW w:w="94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88"/>
        <w:gridCol w:w="3732"/>
        <w:gridCol w:w="1324"/>
        <w:gridCol w:w="1461"/>
        <w:gridCol w:w="1906"/>
      </w:tblGrid>
      <w:tr w:rsidR="00AF4F2C" w:rsidRPr="00C75187" w:rsidTr="1F9A7801">
        <w:trPr>
          <w:trHeight w:val="320"/>
          <w:jc w:val="center"/>
        </w:trPr>
        <w:tc>
          <w:tcPr>
            <w:tcW w:w="988"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3732"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324"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61"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906" w:type="dxa"/>
            <w:shd w:val="clear" w:color="auto" w:fill="D9D9D9" w:themeFill="background1" w:themeFillShade="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1F9A7801">
        <w:trPr>
          <w:trHeight w:val="32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Ποσότητα</w:t>
            </w:r>
          </w:p>
        </w:tc>
        <w:tc>
          <w:tcPr>
            <w:tcW w:w="1324" w:type="dxa"/>
            <w:shd w:val="clear" w:color="auto" w:fill="auto"/>
            <w:vAlign w:val="bottom"/>
          </w:tcPr>
          <w:p w:rsidR="00AF4F2C" w:rsidRPr="00C75187" w:rsidRDefault="1682E535" w:rsidP="1F9A7801">
            <w:pPr>
              <w:suppressAutoHyphens w:val="0"/>
              <w:spacing w:after="200" w:line="276" w:lineRule="auto"/>
              <w:jc w:val="center"/>
              <w:rPr>
                <w:rFonts w:eastAsia="Calibri"/>
                <w:color w:val="000000"/>
                <w:lang w:val="el-GR" w:eastAsia="en-US"/>
              </w:rPr>
            </w:pPr>
            <w:r w:rsidRPr="1F9A7801">
              <w:rPr>
                <w:rFonts w:eastAsia="Calibri"/>
                <w:color w:val="000000" w:themeColor="text1"/>
                <w:lang w:val="el-GR" w:eastAsia="en-US"/>
              </w:rPr>
              <w:t>45</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xml:space="preserve">Αξιόπιστα, άριστης ποιότητας και κατάλληλα για χρήση εντός πόλης. </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xml:space="preserve">Θα πρέπει να είναι ανθεκτικά σε φθορές και σε δύσκολη χρήση. </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02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Θα πρέπει να είναι σχεδιασμένα για εύκολη οδήγηση και από τα δύο φύλα και να είναι χαμηλής εισόδου.</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68"/>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xml:space="preserve">Να διαθέτουν ενσωματωμένο σύστημα 4G/GPS το οποίο να στέλνει πληροφορίες σε πραγματικό χρόνο στο λογισμικό διαχείρισης, αναφορικά </w:t>
            </w:r>
            <w:r w:rsidRPr="00C75187">
              <w:rPr>
                <w:rFonts w:eastAsia="Calibri"/>
                <w:color w:val="000000"/>
                <w:szCs w:val="22"/>
                <w:lang w:val="el-GR" w:eastAsia="en-US"/>
              </w:rPr>
              <w:lastRenderedPageBreak/>
              <w:t>με:</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lastRenderedPageBreak/>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AF4F2C">
            <w:pPr>
              <w:suppressAutoHyphens w:val="0"/>
              <w:spacing w:after="200" w:line="276" w:lineRule="auto"/>
              <w:jc w:val="left"/>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Τη θέση του.</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AF4F2C">
            <w:pPr>
              <w:suppressAutoHyphens w:val="0"/>
              <w:spacing w:after="200" w:line="276" w:lineRule="auto"/>
              <w:jc w:val="left"/>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Την κίνησή του.</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Τη στάθμευσή του.</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Την κατάσταση της μπαταρίας του.</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Να υποστηρίζεται </w:t>
            </w:r>
            <w:proofErr w:type="spellStart"/>
            <w:r w:rsidRPr="00C75187">
              <w:rPr>
                <w:rFonts w:eastAsia="Calibri"/>
                <w:color w:val="000000"/>
                <w:szCs w:val="22"/>
                <w:lang w:val="el-GR" w:eastAsia="en-US"/>
              </w:rPr>
              <w:t>Glonass</w:t>
            </w:r>
            <w:proofErr w:type="spellEnd"/>
            <w:r w:rsidRPr="00C75187">
              <w:rPr>
                <w:rFonts w:eastAsia="Calibri"/>
                <w:color w:val="000000"/>
                <w:szCs w:val="22"/>
                <w:lang w:val="el-GR" w:eastAsia="en-US"/>
              </w:rPr>
              <w:t>/</w:t>
            </w:r>
            <w:proofErr w:type="spellStart"/>
            <w:r w:rsidRPr="00C75187">
              <w:rPr>
                <w:rFonts w:eastAsia="Calibri"/>
                <w:color w:val="000000"/>
                <w:szCs w:val="22"/>
                <w:lang w:val="el-GR" w:eastAsia="en-US"/>
              </w:rPr>
              <w:t>Galileo</w:t>
            </w:r>
            <w:proofErr w:type="spellEnd"/>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AF3CEA"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Να υποστηρίζεται το πρωτόκολλο CAN 2.0</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AF3CEA"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Να υποστηρίζεται το πρωτόκολλο CAN-FD</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Το ποδήλατο να διαθέτει ειδικό μηχανισμό κλειδώματος, ο οποίος θα του επιτρέπει να κλειδώνει με ασφάλεια στους μόνιμους σταθμούς κοινοχρήστων ποδηλάτων του Δήμου.</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 μηχανισμός κλειδώματος να διαθέτει ID </w:t>
            </w:r>
            <w:proofErr w:type="spellStart"/>
            <w:r w:rsidRPr="00C75187">
              <w:rPr>
                <w:rFonts w:eastAsia="Calibri"/>
                <w:color w:val="000000"/>
                <w:szCs w:val="22"/>
                <w:lang w:val="el-GR" w:eastAsia="en-US"/>
              </w:rPr>
              <w:t>chip</w:t>
            </w:r>
            <w:proofErr w:type="spellEnd"/>
            <w:r w:rsidRPr="00C75187">
              <w:rPr>
                <w:rFonts w:eastAsia="Calibri"/>
                <w:color w:val="000000"/>
                <w:szCs w:val="22"/>
                <w:lang w:val="el-GR" w:eastAsia="en-US"/>
              </w:rPr>
              <w:t>, ώστε να είναι εφικτή η αυτόματη αναγνώριση του ποδηλάτου από τη θέση κλειδώματος/φόρτισης.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DA2604" w:rsidRDefault="00B16E05" w:rsidP="00DA2604">
            <w:pPr>
              <w:rPr>
                <w:color w:val="000000"/>
                <w:lang w:val="el-GR"/>
              </w:rPr>
            </w:pPr>
            <w:r w:rsidRPr="00C75187">
              <w:rPr>
                <w:color w:val="000000"/>
                <w:lang w:val="el-GR"/>
              </w:rPr>
              <w:t>Ο σκελετός του να είναι από αλουμίνιο.</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AF3CEA" w:rsidTr="1F9A7801">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DA2604" w:rsidRDefault="00B16E05" w:rsidP="00DA2604">
            <w:pPr>
              <w:rPr>
                <w:color w:val="000000"/>
                <w:lang w:val="el-GR"/>
              </w:rPr>
            </w:pPr>
            <w:r w:rsidRPr="00C75187">
              <w:rPr>
                <w:color w:val="000000"/>
                <w:lang w:val="el-GR"/>
              </w:rPr>
              <w:t xml:space="preserve">Το κράμα αλουμινίου να είναι τύπου </w:t>
            </w:r>
            <w:r w:rsidRPr="00C75187">
              <w:rPr>
                <w:color w:val="000000"/>
              </w:rPr>
              <w:t>AL</w:t>
            </w:r>
            <w:r w:rsidRPr="00C75187">
              <w:rPr>
                <w:color w:val="000000"/>
                <w:lang w:val="el-GR"/>
              </w:rPr>
              <w:t>6061.</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Θα κινείται με χρήση αλυσίδας ή ιμάντα</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αλυσίδα να διαθέτει προστατευτικό κάλυμμα σε όλο το μήκος της.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θέση της σέλας θα πρέπει να είναι ρυθμιζόμενη καθ' ύψος (με εύκολο και απλό τρόπο, χωρίς ειδικά εργαλεία) μη αποσπώμενη. Η σέλα θα πρέπει να είναι άνετη και ανατομική.</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132"/>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Noto Sans Symbols"/>
                <w:color w:val="000000"/>
                <w:szCs w:val="22"/>
                <w:lang w:val="el-GR" w:eastAsia="en-US"/>
              </w:rPr>
            </w:pPr>
            <w:r w:rsidRPr="00C75187">
              <w:rPr>
                <w:rFonts w:eastAsia="Calibri"/>
                <w:color w:val="000000"/>
                <w:szCs w:val="22"/>
                <w:lang w:val="el-GR" w:eastAsia="en-US"/>
              </w:rPr>
              <w:t xml:space="preserve">Το ποδήλατο θα διαθέτει εμπρόσθιο καλάθι με μεταλλική ενίσχυση και να μπορεί να μεταφέρει φορτίο </w:t>
            </w:r>
            <w:r w:rsidRPr="00C75187">
              <w:rPr>
                <w:rFonts w:eastAsia="Noto Sans Symbols"/>
                <w:color w:val="000000"/>
                <w:szCs w:val="22"/>
                <w:lang w:val="el-GR" w:eastAsia="en-US"/>
              </w:rPr>
              <w:t>≥</w:t>
            </w:r>
            <w:r w:rsidRPr="00C75187">
              <w:rPr>
                <w:rFonts w:eastAsia="Calibri"/>
                <w:color w:val="000000"/>
                <w:szCs w:val="22"/>
                <w:lang w:val="el-GR" w:eastAsia="en-US"/>
              </w:rPr>
              <w:t xml:space="preserve">10 </w:t>
            </w:r>
            <w:proofErr w:type="spellStart"/>
            <w:r w:rsidRPr="00C75187">
              <w:rPr>
                <w:rFonts w:eastAsia="Calibri"/>
                <w:color w:val="000000"/>
                <w:szCs w:val="22"/>
                <w:lang w:val="el-GR" w:eastAsia="en-US"/>
              </w:rPr>
              <w:t>Kgr</w:t>
            </w:r>
            <w:proofErr w:type="spellEnd"/>
            <w:r w:rsidRPr="00C75187">
              <w:rPr>
                <w:rFonts w:eastAsia="Calibri"/>
                <w:color w:val="000000"/>
                <w:szCs w:val="22"/>
                <w:lang w:val="el-GR" w:eastAsia="en-US"/>
              </w:rPr>
              <w:t xml:space="preserve">. </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Το καλάθι να διαθέτει ανακλαστήρα.</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Το ποδήλατο να διαθέτει κουδούνι μη αποσπώμενο, ενσωματωμένο στο τιμόνι, με περιστροφικό μηχανισμό .</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Να διαθέτει φώτα μπρος και πίσω.</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Υποβοήθηση με κινητήρα</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 κινητήρας να είναι τύπου </w:t>
            </w:r>
            <w:proofErr w:type="spellStart"/>
            <w:r w:rsidRPr="00C75187">
              <w:rPr>
                <w:rFonts w:eastAsia="Calibri"/>
                <w:color w:val="000000"/>
                <w:szCs w:val="22"/>
                <w:lang w:val="el-GR" w:eastAsia="en-US"/>
              </w:rPr>
              <w:t>brushless</w:t>
            </w:r>
            <w:proofErr w:type="spellEnd"/>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υποβοήθηση να είναι στον πίσω τροχό (</w:t>
            </w:r>
            <w:proofErr w:type="spellStart"/>
            <w:r w:rsidRPr="00C75187">
              <w:rPr>
                <w:rFonts w:eastAsia="Calibri"/>
                <w:color w:val="000000"/>
                <w:szCs w:val="22"/>
                <w:lang w:val="en-US" w:eastAsia="en-US"/>
              </w:rPr>
              <w:t>rearwheelmotor</w:t>
            </w:r>
            <w:proofErr w:type="spellEnd"/>
            <w:r w:rsidRPr="00C75187">
              <w:rPr>
                <w:rFonts w:eastAsia="Calibri"/>
                <w:color w:val="000000"/>
                <w:szCs w:val="22"/>
                <w:lang w:val="el-GR" w:eastAsia="en-US"/>
              </w:rPr>
              <w:t>) ή μεσαίας κύλισης (</w:t>
            </w:r>
            <w:r w:rsidRPr="00C75187">
              <w:rPr>
                <w:rFonts w:eastAsia="Calibri"/>
                <w:color w:val="000000"/>
                <w:szCs w:val="22"/>
                <w:lang w:val="en-US" w:eastAsia="en-US"/>
              </w:rPr>
              <w:t>mid</w:t>
            </w:r>
            <w:r w:rsidRPr="00C75187">
              <w:rPr>
                <w:rFonts w:eastAsia="Calibri"/>
                <w:color w:val="000000"/>
                <w:szCs w:val="22"/>
                <w:lang w:val="el-GR" w:eastAsia="en-US"/>
              </w:rPr>
              <w:t>-</w:t>
            </w:r>
            <w:proofErr w:type="spellStart"/>
            <w:r w:rsidRPr="00C75187">
              <w:rPr>
                <w:rFonts w:eastAsia="Calibri"/>
                <w:color w:val="000000"/>
                <w:szCs w:val="22"/>
                <w:lang w:val="en-US" w:eastAsia="en-US"/>
              </w:rPr>
              <w:t>drivemotor</w:t>
            </w:r>
            <w:proofErr w:type="spellEnd"/>
            <w:r w:rsidRPr="00C75187">
              <w:rPr>
                <w:rFonts w:eastAsia="Calibri"/>
                <w:color w:val="000000"/>
                <w:szCs w:val="22"/>
                <w:lang w:val="el-GR" w:eastAsia="en-US"/>
              </w:rPr>
              <w:t>)</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κινητήρας του ποδηλάτου θα πρέπει να διαθέτει αισθητήρα ροπής. Η μέγιστη ταχύτητα υποβοήθησης του ποδηλάτου δεν θα πρέπει να ξεπερνάει τα 25km/h.</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819"/>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BD7450" w:rsidP="00B332BF">
            <w:pPr>
              <w:suppressAutoHyphens w:val="0"/>
              <w:spacing w:after="200" w:line="276" w:lineRule="auto"/>
              <w:rPr>
                <w:rFonts w:eastAsia="Noto Sans Symbols"/>
                <w:color w:val="000000"/>
                <w:szCs w:val="22"/>
                <w:lang w:val="el-GR" w:eastAsia="en-US"/>
              </w:rPr>
            </w:pPr>
            <w:r w:rsidRPr="00C75187">
              <w:rPr>
                <w:rFonts w:eastAsia="Calibri"/>
                <w:color w:val="000000"/>
                <w:szCs w:val="22"/>
                <w:lang w:val="el-GR" w:eastAsia="en-US"/>
              </w:rPr>
              <w:t>Οι τροχοί του ποδηλάτου πρέπει να είναι ≥24’’ με μέγιστη διάσταση έως 29'', διότι τίθεται θέμα ασφαλούς οδήγησης και ισορροπίας του αναβάτη, να διαθέτουν ακτίνες, στεφάνια ανθεκτικής κατασκευής από αλουμίνιο ή άλλο ελαφρότερο μέταλλο, ελαστικά χωρίς αεροθαλάμους, ιδανικά για χρήση σε άσφαλτο και λασπωτήρες και στους δύο τροχούς.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70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Το ποδήλατο θα πρέπει να διαθέτει ηλεκτρονικό σύστημα κλειδώματος, που θα χρησιμοποιείται για βραχυχρόνια στάθμευση εκτός των σταθμών. Να περιγραφεί ο τρόπος ξεκλειδώματος του ποδηλάτου.</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Το σύστημα κλειδώματος για βραχυχρόνια στάθμευση εκτός των σταθμών να διαθέτει εφεδρική μπαταρία</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n-US"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670E92">
        <w:trPr>
          <w:trHeight w:val="535"/>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Το ποδήλατο να διαθέτει ηχητικό συναγερμό, ο οποίος να ενεργοποιείται σε περίπτωση απόπειρας κλοπής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Noto Sans Symbols"/>
                <w:color w:val="000000"/>
                <w:szCs w:val="22"/>
                <w:lang w:val="el-GR" w:eastAsia="en-US"/>
              </w:rPr>
            </w:pPr>
            <w:r w:rsidRPr="00C75187">
              <w:rPr>
                <w:rFonts w:eastAsia="Calibri"/>
                <w:color w:val="000000"/>
                <w:szCs w:val="22"/>
                <w:lang w:val="el-GR" w:eastAsia="en-US"/>
              </w:rPr>
              <w:t xml:space="preserve">Η μπαταρία του ποδηλάτου πρέπει να είναι ιόντων </w:t>
            </w:r>
            <w:proofErr w:type="spellStart"/>
            <w:r w:rsidRPr="00C75187">
              <w:rPr>
                <w:rFonts w:eastAsia="Calibri"/>
                <w:color w:val="000000"/>
                <w:szCs w:val="22"/>
                <w:lang w:val="el-GR" w:eastAsia="en-US"/>
              </w:rPr>
              <w:t>λιθίου</w:t>
            </w:r>
            <w:proofErr w:type="spellEnd"/>
            <w:r w:rsidRPr="00C75187">
              <w:rPr>
                <w:rFonts w:eastAsia="Calibri"/>
                <w:color w:val="000000"/>
                <w:szCs w:val="22"/>
                <w:lang w:val="el-GR" w:eastAsia="en-US"/>
              </w:rPr>
              <w:t xml:space="preserve">, </w:t>
            </w:r>
            <w:r w:rsidRPr="00C75187">
              <w:rPr>
                <w:rFonts w:eastAsia="Noto Sans Symbols"/>
                <w:color w:val="000000"/>
                <w:szCs w:val="22"/>
                <w:lang w:val="el-GR" w:eastAsia="en-US"/>
              </w:rPr>
              <w:t>≥</w:t>
            </w:r>
            <w:r w:rsidRPr="00C75187">
              <w:rPr>
                <w:rFonts w:eastAsia="Calibri"/>
                <w:color w:val="000000"/>
                <w:szCs w:val="22"/>
                <w:lang w:val="el-GR" w:eastAsia="en-US"/>
              </w:rPr>
              <w:t>36V/13Ah, ενσωματωμένη στον σκελετό του ποδηλάτου, μη αποσπώμενη με απλά εργαλεία και να υποστηρίζει το πρωτόκολλο BMS.</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Το πρωτόκολλο BMS θα πρέπει να υποστηρίζει τουλάχιστον τα ακόλουθα:</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Προστασία υπερφόρτισης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Προστασία αποφόρτισης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Προστασία υπέρτασης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Προστασία βραχυκυκλώματος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Προστασία υπερθέρμανσης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02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μπαταρία του ποδηλάτου θα φορτίζει αυτόματα, </w:t>
            </w:r>
            <w:proofErr w:type="spellStart"/>
            <w:r w:rsidRPr="00C75187">
              <w:rPr>
                <w:rFonts w:eastAsia="Calibri"/>
                <w:color w:val="000000"/>
                <w:szCs w:val="22"/>
                <w:lang w:val="el-GR" w:eastAsia="en-US"/>
              </w:rPr>
              <w:t>καθ΄</w:t>
            </w:r>
            <w:proofErr w:type="spellEnd"/>
            <w:r w:rsidRPr="00C75187">
              <w:rPr>
                <w:rFonts w:eastAsia="Calibri"/>
                <w:color w:val="000000"/>
                <w:szCs w:val="22"/>
                <w:lang w:val="el-GR" w:eastAsia="en-US"/>
              </w:rPr>
              <w:t xml:space="preserve"> όλη τη διάρκεια που το ποδήλατο είναι κλειδωμένο στον σταθμό.</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70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Το ποδήλατο να διαθέτει οθόνη ενσωματωμένη στο τιμόνι, η οποία να παρέχει πληροφορίες σχετικά με την ταχύτητα του ποδηλάτου, τη στάθμη φόρτισης της μπαταρίας και την απόσταση που έχει διανύσει.</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Μέγιστη αυτονομία με πλήρως φορτισμένη μπαταρία: &gt; 60 </w:t>
            </w:r>
            <w:proofErr w:type="spellStart"/>
            <w:r w:rsidRPr="00C75187">
              <w:rPr>
                <w:rFonts w:eastAsia="Calibri"/>
                <w:color w:val="000000"/>
                <w:szCs w:val="22"/>
                <w:lang w:val="el-GR" w:eastAsia="en-US"/>
              </w:rPr>
              <w:t>km</w:t>
            </w:r>
            <w:proofErr w:type="spellEnd"/>
            <w:r w:rsidRPr="00C75187">
              <w:rPr>
                <w:rFonts w:eastAsia="Calibri"/>
                <w:color w:val="000000"/>
                <w:szCs w:val="22"/>
                <w:lang w:val="el-GR" w:eastAsia="en-US"/>
              </w:rPr>
              <w:t>.</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Χρόνος φόρτισης μπαταρίας: &lt; 6 ώρες.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Ισχύς ηλεκτροκινητήρα: 250 W. </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115"/>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Φρένα τύπου </w:t>
            </w:r>
            <w:proofErr w:type="spellStart"/>
            <w:r w:rsidRPr="00C75187">
              <w:rPr>
                <w:rFonts w:eastAsia="Calibri"/>
                <w:color w:val="000000"/>
                <w:szCs w:val="22"/>
                <w:lang w:val="el-GR" w:eastAsia="en-US"/>
              </w:rPr>
              <w:t>roller</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brakes</w:t>
            </w:r>
            <w:proofErr w:type="spellEnd"/>
            <w:r w:rsidRPr="00C75187">
              <w:rPr>
                <w:rFonts w:eastAsia="Calibri"/>
                <w:color w:val="000000"/>
                <w:szCs w:val="22"/>
                <w:lang w:val="el-GR" w:eastAsia="en-US"/>
              </w:rPr>
              <w:t xml:space="preserve"> ή ανώτερα (</w:t>
            </w:r>
            <w:proofErr w:type="spellStart"/>
            <w:r w:rsidRPr="00C75187">
              <w:rPr>
                <w:rFonts w:eastAsia="Calibri"/>
                <w:color w:val="000000"/>
                <w:szCs w:val="22"/>
                <w:lang w:val="el-GR" w:eastAsia="en-US"/>
              </w:rPr>
              <w:t>drum</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brakes</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disc</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brakes</w:t>
            </w:r>
            <w:proofErr w:type="spellEnd"/>
            <w:r w:rsidRPr="00C75187">
              <w:rPr>
                <w:rFonts w:eastAsia="Calibri"/>
                <w:color w:val="000000"/>
                <w:szCs w:val="22"/>
                <w:lang w:val="el-GR" w:eastAsia="en-US"/>
              </w:rPr>
              <w:t xml:space="preserve">) στον εμπρόσθιο και στον οπίσθιο τροχό.  Σε περίπτωση που ο ένας τροχός διαθέτει </w:t>
            </w:r>
            <w:proofErr w:type="spellStart"/>
            <w:r w:rsidRPr="00C75187">
              <w:rPr>
                <w:rFonts w:eastAsia="Calibri"/>
                <w:color w:val="000000"/>
                <w:szCs w:val="22"/>
                <w:lang w:val="en-US" w:eastAsia="en-US"/>
              </w:rPr>
              <w:t>rollerbrakes</w:t>
            </w:r>
            <w:proofErr w:type="spellEnd"/>
            <w:r w:rsidRPr="00C75187">
              <w:rPr>
                <w:rFonts w:eastAsia="Calibri"/>
                <w:color w:val="000000"/>
                <w:szCs w:val="22"/>
                <w:lang w:val="el-GR" w:eastAsia="en-US"/>
              </w:rPr>
              <w:t>, τότε ο άλλος πρέπει να διαθέτει ανώτερα</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AF3CEA" w:rsidTr="1F9A7801">
        <w:trPr>
          <w:trHeight w:val="557"/>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Τα φρένα να διαθέτουν προστατευτικά καλύμματα.</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p>
        </w:tc>
      </w:tr>
      <w:tr w:rsidR="00AF4F2C" w:rsidRPr="00C75187" w:rsidTr="1F9A7801">
        <w:trPr>
          <w:trHeight w:val="1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n-US" w:eastAsia="en-US"/>
              </w:rPr>
              <w:t>N</w:t>
            </w:r>
            <w:r w:rsidRPr="00C75187">
              <w:rPr>
                <w:rFonts w:eastAsia="Calibri"/>
                <w:color w:val="000000"/>
                <w:szCs w:val="22"/>
                <w:lang w:val="el-GR" w:eastAsia="en-US"/>
              </w:rPr>
              <w:t xml:space="preserve">α διαθέτει </w:t>
            </w:r>
            <w:proofErr w:type="spellStart"/>
            <w:r w:rsidRPr="00C75187">
              <w:rPr>
                <w:rFonts w:eastAsia="Calibri"/>
                <w:color w:val="000000"/>
                <w:szCs w:val="22"/>
                <w:lang w:val="el-GR" w:eastAsia="en-US"/>
              </w:rPr>
              <w:t>fender</w:t>
            </w:r>
            <w:proofErr w:type="spellEnd"/>
            <w:r w:rsidRPr="00C75187">
              <w:rPr>
                <w:rFonts w:eastAsia="Calibri"/>
                <w:color w:val="000000"/>
                <w:szCs w:val="22"/>
                <w:lang w:val="el-GR" w:eastAsia="en-US"/>
              </w:rPr>
              <w:t xml:space="preserve"> στον πίσω τροχό, το οποίο να είναι κατασκευασμένο από ανθεκτικό πλαστικό με αντοχή στους κραδασμούς.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Να διαθέτει ανακλαστήρες στον εμπρός και πίσω τροχό.</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Να διαθέτει διπλό σταντ. </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Σύστημα 3 ή περισσοτέρων ταχυτήτων.</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Βάρος ποδηλάτου: &lt; 35 </w:t>
            </w:r>
            <w:proofErr w:type="spellStart"/>
            <w:r w:rsidRPr="00C75187">
              <w:rPr>
                <w:rFonts w:eastAsia="Calibri"/>
                <w:color w:val="000000"/>
                <w:szCs w:val="22"/>
                <w:lang w:val="el-GR" w:eastAsia="en-US"/>
              </w:rPr>
              <w:t>Kgr</w:t>
            </w:r>
            <w:proofErr w:type="spellEnd"/>
            <w:r w:rsidRPr="00C75187">
              <w:rPr>
                <w:rFonts w:eastAsia="Calibri"/>
                <w:color w:val="000000"/>
                <w:szCs w:val="22"/>
                <w:lang w:val="el-GR" w:eastAsia="en-US"/>
              </w:rPr>
              <w:t xml:space="preserve">. </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Βαθμός προστασίας: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AF3CEA" w:rsidTr="1F9A7801">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Για τον κινητήρα: IP55.</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AF3CEA" w:rsidTr="1F9A7801">
        <w:trPr>
          <w:trHeight w:val="36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Για τα ηλεκτρονικά μέρη: IP67.</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40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Θερμοκρασία λειτουργίας: -20</w:t>
            </w:r>
            <w:r w:rsidRPr="00C75187">
              <w:rPr>
                <w:rFonts w:eastAsia="Calibri"/>
                <w:color w:val="000000"/>
                <w:szCs w:val="22"/>
                <w:vertAlign w:val="superscript"/>
                <w:lang w:val="el-GR" w:eastAsia="en-US"/>
              </w:rPr>
              <w:t>o</w:t>
            </w:r>
            <w:r w:rsidRPr="00C75187">
              <w:rPr>
                <w:rFonts w:eastAsia="Calibri"/>
                <w:color w:val="000000"/>
                <w:szCs w:val="22"/>
                <w:lang w:val="el-GR" w:eastAsia="en-US"/>
              </w:rPr>
              <w:t>C έως +60</w:t>
            </w:r>
            <w:r w:rsidRPr="00C75187">
              <w:rPr>
                <w:rFonts w:eastAsia="Calibri"/>
                <w:color w:val="000000"/>
                <w:szCs w:val="22"/>
                <w:vertAlign w:val="superscript"/>
                <w:lang w:val="el-GR" w:eastAsia="en-US"/>
              </w:rPr>
              <w:t>ο</w:t>
            </w:r>
            <w:r w:rsidRPr="00C75187">
              <w:rPr>
                <w:rFonts w:eastAsia="Calibri"/>
                <w:color w:val="000000"/>
                <w:szCs w:val="22"/>
                <w:lang w:val="el-GR" w:eastAsia="en-US"/>
              </w:rPr>
              <w:t>C.</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93"/>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Όλα τα καλώδια και συρματόσχοινα του ποδηλάτου θα πρέπει να είναι κρυμμένα και οι χρήστες να μην έχουν πρόσβαση σε αυτά.</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Πιστοποιήσεις για το ποδήλατο: </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n-US" w:eastAsia="en-US"/>
              </w:rPr>
            </w:pPr>
            <w:r w:rsidRPr="00C75187">
              <w:rPr>
                <w:rFonts w:eastAsia="Calibri"/>
                <w:color w:val="000000"/>
                <w:szCs w:val="22"/>
                <w:lang w:val="el-GR" w:eastAsia="en-US"/>
              </w:rPr>
              <w:t>o EN 15194</w:t>
            </w:r>
            <w:r w:rsidRPr="00C75187">
              <w:rPr>
                <w:rFonts w:eastAsia="Calibri"/>
                <w:color w:val="000000"/>
                <w:szCs w:val="22"/>
                <w:lang w:val="en-US" w:eastAsia="en-US"/>
              </w:rPr>
              <w:t>:2017, EMC</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AF3CEA" w:rsidTr="1F9A7801">
        <w:trPr>
          <w:trHeight w:val="34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o Λοιπές πιστοποιήσεις: να αναφερθούν</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680"/>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Οι πιστοποιήσεις να υποβληθούν εντός του φακέλου τεχνικής προσφοράς</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1F9A7801">
        <w:trPr>
          <w:trHeight w:val="1266"/>
          <w:jc w:val="center"/>
        </w:trPr>
        <w:tc>
          <w:tcPr>
            <w:tcW w:w="988" w:type="dxa"/>
            <w:shd w:val="clear" w:color="auto" w:fill="auto"/>
            <w:vAlign w:val="center"/>
          </w:tcPr>
          <w:p w:rsidR="00AF4F2C" w:rsidRPr="00C75187" w:rsidRDefault="00AF4F2C" w:rsidP="00927B20">
            <w:pPr>
              <w:numPr>
                <w:ilvl w:val="0"/>
                <w:numId w:val="22"/>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732"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Το προσφερόμενο ποδήλατο να έχει χρησιμοποιηθεί επιτυχώς σε αντίστοιχα έργα </w:t>
            </w:r>
            <w:proofErr w:type="spellStart"/>
            <w:r w:rsidRPr="00C75187">
              <w:rPr>
                <w:rFonts w:eastAsia="Calibri"/>
                <w:color w:val="000000"/>
                <w:szCs w:val="22"/>
                <w:lang w:val="el-GR" w:eastAsia="en-US"/>
              </w:rPr>
              <w:t>bike</w:t>
            </w:r>
            <w:proofErr w:type="spellEnd"/>
            <w:r w:rsidRPr="00C75187">
              <w:rPr>
                <w:rFonts w:eastAsia="Calibri"/>
                <w:color w:val="000000"/>
                <w:szCs w:val="22"/>
                <w:lang w:val="el-GR" w:eastAsia="en-US"/>
              </w:rPr>
              <w:t xml:space="preserve"> </w:t>
            </w:r>
            <w:proofErr w:type="spellStart"/>
            <w:r w:rsidRPr="00C75187">
              <w:rPr>
                <w:rFonts w:eastAsia="Calibri"/>
                <w:color w:val="000000"/>
                <w:szCs w:val="22"/>
                <w:lang w:val="el-GR" w:eastAsia="en-US"/>
              </w:rPr>
              <w:t>sharing</w:t>
            </w:r>
            <w:proofErr w:type="spellEnd"/>
            <w:r w:rsidRPr="00C75187">
              <w:rPr>
                <w:rFonts w:eastAsia="Calibri"/>
                <w:color w:val="000000"/>
                <w:szCs w:val="22"/>
                <w:lang w:val="el-GR" w:eastAsia="en-US"/>
              </w:rPr>
              <w:t xml:space="preserve"> και να διαθέτει εγκατεστημένη βάση τουλάχιστον 100 ποδηλάτων κοινόχρηστης χρήσης παγκοσμίως. Για την κάλυψη της απαίτησης, οι υποψήφιοι ανάδοχοι θα πρέπει να υποβάλουν βεβαιώσεις καλής εκτέλεσης από αντίστοιχα έργα, εντός του φακέλου τεχνικής προσφοράς, από τις οποίες να αποδεικνύεται ότι το </w:t>
            </w:r>
            <w:r w:rsidRPr="00C75187">
              <w:rPr>
                <w:rFonts w:eastAsia="Calibri"/>
                <w:color w:val="000000"/>
                <w:szCs w:val="22"/>
                <w:lang w:val="el-GR" w:eastAsia="en-US"/>
              </w:rPr>
              <w:lastRenderedPageBreak/>
              <w:t>προσφερόμενο ποδήλατο καλύπτει την εν λόγω απαίτηση. Διευκρινίζεται ότι δεν είναι υποχρεωτικό τα αντίστοιχα έργα να έχουν υλοποιηθεί από τον υποψήφιο ανάδοχο, ωστόσο θα πρέπει να αποδεικνύεται ότι το προσφερόμενο μοντέλο ποδηλάτου έχει χρησιμοποιηθεί σε αντίστοιχα έργα, ανεξαρτήτως αναδόχου.</w:t>
            </w:r>
          </w:p>
        </w:tc>
        <w:tc>
          <w:tcPr>
            <w:tcW w:w="1324"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lastRenderedPageBreak/>
              <w:t>ΝΑΙ</w:t>
            </w:r>
          </w:p>
        </w:tc>
        <w:tc>
          <w:tcPr>
            <w:tcW w:w="146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906"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9661BC" w:rsidP="00B332BF">
      <w:pPr>
        <w:rPr>
          <w:b/>
          <w:bCs/>
          <w:sz w:val="28"/>
          <w:szCs w:val="32"/>
          <w:lang w:val="el-GR"/>
        </w:rPr>
      </w:pPr>
      <w:bookmarkStart w:id="146" w:name="_Toc92717882"/>
      <w:r w:rsidRPr="00C75187">
        <w:rPr>
          <w:b/>
          <w:bCs/>
          <w:sz w:val="28"/>
          <w:szCs w:val="32"/>
          <w:lang w:val="el-GR"/>
        </w:rPr>
        <w:t>Εγγυημένη</w:t>
      </w:r>
      <w:r w:rsidR="00AF4F2C" w:rsidRPr="00C75187">
        <w:rPr>
          <w:b/>
          <w:bCs/>
          <w:sz w:val="28"/>
          <w:szCs w:val="32"/>
          <w:lang w:val="el-GR"/>
        </w:rPr>
        <w:t xml:space="preserve"> Λειτουργία</w:t>
      </w:r>
      <w:bookmarkEnd w:id="146"/>
    </w:p>
    <w:tbl>
      <w:tblPr>
        <w:tblW w:w="103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213"/>
        <w:gridCol w:w="4404"/>
        <w:gridCol w:w="1426"/>
        <w:gridCol w:w="1568"/>
        <w:gridCol w:w="1710"/>
      </w:tblGrid>
      <w:tr w:rsidR="00256D56" w:rsidRPr="00C75187" w:rsidTr="00216604">
        <w:trPr>
          <w:trHeight w:val="320"/>
          <w:jc w:val="center"/>
        </w:trPr>
        <w:tc>
          <w:tcPr>
            <w:tcW w:w="1207" w:type="dxa"/>
            <w:shd w:val="clear" w:color="auto" w:fill="D9D9D9"/>
            <w:vAlign w:val="bottom"/>
          </w:tcPr>
          <w:p w:rsidR="00256D56" w:rsidRPr="00C75187" w:rsidRDefault="00256D56" w:rsidP="008C3BF9">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4380" w:type="dxa"/>
            <w:shd w:val="clear" w:color="auto" w:fill="D9D9D9"/>
            <w:vAlign w:val="bottom"/>
          </w:tcPr>
          <w:p w:rsidR="00256D56" w:rsidRPr="00C75187" w:rsidRDefault="00256D56" w:rsidP="008C3BF9">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418" w:type="dxa"/>
            <w:shd w:val="clear" w:color="auto" w:fill="D9D9D9"/>
            <w:vAlign w:val="bottom"/>
          </w:tcPr>
          <w:p w:rsidR="00256D56" w:rsidRPr="00C75187" w:rsidRDefault="00256D56" w:rsidP="008C3BF9">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559" w:type="dxa"/>
            <w:shd w:val="clear" w:color="auto" w:fill="D9D9D9"/>
            <w:vAlign w:val="bottom"/>
          </w:tcPr>
          <w:p w:rsidR="00256D56" w:rsidRPr="00C75187" w:rsidRDefault="00256D56" w:rsidP="008C3BF9">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01" w:type="dxa"/>
            <w:shd w:val="clear" w:color="auto" w:fill="D9D9D9"/>
            <w:vAlign w:val="bottom"/>
          </w:tcPr>
          <w:p w:rsidR="00256D56" w:rsidRPr="00C75187" w:rsidRDefault="00256D56" w:rsidP="008C3BF9">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256D56" w:rsidRPr="00C75187" w:rsidTr="00216604">
        <w:trPr>
          <w:trHeight w:val="1673"/>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 Ανάδοχος θα πρέπει να προσφέρει υπηρεσίες </w:t>
            </w:r>
            <w:r w:rsidR="00A420C1" w:rsidRPr="00C75187">
              <w:rPr>
                <w:rFonts w:eastAsia="Calibri"/>
                <w:color w:val="000000"/>
                <w:szCs w:val="22"/>
                <w:lang w:val="el-GR" w:eastAsia="en-US"/>
              </w:rPr>
              <w:t xml:space="preserve">εγγυημένης </w:t>
            </w:r>
            <w:r w:rsidRPr="00C75187">
              <w:rPr>
                <w:rFonts w:eastAsia="Calibri"/>
                <w:color w:val="000000"/>
                <w:szCs w:val="22"/>
                <w:lang w:val="el-GR" w:eastAsia="en-US"/>
              </w:rPr>
              <w:t>λειτουργίας και διαχείρισης του συστήματος, για χρονικό διάστημα τουλάχιστον ενός (1) έτους από την οριστική παραλαβή του έργου</w:t>
            </w:r>
            <w:r w:rsidR="00AD4EE4" w:rsidRPr="00C75187">
              <w:rPr>
                <w:rFonts w:eastAsia="Calibri"/>
                <w:color w:val="000000"/>
                <w:szCs w:val="22"/>
                <w:lang w:val="el-GR" w:eastAsia="en-US"/>
              </w:rPr>
              <w:t xml:space="preserve"> και σύμφωνα με την υποβαλλόμενη προσφορά</w:t>
            </w:r>
            <w:r w:rsidRPr="00C75187">
              <w:rPr>
                <w:rFonts w:eastAsia="Calibri"/>
                <w:color w:val="000000"/>
                <w:szCs w:val="22"/>
                <w:lang w:val="el-GR" w:eastAsia="en-US"/>
              </w:rPr>
              <w:t>.</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216604">
        <w:trPr>
          <w:trHeight w:val="899"/>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Οι υπηρεσίες αυτές θα πρέπει να περιλαμβάνουν, </w:t>
            </w:r>
            <w:proofErr w:type="spellStart"/>
            <w:r w:rsidRPr="00C75187">
              <w:rPr>
                <w:rFonts w:eastAsia="Calibri"/>
                <w:color w:val="000000"/>
                <w:szCs w:val="22"/>
                <w:lang w:val="el-GR" w:eastAsia="en-US"/>
              </w:rPr>
              <w:t>κατ΄ελάχιστον</w:t>
            </w:r>
            <w:proofErr w:type="spellEnd"/>
            <w:r w:rsidRPr="00C75187">
              <w:rPr>
                <w:rFonts w:eastAsia="Calibri"/>
                <w:color w:val="000000"/>
                <w:szCs w:val="22"/>
                <w:lang w:val="el-GR" w:eastAsia="en-US"/>
              </w:rPr>
              <w:t>, τα ακόλουθα:</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2318"/>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Συντήρηση ποδηλάτων. Να συντηρεί τα ποδήλατα τακτικά, τουλάχιστον μία φορά το μήνα, ακόμη κι αν δεν παρουσιάζουν βλάβη, τόσο στο χώρο των Σταθμών, όσο και σε ειδικό χώρο που θα διαθέτει, όταν η επί τόπου συντήρηση και επισκευή είναι αδύνατη.</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216604">
        <w:trPr>
          <w:trHeight w:val="2420"/>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Ανακατανομή ποδηλάτων. Να παρακολουθεί την πληρότητα των Σταθμών, με στόχο τη διαρκή διαθεσιμότητα των ποδηλάτων και θέσεων κλειδώματος/σταθμεύσεως μέσω της ανακατανομής Ποδηλάτων μεταξύ Σταθμών, η οποία θα πραγματοποιείται ως ακολούθως:</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5605"/>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Ο Διαχειριστής θα ενημερώνεται σε πραγματικό χρόνο για τις ανάγκες ανακατανομής ποδηλάτων, μέσω του λογισμικού διαχείρισης του συστήματος όπου θα καταγράφονται οι πληροφορίες για την πληρότητα κάθε σταθμού, είτε μέσω ειδοποιήσεων που θα λαμβάνει σε κινητό τηλέφωνο που θα έχει δηλώσει, όταν το σύστημα ευρίσκεται σε κατάσταση «Ανισορροπίας». Ως κατάσταση «Ανισορροπίας» ορίζεται η κατάσταση κατά την οποία στον κάθε Σταθμό υπάρχουν λιγότερα από δύο (2) Ποδήλατα ή λιγότερες από δύο (2) ελεύθερες θέσεις κλειδώματος / σταθμεύσεως. Η κατάσταση «Ανισορροπίας» καταγράφεται στο Σύστημα, οπότε και ενημερώνεται ο Διαχειριστής.</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216604">
        <w:trPr>
          <w:trHeight w:val="1223"/>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Ο Διαχειριστής υποχρεούται να άρει την κατάσταση «Ανισορροπίας» το αργότερο εντός εξήντα (60) λεπτών από την εμφάνισή της.</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3228"/>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Courier New"/>
                <w:color w:val="000000"/>
                <w:szCs w:val="22"/>
                <w:lang w:val="el-GR" w:eastAsia="en-US"/>
              </w:rPr>
            </w:pPr>
            <w:r w:rsidRPr="00C75187">
              <w:rPr>
                <w:rFonts w:eastAsia="Courier New"/>
                <w:color w:val="000000"/>
                <w:szCs w:val="22"/>
                <w:lang w:val="el-GR" w:eastAsia="en-US"/>
              </w:rPr>
              <w:t>o</w:t>
            </w:r>
            <w:r w:rsidRPr="00C75187">
              <w:rPr>
                <w:rFonts w:eastAsia="Calibri"/>
                <w:color w:val="000000"/>
                <w:sz w:val="14"/>
                <w:szCs w:val="14"/>
                <w:lang w:val="el-GR" w:eastAsia="en-US"/>
              </w:rPr>
              <w:t xml:space="preserve">   </w:t>
            </w:r>
            <w:r w:rsidRPr="00C75187">
              <w:rPr>
                <w:rFonts w:eastAsia="Calibri"/>
                <w:color w:val="000000"/>
                <w:szCs w:val="22"/>
                <w:lang w:val="el-GR" w:eastAsia="en-US"/>
              </w:rPr>
              <w:t xml:space="preserve">Η ως άνω υποχρέωση ανακατανομής ποδηλάτων και άρσης της κατάστασης «Ανισορροπίας» δεν ισχύει στις περιπτώσεις </w:t>
            </w:r>
            <w:proofErr w:type="spellStart"/>
            <w:r w:rsidRPr="00C75187">
              <w:rPr>
                <w:rFonts w:eastAsia="Calibri"/>
                <w:color w:val="000000"/>
                <w:szCs w:val="22"/>
                <w:lang w:val="el-GR" w:eastAsia="en-US"/>
              </w:rPr>
              <w:t>υπερχρήσης</w:t>
            </w:r>
            <w:proofErr w:type="spellEnd"/>
            <w:r w:rsidRPr="00C75187">
              <w:rPr>
                <w:rFonts w:eastAsia="Calibri"/>
                <w:color w:val="000000"/>
                <w:szCs w:val="22"/>
                <w:lang w:val="el-GR" w:eastAsia="en-US"/>
              </w:rPr>
              <w:t xml:space="preserve"> και </w:t>
            </w:r>
            <w:proofErr w:type="spellStart"/>
            <w:r w:rsidRPr="00C75187">
              <w:rPr>
                <w:rFonts w:eastAsia="Calibri"/>
                <w:color w:val="000000"/>
                <w:szCs w:val="22"/>
                <w:lang w:val="el-GR" w:eastAsia="en-US"/>
              </w:rPr>
              <w:t>υποχρήσης</w:t>
            </w:r>
            <w:proofErr w:type="spellEnd"/>
            <w:r w:rsidRPr="00C75187">
              <w:rPr>
                <w:rFonts w:eastAsia="Calibri"/>
                <w:color w:val="000000"/>
                <w:szCs w:val="22"/>
                <w:lang w:val="el-GR" w:eastAsia="en-US"/>
              </w:rPr>
              <w:t xml:space="preserve"> του Συστήματος. Ειδικότερα, το σύστημα θεωρείται ότι βρίσκεται σε κατάσταση </w:t>
            </w:r>
            <w:proofErr w:type="spellStart"/>
            <w:r w:rsidRPr="00C75187">
              <w:rPr>
                <w:rFonts w:eastAsia="Calibri"/>
                <w:color w:val="000000"/>
                <w:szCs w:val="22"/>
                <w:lang w:val="el-GR" w:eastAsia="en-US"/>
              </w:rPr>
              <w:t>υπερχρήσης</w:t>
            </w:r>
            <w:proofErr w:type="spellEnd"/>
            <w:r w:rsidRPr="00C75187">
              <w:rPr>
                <w:rFonts w:eastAsia="Calibri"/>
                <w:color w:val="000000"/>
                <w:szCs w:val="22"/>
                <w:lang w:val="el-GR" w:eastAsia="en-US"/>
              </w:rPr>
              <w:t xml:space="preserve"> όταν χρησιμοποιείται ταυτόχρονα άνω του 80% του στόλου των ποδηλάτων, ενώ σε κατάσταση </w:t>
            </w:r>
            <w:proofErr w:type="spellStart"/>
            <w:r w:rsidRPr="00C75187">
              <w:rPr>
                <w:rFonts w:eastAsia="Calibri"/>
                <w:color w:val="000000"/>
                <w:szCs w:val="22"/>
                <w:lang w:val="el-GR" w:eastAsia="en-US"/>
              </w:rPr>
              <w:t>υποχρήσης</w:t>
            </w:r>
            <w:proofErr w:type="spellEnd"/>
            <w:r w:rsidRPr="00C75187">
              <w:rPr>
                <w:rFonts w:eastAsia="Calibri"/>
                <w:color w:val="000000"/>
                <w:szCs w:val="22"/>
                <w:lang w:val="el-GR" w:eastAsia="en-US"/>
              </w:rPr>
              <w:t xml:space="preserve"> κατά τις ώρες από 10.00 </w:t>
            </w:r>
            <w:proofErr w:type="spellStart"/>
            <w:r w:rsidRPr="00C75187">
              <w:rPr>
                <w:rFonts w:eastAsia="Calibri"/>
                <w:color w:val="000000"/>
                <w:szCs w:val="22"/>
                <w:lang w:val="el-GR" w:eastAsia="en-US"/>
              </w:rPr>
              <w:t>μ.μ</w:t>
            </w:r>
            <w:proofErr w:type="spellEnd"/>
            <w:r w:rsidRPr="00C75187">
              <w:rPr>
                <w:rFonts w:eastAsia="Calibri"/>
                <w:color w:val="000000"/>
                <w:szCs w:val="22"/>
                <w:lang w:val="el-GR" w:eastAsia="en-US"/>
              </w:rPr>
              <w:t xml:space="preserve">. έως 7.00 </w:t>
            </w:r>
            <w:proofErr w:type="spellStart"/>
            <w:r w:rsidRPr="00C75187">
              <w:rPr>
                <w:rFonts w:eastAsia="Calibri"/>
                <w:color w:val="000000"/>
                <w:szCs w:val="22"/>
                <w:lang w:val="el-GR" w:eastAsia="en-US"/>
              </w:rPr>
              <w:t>π.μ</w:t>
            </w:r>
            <w:proofErr w:type="spellEnd"/>
            <w:r w:rsidRPr="00C75187">
              <w:rPr>
                <w:rFonts w:eastAsia="Calibri"/>
                <w:color w:val="000000"/>
                <w:szCs w:val="22"/>
                <w:lang w:val="el-GR" w:eastAsia="en-US"/>
              </w:rPr>
              <w:t>. (επόμενη ημέρα).</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4464"/>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 xml:space="preserve">Τηλεφωνική Υποστήριξη Να παρέχει τηλεφωνική εξυπηρέτηση στους Χρήστες, σχετικά με πιθανές βλάβες ή άλλα περιστατικά, επί καθημερινής βάσεως (συμπεριλαμβανομένων Σ/Κ και αργιών), από 8.00 </w:t>
            </w:r>
            <w:proofErr w:type="spellStart"/>
            <w:r w:rsidRPr="00C75187">
              <w:rPr>
                <w:rFonts w:eastAsia="Calibri"/>
                <w:color w:val="000000"/>
                <w:szCs w:val="22"/>
                <w:lang w:val="el-GR" w:eastAsia="en-US"/>
              </w:rPr>
              <w:t>π.μ</w:t>
            </w:r>
            <w:proofErr w:type="spellEnd"/>
            <w:r w:rsidRPr="00C75187">
              <w:rPr>
                <w:rFonts w:eastAsia="Calibri"/>
                <w:color w:val="000000"/>
                <w:szCs w:val="22"/>
                <w:lang w:val="el-GR" w:eastAsia="en-US"/>
              </w:rPr>
              <w:t xml:space="preserve">. έως 10.00 </w:t>
            </w:r>
            <w:proofErr w:type="spellStart"/>
            <w:r w:rsidRPr="00C75187">
              <w:rPr>
                <w:rFonts w:eastAsia="Calibri"/>
                <w:color w:val="000000"/>
                <w:szCs w:val="22"/>
                <w:lang w:val="el-GR" w:eastAsia="en-US"/>
              </w:rPr>
              <w:t>μ.μ</w:t>
            </w:r>
            <w:proofErr w:type="spellEnd"/>
            <w:r w:rsidRPr="00C75187">
              <w:rPr>
                <w:rFonts w:eastAsia="Calibri"/>
                <w:color w:val="000000"/>
                <w:szCs w:val="22"/>
                <w:lang w:val="el-GR" w:eastAsia="en-US"/>
              </w:rPr>
              <w:t xml:space="preserve">.. Ο Διαχειριστής υποχρεούται να ανταποκρίνεται άμεσα στις κλήσεις και συγκεκριμένα να απαντά σε αυτές εντός δεκαπέντε δευτερολέπτων (15΄΄).  Σε περίπτωση αναφοράς ατυχήματος, βλάβης ή περιστατικού ανωτέρας βίας που εμποδίζει το Χρήστη να επιστρέψει το ποδήλατο σε θέση σταθμεύσεως / κλειδώματος, ο Διαχειριστής υποχρεούται να παραλάβει το ποδήλατο από </w:t>
            </w:r>
            <w:r w:rsidRPr="00C75187">
              <w:rPr>
                <w:rFonts w:eastAsia="Calibri"/>
                <w:color w:val="000000"/>
                <w:szCs w:val="22"/>
                <w:lang w:val="el-GR" w:eastAsia="en-US"/>
              </w:rPr>
              <w:lastRenderedPageBreak/>
              <w:t>το σημείο του περιστατικού.</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lastRenderedPageBreak/>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85DB8">
        <w:trPr>
          <w:trHeight w:val="2360"/>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 xml:space="preserve">Ενημέρωση Δήμου. Να ενημερώνει άμεσα (εντός το πολύ 2 ημερών) το Δήμο για περιπτώσεις κλοπών ή βανδαλισμών, ζημιών των εγκαταστάσεων του Συστήματος, να παρέχει σχετικά τεκμήρια (φωτογραφίες ή άλλα, όπου υπάρχουν) και να αιτείται την αντικατάσταση των </w:t>
            </w:r>
            <w:proofErr w:type="spellStart"/>
            <w:r w:rsidRPr="00C75187">
              <w:rPr>
                <w:rFonts w:eastAsia="Calibri"/>
                <w:color w:val="000000"/>
                <w:szCs w:val="22"/>
                <w:lang w:val="el-GR" w:eastAsia="en-US"/>
              </w:rPr>
              <w:t>βλαβέντων</w:t>
            </w:r>
            <w:proofErr w:type="spellEnd"/>
            <w:r w:rsidRPr="00C75187">
              <w:rPr>
                <w:rFonts w:eastAsia="Calibri"/>
                <w:color w:val="000000"/>
                <w:szCs w:val="22"/>
                <w:lang w:val="el-GR" w:eastAsia="en-US"/>
              </w:rPr>
              <w:t xml:space="preserve"> υλικών, εξοπλισμού ή εγκαταστάσεων.</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6489"/>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 xml:space="preserve">Τιμολόγηση Χρηστών (εφόσον ο Δήμος το απαιτήσει). Ο Διαχειριστής υποχρεούται να τιμολογεί απευθείας τους Χρήστες – Συνδρομητές για τις συνδρομές του, τα τέλη χρήσεως των Ποδηλάτων και τυχόν λοιπές χρεώσεις από καθυστερημένη επιστροφή ή μη επιστροφή Ποδηλάτου, εκδίδοντας τα νόμιμα παραστατικά. Το ύψος των τελών είναι αυτό που καθορίζεται στον Κανονισμό Λειτουργίας του Συστήματος, μη δυνάμενο να τροποποιηθεί από το Διαχειριστή.  Ο Διαχειριστής υποχρεούται να προβεί σε όλες τις απαραίτητες ενέργειες με κάθε εμπλεκόμενο φορέα (τράπεζα, Δ.Ο.Υ., </w:t>
            </w:r>
            <w:proofErr w:type="spellStart"/>
            <w:r w:rsidRPr="00C75187">
              <w:rPr>
                <w:rFonts w:eastAsia="Calibri"/>
                <w:color w:val="000000"/>
                <w:szCs w:val="22"/>
                <w:lang w:val="el-GR" w:eastAsia="en-US"/>
              </w:rPr>
              <w:t>κ.λπ</w:t>
            </w:r>
            <w:proofErr w:type="spellEnd"/>
            <w:r w:rsidRPr="00C75187">
              <w:rPr>
                <w:rFonts w:eastAsia="Calibri"/>
                <w:color w:val="000000"/>
                <w:szCs w:val="22"/>
                <w:lang w:val="el-GR" w:eastAsia="en-US"/>
              </w:rPr>
              <w:t>), προκειμένου να είναι δυνατή η πληρωμή των άνω τελών και χρεώσεων με τους τρόπους που περιγράφονται στον Κανονισμό (μέσω Internet, μέσω τραπεζικού λογαριασμού, με απευθείας πληρωμή σε χώρο του Δήμου). Ο Διαχειριστής υποχρεούται να αποδίδει στον Δήμο το σύνολο των εσόδων του Συστήματος.</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85DB8">
        <w:trPr>
          <w:trHeight w:val="3087"/>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Παροχή ασφαλιστικής κάλυψης του συστήματος για </w:t>
            </w:r>
            <w:r w:rsidR="00216604" w:rsidRPr="00C75187">
              <w:rPr>
                <w:rFonts w:eastAsia="Calibri"/>
                <w:color w:val="000000"/>
                <w:szCs w:val="22"/>
                <w:lang w:val="el-GR" w:eastAsia="en-US"/>
              </w:rPr>
              <w:t>περίοδο εγγυημένης λειτουργίας</w:t>
            </w:r>
            <w:r w:rsidRPr="00C75187">
              <w:rPr>
                <w:rFonts w:eastAsia="Calibri"/>
                <w:color w:val="000000"/>
                <w:szCs w:val="22"/>
                <w:lang w:val="el-GR" w:eastAsia="en-US"/>
              </w:rPr>
              <w:t>, μέσω συμβολαίου με ασφαλιστική εταιρεία Το πρόγραμμα παρέχει ασφάλιση των ποδηλάτων έναντι αστικής ευθύνης. Το αντικείμενο της κάλυψης θα περιλαμβάνει αστική ευθύνη προς τρίτους για σωματικές βλάβες και υλικές ζημιές που θα προκληθούν από αμέλεια του ασφαλιζόμενου από τη χρήση του ποδηλάτου. Για σωματικές βλάβες η ελάχιστη αποζημίωση θα είναι 30.000 €, ενώ για υλικές ζημιές ανά συμβάν θα είναι 15.000 €.</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p>
        </w:tc>
      </w:tr>
      <w:tr w:rsidR="00256D56" w:rsidRPr="00C75187" w:rsidTr="008A3D76">
        <w:trPr>
          <w:trHeight w:val="2378"/>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Προσωπικό Διαχειριστή. Ο Διαχειριστής είναι πλήρως και αποκλειστικά υπεύθυνος για την τήρηση της ισχύουσας νομοθεσίας ως προς το απασχολούμενο από αυτόν προσωπικό για την εκτέλεση των συμβατικών υποχρεώσεων. Επισημαίνεται ότι, από την εκτέλεση της συμβάσεως, καμία έννομη σχέση δεν δημιουργείται μεταξύ του Δήμου και του προσωπικού του Διαχειριστή που ασχολείται με την υπηρεσία.</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3188"/>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Γενικές Υποχρεώσεις Διαχειριστή. Να συμμορφώνεται στις υποδείξεις του Δήμου αναφορικά με την ποιότητα της παρεχόμενης υπηρεσίας και να συνεργάζεται με τις αρμόδιες υπηρεσίες. Ο Διαχειριστής οφείλει, περαιτέρω, να εμποδίζει πράξεις ή παραλείψεις που θα μπορούσαν να έχουν αποτέλεσμα αντίθετο με το συμφέρον του Δήμου και του ίδιου του Συστήματος, εφόσον κάτι τέτοιο είναι στην ευχέρειά του.</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216604">
        <w:trPr>
          <w:trHeight w:val="611"/>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Δήμος αναλαμβάνει την υποχρέωση:</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835"/>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Να διαθέσει στον Διαχειριστή το Σύστημα Δημόσιων Ποδηλάτων προς λειτουργία, διαχείριση και συντήρηση.</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1687"/>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Να συνδράμει το Διαχειριστή με οτιδήποτε απαιτείται για τη βέλτιστη λειτουργία του Συστήματος και, ειδικότερα, να του παρέχει όλα τα στοιχεία που κρίνονται απαραίτητα για την έγκαιρη και σωστή λειτουργία του.</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3653"/>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Να παρέχει στο Διαχειριστή πρόσβαση στο λογισμικό και εξοπλισμό του Συστήματος, προκειμένου ο τελευταίος να μπορεί να διαθέτει την απαιτούμενη ενημέρωση, σε πραγματικό χρόνο, για τη διαθεσιμότητα ποδηλάτων, την «ανισορροπία» του Συστήματος, την πορεία των συνδρομών / χρεώσεων, τις περιπτώσεις μη επιστροφής ή καθυστερημένης επιστροφής ποδηλάτου, την αναφορά παραπόνων, συμβάντων, ερωτημάτων και εν γένει προβλημάτων του Συστήματος κ.λπ.</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1385"/>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Να απαγορεύει την πρόσβαση και διαχείριση του λογισμικού και του Συστήματος σε τρίτα πρόσωπα ή σε μη εξουσιοδοτημένους εγγράφως συνεργάτες του Διαχειριστή.</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8A3D76">
        <w:trPr>
          <w:trHeight w:val="2189"/>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 xml:space="preserve">Να διατηρεί σε άριστη κατάσταση λειτουργίας όλες τις εγκαταστάσεις </w:t>
            </w:r>
            <w:proofErr w:type="spellStart"/>
            <w:r w:rsidRPr="00C75187">
              <w:rPr>
                <w:rFonts w:eastAsia="Calibri"/>
                <w:color w:val="000000"/>
                <w:szCs w:val="22"/>
                <w:lang w:val="el-GR" w:eastAsia="en-US"/>
              </w:rPr>
              <w:t>ρευματοδότησης</w:t>
            </w:r>
            <w:proofErr w:type="spellEnd"/>
            <w:r w:rsidRPr="00C75187">
              <w:rPr>
                <w:rFonts w:eastAsia="Calibri"/>
                <w:color w:val="000000"/>
                <w:szCs w:val="22"/>
                <w:lang w:val="el-GR" w:eastAsia="en-US"/>
              </w:rPr>
              <w:t xml:space="preserve">  που  είναι συνδεδεμένες με τους Σταθμούς του Συστήματος (π.χ. καλωδιώσεις,  ηλεκτρικό ρεύμα, κλπ) και να επεμβαίνει άμεσα για την αποκατάστασή τους σε περίπτωση βλάβης τους.</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216604">
        <w:trPr>
          <w:trHeight w:val="1421"/>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Noto Sans Symbols"/>
                <w:color w:val="000000"/>
                <w:szCs w:val="22"/>
                <w:lang w:val="el-GR" w:eastAsia="en-US"/>
              </w:rPr>
            </w:pPr>
            <w:r w:rsidRPr="00C75187">
              <w:rPr>
                <w:rFonts w:eastAsia="Noto Sans Symbols"/>
                <w:color w:val="000000"/>
                <w:szCs w:val="22"/>
                <w:lang w:val="el-GR" w:eastAsia="en-US"/>
              </w:rPr>
              <w:t>∙</w:t>
            </w:r>
            <w:r w:rsidRPr="00C75187">
              <w:rPr>
                <w:rFonts w:eastAsia="Calibri"/>
                <w:color w:val="000000"/>
                <w:sz w:val="14"/>
                <w:szCs w:val="14"/>
                <w:lang w:val="el-GR" w:eastAsia="en-US"/>
              </w:rPr>
              <w:t xml:space="preserve">      </w:t>
            </w:r>
            <w:r w:rsidRPr="00C75187">
              <w:rPr>
                <w:rFonts w:eastAsia="Calibri"/>
                <w:color w:val="000000"/>
                <w:szCs w:val="22"/>
                <w:lang w:val="el-GR" w:eastAsia="en-US"/>
              </w:rPr>
              <w:t>Να εξασφαλίζει τη δυνατότητα άμεσης επικοινωνίας του Διαχειριστή με τις Υπηρεσίες του για τον ορθό συντονισμό προς επίτευξη της ορθής λειτουργίας του Συστήματος.</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256D56" w:rsidRPr="00C75187" w:rsidTr="00216604">
        <w:trPr>
          <w:trHeight w:val="1484"/>
          <w:jc w:val="center"/>
        </w:trPr>
        <w:tc>
          <w:tcPr>
            <w:tcW w:w="1207" w:type="dxa"/>
            <w:shd w:val="clear" w:color="auto" w:fill="auto"/>
            <w:vAlign w:val="center"/>
          </w:tcPr>
          <w:p w:rsidR="00256D56" w:rsidRPr="00C75187" w:rsidRDefault="00256D56" w:rsidP="008C3BF9">
            <w:pPr>
              <w:numPr>
                <w:ilvl w:val="0"/>
                <w:numId w:val="21"/>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380" w:type="dxa"/>
            <w:shd w:val="clear" w:color="auto" w:fill="auto"/>
            <w:vAlign w:val="center"/>
          </w:tcPr>
          <w:p w:rsidR="00256D56" w:rsidRPr="00C75187" w:rsidRDefault="00256D56"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υπόψη υπηρεσία, όπως περιγράφεται ανωτέρω, θα παρέχεται από το διαχειριστή 365 ημέρες το χρόνο, από τις 8.00 το πρωί έως τις 22.00 το βράδυ.</w:t>
            </w:r>
          </w:p>
        </w:tc>
        <w:tc>
          <w:tcPr>
            <w:tcW w:w="1418" w:type="dxa"/>
            <w:shd w:val="clear" w:color="auto" w:fill="auto"/>
            <w:vAlign w:val="center"/>
          </w:tcPr>
          <w:p w:rsidR="00256D56" w:rsidRPr="00C75187" w:rsidRDefault="00256D56" w:rsidP="008C3BF9">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256D56" w:rsidRPr="00C75187" w:rsidRDefault="00256D56" w:rsidP="008C3BF9">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0B399D" w:rsidRPr="00C75187" w:rsidRDefault="000B399D" w:rsidP="00AF4F2C">
      <w:pPr>
        <w:rPr>
          <w:b/>
          <w:bCs/>
          <w:sz w:val="28"/>
          <w:szCs w:val="32"/>
          <w:lang w:val="el-GR"/>
        </w:rPr>
      </w:pPr>
      <w:bookmarkStart w:id="147" w:name="_Toc92717883"/>
    </w:p>
    <w:p w:rsidR="00AF4F2C" w:rsidRPr="00C75187" w:rsidRDefault="00AF4F2C" w:rsidP="009550D4">
      <w:pPr>
        <w:rPr>
          <w:rFonts w:eastAsia="Calibri"/>
          <w:szCs w:val="22"/>
          <w:lang w:val="el-GR" w:eastAsia="en-US"/>
        </w:rPr>
      </w:pPr>
      <w:r w:rsidRPr="00C75187">
        <w:rPr>
          <w:b/>
          <w:bCs/>
          <w:sz w:val="28"/>
          <w:szCs w:val="32"/>
          <w:lang w:val="el-GR"/>
        </w:rPr>
        <w:t>Εγκατάσταση Συστήματος</w:t>
      </w:r>
      <w:bookmarkEnd w:id="147"/>
    </w:p>
    <w:tbl>
      <w:tblPr>
        <w:tblW w:w="100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353"/>
        <w:gridCol w:w="4029"/>
        <w:gridCol w:w="1396"/>
        <w:gridCol w:w="1559"/>
        <w:gridCol w:w="1701"/>
      </w:tblGrid>
      <w:tr w:rsidR="00AF4F2C" w:rsidRPr="00C75187" w:rsidTr="00927B20">
        <w:trPr>
          <w:trHeight w:val="320"/>
          <w:jc w:val="center"/>
        </w:trPr>
        <w:tc>
          <w:tcPr>
            <w:tcW w:w="1353"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4029"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39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559"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01"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00927B20">
        <w:trPr>
          <w:trHeight w:val="1286"/>
          <w:jc w:val="center"/>
        </w:trPr>
        <w:tc>
          <w:tcPr>
            <w:tcW w:w="1353" w:type="dxa"/>
            <w:shd w:val="clear" w:color="auto" w:fill="auto"/>
            <w:vAlign w:val="center"/>
          </w:tcPr>
          <w:p w:rsidR="00AF4F2C" w:rsidRPr="00C75187" w:rsidRDefault="00AF4F2C" w:rsidP="004A7C51">
            <w:pPr>
              <w:numPr>
                <w:ilvl w:val="0"/>
                <w:numId w:val="24"/>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029"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Ανάδοχος θα αναλάβει την εγκατάσταση, παραμετροποίηση και θέση σε λειτουργία του συνόλου το εξοπλισμού και λογισμικού του έργου.</w:t>
            </w:r>
          </w:p>
        </w:tc>
        <w:tc>
          <w:tcPr>
            <w:tcW w:w="139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1169"/>
          <w:jc w:val="center"/>
        </w:trPr>
        <w:tc>
          <w:tcPr>
            <w:tcW w:w="1353" w:type="dxa"/>
            <w:shd w:val="clear" w:color="auto" w:fill="auto"/>
            <w:vAlign w:val="center"/>
          </w:tcPr>
          <w:p w:rsidR="00AF4F2C" w:rsidRPr="00C75187" w:rsidRDefault="00AF4F2C" w:rsidP="004A7C51">
            <w:pPr>
              <w:numPr>
                <w:ilvl w:val="0"/>
                <w:numId w:val="24"/>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029"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παροχή μόνιμης τροφοδοσίας 220VAC στα σημεία εγκατάστασης του εξοπλισμού, αποτελεί υποχρέωση του Δήμου.</w:t>
            </w:r>
          </w:p>
        </w:tc>
        <w:tc>
          <w:tcPr>
            <w:tcW w:w="139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5808EE">
        <w:trPr>
          <w:trHeight w:val="1504"/>
          <w:jc w:val="center"/>
        </w:trPr>
        <w:tc>
          <w:tcPr>
            <w:tcW w:w="1353" w:type="dxa"/>
            <w:shd w:val="clear" w:color="auto" w:fill="auto"/>
            <w:vAlign w:val="center"/>
          </w:tcPr>
          <w:p w:rsidR="00AF4F2C" w:rsidRPr="00C75187" w:rsidRDefault="00AF4F2C" w:rsidP="004A7C51">
            <w:pPr>
              <w:numPr>
                <w:ilvl w:val="0"/>
                <w:numId w:val="24"/>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029"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Η παροχή όλων των τηλεπικοινωνιακών συνδέσεων για τους σταθμούς μίσθωσης και τα ποδήλατα, </w:t>
            </w:r>
            <w:proofErr w:type="spellStart"/>
            <w:r w:rsidRPr="00C75187">
              <w:rPr>
                <w:rFonts w:eastAsia="Calibri"/>
                <w:color w:val="000000"/>
                <w:szCs w:val="22"/>
                <w:lang w:val="el-GR" w:eastAsia="en-US"/>
              </w:rPr>
              <w:t>καθ΄όλη</w:t>
            </w:r>
            <w:proofErr w:type="spellEnd"/>
            <w:r w:rsidRPr="00C75187">
              <w:rPr>
                <w:rFonts w:eastAsia="Calibri"/>
                <w:color w:val="000000"/>
                <w:szCs w:val="22"/>
                <w:lang w:val="el-GR" w:eastAsia="en-US"/>
              </w:rPr>
              <w:t xml:space="preserve"> τη διάρκεια της περιόδου εγγύησης καλής λειτουργίας, αποτελούν υποχρέωση του Αναδόχου.</w:t>
            </w:r>
          </w:p>
        </w:tc>
        <w:tc>
          <w:tcPr>
            <w:tcW w:w="139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559"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6B7C9C" w:rsidRDefault="006B7C9C" w:rsidP="009550D4">
      <w:pPr>
        <w:rPr>
          <w:b/>
          <w:bCs/>
          <w:sz w:val="28"/>
          <w:szCs w:val="32"/>
          <w:lang w:val="el-GR"/>
        </w:rPr>
      </w:pPr>
      <w:bookmarkStart w:id="148" w:name="_Toc92717884"/>
    </w:p>
    <w:p w:rsidR="00AF4F2C" w:rsidRPr="00C75187" w:rsidRDefault="00AF4F2C" w:rsidP="009550D4">
      <w:pPr>
        <w:rPr>
          <w:rFonts w:eastAsia="Calibri"/>
          <w:szCs w:val="22"/>
          <w:lang w:val="el-GR" w:eastAsia="en-US"/>
        </w:rPr>
      </w:pPr>
      <w:r w:rsidRPr="00C75187">
        <w:rPr>
          <w:b/>
          <w:bCs/>
          <w:sz w:val="28"/>
          <w:szCs w:val="32"/>
          <w:lang w:val="el-GR"/>
        </w:rPr>
        <w:t>Εκπαίδευση</w:t>
      </w:r>
      <w:bookmarkEnd w:id="148"/>
    </w:p>
    <w:tbl>
      <w:tblPr>
        <w:tblW w:w="97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36"/>
        <w:gridCol w:w="4204"/>
        <w:gridCol w:w="1396"/>
        <w:gridCol w:w="1417"/>
        <w:gridCol w:w="1701"/>
      </w:tblGrid>
      <w:tr w:rsidR="00AF4F2C" w:rsidRPr="00C75187" w:rsidTr="00927B20">
        <w:trPr>
          <w:trHeight w:val="320"/>
          <w:jc w:val="center"/>
        </w:trPr>
        <w:tc>
          <w:tcPr>
            <w:tcW w:w="103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4204"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39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17"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01"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008A3D76">
        <w:trPr>
          <w:trHeight w:val="1937"/>
          <w:jc w:val="center"/>
        </w:trPr>
        <w:tc>
          <w:tcPr>
            <w:tcW w:w="1036" w:type="dxa"/>
            <w:shd w:val="clear" w:color="auto" w:fill="auto"/>
            <w:vAlign w:val="center"/>
          </w:tcPr>
          <w:p w:rsidR="00AF4F2C" w:rsidRPr="00C75187" w:rsidRDefault="00AF4F2C" w:rsidP="004A7C51">
            <w:pPr>
              <w:numPr>
                <w:ilvl w:val="0"/>
                <w:numId w:val="25"/>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04"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Σε σχέση με την εκπαίδευση των χρηστών για το σύνολο του εξοπλισμού και λογισμικού, προτείνεται η υιοθέτηση ενός εκπαιδευτικού προγράμματος το οποίο θα περιλαμβάνει θεωρητική και πρακτική εκπαίδευση.</w:t>
            </w:r>
          </w:p>
        </w:tc>
        <w:tc>
          <w:tcPr>
            <w:tcW w:w="139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1520"/>
          <w:jc w:val="center"/>
        </w:trPr>
        <w:tc>
          <w:tcPr>
            <w:tcW w:w="1036" w:type="dxa"/>
            <w:shd w:val="clear" w:color="auto" w:fill="auto"/>
            <w:vAlign w:val="center"/>
          </w:tcPr>
          <w:p w:rsidR="00AF4F2C" w:rsidRPr="00C75187" w:rsidRDefault="00AF4F2C" w:rsidP="004A7C51">
            <w:pPr>
              <w:numPr>
                <w:ilvl w:val="0"/>
                <w:numId w:val="25"/>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04"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Στα πλαίσια των υπηρεσιών εκπαίδευσης, ο ανάδοχος θα εκπαιδεύσει τέσσερα (4) άτομα, προσφέροντας κατ’ ελάχιστον σαράντα (40) ώρες εκπαίδευσης συνολικά. </w:t>
            </w:r>
          </w:p>
        </w:tc>
        <w:tc>
          <w:tcPr>
            <w:tcW w:w="139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890"/>
          <w:jc w:val="center"/>
        </w:trPr>
        <w:tc>
          <w:tcPr>
            <w:tcW w:w="1036" w:type="dxa"/>
            <w:shd w:val="clear" w:color="auto" w:fill="auto"/>
            <w:vAlign w:val="center"/>
          </w:tcPr>
          <w:p w:rsidR="00AF4F2C" w:rsidRPr="00C75187" w:rsidRDefault="00AF4F2C" w:rsidP="004A7C51">
            <w:pPr>
              <w:numPr>
                <w:ilvl w:val="0"/>
                <w:numId w:val="25"/>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04"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Οι ενέργειες της εκπαίδευσης θα λάβουν χώρα στις εγκαταστάσεις του Δήμου.</w:t>
            </w:r>
          </w:p>
        </w:tc>
        <w:tc>
          <w:tcPr>
            <w:tcW w:w="139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809"/>
          <w:jc w:val="center"/>
        </w:trPr>
        <w:tc>
          <w:tcPr>
            <w:tcW w:w="1036" w:type="dxa"/>
            <w:shd w:val="clear" w:color="auto" w:fill="auto"/>
            <w:vAlign w:val="center"/>
          </w:tcPr>
          <w:p w:rsidR="00AF4F2C" w:rsidRPr="00C75187" w:rsidRDefault="00AF4F2C" w:rsidP="004A7C51">
            <w:pPr>
              <w:numPr>
                <w:ilvl w:val="0"/>
                <w:numId w:val="25"/>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4204"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Στην τεκμηρίωση της εκπαίδευσης θα περιλαμβάνονται και τα εγχειρίδια/εκπαιδευτικό υλικό.</w:t>
            </w:r>
          </w:p>
        </w:tc>
        <w:tc>
          <w:tcPr>
            <w:tcW w:w="139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AF4F2C" w:rsidRPr="00C75187" w:rsidRDefault="00AF4F2C" w:rsidP="00AF4F2C">
      <w:pPr>
        <w:suppressAutoHyphens w:val="0"/>
        <w:spacing w:after="200" w:line="276" w:lineRule="auto"/>
        <w:jc w:val="left"/>
        <w:rPr>
          <w:rFonts w:eastAsia="Calibri"/>
          <w:szCs w:val="22"/>
          <w:lang w:val="el-GR" w:eastAsia="en-US"/>
        </w:rPr>
      </w:pPr>
    </w:p>
    <w:p w:rsidR="00AF4F2C" w:rsidRPr="00C75187" w:rsidRDefault="00AF4F2C" w:rsidP="00B332BF">
      <w:pPr>
        <w:rPr>
          <w:b/>
          <w:bCs/>
          <w:sz w:val="28"/>
          <w:szCs w:val="32"/>
          <w:lang w:val="el-GR"/>
        </w:rPr>
      </w:pPr>
      <w:bookmarkStart w:id="149" w:name="_Toc92717885"/>
      <w:r w:rsidRPr="00C75187">
        <w:rPr>
          <w:b/>
          <w:bCs/>
          <w:sz w:val="28"/>
          <w:szCs w:val="32"/>
          <w:lang w:val="el-GR"/>
        </w:rPr>
        <w:t>Εικαστική Προσαρμογή Συστήματος</w:t>
      </w:r>
      <w:bookmarkEnd w:id="149"/>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46"/>
        <w:gridCol w:w="3969"/>
        <w:gridCol w:w="1276"/>
        <w:gridCol w:w="1417"/>
        <w:gridCol w:w="1701"/>
      </w:tblGrid>
      <w:tr w:rsidR="00AF4F2C" w:rsidRPr="00C75187" w:rsidTr="00927B20">
        <w:trPr>
          <w:trHeight w:val="320"/>
          <w:jc w:val="center"/>
        </w:trPr>
        <w:tc>
          <w:tcPr>
            <w:tcW w:w="84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Α/Α</w:t>
            </w:r>
          </w:p>
        </w:tc>
        <w:tc>
          <w:tcPr>
            <w:tcW w:w="3969"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ΠΡΟΔΙΑΓΡΑΦΗ</w:t>
            </w:r>
          </w:p>
        </w:tc>
        <w:tc>
          <w:tcPr>
            <w:tcW w:w="1276"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ΑΠΑΙΤΗΣΗ</w:t>
            </w:r>
          </w:p>
        </w:tc>
        <w:tc>
          <w:tcPr>
            <w:tcW w:w="1417"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ΑΠΑΝΤΗΣΗ</w:t>
            </w:r>
          </w:p>
        </w:tc>
        <w:tc>
          <w:tcPr>
            <w:tcW w:w="1701" w:type="dxa"/>
            <w:shd w:val="clear" w:color="auto" w:fill="D9D9D9"/>
            <w:vAlign w:val="bottom"/>
          </w:tcPr>
          <w:p w:rsidR="00AF4F2C" w:rsidRPr="00C75187" w:rsidRDefault="00AF4F2C" w:rsidP="00AF4F2C">
            <w:pPr>
              <w:suppressAutoHyphens w:val="0"/>
              <w:spacing w:after="200" w:line="276" w:lineRule="auto"/>
              <w:jc w:val="center"/>
              <w:rPr>
                <w:rFonts w:eastAsia="Calibri"/>
                <w:b/>
                <w:color w:val="000000"/>
                <w:szCs w:val="22"/>
                <w:lang w:val="el-GR" w:eastAsia="en-US"/>
              </w:rPr>
            </w:pPr>
            <w:r w:rsidRPr="00C75187">
              <w:rPr>
                <w:rFonts w:eastAsia="Calibri"/>
                <w:b/>
                <w:color w:val="000000"/>
                <w:szCs w:val="22"/>
                <w:lang w:val="el-GR" w:eastAsia="en-US"/>
              </w:rPr>
              <w:t>ΠΑΡΑΠΟΜΠΗ</w:t>
            </w:r>
          </w:p>
        </w:tc>
      </w:tr>
      <w:tr w:rsidR="00AF4F2C" w:rsidRPr="00C75187" w:rsidTr="00927B20">
        <w:trPr>
          <w:trHeight w:val="1250"/>
          <w:jc w:val="center"/>
        </w:trPr>
        <w:tc>
          <w:tcPr>
            <w:tcW w:w="846" w:type="dxa"/>
            <w:shd w:val="clear" w:color="auto" w:fill="auto"/>
            <w:vAlign w:val="center"/>
          </w:tcPr>
          <w:p w:rsidR="00AF4F2C" w:rsidRPr="00C75187" w:rsidRDefault="00AF4F2C" w:rsidP="00927B20">
            <w:pPr>
              <w:numPr>
                <w:ilvl w:val="0"/>
                <w:numId w:val="2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969"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 xml:space="preserve">Ο Ανάδοχος θα πρέπει να υποβάλει στον Δήμο πρόταση σχετικά με την εικαστική ταυτότητα του συστήματος. </w:t>
            </w:r>
          </w:p>
        </w:tc>
        <w:tc>
          <w:tcPr>
            <w:tcW w:w="127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1610"/>
          <w:jc w:val="center"/>
        </w:trPr>
        <w:tc>
          <w:tcPr>
            <w:tcW w:w="846" w:type="dxa"/>
            <w:shd w:val="clear" w:color="auto" w:fill="auto"/>
            <w:vAlign w:val="center"/>
          </w:tcPr>
          <w:p w:rsidR="00AF4F2C" w:rsidRPr="00C75187" w:rsidRDefault="00AF4F2C" w:rsidP="00927B20">
            <w:pPr>
              <w:numPr>
                <w:ilvl w:val="0"/>
                <w:numId w:val="2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969"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Ο Ανάδοχος, κατόπιν συμφωνίας με τον Δήμο σχετικά με την ταυτότητα, θα προσαρμόσει το Σύστημα σε αυτήν (λογότυποι, χρώματα κ.λπ.) και θα την υλοποιήσει.</w:t>
            </w:r>
          </w:p>
        </w:tc>
        <w:tc>
          <w:tcPr>
            <w:tcW w:w="127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1250"/>
          <w:jc w:val="center"/>
        </w:trPr>
        <w:tc>
          <w:tcPr>
            <w:tcW w:w="846" w:type="dxa"/>
            <w:shd w:val="clear" w:color="auto" w:fill="auto"/>
            <w:vAlign w:val="center"/>
          </w:tcPr>
          <w:p w:rsidR="00AF4F2C" w:rsidRPr="00C75187" w:rsidRDefault="00AF4F2C" w:rsidP="00927B20">
            <w:pPr>
              <w:numPr>
                <w:ilvl w:val="0"/>
                <w:numId w:val="2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969"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προσαρμογή θα αφορά σε κάθε στοιχείο του συστήματος, δηλ. στα ποδήλατα, τους σταθμούς και το λογισμικό.</w:t>
            </w:r>
          </w:p>
        </w:tc>
        <w:tc>
          <w:tcPr>
            <w:tcW w:w="127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r w:rsidR="00AF4F2C" w:rsidRPr="00C75187" w:rsidTr="00927B20">
        <w:trPr>
          <w:trHeight w:val="1160"/>
          <w:jc w:val="center"/>
        </w:trPr>
        <w:tc>
          <w:tcPr>
            <w:tcW w:w="846" w:type="dxa"/>
            <w:shd w:val="clear" w:color="auto" w:fill="auto"/>
            <w:vAlign w:val="center"/>
          </w:tcPr>
          <w:p w:rsidR="00AF4F2C" w:rsidRPr="00C75187" w:rsidRDefault="00AF4F2C" w:rsidP="00927B20">
            <w:pPr>
              <w:numPr>
                <w:ilvl w:val="0"/>
                <w:numId w:val="20"/>
              </w:numPr>
              <w:pBdr>
                <w:top w:val="nil"/>
                <w:left w:val="nil"/>
                <w:bottom w:val="nil"/>
                <w:right w:val="nil"/>
                <w:between w:val="nil"/>
              </w:pBdr>
              <w:suppressAutoHyphens w:val="0"/>
              <w:spacing w:after="0" w:line="276" w:lineRule="auto"/>
              <w:jc w:val="left"/>
              <w:rPr>
                <w:rFonts w:eastAsia="Calibri"/>
                <w:color w:val="000000"/>
                <w:szCs w:val="22"/>
                <w:lang w:val="el-GR" w:eastAsia="en-US"/>
              </w:rPr>
            </w:pPr>
          </w:p>
        </w:tc>
        <w:tc>
          <w:tcPr>
            <w:tcW w:w="3969" w:type="dxa"/>
            <w:shd w:val="clear" w:color="auto" w:fill="auto"/>
            <w:vAlign w:val="center"/>
          </w:tcPr>
          <w:p w:rsidR="00AF4F2C" w:rsidRPr="00C75187" w:rsidRDefault="00AF4F2C" w:rsidP="00B332BF">
            <w:pPr>
              <w:suppressAutoHyphens w:val="0"/>
              <w:spacing w:after="200" w:line="276" w:lineRule="auto"/>
              <w:rPr>
                <w:rFonts w:eastAsia="Calibri"/>
                <w:color w:val="000000"/>
                <w:szCs w:val="22"/>
                <w:lang w:val="el-GR" w:eastAsia="en-US"/>
              </w:rPr>
            </w:pPr>
            <w:r w:rsidRPr="00C75187">
              <w:rPr>
                <w:rFonts w:eastAsia="Calibri"/>
                <w:color w:val="000000"/>
                <w:szCs w:val="22"/>
                <w:lang w:val="el-GR" w:eastAsia="en-US"/>
              </w:rPr>
              <w:t>Η ταυτότητα θα φέρει όλες τις απαραίτητες σημάνσεις της ΕΕ και θα είναι σύμφωνη με τις απαιτήσεις του χρηματοδοτικού προγράμματος</w:t>
            </w:r>
          </w:p>
        </w:tc>
        <w:tc>
          <w:tcPr>
            <w:tcW w:w="1276" w:type="dxa"/>
            <w:shd w:val="clear" w:color="auto" w:fill="auto"/>
            <w:vAlign w:val="center"/>
          </w:tcPr>
          <w:p w:rsidR="00AF4F2C" w:rsidRPr="00C75187" w:rsidRDefault="00AF4F2C" w:rsidP="00AF4F2C">
            <w:pPr>
              <w:suppressAutoHyphens w:val="0"/>
              <w:spacing w:after="200" w:line="276" w:lineRule="auto"/>
              <w:jc w:val="center"/>
              <w:rPr>
                <w:rFonts w:eastAsia="Calibri"/>
                <w:color w:val="000000"/>
                <w:szCs w:val="22"/>
                <w:lang w:val="el-GR" w:eastAsia="en-US"/>
              </w:rPr>
            </w:pPr>
            <w:r w:rsidRPr="00C75187">
              <w:rPr>
                <w:rFonts w:eastAsia="Calibri"/>
                <w:color w:val="000000"/>
                <w:szCs w:val="22"/>
                <w:lang w:val="el-GR" w:eastAsia="en-US"/>
              </w:rPr>
              <w:t>ΝΑΙ</w:t>
            </w:r>
          </w:p>
        </w:tc>
        <w:tc>
          <w:tcPr>
            <w:tcW w:w="1417"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c>
          <w:tcPr>
            <w:tcW w:w="1701" w:type="dxa"/>
            <w:shd w:val="clear" w:color="auto" w:fill="auto"/>
            <w:vAlign w:val="bottom"/>
          </w:tcPr>
          <w:p w:rsidR="00AF4F2C" w:rsidRPr="00C75187" w:rsidRDefault="00AF4F2C" w:rsidP="00AF4F2C">
            <w:pPr>
              <w:suppressAutoHyphens w:val="0"/>
              <w:spacing w:after="200" w:line="276" w:lineRule="auto"/>
              <w:jc w:val="left"/>
              <w:rPr>
                <w:rFonts w:eastAsia="Calibri"/>
                <w:color w:val="000000"/>
                <w:szCs w:val="22"/>
                <w:lang w:val="el-GR" w:eastAsia="en-US"/>
              </w:rPr>
            </w:pPr>
            <w:r w:rsidRPr="00C75187">
              <w:rPr>
                <w:rFonts w:eastAsia="Calibri"/>
                <w:color w:val="000000"/>
                <w:szCs w:val="22"/>
                <w:lang w:val="el-GR" w:eastAsia="en-US"/>
              </w:rPr>
              <w:t> </w:t>
            </w:r>
          </w:p>
        </w:tc>
      </w:tr>
    </w:tbl>
    <w:p w:rsidR="003929DA" w:rsidRPr="00C75187" w:rsidRDefault="003929DA">
      <w:pPr>
        <w:rPr>
          <w:lang w:val="el-GR"/>
        </w:rPr>
      </w:pPr>
    </w:p>
    <w:sectPr w:rsidR="003929DA" w:rsidRPr="00C75187" w:rsidSect="009305B3">
      <w:footerReference w:type="default" r:id="rId39"/>
      <w:pgSz w:w="11906" w:h="16838"/>
      <w:pgMar w:top="810" w:right="1134" w:bottom="1134" w:left="1134" w:header="720" w:footer="709"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BD1" w:rsidRDefault="00064BD1">
      <w:pPr>
        <w:spacing w:after="0"/>
      </w:pPr>
      <w:r>
        <w:separator/>
      </w:r>
    </w:p>
  </w:endnote>
  <w:endnote w:type="continuationSeparator" w:id="0">
    <w:p w:rsidR="00064BD1" w:rsidRDefault="00064BD1">
      <w:pPr>
        <w:spacing w:after="0"/>
      </w:pPr>
      <w:r>
        <w:continuationSeparator/>
      </w:r>
    </w:p>
  </w:endnote>
  <w:endnote w:type="continuationNotice" w:id="1">
    <w:p w:rsidR="00064BD1" w:rsidRDefault="00064BD1">
      <w:pPr>
        <w:spacing w:after="0"/>
      </w:pP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MV Boli"/>
    <w:charset w:val="01"/>
    <w:family w:val="auto"/>
    <w:pitch w:val="variable"/>
    <w:sig w:usb0="00000000" w:usb1="00000000" w:usb2="00000000" w:usb3="00000000" w:csb0="00000000" w:csb1="00000000"/>
  </w:font>
  <w:font w:name="Angsana New">
    <w:panose1 w:val="02020603050405020304"/>
    <w:charset w:val="DE"/>
    <w:family w:val="roman"/>
    <w:notTrueType/>
    <w:pitch w:val="variable"/>
    <w:sig w:usb0="01000001"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altName w:val="Arial"/>
    <w:panose1 w:val="020F0302020204030204"/>
    <w:charset w:val="A1"/>
    <w:family w:val="swiss"/>
    <w:pitch w:val="variable"/>
    <w:sig w:usb0="E4002EFF" w:usb1="C000247B" w:usb2="00000009" w:usb3="00000000" w:csb0="000001FF" w:csb1="00000000"/>
  </w:font>
  <w:font w:name="ArialMT">
    <w:altName w:val="Arial"/>
    <w:charset w:val="00"/>
    <w:family w:val="swiss"/>
    <w:pitch w:val="variable"/>
    <w:sig w:usb0="00000000" w:usb1="00000000" w:usb2="00000000" w:usb3="00000000" w:csb0="00000000" w:csb1="00000000"/>
  </w:font>
  <w:font w:name="PMingLiU">
    <w:altName w:val="Arial Unicode MS"/>
    <w:panose1 w:val="02010601000101010101"/>
    <w:charset w:val="88"/>
    <w:family w:val="auto"/>
    <w:notTrueType/>
    <w:pitch w:val="variable"/>
    <w:sig w:usb0="00000000" w:usb1="08080000" w:usb2="00000010" w:usb3="00000000" w:csb0="00100000" w:csb1="00000000"/>
  </w:font>
  <w:font w:name="Lucida Sans Unicode">
    <w:panose1 w:val="020B0602030504020204"/>
    <w:charset w:val="A1"/>
    <w:family w:val="swiss"/>
    <w:pitch w:val="variable"/>
    <w:sig w:usb0="80000AFF" w:usb1="0000396B" w:usb2="00000000" w:usb3="00000000" w:csb0="000000BF" w:csb1="00000000"/>
  </w:font>
  <w:font w:name="Microsoft Sans Serif">
    <w:panose1 w:val="020B0604020202020204"/>
    <w:charset w:val="A1"/>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602158"/>
      <w:docPartObj>
        <w:docPartGallery w:val="Page Numbers (Bottom of Page)"/>
        <w:docPartUnique/>
      </w:docPartObj>
    </w:sdtPr>
    <w:sdtContent>
      <w:p w:rsidR="00064BD1" w:rsidRDefault="00064BD1">
        <w:pPr>
          <w:pStyle w:val="af3"/>
          <w:jc w:val="right"/>
        </w:pPr>
      </w:p>
      <w:tbl>
        <w:tblPr>
          <w:tblStyle w:val="aff4"/>
          <w:tblW w:w="837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75"/>
          <w:gridCol w:w="4315"/>
          <w:gridCol w:w="1980"/>
        </w:tblGrid>
        <w:tr w:rsidR="00064BD1" w:rsidTr="00064BD1">
          <w:trPr>
            <w:trHeight w:val="1160"/>
          </w:trPr>
          <w:tc>
            <w:tcPr>
              <w:tcW w:w="2075" w:type="dxa"/>
            </w:tcPr>
            <w:p w:rsidR="00064BD1" w:rsidRDefault="00064BD1" w:rsidP="00064BD1">
              <w:pPr>
                <w:pStyle w:val="af3"/>
              </w:pPr>
              <w:bookmarkStart w:id="122" w:name="_Hlk90035073"/>
              <w:r>
                <w:rPr>
                  <w:noProof/>
                  <w:lang w:val="el-GR" w:eastAsia="el-GR"/>
                </w:rPr>
                <w:drawing>
                  <wp:inline distT="0" distB="0" distL="0" distR="0">
                    <wp:extent cx="1228725" cy="748218"/>
                    <wp:effectExtent l="0" t="0" r="0" b="0"/>
                    <wp:docPr id="141103215" name="Εικόνα 141103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54227" cy="763747"/>
                            </a:xfrm>
                            <a:prstGeom prst="rect">
                              <a:avLst/>
                            </a:prstGeom>
                            <a:noFill/>
                          </pic:spPr>
                        </pic:pic>
                      </a:graphicData>
                    </a:graphic>
                  </wp:inline>
                </w:drawing>
              </w:r>
            </w:p>
          </w:tc>
          <w:tc>
            <w:tcPr>
              <w:tcW w:w="4315" w:type="dxa"/>
            </w:tcPr>
            <w:p w:rsidR="00064BD1" w:rsidRDefault="00064BD1" w:rsidP="00064BD1">
              <w:pPr>
                <w:pStyle w:val="af3"/>
                <w:jc w:val="center"/>
              </w:pPr>
              <w:r>
                <w:rPr>
                  <w:noProof/>
                  <w:lang w:val="el-GR" w:eastAsia="el-GR"/>
                </w:rPr>
                <w:drawing>
                  <wp:inline distT="0" distB="0" distL="0" distR="0">
                    <wp:extent cx="2120964" cy="718820"/>
                    <wp:effectExtent l="0" t="0" r="0" b="5080"/>
                    <wp:docPr id="141103216" name="Εικόνα 141103216"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Εικόνα 13" descr="Εικόνα που περιέχει κείμενο&#10;&#10;Περιγραφή που δημιουργήθηκε αυτόματα"/>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38571" cy="724787"/>
                            </a:xfrm>
                            <a:prstGeom prst="rect">
                              <a:avLst/>
                            </a:prstGeom>
                            <a:noFill/>
                          </pic:spPr>
                        </pic:pic>
                      </a:graphicData>
                    </a:graphic>
                  </wp:inline>
                </w:drawing>
              </w:r>
            </w:p>
          </w:tc>
          <w:tc>
            <w:tcPr>
              <w:tcW w:w="1980" w:type="dxa"/>
            </w:tcPr>
            <w:p w:rsidR="00064BD1" w:rsidRDefault="00064BD1" w:rsidP="00064BD1">
              <w:pPr>
                <w:pStyle w:val="af3"/>
              </w:pPr>
              <w:r>
                <w:rPr>
                  <w:noProof/>
                  <w:lang w:val="el-GR" w:eastAsia="el-GR"/>
                </w:rPr>
                <w:drawing>
                  <wp:inline distT="0" distB="0" distL="0" distR="0">
                    <wp:extent cx="1133475" cy="680085"/>
                    <wp:effectExtent l="0" t="0" r="9525" b="5715"/>
                    <wp:docPr id="141103217" name="Εικόνα 141103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33475" cy="680085"/>
                            </a:xfrm>
                            <a:prstGeom prst="rect">
                              <a:avLst/>
                            </a:prstGeom>
                            <a:noFill/>
                          </pic:spPr>
                        </pic:pic>
                      </a:graphicData>
                    </a:graphic>
                  </wp:inline>
                </w:drawing>
              </w:r>
              <w:bookmarkEnd w:id="122"/>
            </w:p>
          </w:tc>
        </w:tr>
      </w:tbl>
      <w:p w:rsidR="00064BD1" w:rsidRDefault="00064BD1" w:rsidP="00064BD1">
        <w:pPr>
          <w:pStyle w:val="af3"/>
          <w:ind w:right="-604"/>
          <w:jc w:val="right"/>
        </w:pPr>
        <w:fldSimple w:instr="PAGE   \* MERGEFORMAT">
          <w:r w:rsidR="00447FC1">
            <w:rPr>
              <w:noProof/>
            </w:rPr>
            <w:t>5</w:t>
          </w:r>
        </w:fldSimple>
      </w:p>
    </w:sdtContent>
  </w:sdt>
  <w:p w:rsidR="00064BD1" w:rsidRPr="00C36109" w:rsidRDefault="00064BD1" w:rsidP="00064BD1">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BD1" w:rsidRDefault="00064BD1">
    <w:pPr>
      <w:pStyle w:val="af3"/>
      <w:jc w:val="right"/>
    </w:pPr>
  </w:p>
  <w:tbl>
    <w:tblPr>
      <w:tblStyle w:val="aff4"/>
      <w:tblW w:w="837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75"/>
      <w:gridCol w:w="4315"/>
      <w:gridCol w:w="1980"/>
    </w:tblGrid>
    <w:tr w:rsidR="00064BD1" w:rsidTr="00064BD1">
      <w:trPr>
        <w:trHeight w:val="1160"/>
      </w:trPr>
      <w:tc>
        <w:tcPr>
          <w:tcW w:w="2075" w:type="dxa"/>
        </w:tcPr>
        <w:p w:rsidR="00064BD1" w:rsidRDefault="00064BD1" w:rsidP="00064BD1">
          <w:pPr>
            <w:pStyle w:val="af3"/>
          </w:pPr>
          <w:r>
            <w:rPr>
              <w:noProof/>
              <w:lang w:val="el-GR" w:eastAsia="el-GR"/>
            </w:rPr>
            <w:drawing>
              <wp:inline distT="0" distB="0" distL="0" distR="0">
                <wp:extent cx="1228725" cy="748218"/>
                <wp:effectExtent l="0" t="0" r="0" b="0"/>
                <wp:docPr id="141103218" name="Εικόνα 141103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54227" cy="763747"/>
                        </a:xfrm>
                        <a:prstGeom prst="rect">
                          <a:avLst/>
                        </a:prstGeom>
                        <a:noFill/>
                      </pic:spPr>
                    </pic:pic>
                  </a:graphicData>
                </a:graphic>
              </wp:inline>
            </w:drawing>
          </w:r>
        </w:p>
      </w:tc>
      <w:tc>
        <w:tcPr>
          <w:tcW w:w="4315" w:type="dxa"/>
        </w:tcPr>
        <w:p w:rsidR="00064BD1" w:rsidRDefault="00064BD1" w:rsidP="00064BD1">
          <w:pPr>
            <w:pStyle w:val="af3"/>
            <w:jc w:val="center"/>
          </w:pPr>
          <w:r>
            <w:rPr>
              <w:noProof/>
              <w:lang w:val="el-GR" w:eastAsia="el-GR"/>
            </w:rPr>
            <w:drawing>
              <wp:inline distT="0" distB="0" distL="0" distR="0">
                <wp:extent cx="2120964" cy="718820"/>
                <wp:effectExtent l="0" t="0" r="0" b="5080"/>
                <wp:docPr id="141103219" name="Εικόνα 141103219"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Εικόνα 13" descr="Εικόνα που περιέχει κείμενο&#10;&#10;Περιγραφή που δημιουργήθηκε αυτόματα"/>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38571" cy="724787"/>
                        </a:xfrm>
                        <a:prstGeom prst="rect">
                          <a:avLst/>
                        </a:prstGeom>
                        <a:noFill/>
                      </pic:spPr>
                    </pic:pic>
                  </a:graphicData>
                </a:graphic>
              </wp:inline>
            </w:drawing>
          </w:r>
        </w:p>
      </w:tc>
      <w:tc>
        <w:tcPr>
          <w:tcW w:w="1980" w:type="dxa"/>
        </w:tcPr>
        <w:p w:rsidR="00064BD1" w:rsidRDefault="00064BD1" w:rsidP="00064BD1">
          <w:pPr>
            <w:pStyle w:val="af3"/>
          </w:pPr>
          <w:r>
            <w:rPr>
              <w:noProof/>
              <w:lang w:val="el-GR" w:eastAsia="el-GR"/>
            </w:rPr>
            <w:drawing>
              <wp:inline distT="0" distB="0" distL="0" distR="0">
                <wp:extent cx="1133475" cy="680085"/>
                <wp:effectExtent l="0" t="0" r="9525" b="5715"/>
                <wp:docPr id="141103220" name="Εικόνα 141103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33475" cy="680085"/>
                        </a:xfrm>
                        <a:prstGeom prst="rect">
                          <a:avLst/>
                        </a:prstGeom>
                        <a:noFill/>
                      </pic:spPr>
                    </pic:pic>
                  </a:graphicData>
                </a:graphic>
              </wp:inline>
            </w:drawing>
          </w:r>
        </w:p>
      </w:tc>
    </w:tr>
  </w:tbl>
  <w:p w:rsidR="00064BD1" w:rsidRDefault="00064BD1" w:rsidP="00064BD1">
    <w:pPr>
      <w:pStyle w:val="af3"/>
      <w:ind w:right="-694"/>
      <w:jc w:val="right"/>
    </w:pPr>
    <w:fldSimple w:instr="PAGE   \* MERGEFORMAT">
      <w:r>
        <w:rPr>
          <w:noProof/>
        </w:rPr>
        <w:t>76</w:t>
      </w:r>
    </w:fldSimple>
  </w:p>
  <w:p w:rsidR="00064BD1" w:rsidRDefault="00064BD1">
    <w:pPr>
      <w:pStyle w:val="af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BD1" w:rsidRDefault="00064BD1">
    <w:pPr>
      <w:pStyle w:val="af0"/>
      <w:spacing w:line="14" w:lineRule="auto"/>
      <w:rPr>
        <w:b/>
        <w:sz w:val="20"/>
      </w:rPr>
    </w:pPr>
    <w:r w:rsidRPr="005D068D">
      <w:rPr>
        <w:b/>
        <w:sz w:val="21"/>
        <w:lang w:eastAsia="en-US"/>
      </w:rPr>
      <w:pict>
        <v:shapetype id="_x0000_t202" coordsize="21600,21600" o:spt="202" path="m,l,21600r21600,l21600,xe">
          <v:stroke joinstyle="miter"/>
          <v:path gradientshapeok="t" o:connecttype="rect"/>
        </v:shapetype>
        <v:shape id="_x0000_s23553" type="#_x0000_t202" style="position:absolute;left:0;text-align:left;margin-left:55.7pt;margin-top:805.6pt;width:448.65pt;height:14.7pt;z-index:-251656192;mso-position-horizontal-relative:page;mso-position-vertical-relative:page" filled="f" stroked="f">
          <v:textbox inset="0,0,0,0">
            <w:txbxContent>
              <w:p w:rsidR="00064BD1" w:rsidRPr="00A96BA8" w:rsidRDefault="00064BD1">
                <w:pPr>
                  <w:spacing w:before="40"/>
                  <w:ind w:left="20"/>
                  <w:rPr>
                    <w:rFonts w:ascii="Microsoft Sans Serif" w:hAnsi="Microsoft Sans Serif"/>
                    <w:sz w:val="19"/>
                    <w:lang w:val="el-GR"/>
                  </w:rPr>
                </w:pPr>
                <w:r w:rsidRPr="00A96BA8">
                  <w:rPr>
                    <w:rFonts w:ascii="Microsoft Sans Serif" w:hAnsi="Microsoft Sans Serif"/>
                    <w:w w:val="105"/>
                    <w:sz w:val="19"/>
                    <w:lang w:val="el-GR"/>
                  </w:rPr>
                  <w:t>Ευρωπαϊκό</w:t>
                </w:r>
                <w:r w:rsidRPr="00A96BA8">
                  <w:rPr>
                    <w:rFonts w:ascii="Microsoft Sans Serif" w:hAnsi="Microsoft Sans Serif"/>
                    <w:spacing w:val="-2"/>
                    <w:w w:val="105"/>
                    <w:sz w:val="19"/>
                    <w:lang w:val="el-GR"/>
                  </w:rPr>
                  <w:t xml:space="preserve"> </w:t>
                </w:r>
                <w:r w:rsidRPr="00A96BA8">
                  <w:rPr>
                    <w:rFonts w:ascii="Microsoft Sans Serif" w:hAnsi="Microsoft Sans Serif"/>
                    <w:w w:val="105"/>
                    <w:sz w:val="19"/>
                    <w:lang w:val="el-GR"/>
                  </w:rPr>
                  <w:t>Ενιαίο</w:t>
                </w:r>
                <w:r w:rsidRPr="00A96BA8">
                  <w:rPr>
                    <w:rFonts w:ascii="Microsoft Sans Serif" w:hAnsi="Microsoft Sans Serif"/>
                    <w:spacing w:val="-2"/>
                    <w:w w:val="105"/>
                    <w:sz w:val="19"/>
                    <w:lang w:val="el-GR"/>
                  </w:rPr>
                  <w:t xml:space="preserve"> </w:t>
                </w:r>
                <w:r w:rsidRPr="00A96BA8">
                  <w:rPr>
                    <w:rFonts w:ascii="Microsoft Sans Serif" w:hAnsi="Microsoft Sans Serif"/>
                    <w:w w:val="105"/>
                    <w:sz w:val="19"/>
                    <w:lang w:val="el-GR"/>
                  </w:rPr>
                  <w:t>Έγγραφο</w:t>
                </w:r>
                <w:r w:rsidRPr="00A96BA8">
                  <w:rPr>
                    <w:rFonts w:ascii="Microsoft Sans Serif" w:hAnsi="Microsoft Sans Serif"/>
                    <w:spacing w:val="-2"/>
                    <w:w w:val="105"/>
                    <w:sz w:val="19"/>
                    <w:lang w:val="el-GR"/>
                  </w:rPr>
                  <w:t xml:space="preserve"> </w:t>
                </w:r>
                <w:r w:rsidRPr="00A96BA8">
                  <w:rPr>
                    <w:rFonts w:ascii="Microsoft Sans Serif" w:hAnsi="Microsoft Sans Serif"/>
                    <w:w w:val="105"/>
                    <w:sz w:val="19"/>
                    <w:lang w:val="el-GR"/>
                  </w:rPr>
                  <w:t>Σύμβασης</w:t>
                </w:r>
                <w:r w:rsidRPr="00A96BA8">
                  <w:rPr>
                    <w:rFonts w:ascii="Microsoft Sans Serif" w:hAnsi="Microsoft Sans Serif"/>
                    <w:spacing w:val="-2"/>
                    <w:w w:val="105"/>
                    <w:sz w:val="19"/>
                    <w:lang w:val="el-GR"/>
                  </w:rPr>
                  <w:t xml:space="preserve"> </w:t>
                </w:r>
                <w:r w:rsidRPr="00A96BA8">
                  <w:rPr>
                    <w:rFonts w:ascii="Microsoft Sans Serif" w:hAnsi="Microsoft Sans Serif"/>
                    <w:w w:val="105"/>
                    <w:sz w:val="19"/>
                    <w:lang w:val="el-GR"/>
                  </w:rPr>
                  <w:t>(ΕΕΕΣ)</w:t>
                </w:r>
                <w:r w:rsidRPr="00A96BA8">
                  <w:rPr>
                    <w:rFonts w:ascii="Microsoft Sans Serif" w:hAnsi="Microsoft Sans Serif"/>
                    <w:spacing w:val="-2"/>
                    <w:w w:val="105"/>
                    <w:sz w:val="19"/>
                    <w:lang w:val="el-GR"/>
                  </w:rPr>
                  <w:t xml:space="preserve"> </w:t>
                </w:r>
                <w:r w:rsidRPr="00A96BA8">
                  <w:rPr>
                    <w:rFonts w:ascii="Microsoft Sans Serif" w:hAnsi="Microsoft Sans Serif"/>
                    <w:w w:val="105"/>
                    <w:sz w:val="19"/>
                    <w:lang w:val="el-GR"/>
                  </w:rPr>
                  <w:t>/</w:t>
                </w:r>
                <w:r w:rsidRPr="00A96BA8">
                  <w:rPr>
                    <w:rFonts w:ascii="Microsoft Sans Serif" w:hAnsi="Microsoft Sans Serif"/>
                    <w:spacing w:val="-2"/>
                    <w:w w:val="105"/>
                    <w:sz w:val="19"/>
                    <w:lang w:val="el-GR"/>
                  </w:rPr>
                  <w:t xml:space="preserve"> </w:t>
                </w:r>
                <w:r w:rsidRPr="00A96BA8">
                  <w:rPr>
                    <w:rFonts w:ascii="Microsoft Sans Serif" w:hAnsi="Microsoft Sans Serif"/>
                    <w:w w:val="105"/>
                    <w:sz w:val="19"/>
                    <w:lang w:val="el-GR"/>
                  </w:rPr>
                  <w:t>Τυποποιημένο</w:t>
                </w:r>
                <w:r w:rsidRPr="00A96BA8">
                  <w:rPr>
                    <w:rFonts w:ascii="Microsoft Sans Serif" w:hAnsi="Microsoft Sans Serif"/>
                    <w:spacing w:val="-2"/>
                    <w:w w:val="105"/>
                    <w:sz w:val="19"/>
                    <w:lang w:val="el-GR"/>
                  </w:rPr>
                  <w:t xml:space="preserve"> </w:t>
                </w:r>
                <w:r w:rsidRPr="00A96BA8">
                  <w:rPr>
                    <w:rFonts w:ascii="Microsoft Sans Serif" w:hAnsi="Microsoft Sans Serif"/>
                    <w:w w:val="105"/>
                    <w:sz w:val="19"/>
                    <w:lang w:val="el-GR"/>
                  </w:rPr>
                  <w:t>Έντυπο</w:t>
                </w:r>
                <w:r w:rsidRPr="00A96BA8">
                  <w:rPr>
                    <w:rFonts w:ascii="Microsoft Sans Serif" w:hAnsi="Microsoft Sans Serif"/>
                    <w:spacing w:val="-2"/>
                    <w:w w:val="105"/>
                    <w:sz w:val="19"/>
                    <w:lang w:val="el-GR"/>
                  </w:rPr>
                  <w:t xml:space="preserve"> </w:t>
                </w:r>
                <w:r w:rsidRPr="00A96BA8">
                  <w:rPr>
                    <w:rFonts w:ascii="Microsoft Sans Serif" w:hAnsi="Microsoft Sans Serif"/>
                    <w:w w:val="105"/>
                    <w:sz w:val="19"/>
                    <w:lang w:val="el-GR"/>
                  </w:rPr>
                  <w:t>Υπεύθυνης</w:t>
                </w:r>
                <w:r w:rsidRPr="00A96BA8">
                  <w:rPr>
                    <w:rFonts w:ascii="Microsoft Sans Serif" w:hAnsi="Microsoft Sans Serif"/>
                    <w:spacing w:val="-2"/>
                    <w:w w:val="105"/>
                    <w:sz w:val="19"/>
                    <w:lang w:val="el-GR"/>
                  </w:rPr>
                  <w:t xml:space="preserve"> </w:t>
                </w:r>
                <w:r w:rsidRPr="00A96BA8">
                  <w:rPr>
                    <w:rFonts w:ascii="Microsoft Sans Serif" w:hAnsi="Microsoft Sans Serif"/>
                    <w:w w:val="105"/>
                    <w:sz w:val="19"/>
                    <w:lang w:val="el-GR"/>
                  </w:rPr>
                  <w:t>Δήλωσης</w:t>
                </w:r>
                <w:r w:rsidRPr="00A96BA8">
                  <w:rPr>
                    <w:rFonts w:ascii="Microsoft Sans Serif" w:hAnsi="Microsoft Sans Serif"/>
                    <w:spacing w:val="-2"/>
                    <w:w w:val="105"/>
                    <w:sz w:val="19"/>
                    <w:lang w:val="el-GR"/>
                  </w:rPr>
                  <w:t xml:space="preserve"> </w:t>
                </w:r>
                <w:r w:rsidRPr="00A96BA8">
                  <w:rPr>
                    <w:rFonts w:ascii="Microsoft Sans Serif" w:hAnsi="Microsoft Sans Serif"/>
                    <w:w w:val="105"/>
                    <w:sz w:val="19"/>
                    <w:lang w:val="el-GR"/>
                  </w:rPr>
                  <w:t>(ΤΕΥΔ)</w:t>
                </w:r>
              </w:p>
            </w:txbxContent>
          </v:textbox>
          <w10:wrap anchorx="page" anchory="page"/>
        </v:shape>
      </w:pict>
    </w:r>
    <w:r w:rsidRPr="005D068D">
      <w:rPr>
        <w:b/>
        <w:sz w:val="21"/>
        <w:lang w:eastAsia="en-US"/>
      </w:rPr>
      <w:pict>
        <v:shape id="_x0000_s23554" type="#_x0000_t202" style="position:absolute;left:0;text-align:left;margin-left:523.6pt;margin-top:805.9pt;width:18pt;height:15.3pt;z-index:-251655168;mso-position-horizontal-relative:page;mso-position-vertical-relative:page" filled="f" stroked="f">
          <v:textbox inset="0,0,0,0">
            <w:txbxContent>
              <w:p w:rsidR="00064BD1" w:rsidRDefault="00064BD1">
                <w:pPr>
                  <w:spacing w:before="10"/>
                  <w:ind w:left="60"/>
                  <w:rPr>
                    <w:rFonts w:ascii="Times New Roman"/>
                    <w:sz w:val="24"/>
                  </w:rPr>
                </w:pPr>
                <w:r>
                  <w:fldChar w:fldCharType="begin"/>
                </w:r>
                <w:r>
                  <w:rPr>
                    <w:rFonts w:ascii="Times New Roman"/>
                    <w:sz w:val="24"/>
                  </w:rPr>
                  <w:instrText xml:space="preserve"> PAGE </w:instrText>
                </w:r>
                <w:r>
                  <w:fldChar w:fldCharType="separate"/>
                </w:r>
                <w:r>
                  <w:rPr>
                    <w:rFonts w:ascii="Times New Roman"/>
                    <w:noProof/>
                    <w:sz w:val="24"/>
                  </w:rPr>
                  <w:t>43</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BD1" w:rsidRDefault="00064BD1">
    <w:pPr>
      <w:pStyle w:val="af3"/>
      <w:spacing w:after="0"/>
      <w:jc w:val="center"/>
      <w:rPr>
        <w:rFonts w:eastAsia="Times New Roman"/>
        <w:kern w:val="1"/>
        <w:sz w:val="18"/>
        <w:szCs w:val="18"/>
        <w:lang w:val="el-GR" w:eastAsia="zh-CN"/>
      </w:rPr>
    </w:pPr>
  </w:p>
  <w:p w:rsidR="00064BD1" w:rsidRDefault="00064BD1">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74</w:t>
    </w:r>
    <w:r>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BD1" w:rsidRDefault="00064BD1">
      <w:pPr>
        <w:spacing w:after="0"/>
      </w:pPr>
      <w:r>
        <w:separator/>
      </w:r>
    </w:p>
  </w:footnote>
  <w:footnote w:type="continuationSeparator" w:id="0">
    <w:p w:rsidR="00064BD1" w:rsidRDefault="00064BD1">
      <w:pPr>
        <w:spacing w:after="0"/>
      </w:pPr>
      <w:r>
        <w:continuationSeparator/>
      </w:r>
    </w:p>
  </w:footnote>
  <w:footnote w:type="continuationNotice" w:id="1">
    <w:p w:rsidR="00064BD1" w:rsidRDefault="00064BD1">
      <w:pPr>
        <w:spacing w:after="0"/>
      </w:pPr>
    </w:p>
  </w:footnote>
  <w:footnote w:id="2">
    <w:p w:rsidR="00064BD1" w:rsidRPr="00D46D13" w:rsidRDefault="00064BD1">
      <w:pPr>
        <w:pStyle w:val="af5"/>
        <w:rPr>
          <w:lang w:val="el-GR"/>
        </w:rPr>
      </w:pPr>
    </w:p>
  </w:footnote>
  <w:footnote w:id="3">
    <w:p w:rsidR="00064BD1" w:rsidRPr="008751C4" w:rsidRDefault="00064BD1" w:rsidP="00DB4070">
      <w:pPr>
        <w:pStyle w:val="af5"/>
        <w:rPr>
          <w:lang w:val="el-GR"/>
        </w:rPr>
      </w:pPr>
    </w:p>
  </w:footnote>
  <w:footnote w:id="4">
    <w:p w:rsidR="00064BD1" w:rsidRPr="00266D9E" w:rsidRDefault="00064BD1" w:rsidP="00DB4070">
      <w:pPr>
        <w:pStyle w:val="af5"/>
        <w:rPr>
          <w:lang w:val="el-GR"/>
        </w:rPr>
      </w:pPr>
      <w:r>
        <w:rPr>
          <w:sz w:val="22"/>
          <w:szCs w:val="22"/>
          <w:lang w:val="el-GR"/>
        </w:rPr>
        <w:t xml:space="preserve"> </w:t>
      </w:r>
    </w:p>
  </w:footnote>
  <w:footnote w:id="5">
    <w:p w:rsidR="00064BD1" w:rsidRPr="007B335B" w:rsidRDefault="00064BD1" w:rsidP="00D12DFF">
      <w:pPr>
        <w:pStyle w:val="af5"/>
        <w:ind w:left="0" w:firstLine="0"/>
        <w:rPr>
          <w:lang w:val="el-GR"/>
        </w:rPr>
      </w:pPr>
    </w:p>
  </w:footnote>
  <w:footnote w:id="6">
    <w:p w:rsidR="00064BD1" w:rsidRPr="00B55565" w:rsidRDefault="00064BD1">
      <w:pPr>
        <w:pStyle w:val="af5"/>
        <w:rPr>
          <w:lang w:val="el-GR"/>
        </w:rPr>
      </w:pPr>
    </w:p>
  </w:footnote>
  <w:footnote w:id="7">
    <w:p w:rsidR="00064BD1" w:rsidRPr="00BD65F6" w:rsidRDefault="00064BD1">
      <w:pPr>
        <w:pStyle w:val="af5"/>
        <w:rPr>
          <w:lang w:val="el-GR"/>
        </w:rPr>
      </w:pPr>
      <w:r>
        <w:rPr>
          <w:rStyle w:val="a8"/>
        </w:rPr>
        <w:footnoteRef/>
      </w:r>
      <w:r>
        <w:rPr>
          <w:lang w:val="el-GR"/>
        </w:rPr>
        <w:tab/>
        <w:t>Βλ. άρθρο 93  του ν. 4412/2016</w:t>
      </w:r>
    </w:p>
  </w:footnote>
  <w:footnote w:id="8">
    <w:p w:rsidR="00064BD1" w:rsidRPr="009F4790" w:rsidRDefault="00064BD1" w:rsidP="00C348A0">
      <w:pPr>
        <w:pStyle w:val="af5"/>
        <w:rPr>
          <w:lang w:val="el-GR"/>
        </w:rPr>
      </w:pPr>
    </w:p>
  </w:footnote>
  <w:footnote w:id="9">
    <w:p w:rsidR="00064BD1" w:rsidRPr="006F7866" w:rsidRDefault="00064BD1" w:rsidP="004A7C51">
      <w:pPr>
        <w:pStyle w:val="af5"/>
        <w:rPr>
          <w:lang w:val="el-GR"/>
        </w:rPr>
      </w:pPr>
      <w:r>
        <w:rPr>
          <w:rStyle w:val="a8"/>
        </w:rPr>
        <w:footnoteRef/>
      </w:r>
      <w:r>
        <w:rPr>
          <w:lang w:val="el-GR"/>
        </w:rPr>
        <w:tab/>
        <w:t>Βλ. Απόφαση 2/51557/0026/10-09-01 ΦΕΚ 1209/Β/01 Υπ. Οικονομικών, στο βαθμό που η Α.Α. υπάγεται στο πεδίο εφαρμογής της</w:t>
      </w:r>
      <w:r w:rsidRPr="006F7866">
        <w:rPr>
          <w:lang w:val="el-GR"/>
        </w:rPr>
        <w:t>.</w:t>
      </w:r>
    </w:p>
  </w:footnote>
  <w:footnote w:id="10">
    <w:p w:rsidR="00064BD1" w:rsidRPr="00BD65F6" w:rsidRDefault="00064BD1" w:rsidP="004A7C51">
      <w:pPr>
        <w:pStyle w:val="af5"/>
        <w:rPr>
          <w:lang w:val="el-GR"/>
        </w:rPr>
      </w:pPr>
      <w:r>
        <w:rPr>
          <w:rStyle w:val="a8"/>
        </w:rPr>
        <w:footnoteRef/>
      </w:r>
      <w:r>
        <w:rPr>
          <w:lang w:val="el-GR"/>
        </w:rPr>
        <w:tab/>
        <w:t xml:space="preserve">Η απόσβεση της προκαταβολής και η επιστροφή της εγγύησης προκαταβολής πραγματοποιούνται σύμφωνα με τις διατάξεις του άρθρου 72 του ν. 4412/2016 και τον τρόπο που ορίζει η Α.Α. </w:t>
      </w:r>
    </w:p>
  </w:footnote>
  <w:footnote w:id="11">
    <w:p w:rsidR="00064BD1" w:rsidRPr="00DC1741" w:rsidRDefault="00064BD1" w:rsidP="00CC5796">
      <w:pPr>
        <w:spacing w:after="0" w:line="0" w:lineRule="atLeast"/>
        <w:jc w:val="left"/>
        <w:rPr>
          <w:lang w:val="el-GR"/>
        </w:rPr>
      </w:pPr>
      <w:r>
        <w:footnoteRef/>
      </w:r>
      <w:r w:rsidRPr="00DC1741">
        <w:rPr>
          <w:color w:val="000000"/>
          <w:kern w:val="1"/>
          <w:sz w:val="20"/>
          <w:lang w:val="el-GR"/>
        </w:rPr>
        <w:tab/>
        <w:t xml:space="preserve"> Όπως ορίζεται στα έγγραφα της σύμβασης.</w:t>
      </w:r>
    </w:p>
  </w:footnote>
  <w:footnote w:id="12">
    <w:p w:rsidR="00064BD1" w:rsidRPr="00DC1741" w:rsidRDefault="00064BD1" w:rsidP="00CC5796">
      <w:pPr>
        <w:spacing w:after="0" w:line="0" w:lineRule="atLeast"/>
        <w:jc w:val="left"/>
        <w:rPr>
          <w:lang w:val="el-GR"/>
        </w:rPr>
      </w:pPr>
      <w:r>
        <w:footnoteRef/>
      </w:r>
      <w:r w:rsidRPr="00DC1741">
        <w:rPr>
          <w:color w:val="000000"/>
          <w:kern w:val="1"/>
          <w:sz w:val="20"/>
          <w:lang w:val="el-GR"/>
        </w:rPr>
        <w:tab/>
        <w:t xml:space="preserve"> Όπως ορίζεται στα έγγραφα της σύμβασης.</w:t>
      </w:r>
    </w:p>
  </w:footnote>
  <w:footnote w:id="13">
    <w:p w:rsidR="00064BD1" w:rsidRPr="00DC1741" w:rsidRDefault="00064BD1" w:rsidP="00CC5796">
      <w:pPr>
        <w:spacing w:after="0" w:line="276" w:lineRule="auto"/>
        <w:rPr>
          <w:lang w:val="el-GR"/>
        </w:rPr>
      </w:pPr>
      <w:r>
        <w:footnoteRef/>
      </w:r>
      <w:r w:rsidRPr="00DC1741">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DC1741">
        <w:rPr>
          <w:color w:val="000000"/>
          <w:kern w:val="1"/>
          <w:sz w:val="20"/>
          <w:lang w:val="el-GR"/>
        </w:rPr>
        <w:t>προεκτιμώμενης</w:t>
      </w:r>
      <w:proofErr w:type="spellEnd"/>
      <w:r w:rsidRPr="00DC1741">
        <w:rPr>
          <w:color w:val="000000"/>
          <w:kern w:val="1"/>
          <w:sz w:val="20"/>
          <w:lang w:val="el-GR"/>
        </w:rPr>
        <w:t xml:space="preserve"> αξίας της σύμβασης. Αναγράφεται ολογράφως και σε παρένθεση αριθμητικώς. Στο ποσό δεν υπολογίζεται ο ΦΠΑ (άρθρο 157 ν. 4281/2014).</w:t>
      </w:r>
    </w:p>
  </w:footnote>
  <w:footnote w:id="14">
    <w:p w:rsidR="00064BD1" w:rsidRPr="00DC1741" w:rsidRDefault="00064BD1" w:rsidP="00CC5796">
      <w:pPr>
        <w:spacing w:after="0" w:line="276" w:lineRule="auto"/>
        <w:rPr>
          <w:lang w:val="el-GR"/>
        </w:rPr>
      </w:pPr>
      <w:r>
        <w:footnoteRef/>
      </w:r>
      <w:r w:rsidRPr="00DC1741">
        <w:rPr>
          <w:color w:val="000000"/>
          <w:kern w:val="1"/>
          <w:sz w:val="20"/>
          <w:lang w:val="el-GR"/>
        </w:rPr>
        <w:tab/>
        <w:t xml:space="preserve">  </w:t>
      </w:r>
      <w:proofErr w:type="spellStart"/>
      <w:r w:rsidRPr="00DC1741">
        <w:rPr>
          <w:color w:val="000000"/>
          <w:kern w:val="1"/>
          <w:sz w:val="20"/>
          <w:lang w:val="el-GR"/>
        </w:rPr>
        <w:t>ο.π</w:t>
      </w:r>
      <w:proofErr w:type="spellEnd"/>
      <w:r w:rsidRPr="00DC1741">
        <w:rPr>
          <w:color w:val="000000"/>
          <w:kern w:val="1"/>
          <w:sz w:val="20"/>
          <w:lang w:val="el-GR"/>
        </w:rPr>
        <w:t xml:space="preserve">. </w:t>
      </w:r>
      <w:proofErr w:type="spellStart"/>
      <w:r w:rsidRPr="00DC1741">
        <w:rPr>
          <w:color w:val="000000"/>
          <w:kern w:val="1"/>
          <w:sz w:val="20"/>
          <w:lang w:val="el-GR"/>
        </w:rPr>
        <w:t>υποσ</w:t>
      </w:r>
      <w:proofErr w:type="spellEnd"/>
      <w:r w:rsidRPr="00DC1741">
        <w:rPr>
          <w:color w:val="000000"/>
          <w:kern w:val="1"/>
          <w:sz w:val="20"/>
          <w:lang w:val="el-GR"/>
        </w:rPr>
        <w:t>. 3.</w:t>
      </w:r>
    </w:p>
  </w:footnote>
  <w:footnote w:id="15">
    <w:p w:rsidR="00064BD1" w:rsidRPr="00DC1741" w:rsidRDefault="00064BD1" w:rsidP="00CC5796">
      <w:pPr>
        <w:pStyle w:val="af5"/>
        <w:ind w:left="0" w:firstLine="0"/>
        <w:rPr>
          <w:lang w:val="el-GR"/>
        </w:rPr>
      </w:pPr>
      <w:r>
        <w:footnoteRef/>
      </w:r>
      <w:r w:rsidRPr="00DC1741">
        <w:rPr>
          <w:lang w:val="el-GR"/>
        </w:rPr>
        <w:tab/>
        <w:t xml:space="preserve"> Συμπληρώνεται με όλα τα μέλη της ένωσης / κοινοπραξίας.</w:t>
      </w:r>
    </w:p>
  </w:footnote>
  <w:footnote w:id="16">
    <w:p w:rsidR="00064BD1" w:rsidRPr="00DC1741" w:rsidRDefault="00064BD1" w:rsidP="00CC5796">
      <w:pPr>
        <w:spacing w:after="0" w:line="0" w:lineRule="atLeast"/>
        <w:rPr>
          <w:lang w:val="el-GR"/>
        </w:rPr>
      </w:pPr>
      <w:r>
        <w:footnoteRef/>
      </w:r>
      <w:r w:rsidRPr="00DC1741">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17">
    <w:p w:rsidR="00064BD1" w:rsidRPr="00DC1741" w:rsidRDefault="00064BD1" w:rsidP="00CC5796">
      <w:pPr>
        <w:spacing w:after="0" w:line="0" w:lineRule="atLeast"/>
        <w:rPr>
          <w:lang w:val="el-GR"/>
        </w:rPr>
      </w:pPr>
      <w:r>
        <w:footnoteRef/>
      </w:r>
      <w:r w:rsidRPr="00DC1741">
        <w:rPr>
          <w:color w:val="000000"/>
          <w:kern w:val="1"/>
          <w:sz w:val="20"/>
          <w:lang w:val="el-GR"/>
        </w:rPr>
        <w:tab/>
        <w:t xml:space="preserve">Εφόσον η εγγυητική επιστολή αφορά σε προσφορά τμήματος/τμημάτων της </w:t>
      </w:r>
      <w:r>
        <w:rPr>
          <w:bCs/>
          <w:color w:val="000000"/>
          <w:kern w:val="1"/>
          <w:sz w:val="20"/>
          <w:szCs w:val="20"/>
          <w:lang w:val="el-GR"/>
        </w:rPr>
        <w:t xml:space="preserve">Διακήρυξης/Πρόσκλησης/Πρόσκλησης </w:t>
      </w:r>
      <w:proofErr w:type="spellStart"/>
      <w:r>
        <w:rPr>
          <w:bCs/>
          <w:color w:val="000000"/>
          <w:kern w:val="1"/>
          <w:sz w:val="20"/>
          <w:szCs w:val="20"/>
          <w:lang w:val="el-GR"/>
        </w:rPr>
        <w:t>ΕκδήλωσηςΕνδιαφέροντος</w:t>
      </w:r>
      <w:proofErr w:type="spellEnd"/>
      <w:r>
        <w:rPr>
          <w:bCs/>
          <w:color w:val="000000"/>
          <w:kern w:val="1"/>
          <w:sz w:val="20"/>
          <w:szCs w:val="20"/>
          <w:lang w:val="el-GR"/>
        </w:rPr>
        <w:t>,</w:t>
      </w:r>
      <w:r w:rsidRPr="00DC1741">
        <w:rPr>
          <w:color w:val="000000"/>
          <w:kern w:val="1"/>
          <w:sz w:val="20"/>
          <w:lang w:val="el-GR"/>
        </w:rPr>
        <w:t xml:space="preserve"> σύμφωνα με τα οριζόμενα στα έγγραφα της σύμβασης, συμπληρώνεται ο αύξων αριθμός του/ων τμήματος/</w:t>
      </w:r>
      <w:r>
        <w:rPr>
          <w:color w:val="000000"/>
          <w:kern w:val="1"/>
          <w:sz w:val="20"/>
          <w:lang w:val="el-GR"/>
        </w:rPr>
        <w:t>τμημάτων για το/α οποίο/α υποβάλλεται προσφορά.</w:t>
      </w:r>
    </w:p>
  </w:footnote>
  <w:footnote w:id="18">
    <w:p w:rsidR="00064BD1" w:rsidRPr="00DC1741" w:rsidRDefault="00064BD1" w:rsidP="00CC5796">
      <w:pPr>
        <w:spacing w:after="0" w:line="0" w:lineRule="atLeast"/>
        <w:rPr>
          <w:lang w:val="el-GR"/>
        </w:rPr>
      </w:pPr>
      <w:r>
        <w:footnoteRef/>
      </w:r>
      <w:r w:rsidRPr="00DC1741">
        <w:rPr>
          <w:color w:val="000000"/>
          <w:kern w:val="1"/>
          <w:sz w:val="20"/>
          <w:lang w:val="el-GR"/>
        </w:rPr>
        <w:tab/>
        <w:t xml:space="preserve"> Να οριστεί ο χρόνος σύμφωνα με τις κείμενες διατάξεις.</w:t>
      </w:r>
    </w:p>
  </w:footnote>
  <w:footnote w:id="19">
    <w:p w:rsidR="00064BD1" w:rsidRPr="00DC1741" w:rsidRDefault="00064BD1" w:rsidP="00CC5796">
      <w:pPr>
        <w:pStyle w:val="af5"/>
        <w:widowControl w:val="0"/>
        <w:suppressLineNumbers/>
        <w:ind w:left="0" w:firstLine="0"/>
        <w:rPr>
          <w:lang w:val="el-GR"/>
        </w:rPr>
      </w:pPr>
      <w:r>
        <w:footnoteRef/>
      </w:r>
      <w:r w:rsidRPr="00DC1741">
        <w:rPr>
          <w:sz w:val="20"/>
          <w:u w:val="single"/>
          <w:lang w:val="el-GR"/>
        </w:rPr>
        <w:tab/>
        <w:t xml:space="preserve"> </w:t>
      </w:r>
      <w:proofErr w:type="spellStart"/>
      <w:r w:rsidRPr="00DC1741">
        <w:rPr>
          <w:sz w:val="20"/>
          <w:u w:val="single"/>
          <w:lang w:val="el-GR"/>
        </w:rPr>
        <w:t>ΣΗΜΕΙΩΣΗΓΙΑΤΗΝΤΡΑΠΕΖΑ</w:t>
      </w:r>
      <w:r w:rsidRPr="00DC1741">
        <w:rPr>
          <w:sz w:val="20"/>
          <w:lang w:val="el-GR"/>
        </w:rPr>
        <w:t>:Οχρόνοςισχύοςπρέπειναείναιμεγαλύτερος</w:t>
      </w:r>
      <w:proofErr w:type="spellEnd"/>
      <w:r w:rsidRPr="00DC1741">
        <w:rPr>
          <w:sz w:val="20"/>
          <w:lang w:val="el-GR"/>
        </w:rPr>
        <w:t xml:space="preserve"> </w:t>
      </w:r>
      <w:proofErr w:type="spellStart"/>
      <w:r>
        <w:rPr>
          <w:sz w:val="20"/>
          <w:lang w:val="el-GR"/>
        </w:rPr>
        <w:t>τουλάχιστον</w:t>
      </w:r>
      <w:r w:rsidRPr="00DC1741">
        <w:rPr>
          <w:sz w:val="20"/>
          <w:lang w:val="el-GR"/>
        </w:rPr>
        <w:t>κατά</w:t>
      </w:r>
      <w:r>
        <w:rPr>
          <w:rFonts w:eastAsia="Calibri"/>
          <w:sz w:val="20"/>
          <w:lang w:val="el-GR"/>
        </w:rPr>
        <w:t>τριάντα</w:t>
      </w:r>
      <w:proofErr w:type="spellEnd"/>
      <w:r>
        <w:rPr>
          <w:rFonts w:eastAsia="Calibri"/>
          <w:sz w:val="20"/>
          <w:lang w:val="el-GR"/>
        </w:rPr>
        <w:t xml:space="preserve"> </w:t>
      </w:r>
      <w:r w:rsidRPr="00DC1741">
        <w:rPr>
          <w:sz w:val="20"/>
          <w:lang w:val="el-GR"/>
        </w:rPr>
        <w:t>(</w:t>
      </w:r>
      <w:r>
        <w:rPr>
          <w:sz w:val="20"/>
          <w:lang w:val="el-GR"/>
        </w:rPr>
        <w:t>30</w:t>
      </w:r>
      <w:r w:rsidRPr="00DC1741">
        <w:rPr>
          <w:sz w:val="20"/>
          <w:lang w:val="el-GR"/>
        </w:rPr>
        <w:t>)</w:t>
      </w:r>
      <w:r>
        <w:rPr>
          <w:rFonts w:eastAsia="Calibri"/>
          <w:sz w:val="20"/>
          <w:lang w:val="el-GR"/>
        </w:rPr>
        <w:t xml:space="preserve">ημέρες </w:t>
      </w:r>
      <w:proofErr w:type="spellStart"/>
      <w:r w:rsidRPr="00DC1741">
        <w:rPr>
          <w:sz w:val="20"/>
          <w:lang w:val="el-GR"/>
        </w:rPr>
        <w:t>τουχρόνουισχύοςτηςπροσφοράς</w:t>
      </w:r>
      <w:proofErr w:type="spellEnd"/>
      <w:r w:rsidRPr="00DC1741">
        <w:rPr>
          <w:sz w:val="20"/>
          <w:lang w:val="el-GR"/>
        </w:rPr>
        <w:t xml:space="preserve">, </w:t>
      </w:r>
      <w:r>
        <w:rPr>
          <w:sz w:val="20"/>
          <w:lang w:val="el-GR"/>
        </w:rPr>
        <w:t xml:space="preserve">όπως αυτός ορίζεται στα έγγραφα της σύμβασης (άρθρο 157 παρ. 1 </w:t>
      </w:r>
      <w:proofErr w:type="spellStart"/>
      <w:r>
        <w:rPr>
          <w:sz w:val="20"/>
          <w:lang w:val="el-GR"/>
        </w:rPr>
        <w:t>περ</w:t>
      </w:r>
      <w:proofErr w:type="spellEnd"/>
      <w:r>
        <w:rPr>
          <w:sz w:val="20"/>
          <w:lang w:val="el-GR"/>
        </w:rPr>
        <w:t xml:space="preserve">. α, </w:t>
      </w:r>
      <w:proofErr w:type="spellStart"/>
      <w:r>
        <w:rPr>
          <w:sz w:val="20"/>
          <w:lang w:val="el-GR"/>
        </w:rPr>
        <w:t>εδαφ</w:t>
      </w:r>
      <w:proofErr w:type="spellEnd"/>
      <w:r>
        <w:rPr>
          <w:sz w:val="20"/>
          <w:lang w:val="el-GR"/>
        </w:rPr>
        <w:t>. β' του ν. 4281/2014)</w:t>
      </w:r>
      <w:r w:rsidRPr="00DC1741">
        <w:rPr>
          <w:sz w:val="20"/>
          <w:lang w:val="el-GR"/>
        </w:rPr>
        <w:t>.</w:t>
      </w:r>
    </w:p>
  </w:footnote>
  <w:footnote w:id="20">
    <w:p w:rsidR="00064BD1" w:rsidRPr="00DC1741" w:rsidRDefault="00064BD1" w:rsidP="00CC5796">
      <w:pPr>
        <w:pStyle w:val="af5"/>
        <w:ind w:left="0" w:firstLine="0"/>
        <w:rPr>
          <w:lang w:val="el-GR"/>
        </w:rPr>
      </w:pPr>
      <w:r>
        <w:footnoteRef/>
      </w:r>
      <w:r w:rsidRPr="00DC1741">
        <w:rPr>
          <w:lang w:val="el-GR"/>
        </w:rPr>
        <w:tab/>
        <w:t xml:space="preserve"> Άρθρο 157 παρ. 1 </w:t>
      </w:r>
      <w:proofErr w:type="spellStart"/>
      <w:r w:rsidRPr="00DC1741">
        <w:rPr>
          <w:lang w:val="el-GR"/>
        </w:rPr>
        <w:t>περ</w:t>
      </w:r>
      <w:proofErr w:type="spellEnd"/>
      <w:r w:rsidRPr="00DC1741">
        <w:rPr>
          <w:lang w:val="el-GR"/>
        </w:rPr>
        <w:t xml:space="preserve">. α </w:t>
      </w:r>
      <w:proofErr w:type="spellStart"/>
      <w:r w:rsidRPr="00DC1741">
        <w:rPr>
          <w:lang w:val="el-GR"/>
        </w:rPr>
        <w:t>εδαφ</w:t>
      </w:r>
      <w:proofErr w:type="spellEnd"/>
      <w:r w:rsidRPr="00DC1741">
        <w:rPr>
          <w:lang w:val="el-GR"/>
        </w:rPr>
        <w:t xml:space="preserve"> γ του ν. 4281/2014.</w:t>
      </w:r>
    </w:p>
  </w:footnote>
  <w:footnote w:id="21">
    <w:p w:rsidR="00064BD1" w:rsidRPr="00DC1741" w:rsidRDefault="00064BD1" w:rsidP="00CC5796">
      <w:pPr>
        <w:pStyle w:val="af5"/>
        <w:widowControl w:val="0"/>
        <w:suppressLineNumbers/>
        <w:spacing w:after="200"/>
        <w:ind w:left="0" w:firstLine="0"/>
        <w:rPr>
          <w:lang w:val="el-GR"/>
        </w:rPr>
      </w:pPr>
      <w:r>
        <w:footnoteRef/>
      </w:r>
      <w:r w:rsidRPr="00DC1741">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w:t>
      </w:r>
      <w:proofErr w:type="spellStart"/>
      <w:r w:rsidRPr="00DC1741">
        <w:rPr>
          <w:lang w:val="el-GR"/>
        </w:rPr>
        <w:t>υπ'αριθ</w:t>
      </w:r>
      <w:proofErr w:type="spellEnd"/>
      <w:r w:rsidRPr="00DC1741">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4080003"/>
    <w:lvl w:ilvl="0">
      <w:start w:val="1"/>
      <w:numFmt w:val="bullet"/>
      <w:lvlText w:val="o"/>
      <w:lvlJc w:val="left"/>
      <w:pPr>
        <w:ind w:left="720" w:hanging="360"/>
      </w:pPr>
      <w:rPr>
        <w:rFonts w:ascii="Courier New" w:hAnsi="Courier New" w:cs="Courier New" w:hint="default"/>
        <w:lang w:val="el-GR"/>
      </w:rPr>
    </w:lvl>
  </w:abstractNum>
  <w:abstractNum w:abstractNumId="11">
    <w:nsid w:val="0000000F"/>
    <w:multiLevelType w:val="multilevel"/>
    <w:tmpl w:val="B2A4AF44"/>
    <w:name w:val="WW8Num21"/>
    <w:lvl w:ilvl="0">
      <w:start w:val="1"/>
      <w:numFmt w:val="decimal"/>
      <w:lvlText w:val="%1."/>
      <w:lvlJc w:val="left"/>
      <w:pPr>
        <w:tabs>
          <w:tab w:val="num" w:pos="0"/>
        </w:tabs>
        <w:ind w:left="720" w:hanging="360"/>
      </w:pPr>
      <w:rPr>
        <w:b/>
      </w:rPr>
    </w:lvl>
    <w:lvl w:ilvl="1">
      <w:start w:val="4"/>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2">
    <w:nsid w:val="01571B64"/>
    <w:multiLevelType w:val="multilevel"/>
    <w:tmpl w:val="DD6C21D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048D4871"/>
    <w:multiLevelType w:val="hybridMultilevel"/>
    <w:tmpl w:val="6188F7BE"/>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0C8D2D91"/>
    <w:multiLevelType w:val="multilevel"/>
    <w:tmpl w:val="836C5A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0DF46D2A"/>
    <w:multiLevelType w:val="multilevel"/>
    <w:tmpl w:val="626657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15307D5F"/>
    <w:multiLevelType w:val="multilevel"/>
    <w:tmpl w:val="FBA208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178A3032"/>
    <w:multiLevelType w:val="multilevel"/>
    <w:tmpl w:val="B55AE3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7AC5625"/>
    <w:multiLevelType w:val="multilevel"/>
    <w:tmpl w:val="01AEC9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18D25E03"/>
    <w:multiLevelType w:val="multilevel"/>
    <w:tmpl w:val="CC9C10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1BA8445C"/>
    <w:multiLevelType w:val="multilevel"/>
    <w:tmpl w:val="5A1A1E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1CD37940"/>
    <w:multiLevelType w:val="multilevel"/>
    <w:tmpl w:val="99024C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20871E3C"/>
    <w:multiLevelType w:val="multilevel"/>
    <w:tmpl w:val="5C802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212F45C9"/>
    <w:multiLevelType w:val="multilevel"/>
    <w:tmpl w:val="0BE82A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262A4EA3"/>
    <w:multiLevelType w:val="hybridMultilevel"/>
    <w:tmpl w:val="25AED07C"/>
    <w:lvl w:ilvl="0" w:tplc="4E301C10">
      <w:start w:val="1"/>
      <w:numFmt w:val="bullet"/>
      <w:lvlText w:val="-"/>
      <w:lvlJc w:val="left"/>
      <w:pPr>
        <w:ind w:left="720" w:hanging="360"/>
      </w:pPr>
      <w:rPr>
        <w:rFonts w:ascii="Courier New" w:hAnsi="Courier New"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5">
    <w:nsid w:val="277B66B5"/>
    <w:multiLevelType w:val="hybridMultilevel"/>
    <w:tmpl w:val="90B01672"/>
    <w:lvl w:ilvl="0" w:tplc="960A8066">
      <w:start w:val="1"/>
      <w:numFmt w:val="decimal"/>
      <w:lvlText w:val="%1."/>
      <w:lvlJc w:val="left"/>
      <w:pPr>
        <w:tabs>
          <w:tab w:val="num" w:pos="0"/>
        </w:tabs>
        <w:ind w:left="0" w:hanging="720"/>
      </w:pPr>
      <w:rPr>
        <w:b w:val="0"/>
      </w:rPr>
    </w:lvl>
    <w:lvl w:ilvl="1" w:tplc="04080003">
      <w:numFmt w:val="decimal"/>
      <w:lvlText w:val="o"/>
      <w:lvlJc w:val="left"/>
      <w:pPr>
        <w:tabs>
          <w:tab w:val="num" w:pos="1440"/>
        </w:tabs>
        <w:ind w:left="1440" w:hanging="360"/>
      </w:pPr>
      <w:rPr>
        <w:rFonts w:ascii="Courier New" w:hAnsi="Courier New" w:cs="Courier New"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6">
    <w:nsid w:val="35263656"/>
    <w:multiLevelType w:val="hybridMultilevel"/>
    <w:tmpl w:val="8C344272"/>
    <w:lvl w:ilvl="0" w:tplc="84CE68D4">
      <w:start w:val="1"/>
      <w:numFmt w:val="bullet"/>
      <w:lvlText w:val=""/>
      <w:lvlJc w:val="left"/>
      <w:pPr>
        <w:ind w:left="720" w:hanging="360"/>
      </w:pPr>
      <w:rPr>
        <w:rFonts w:ascii="Symbol" w:hAnsi="Symbol" w:hint="default"/>
      </w:rPr>
    </w:lvl>
    <w:lvl w:ilvl="1" w:tplc="1736F3DC" w:tentative="1">
      <w:start w:val="1"/>
      <w:numFmt w:val="bullet"/>
      <w:lvlText w:val="o"/>
      <w:lvlJc w:val="left"/>
      <w:pPr>
        <w:ind w:left="1440" w:hanging="360"/>
      </w:pPr>
      <w:rPr>
        <w:rFonts w:ascii="Courier New" w:hAnsi="Courier New" w:cs="Courier New" w:hint="default"/>
      </w:rPr>
    </w:lvl>
    <w:lvl w:ilvl="2" w:tplc="EC9CACE4" w:tentative="1">
      <w:start w:val="1"/>
      <w:numFmt w:val="bullet"/>
      <w:lvlText w:val=""/>
      <w:lvlJc w:val="left"/>
      <w:pPr>
        <w:ind w:left="2160" w:hanging="360"/>
      </w:pPr>
      <w:rPr>
        <w:rFonts w:ascii="Wingdings" w:hAnsi="Wingdings" w:hint="default"/>
      </w:rPr>
    </w:lvl>
    <w:lvl w:ilvl="3" w:tplc="186E8A2E" w:tentative="1">
      <w:start w:val="1"/>
      <w:numFmt w:val="bullet"/>
      <w:lvlText w:val=""/>
      <w:lvlJc w:val="left"/>
      <w:pPr>
        <w:ind w:left="2880" w:hanging="360"/>
      </w:pPr>
      <w:rPr>
        <w:rFonts w:ascii="Symbol" w:hAnsi="Symbol" w:hint="default"/>
      </w:rPr>
    </w:lvl>
    <w:lvl w:ilvl="4" w:tplc="7346E974" w:tentative="1">
      <w:start w:val="1"/>
      <w:numFmt w:val="bullet"/>
      <w:lvlText w:val="o"/>
      <w:lvlJc w:val="left"/>
      <w:pPr>
        <w:ind w:left="3600" w:hanging="360"/>
      </w:pPr>
      <w:rPr>
        <w:rFonts w:ascii="Courier New" w:hAnsi="Courier New" w:cs="Courier New" w:hint="default"/>
      </w:rPr>
    </w:lvl>
    <w:lvl w:ilvl="5" w:tplc="86722C1E" w:tentative="1">
      <w:start w:val="1"/>
      <w:numFmt w:val="bullet"/>
      <w:lvlText w:val=""/>
      <w:lvlJc w:val="left"/>
      <w:pPr>
        <w:ind w:left="4320" w:hanging="360"/>
      </w:pPr>
      <w:rPr>
        <w:rFonts w:ascii="Wingdings" w:hAnsi="Wingdings" w:hint="default"/>
      </w:rPr>
    </w:lvl>
    <w:lvl w:ilvl="6" w:tplc="CF9415B2" w:tentative="1">
      <w:start w:val="1"/>
      <w:numFmt w:val="bullet"/>
      <w:lvlText w:val=""/>
      <w:lvlJc w:val="left"/>
      <w:pPr>
        <w:ind w:left="5040" w:hanging="360"/>
      </w:pPr>
      <w:rPr>
        <w:rFonts w:ascii="Symbol" w:hAnsi="Symbol" w:hint="default"/>
      </w:rPr>
    </w:lvl>
    <w:lvl w:ilvl="7" w:tplc="C422D75C" w:tentative="1">
      <w:start w:val="1"/>
      <w:numFmt w:val="bullet"/>
      <w:lvlText w:val="o"/>
      <w:lvlJc w:val="left"/>
      <w:pPr>
        <w:ind w:left="5760" w:hanging="360"/>
      </w:pPr>
      <w:rPr>
        <w:rFonts w:ascii="Courier New" w:hAnsi="Courier New" w:cs="Courier New" w:hint="default"/>
      </w:rPr>
    </w:lvl>
    <w:lvl w:ilvl="8" w:tplc="9572CAEA" w:tentative="1">
      <w:start w:val="1"/>
      <w:numFmt w:val="bullet"/>
      <w:lvlText w:val=""/>
      <w:lvlJc w:val="left"/>
      <w:pPr>
        <w:ind w:left="6480" w:hanging="360"/>
      </w:pPr>
      <w:rPr>
        <w:rFonts w:ascii="Wingdings" w:hAnsi="Wingdings" w:hint="default"/>
      </w:rPr>
    </w:lvl>
  </w:abstractNum>
  <w:abstractNum w:abstractNumId="27">
    <w:nsid w:val="35943C9F"/>
    <w:multiLevelType w:val="multilevel"/>
    <w:tmpl w:val="0000000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36C01443"/>
    <w:multiLevelType w:val="multilevel"/>
    <w:tmpl w:val="0FF0B2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nsid w:val="3C0712C5"/>
    <w:multiLevelType w:val="singleLevel"/>
    <w:tmpl w:val="79CCE350"/>
    <w:lvl w:ilvl="0">
      <w:numFmt w:val="bullet"/>
      <w:lvlText w:val="-"/>
      <w:lvlJc w:val="left"/>
      <w:pPr>
        <w:tabs>
          <w:tab w:val="num" w:pos="360"/>
        </w:tabs>
        <w:ind w:left="360" w:hanging="360"/>
      </w:pPr>
      <w:rPr>
        <w:b w:val="0"/>
      </w:rPr>
    </w:lvl>
  </w:abstractNum>
  <w:abstractNum w:abstractNumId="30">
    <w:nsid w:val="45C026AD"/>
    <w:multiLevelType w:val="multilevel"/>
    <w:tmpl w:val="E13EA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6DC2417"/>
    <w:multiLevelType w:val="multilevel"/>
    <w:tmpl w:val="5B4CE4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9D958F7"/>
    <w:multiLevelType w:val="multilevel"/>
    <w:tmpl w:val="9B2C6FAC"/>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nsid w:val="4C2569AF"/>
    <w:multiLevelType w:val="multilevel"/>
    <w:tmpl w:val="6D76D0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nsid w:val="4CE527C2"/>
    <w:multiLevelType w:val="multilevel"/>
    <w:tmpl w:val="023634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nsid w:val="4CEB1442"/>
    <w:multiLevelType w:val="singleLevel"/>
    <w:tmpl w:val="79CCE350"/>
    <w:lvl w:ilvl="0">
      <w:numFmt w:val="bullet"/>
      <w:lvlText w:val="-"/>
      <w:lvlJc w:val="left"/>
      <w:pPr>
        <w:tabs>
          <w:tab w:val="num" w:pos="360"/>
        </w:tabs>
        <w:ind w:left="360" w:hanging="360"/>
      </w:pPr>
    </w:lvl>
  </w:abstractNum>
  <w:abstractNum w:abstractNumId="36">
    <w:nsid w:val="6167659D"/>
    <w:multiLevelType w:val="multilevel"/>
    <w:tmpl w:val="F4F024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nsid w:val="65C92238"/>
    <w:multiLevelType w:val="multilevel"/>
    <w:tmpl w:val="0CEE44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6968085E"/>
    <w:multiLevelType w:val="hybridMultilevel"/>
    <w:tmpl w:val="590474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6A895473"/>
    <w:multiLevelType w:val="multilevel"/>
    <w:tmpl w:val="20CE0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AE34723"/>
    <w:multiLevelType w:val="multilevel"/>
    <w:tmpl w:val="7EDAFB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nsid w:val="6B210C9A"/>
    <w:multiLevelType w:val="multilevel"/>
    <w:tmpl w:val="23EA30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B3B753B"/>
    <w:multiLevelType w:val="multilevel"/>
    <w:tmpl w:val="6A720C9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nsid w:val="6DEF4024"/>
    <w:multiLevelType w:val="multilevel"/>
    <w:tmpl w:val="CFAEFA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6EA322DC"/>
    <w:multiLevelType w:val="hybridMultilevel"/>
    <w:tmpl w:val="3662DCA8"/>
    <w:lvl w:ilvl="0" w:tplc="DD94F132">
      <w:start w:val="1"/>
      <w:numFmt w:val="decimal"/>
      <w:lvlText w:val="%1."/>
      <w:lvlJc w:val="left"/>
      <w:pPr>
        <w:ind w:left="720" w:hanging="360"/>
      </w:pPr>
    </w:lvl>
    <w:lvl w:ilvl="1" w:tplc="8D86C46A" w:tentative="1">
      <w:start w:val="1"/>
      <w:numFmt w:val="lowerLetter"/>
      <w:lvlText w:val="%2."/>
      <w:lvlJc w:val="left"/>
      <w:pPr>
        <w:ind w:left="1440" w:hanging="360"/>
      </w:pPr>
    </w:lvl>
    <w:lvl w:ilvl="2" w:tplc="D0780D70" w:tentative="1">
      <w:start w:val="1"/>
      <w:numFmt w:val="lowerRoman"/>
      <w:lvlText w:val="%3."/>
      <w:lvlJc w:val="right"/>
      <w:pPr>
        <w:ind w:left="2160" w:hanging="180"/>
      </w:pPr>
    </w:lvl>
    <w:lvl w:ilvl="3" w:tplc="EC562E0A" w:tentative="1">
      <w:start w:val="1"/>
      <w:numFmt w:val="decimal"/>
      <w:lvlText w:val="%4."/>
      <w:lvlJc w:val="left"/>
      <w:pPr>
        <w:ind w:left="2880" w:hanging="360"/>
      </w:pPr>
    </w:lvl>
    <w:lvl w:ilvl="4" w:tplc="8E1C2D74" w:tentative="1">
      <w:start w:val="1"/>
      <w:numFmt w:val="lowerLetter"/>
      <w:lvlText w:val="%5."/>
      <w:lvlJc w:val="left"/>
      <w:pPr>
        <w:ind w:left="3600" w:hanging="360"/>
      </w:pPr>
    </w:lvl>
    <w:lvl w:ilvl="5" w:tplc="24CE3F5A" w:tentative="1">
      <w:start w:val="1"/>
      <w:numFmt w:val="lowerRoman"/>
      <w:lvlText w:val="%6."/>
      <w:lvlJc w:val="right"/>
      <w:pPr>
        <w:ind w:left="4320" w:hanging="180"/>
      </w:pPr>
    </w:lvl>
    <w:lvl w:ilvl="6" w:tplc="D25CA904" w:tentative="1">
      <w:start w:val="1"/>
      <w:numFmt w:val="decimal"/>
      <w:lvlText w:val="%7."/>
      <w:lvlJc w:val="left"/>
      <w:pPr>
        <w:ind w:left="5040" w:hanging="360"/>
      </w:pPr>
    </w:lvl>
    <w:lvl w:ilvl="7" w:tplc="AB623C3E" w:tentative="1">
      <w:start w:val="1"/>
      <w:numFmt w:val="lowerLetter"/>
      <w:lvlText w:val="%8."/>
      <w:lvlJc w:val="left"/>
      <w:pPr>
        <w:ind w:left="5760" w:hanging="360"/>
      </w:pPr>
    </w:lvl>
    <w:lvl w:ilvl="8" w:tplc="8438BF46" w:tentative="1">
      <w:start w:val="1"/>
      <w:numFmt w:val="lowerRoman"/>
      <w:lvlText w:val="%9."/>
      <w:lvlJc w:val="right"/>
      <w:pPr>
        <w:ind w:left="6480" w:hanging="180"/>
      </w:pPr>
    </w:lvl>
  </w:abstractNum>
  <w:abstractNum w:abstractNumId="45">
    <w:nsid w:val="6FEC09A6"/>
    <w:multiLevelType w:val="multilevel"/>
    <w:tmpl w:val="B08ED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nsid w:val="714D6F05"/>
    <w:multiLevelType w:val="multilevel"/>
    <w:tmpl w:val="C1F44E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nsid w:val="71661E9D"/>
    <w:multiLevelType w:val="multilevel"/>
    <w:tmpl w:val="40B6E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8A235DF"/>
    <w:multiLevelType w:val="hybridMultilevel"/>
    <w:tmpl w:val="E912E10A"/>
    <w:lvl w:ilvl="0" w:tplc="04080003">
      <w:start w:val="1"/>
      <w:numFmt w:val="bullet"/>
      <w:lvlText w:val="o"/>
      <w:lvlJc w:val="left"/>
      <w:pPr>
        <w:ind w:left="1004" w:hanging="360"/>
      </w:pPr>
      <w:rPr>
        <w:rFonts w:ascii="Courier New" w:hAnsi="Courier New" w:cs="Courier New"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9">
    <w:nsid w:val="79E34729"/>
    <w:multiLevelType w:val="multilevel"/>
    <w:tmpl w:val="64769D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7B4979D0"/>
    <w:multiLevelType w:val="multilevel"/>
    <w:tmpl w:val="02E8D9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0"/>
  </w:num>
  <w:num w:numId="6">
    <w:abstractNumId w:val="44"/>
  </w:num>
  <w:num w:numId="7">
    <w:abstractNumId w:val="26"/>
  </w:num>
  <w:num w:numId="8">
    <w:abstractNumId w:val="27"/>
  </w:num>
  <w:num w:numId="9">
    <w:abstractNumId w:val="46"/>
  </w:num>
  <w:num w:numId="10">
    <w:abstractNumId w:val="36"/>
  </w:num>
  <w:num w:numId="11">
    <w:abstractNumId w:val="40"/>
  </w:num>
  <w:num w:numId="12">
    <w:abstractNumId w:val="45"/>
  </w:num>
  <w:num w:numId="13">
    <w:abstractNumId w:val="33"/>
  </w:num>
  <w:num w:numId="14">
    <w:abstractNumId w:val="28"/>
  </w:num>
  <w:num w:numId="15">
    <w:abstractNumId w:val="19"/>
  </w:num>
  <w:num w:numId="16">
    <w:abstractNumId w:val="34"/>
  </w:num>
  <w:num w:numId="17">
    <w:abstractNumId w:val="23"/>
  </w:num>
  <w:num w:numId="18">
    <w:abstractNumId w:val="16"/>
  </w:num>
  <w:num w:numId="19">
    <w:abstractNumId w:val="15"/>
  </w:num>
  <w:num w:numId="20">
    <w:abstractNumId w:val="43"/>
  </w:num>
  <w:num w:numId="21">
    <w:abstractNumId w:val="41"/>
  </w:num>
  <w:num w:numId="22">
    <w:abstractNumId w:val="22"/>
  </w:num>
  <w:num w:numId="23">
    <w:abstractNumId w:val="47"/>
  </w:num>
  <w:num w:numId="24">
    <w:abstractNumId w:val="18"/>
  </w:num>
  <w:num w:numId="25">
    <w:abstractNumId w:val="37"/>
  </w:num>
  <w:num w:numId="26">
    <w:abstractNumId w:val="21"/>
  </w:num>
  <w:num w:numId="27">
    <w:abstractNumId w:val="49"/>
  </w:num>
  <w:num w:numId="28">
    <w:abstractNumId w:val="50"/>
  </w:num>
  <w:num w:numId="29">
    <w:abstractNumId w:val="30"/>
  </w:num>
  <w:num w:numId="30">
    <w:abstractNumId w:val="14"/>
  </w:num>
  <w:num w:numId="31">
    <w:abstractNumId w:val="20"/>
  </w:num>
  <w:num w:numId="32">
    <w:abstractNumId w:val="39"/>
  </w:num>
  <w:num w:numId="33">
    <w:abstractNumId w:val="31"/>
  </w:num>
  <w:num w:numId="34">
    <w:abstractNumId w:val="25"/>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29"/>
  </w:num>
  <w:num w:numId="38">
    <w:abstractNumId w:val="24"/>
  </w:num>
  <w:num w:numId="39">
    <w:abstractNumId w:val="42"/>
  </w:num>
  <w:num w:numId="40">
    <w:abstractNumId w:val="12"/>
  </w:num>
  <w:num w:numId="41">
    <w:abstractNumId w:val="38"/>
  </w:num>
  <w:num w:numId="42">
    <w:abstractNumId w:val="32"/>
  </w:num>
  <w:num w:numId="43">
    <w:abstractNumId w:val="48"/>
  </w:num>
  <w:num w:numId="44">
    <w:abstractNumId w:val="17"/>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6"/>
    <o:shapelayout v:ext="edit">
      <o:idmap v:ext="edit" data="23"/>
    </o:shapelayout>
  </w:hdrShapeDefaults>
  <w:footnotePr>
    <w:footnote w:id="-1"/>
    <w:footnote w:id="0"/>
    <w:footnote w:id="1"/>
  </w:footnotePr>
  <w:endnotePr>
    <w:endnote w:id="-1"/>
    <w:endnote w:id="0"/>
    <w:endnote w:id="1"/>
  </w:endnotePr>
  <w:compat>
    <w:spaceForUL/>
    <w:balanceSingleByteDoubleByteWidth/>
    <w:doNotLeaveBackslashAlone/>
    <w:ulTrailSpace/>
    <w:adjustLineHeightInTable/>
  </w:compat>
  <w:rsids>
    <w:rsidRoot w:val="00467F14"/>
    <w:rsid w:val="0000075A"/>
    <w:rsid w:val="0000375D"/>
    <w:rsid w:val="000040FD"/>
    <w:rsid w:val="00004465"/>
    <w:rsid w:val="0000656D"/>
    <w:rsid w:val="00006736"/>
    <w:rsid w:val="00006CEC"/>
    <w:rsid w:val="000072DB"/>
    <w:rsid w:val="00013515"/>
    <w:rsid w:val="0002094F"/>
    <w:rsid w:val="00020B6A"/>
    <w:rsid w:val="00020DCF"/>
    <w:rsid w:val="0002320C"/>
    <w:rsid w:val="000235C7"/>
    <w:rsid w:val="00024CFD"/>
    <w:rsid w:val="00025E7C"/>
    <w:rsid w:val="00026E2E"/>
    <w:rsid w:val="000313EC"/>
    <w:rsid w:val="00031579"/>
    <w:rsid w:val="000319DF"/>
    <w:rsid w:val="00032BAF"/>
    <w:rsid w:val="00032BF4"/>
    <w:rsid w:val="00034ABD"/>
    <w:rsid w:val="00035BC5"/>
    <w:rsid w:val="000421F7"/>
    <w:rsid w:val="00043016"/>
    <w:rsid w:val="00045253"/>
    <w:rsid w:val="00045691"/>
    <w:rsid w:val="000521DC"/>
    <w:rsid w:val="00052D56"/>
    <w:rsid w:val="00055BEF"/>
    <w:rsid w:val="00062ECE"/>
    <w:rsid w:val="00063B20"/>
    <w:rsid w:val="00064648"/>
    <w:rsid w:val="00064BD1"/>
    <w:rsid w:val="00065002"/>
    <w:rsid w:val="00070508"/>
    <w:rsid w:val="000715C3"/>
    <w:rsid w:val="00072389"/>
    <w:rsid w:val="000737CC"/>
    <w:rsid w:val="00076C9E"/>
    <w:rsid w:val="00077DFF"/>
    <w:rsid w:val="00080FAE"/>
    <w:rsid w:val="0008133F"/>
    <w:rsid w:val="000819A2"/>
    <w:rsid w:val="00092DA0"/>
    <w:rsid w:val="00092E0A"/>
    <w:rsid w:val="00093027"/>
    <w:rsid w:val="000933D8"/>
    <w:rsid w:val="00097F3B"/>
    <w:rsid w:val="000A0FD7"/>
    <w:rsid w:val="000A223D"/>
    <w:rsid w:val="000A6CBE"/>
    <w:rsid w:val="000A6F90"/>
    <w:rsid w:val="000B1EE7"/>
    <w:rsid w:val="000B34C8"/>
    <w:rsid w:val="000B399D"/>
    <w:rsid w:val="000B524C"/>
    <w:rsid w:val="000B70B6"/>
    <w:rsid w:val="000B7DE1"/>
    <w:rsid w:val="000C1E49"/>
    <w:rsid w:val="000C2D2C"/>
    <w:rsid w:val="000C4284"/>
    <w:rsid w:val="000C4825"/>
    <w:rsid w:val="000C4BEA"/>
    <w:rsid w:val="000C76F3"/>
    <w:rsid w:val="000C7F1C"/>
    <w:rsid w:val="000D02D1"/>
    <w:rsid w:val="000D263D"/>
    <w:rsid w:val="000D5754"/>
    <w:rsid w:val="000D5A6B"/>
    <w:rsid w:val="000E082E"/>
    <w:rsid w:val="000E310F"/>
    <w:rsid w:val="000E636F"/>
    <w:rsid w:val="000E67AB"/>
    <w:rsid w:val="000E6AF5"/>
    <w:rsid w:val="000E7A04"/>
    <w:rsid w:val="000F12E3"/>
    <w:rsid w:val="000F3AC7"/>
    <w:rsid w:val="000F3FCE"/>
    <w:rsid w:val="000F7DEF"/>
    <w:rsid w:val="001017C9"/>
    <w:rsid w:val="00101DD8"/>
    <w:rsid w:val="00102E24"/>
    <w:rsid w:val="00103678"/>
    <w:rsid w:val="001036EA"/>
    <w:rsid w:val="00105314"/>
    <w:rsid w:val="00106EE8"/>
    <w:rsid w:val="001101C6"/>
    <w:rsid w:val="00110C30"/>
    <w:rsid w:val="00111E0D"/>
    <w:rsid w:val="00112811"/>
    <w:rsid w:val="00115C3C"/>
    <w:rsid w:val="00115DD9"/>
    <w:rsid w:val="001217F6"/>
    <w:rsid w:val="00122C70"/>
    <w:rsid w:val="00122DA3"/>
    <w:rsid w:val="00123728"/>
    <w:rsid w:val="00127471"/>
    <w:rsid w:val="001365BB"/>
    <w:rsid w:val="00143E41"/>
    <w:rsid w:val="00144E2E"/>
    <w:rsid w:val="0014575C"/>
    <w:rsid w:val="00146373"/>
    <w:rsid w:val="00147F4C"/>
    <w:rsid w:val="0015005C"/>
    <w:rsid w:val="001504E9"/>
    <w:rsid w:val="00150871"/>
    <w:rsid w:val="00153744"/>
    <w:rsid w:val="001552C1"/>
    <w:rsid w:val="00156655"/>
    <w:rsid w:val="00160404"/>
    <w:rsid w:val="0016096F"/>
    <w:rsid w:val="00160A1A"/>
    <w:rsid w:val="001611ED"/>
    <w:rsid w:val="00164E1F"/>
    <w:rsid w:val="001652C5"/>
    <w:rsid w:val="00165736"/>
    <w:rsid w:val="00165DF8"/>
    <w:rsid w:val="00167F4B"/>
    <w:rsid w:val="00171EB5"/>
    <w:rsid w:val="00172FBA"/>
    <w:rsid w:val="0017436B"/>
    <w:rsid w:val="00175691"/>
    <w:rsid w:val="00176884"/>
    <w:rsid w:val="00177D6E"/>
    <w:rsid w:val="00182A81"/>
    <w:rsid w:val="00182FE8"/>
    <w:rsid w:val="00184870"/>
    <w:rsid w:val="0018557E"/>
    <w:rsid w:val="00187B36"/>
    <w:rsid w:val="00191486"/>
    <w:rsid w:val="00192ACC"/>
    <w:rsid w:val="001934F6"/>
    <w:rsid w:val="001A04C6"/>
    <w:rsid w:val="001A1CBE"/>
    <w:rsid w:val="001A46F0"/>
    <w:rsid w:val="001A71FA"/>
    <w:rsid w:val="001A784D"/>
    <w:rsid w:val="001A7B7A"/>
    <w:rsid w:val="001B1362"/>
    <w:rsid w:val="001B4390"/>
    <w:rsid w:val="001B44A3"/>
    <w:rsid w:val="001B46F6"/>
    <w:rsid w:val="001B4C2F"/>
    <w:rsid w:val="001B4F76"/>
    <w:rsid w:val="001B5915"/>
    <w:rsid w:val="001B7A17"/>
    <w:rsid w:val="001C17BC"/>
    <w:rsid w:val="001C1814"/>
    <w:rsid w:val="001C21B9"/>
    <w:rsid w:val="001C2D22"/>
    <w:rsid w:val="001C3E1B"/>
    <w:rsid w:val="001C4D31"/>
    <w:rsid w:val="001C5104"/>
    <w:rsid w:val="001C7A2C"/>
    <w:rsid w:val="001D2422"/>
    <w:rsid w:val="001D3D2F"/>
    <w:rsid w:val="001D4BC4"/>
    <w:rsid w:val="001D4CA3"/>
    <w:rsid w:val="001E006D"/>
    <w:rsid w:val="001E01BC"/>
    <w:rsid w:val="001E15FD"/>
    <w:rsid w:val="001E2403"/>
    <w:rsid w:val="001E243F"/>
    <w:rsid w:val="001E26D7"/>
    <w:rsid w:val="001E4CC6"/>
    <w:rsid w:val="001E5CFA"/>
    <w:rsid w:val="001E6F85"/>
    <w:rsid w:val="001F1DCF"/>
    <w:rsid w:val="001F2C91"/>
    <w:rsid w:val="001F2F02"/>
    <w:rsid w:val="001F4A9D"/>
    <w:rsid w:val="001F7E31"/>
    <w:rsid w:val="00200AB7"/>
    <w:rsid w:val="00200C6B"/>
    <w:rsid w:val="00204DA6"/>
    <w:rsid w:val="00205CB7"/>
    <w:rsid w:val="00206D3D"/>
    <w:rsid w:val="00207038"/>
    <w:rsid w:val="00214CA5"/>
    <w:rsid w:val="002157A0"/>
    <w:rsid w:val="00215ADE"/>
    <w:rsid w:val="00216604"/>
    <w:rsid w:val="00216ECA"/>
    <w:rsid w:val="00220BE2"/>
    <w:rsid w:val="00221710"/>
    <w:rsid w:val="00222C4E"/>
    <w:rsid w:val="00230F20"/>
    <w:rsid w:val="002338CB"/>
    <w:rsid w:val="002338D8"/>
    <w:rsid w:val="002353B1"/>
    <w:rsid w:val="00236CCA"/>
    <w:rsid w:val="00240CF8"/>
    <w:rsid w:val="00243C86"/>
    <w:rsid w:val="00245B54"/>
    <w:rsid w:val="00247874"/>
    <w:rsid w:val="00251043"/>
    <w:rsid w:val="002510A3"/>
    <w:rsid w:val="002514B0"/>
    <w:rsid w:val="00251EDE"/>
    <w:rsid w:val="002544F0"/>
    <w:rsid w:val="002567E1"/>
    <w:rsid w:val="00256D56"/>
    <w:rsid w:val="002608D6"/>
    <w:rsid w:val="0026258A"/>
    <w:rsid w:val="00263787"/>
    <w:rsid w:val="0026561A"/>
    <w:rsid w:val="002669A8"/>
    <w:rsid w:val="00266D9E"/>
    <w:rsid w:val="00267231"/>
    <w:rsid w:val="0027068B"/>
    <w:rsid w:val="0027167B"/>
    <w:rsid w:val="002719A2"/>
    <w:rsid w:val="00274969"/>
    <w:rsid w:val="00274C80"/>
    <w:rsid w:val="002758D4"/>
    <w:rsid w:val="00276DC7"/>
    <w:rsid w:val="0027742B"/>
    <w:rsid w:val="002779F0"/>
    <w:rsid w:val="00283C02"/>
    <w:rsid w:val="00284BFD"/>
    <w:rsid w:val="00284EA4"/>
    <w:rsid w:val="00286137"/>
    <w:rsid w:val="00286ED0"/>
    <w:rsid w:val="00287116"/>
    <w:rsid w:val="002913F6"/>
    <w:rsid w:val="00292883"/>
    <w:rsid w:val="00293683"/>
    <w:rsid w:val="00293CF5"/>
    <w:rsid w:val="00297743"/>
    <w:rsid w:val="002A0571"/>
    <w:rsid w:val="002A2BF9"/>
    <w:rsid w:val="002A4953"/>
    <w:rsid w:val="002A6F5F"/>
    <w:rsid w:val="002B0718"/>
    <w:rsid w:val="002B20BB"/>
    <w:rsid w:val="002B2B97"/>
    <w:rsid w:val="002B2D40"/>
    <w:rsid w:val="002B301E"/>
    <w:rsid w:val="002B5777"/>
    <w:rsid w:val="002B61F6"/>
    <w:rsid w:val="002C1220"/>
    <w:rsid w:val="002C2830"/>
    <w:rsid w:val="002C4261"/>
    <w:rsid w:val="002C43FF"/>
    <w:rsid w:val="002D1604"/>
    <w:rsid w:val="002D1EB4"/>
    <w:rsid w:val="002D2139"/>
    <w:rsid w:val="002D213E"/>
    <w:rsid w:val="002D2C87"/>
    <w:rsid w:val="002D492F"/>
    <w:rsid w:val="002D6343"/>
    <w:rsid w:val="002D74DF"/>
    <w:rsid w:val="002D777A"/>
    <w:rsid w:val="002E0E04"/>
    <w:rsid w:val="002E1623"/>
    <w:rsid w:val="002E6277"/>
    <w:rsid w:val="002E6CB5"/>
    <w:rsid w:val="002F5803"/>
    <w:rsid w:val="002F7A66"/>
    <w:rsid w:val="00300306"/>
    <w:rsid w:val="00300654"/>
    <w:rsid w:val="003020E6"/>
    <w:rsid w:val="00303AE1"/>
    <w:rsid w:val="00305552"/>
    <w:rsid w:val="00305693"/>
    <w:rsid w:val="00306F75"/>
    <w:rsid w:val="0031048C"/>
    <w:rsid w:val="0031169D"/>
    <w:rsid w:val="00312742"/>
    <w:rsid w:val="00313A31"/>
    <w:rsid w:val="0031472F"/>
    <w:rsid w:val="003158F0"/>
    <w:rsid w:val="0031698B"/>
    <w:rsid w:val="00316FC6"/>
    <w:rsid w:val="00317B23"/>
    <w:rsid w:val="003210D8"/>
    <w:rsid w:val="00321EA9"/>
    <w:rsid w:val="00322771"/>
    <w:rsid w:val="00322DCB"/>
    <w:rsid w:val="0032301B"/>
    <w:rsid w:val="00324F7E"/>
    <w:rsid w:val="00325694"/>
    <w:rsid w:val="0032639F"/>
    <w:rsid w:val="003264E0"/>
    <w:rsid w:val="00334213"/>
    <w:rsid w:val="00335352"/>
    <w:rsid w:val="00336C4D"/>
    <w:rsid w:val="003408C6"/>
    <w:rsid w:val="003414C6"/>
    <w:rsid w:val="00342556"/>
    <w:rsid w:val="00345415"/>
    <w:rsid w:val="0034590B"/>
    <w:rsid w:val="00350A87"/>
    <w:rsid w:val="00351D2C"/>
    <w:rsid w:val="00352042"/>
    <w:rsid w:val="00353578"/>
    <w:rsid w:val="00355202"/>
    <w:rsid w:val="0035532D"/>
    <w:rsid w:val="003556ED"/>
    <w:rsid w:val="00355B9C"/>
    <w:rsid w:val="00355C21"/>
    <w:rsid w:val="00362A21"/>
    <w:rsid w:val="0036403C"/>
    <w:rsid w:val="003643C7"/>
    <w:rsid w:val="00364DB0"/>
    <w:rsid w:val="00365C7A"/>
    <w:rsid w:val="00365D95"/>
    <w:rsid w:val="00366FFB"/>
    <w:rsid w:val="003724E2"/>
    <w:rsid w:val="00372742"/>
    <w:rsid w:val="00373CF7"/>
    <w:rsid w:val="003740D4"/>
    <w:rsid w:val="003744C0"/>
    <w:rsid w:val="00374B84"/>
    <w:rsid w:val="00375F44"/>
    <w:rsid w:val="0037683F"/>
    <w:rsid w:val="00382D8C"/>
    <w:rsid w:val="00384493"/>
    <w:rsid w:val="00384DCF"/>
    <w:rsid w:val="00387448"/>
    <w:rsid w:val="0039051E"/>
    <w:rsid w:val="00390D33"/>
    <w:rsid w:val="003929DA"/>
    <w:rsid w:val="0039318E"/>
    <w:rsid w:val="00393416"/>
    <w:rsid w:val="003954C0"/>
    <w:rsid w:val="003962CB"/>
    <w:rsid w:val="00396358"/>
    <w:rsid w:val="00397542"/>
    <w:rsid w:val="00397898"/>
    <w:rsid w:val="00397984"/>
    <w:rsid w:val="00397E25"/>
    <w:rsid w:val="003A1ED9"/>
    <w:rsid w:val="003A4427"/>
    <w:rsid w:val="003A5BFF"/>
    <w:rsid w:val="003A68B3"/>
    <w:rsid w:val="003A78D9"/>
    <w:rsid w:val="003A7D22"/>
    <w:rsid w:val="003B264E"/>
    <w:rsid w:val="003B3A8B"/>
    <w:rsid w:val="003B5CF0"/>
    <w:rsid w:val="003B742B"/>
    <w:rsid w:val="003C0899"/>
    <w:rsid w:val="003C4424"/>
    <w:rsid w:val="003C54C6"/>
    <w:rsid w:val="003C75AF"/>
    <w:rsid w:val="003C7A40"/>
    <w:rsid w:val="003D10BA"/>
    <w:rsid w:val="003D1320"/>
    <w:rsid w:val="003D1A5C"/>
    <w:rsid w:val="003D4EA1"/>
    <w:rsid w:val="003D62F0"/>
    <w:rsid w:val="003D630E"/>
    <w:rsid w:val="003D7490"/>
    <w:rsid w:val="003D7C44"/>
    <w:rsid w:val="003E3340"/>
    <w:rsid w:val="003E77F8"/>
    <w:rsid w:val="003F4F9E"/>
    <w:rsid w:val="003F4FB3"/>
    <w:rsid w:val="003F6358"/>
    <w:rsid w:val="003F6649"/>
    <w:rsid w:val="003F6737"/>
    <w:rsid w:val="003F6DFD"/>
    <w:rsid w:val="003F7489"/>
    <w:rsid w:val="00401093"/>
    <w:rsid w:val="00405296"/>
    <w:rsid w:val="00405D54"/>
    <w:rsid w:val="00405D96"/>
    <w:rsid w:val="00406754"/>
    <w:rsid w:val="00412714"/>
    <w:rsid w:val="00413AB8"/>
    <w:rsid w:val="00415FBF"/>
    <w:rsid w:val="004165DD"/>
    <w:rsid w:val="00416EF3"/>
    <w:rsid w:val="00420634"/>
    <w:rsid w:val="00421900"/>
    <w:rsid w:val="004246DE"/>
    <w:rsid w:val="0042733F"/>
    <w:rsid w:val="0043074A"/>
    <w:rsid w:val="00430D31"/>
    <w:rsid w:val="00431FAC"/>
    <w:rsid w:val="004324F3"/>
    <w:rsid w:val="004331C6"/>
    <w:rsid w:val="00433DA3"/>
    <w:rsid w:val="00436457"/>
    <w:rsid w:val="00436CFF"/>
    <w:rsid w:val="00436F2C"/>
    <w:rsid w:val="004370FE"/>
    <w:rsid w:val="004401C0"/>
    <w:rsid w:val="004410D8"/>
    <w:rsid w:val="00441C72"/>
    <w:rsid w:val="0044264E"/>
    <w:rsid w:val="00444121"/>
    <w:rsid w:val="00447FC1"/>
    <w:rsid w:val="00450623"/>
    <w:rsid w:val="0045105D"/>
    <w:rsid w:val="00451B52"/>
    <w:rsid w:val="00453248"/>
    <w:rsid w:val="004546E8"/>
    <w:rsid w:val="00454E15"/>
    <w:rsid w:val="00456DE2"/>
    <w:rsid w:val="00457204"/>
    <w:rsid w:val="004608D2"/>
    <w:rsid w:val="004618ED"/>
    <w:rsid w:val="00461C8F"/>
    <w:rsid w:val="004623FE"/>
    <w:rsid w:val="004654FB"/>
    <w:rsid w:val="00467647"/>
    <w:rsid w:val="00467F14"/>
    <w:rsid w:val="004701FC"/>
    <w:rsid w:val="004705B0"/>
    <w:rsid w:val="00470D3D"/>
    <w:rsid w:val="00471108"/>
    <w:rsid w:val="004719C7"/>
    <w:rsid w:val="00471A32"/>
    <w:rsid w:val="0047283A"/>
    <w:rsid w:val="00473B1B"/>
    <w:rsid w:val="004759D3"/>
    <w:rsid w:val="00477211"/>
    <w:rsid w:val="004809C0"/>
    <w:rsid w:val="00481860"/>
    <w:rsid w:val="00481ADD"/>
    <w:rsid w:val="00482347"/>
    <w:rsid w:val="00482FAD"/>
    <w:rsid w:val="00485235"/>
    <w:rsid w:val="004854BB"/>
    <w:rsid w:val="00485877"/>
    <w:rsid w:val="004900DB"/>
    <w:rsid w:val="0049084E"/>
    <w:rsid w:val="0049092A"/>
    <w:rsid w:val="00490CCA"/>
    <w:rsid w:val="00490EDB"/>
    <w:rsid w:val="00491658"/>
    <w:rsid w:val="00491A5A"/>
    <w:rsid w:val="004927EF"/>
    <w:rsid w:val="00493234"/>
    <w:rsid w:val="00493F69"/>
    <w:rsid w:val="004941AF"/>
    <w:rsid w:val="00494393"/>
    <w:rsid w:val="004948C1"/>
    <w:rsid w:val="00494CB1"/>
    <w:rsid w:val="00495F28"/>
    <w:rsid w:val="00496A4E"/>
    <w:rsid w:val="004A0EF8"/>
    <w:rsid w:val="004A208E"/>
    <w:rsid w:val="004A26E5"/>
    <w:rsid w:val="004A42FF"/>
    <w:rsid w:val="004A654C"/>
    <w:rsid w:val="004A7C51"/>
    <w:rsid w:val="004B2C85"/>
    <w:rsid w:val="004B48C3"/>
    <w:rsid w:val="004C07DF"/>
    <w:rsid w:val="004C3C0C"/>
    <w:rsid w:val="004C4AFA"/>
    <w:rsid w:val="004C53A8"/>
    <w:rsid w:val="004C6A9C"/>
    <w:rsid w:val="004C6B0C"/>
    <w:rsid w:val="004C742C"/>
    <w:rsid w:val="004C7572"/>
    <w:rsid w:val="004D0C34"/>
    <w:rsid w:val="004D5324"/>
    <w:rsid w:val="004D6125"/>
    <w:rsid w:val="004D680D"/>
    <w:rsid w:val="004E217D"/>
    <w:rsid w:val="004E4D7E"/>
    <w:rsid w:val="004E592B"/>
    <w:rsid w:val="004E6098"/>
    <w:rsid w:val="004E6858"/>
    <w:rsid w:val="004E6C6E"/>
    <w:rsid w:val="004F2F93"/>
    <w:rsid w:val="004F35CD"/>
    <w:rsid w:val="004F3EF1"/>
    <w:rsid w:val="004F5118"/>
    <w:rsid w:val="00501E52"/>
    <w:rsid w:val="00502295"/>
    <w:rsid w:val="005028CF"/>
    <w:rsid w:val="005054D1"/>
    <w:rsid w:val="005055D4"/>
    <w:rsid w:val="00506757"/>
    <w:rsid w:val="00511088"/>
    <w:rsid w:val="00512F21"/>
    <w:rsid w:val="00516126"/>
    <w:rsid w:val="00516A43"/>
    <w:rsid w:val="00516C3C"/>
    <w:rsid w:val="0051726E"/>
    <w:rsid w:val="005208A3"/>
    <w:rsid w:val="0052232F"/>
    <w:rsid w:val="005237FA"/>
    <w:rsid w:val="005249DB"/>
    <w:rsid w:val="00531800"/>
    <w:rsid w:val="00531B48"/>
    <w:rsid w:val="005345F5"/>
    <w:rsid w:val="00534E5E"/>
    <w:rsid w:val="005352FD"/>
    <w:rsid w:val="0053703A"/>
    <w:rsid w:val="005466DD"/>
    <w:rsid w:val="005502D8"/>
    <w:rsid w:val="005518B6"/>
    <w:rsid w:val="00551F2E"/>
    <w:rsid w:val="005521E2"/>
    <w:rsid w:val="00553602"/>
    <w:rsid w:val="00553E3F"/>
    <w:rsid w:val="0055623B"/>
    <w:rsid w:val="005563C6"/>
    <w:rsid w:val="00557A4F"/>
    <w:rsid w:val="005609B2"/>
    <w:rsid w:val="00562F5F"/>
    <w:rsid w:val="0056463B"/>
    <w:rsid w:val="00564826"/>
    <w:rsid w:val="00566C5D"/>
    <w:rsid w:val="00567862"/>
    <w:rsid w:val="00570C40"/>
    <w:rsid w:val="00570E84"/>
    <w:rsid w:val="00574EB5"/>
    <w:rsid w:val="00576EA4"/>
    <w:rsid w:val="0057728C"/>
    <w:rsid w:val="005808EE"/>
    <w:rsid w:val="00580BD4"/>
    <w:rsid w:val="00581874"/>
    <w:rsid w:val="00584FC7"/>
    <w:rsid w:val="00585EAB"/>
    <w:rsid w:val="00586940"/>
    <w:rsid w:val="00587734"/>
    <w:rsid w:val="00590CAE"/>
    <w:rsid w:val="005911A8"/>
    <w:rsid w:val="00591653"/>
    <w:rsid w:val="00591B46"/>
    <w:rsid w:val="00592337"/>
    <w:rsid w:val="005935BE"/>
    <w:rsid w:val="0059451D"/>
    <w:rsid w:val="00597DD8"/>
    <w:rsid w:val="00597F5F"/>
    <w:rsid w:val="005A00D1"/>
    <w:rsid w:val="005A0EAB"/>
    <w:rsid w:val="005A0EC7"/>
    <w:rsid w:val="005A1DA5"/>
    <w:rsid w:val="005A3D8C"/>
    <w:rsid w:val="005A750E"/>
    <w:rsid w:val="005A7986"/>
    <w:rsid w:val="005B0027"/>
    <w:rsid w:val="005B108C"/>
    <w:rsid w:val="005B2BF7"/>
    <w:rsid w:val="005B36F1"/>
    <w:rsid w:val="005B4FFA"/>
    <w:rsid w:val="005B67DD"/>
    <w:rsid w:val="005B7536"/>
    <w:rsid w:val="005B753F"/>
    <w:rsid w:val="005B7A1D"/>
    <w:rsid w:val="005C4697"/>
    <w:rsid w:val="005C64D5"/>
    <w:rsid w:val="005C7311"/>
    <w:rsid w:val="005C746B"/>
    <w:rsid w:val="005C754C"/>
    <w:rsid w:val="005C7BE3"/>
    <w:rsid w:val="005D068D"/>
    <w:rsid w:val="005D11ED"/>
    <w:rsid w:val="005D36A3"/>
    <w:rsid w:val="005E15A7"/>
    <w:rsid w:val="005E1842"/>
    <w:rsid w:val="005E4A4C"/>
    <w:rsid w:val="005F0D4C"/>
    <w:rsid w:val="005F1162"/>
    <w:rsid w:val="005F4745"/>
    <w:rsid w:val="005F589B"/>
    <w:rsid w:val="005F7AB7"/>
    <w:rsid w:val="00600236"/>
    <w:rsid w:val="00601644"/>
    <w:rsid w:val="006021FD"/>
    <w:rsid w:val="006026F6"/>
    <w:rsid w:val="00604CE3"/>
    <w:rsid w:val="0060799A"/>
    <w:rsid w:val="00610C2C"/>
    <w:rsid w:val="00611572"/>
    <w:rsid w:val="0061165C"/>
    <w:rsid w:val="00611B14"/>
    <w:rsid w:val="00613CC4"/>
    <w:rsid w:val="00615437"/>
    <w:rsid w:val="00615CAE"/>
    <w:rsid w:val="00623819"/>
    <w:rsid w:val="00625129"/>
    <w:rsid w:val="006253B0"/>
    <w:rsid w:val="00626CCA"/>
    <w:rsid w:val="006277FA"/>
    <w:rsid w:val="00627C0D"/>
    <w:rsid w:val="00630E45"/>
    <w:rsid w:val="00631E49"/>
    <w:rsid w:val="00633777"/>
    <w:rsid w:val="00634CB4"/>
    <w:rsid w:val="00634DAD"/>
    <w:rsid w:val="00637E3C"/>
    <w:rsid w:val="00641E1B"/>
    <w:rsid w:val="006430D7"/>
    <w:rsid w:val="00647E93"/>
    <w:rsid w:val="00651E49"/>
    <w:rsid w:val="00652127"/>
    <w:rsid w:val="0065239E"/>
    <w:rsid w:val="006566B6"/>
    <w:rsid w:val="006578DF"/>
    <w:rsid w:val="00663F54"/>
    <w:rsid w:val="00665C20"/>
    <w:rsid w:val="00666DE9"/>
    <w:rsid w:val="00670518"/>
    <w:rsid w:val="00670E92"/>
    <w:rsid w:val="00674EBB"/>
    <w:rsid w:val="00675E40"/>
    <w:rsid w:val="0068067B"/>
    <w:rsid w:val="00680F2F"/>
    <w:rsid w:val="00680FA7"/>
    <w:rsid w:val="00681C2F"/>
    <w:rsid w:val="0068231E"/>
    <w:rsid w:val="00682A3D"/>
    <w:rsid w:val="006848DA"/>
    <w:rsid w:val="00684AA7"/>
    <w:rsid w:val="006877E6"/>
    <w:rsid w:val="00693538"/>
    <w:rsid w:val="006940A0"/>
    <w:rsid w:val="00694DCE"/>
    <w:rsid w:val="006959FE"/>
    <w:rsid w:val="00696AC4"/>
    <w:rsid w:val="00696DD7"/>
    <w:rsid w:val="006A34C5"/>
    <w:rsid w:val="006A3B66"/>
    <w:rsid w:val="006A42C7"/>
    <w:rsid w:val="006A444C"/>
    <w:rsid w:val="006A4F24"/>
    <w:rsid w:val="006A601E"/>
    <w:rsid w:val="006B11C3"/>
    <w:rsid w:val="006B1521"/>
    <w:rsid w:val="006B170D"/>
    <w:rsid w:val="006B2C94"/>
    <w:rsid w:val="006B364E"/>
    <w:rsid w:val="006B3C5C"/>
    <w:rsid w:val="006B4E4A"/>
    <w:rsid w:val="006B63B2"/>
    <w:rsid w:val="006B7C9C"/>
    <w:rsid w:val="006B7F6F"/>
    <w:rsid w:val="006C0DC1"/>
    <w:rsid w:val="006C0EE1"/>
    <w:rsid w:val="006C10B8"/>
    <w:rsid w:val="006C65EC"/>
    <w:rsid w:val="006C6F3C"/>
    <w:rsid w:val="006C72C3"/>
    <w:rsid w:val="006C7CFC"/>
    <w:rsid w:val="006D0D57"/>
    <w:rsid w:val="006D1346"/>
    <w:rsid w:val="006D47FD"/>
    <w:rsid w:val="006D48B8"/>
    <w:rsid w:val="006D50E7"/>
    <w:rsid w:val="006D57DF"/>
    <w:rsid w:val="006D5AD0"/>
    <w:rsid w:val="006E052D"/>
    <w:rsid w:val="006E0756"/>
    <w:rsid w:val="006E1A76"/>
    <w:rsid w:val="006E3BA7"/>
    <w:rsid w:val="006E5293"/>
    <w:rsid w:val="006E55EC"/>
    <w:rsid w:val="006E6E8D"/>
    <w:rsid w:val="006E772C"/>
    <w:rsid w:val="006F00BA"/>
    <w:rsid w:val="006F0142"/>
    <w:rsid w:val="006F030C"/>
    <w:rsid w:val="006F0C65"/>
    <w:rsid w:val="006F0E81"/>
    <w:rsid w:val="006F23A6"/>
    <w:rsid w:val="006F597B"/>
    <w:rsid w:val="006F5AB0"/>
    <w:rsid w:val="006F6D9C"/>
    <w:rsid w:val="006F7866"/>
    <w:rsid w:val="006F79E0"/>
    <w:rsid w:val="006F7A86"/>
    <w:rsid w:val="00700DD6"/>
    <w:rsid w:val="007037EB"/>
    <w:rsid w:val="00704E5C"/>
    <w:rsid w:val="007061D9"/>
    <w:rsid w:val="00706A3F"/>
    <w:rsid w:val="00706A55"/>
    <w:rsid w:val="00711A58"/>
    <w:rsid w:val="00711B8B"/>
    <w:rsid w:val="00712E2A"/>
    <w:rsid w:val="00714D86"/>
    <w:rsid w:val="007157A7"/>
    <w:rsid w:val="00717F11"/>
    <w:rsid w:val="007211A2"/>
    <w:rsid w:val="007213D0"/>
    <w:rsid w:val="007216AA"/>
    <w:rsid w:val="00721FA9"/>
    <w:rsid w:val="00726A0F"/>
    <w:rsid w:val="007303AB"/>
    <w:rsid w:val="00731A44"/>
    <w:rsid w:val="0073250E"/>
    <w:rsid w:val="00732591"/>
    <w:rsid w:val="00733D63"/>
    <w:rsid w:val="007347A9"/>
    <w:rsid w:val="007403D9"/>
    <w:rsid w:val="00741115"/>
    <w:rsid w:val="00744620"/>
    <w:rsid w:val="00744F87"/>
    <w:rsid w:val="007470A4"/>
    <w:rsid w:val="00747381"/>
    <w:rsid w:val="00747793"/>
    <w:rsid w:val="0074788C"/>
    <w:rsid w:val="00750182"/>
    <w:rsid w:val="007515FD"/>
    <w:rsid w:val="00752927"/>
    <w:rsid w:val="007542D6"/>
    <w:rsid w:val="0075635C"/>
    <w:rsid w:val="007566AD"/>
    <w:rsid w:val="007573DC"/>
    <w:rsid w:val="007575F1"/>
    <w:rsid w:val="00757C7A"/>
    <w:rsid w:val="0076001B"/>
    <w:rsid w:val="007600FB"/>
    <w:rsid w:val="00761CAC"/>
    <w:rsid w:val="0076246D"/>
    <w:rsid w:val="00764A3C"/>
    <w:rsid w:val="00765A21"/>
    <w:rsid w:val="0076749E"/>
    <w:rsid w:val="00772B99"/>
    <w:rsid w:val="007756AF"/>
    <w:rsid w:val="00776DBF"/>
    <w:rsid w:val="007801EA"/>
    <w:rsid w:val="007815A5"/>
    <w:rsid w:val="007832C3"/>
    <w:rsid w:val="00783492"/>
    <w:rsid w:val="00785677"/>
    <w:rsid w:val="00785934"/>
    <w:rsid w:val="00790C90"/>
    <w:rsid w:val="00790D05"/>
    <w:rsid w:val="0079162C"/>
    <w:rsid w:val="007918B1"/>
    <w:rsid w:val="0079200C"/>
    <w:rsid w:val="00792BB6"/>
    <w:rsid w:val="00792C1D"/>
    <w:rsid w:val="007957FC"/>
    <w:rsid w:val="00795DC0"/>
    <w:rsid w:val="007961AC"/>
    <w:rsid w:val="00797B2E"/>
    <w:rsid w:val="007A1D2F"/>
    <w:rsid w:val="007A6209"/>
    <w:rsid w:val="007A67C2"/>
    <w:rsid w:val="007B0012"/>
    <w:rsid w:val="007B18F5"/>
    <w:rsid w:val="007B1FDA"/>
    <w:rsid w:val="007B247E"/>
    <w:rsid w:val="007B24B0"/>
    <w:rsid w:val="007B2DB5"/>
    <w:rsid w:val="007B335B"/>
    <w:rsid w:val="007B3A65"/>
    <w:rsid w:val="007B43D2"/>
    <w:rsid w:val="007B57DE"/>
    <w:rsid w:val="007C0468"/>
    <w:rsid w:val="007C0F34"/>
    <w:rsid w:val="007C1146"/>
    <w:rsid w:val="007C12D7"/>
    <w:rsid w:val="007C1C9C"/>
    <w:rsid w:val="007C526E"/>
    <w:rsid w:val="007C6562"/>
    <w:rsid w:val="007C683E"/>
    <w:rsid w:val="007C7BC4"/>
    <w:rsid w:val="007D0C90"/>
    <w:rsid w:val="007D14A3"/>
    <w:rsid w:val="007D2531"/>
    <w:rsid w:val="007D2701"/>
    <w:rsid w:val="007D2D76"/>
    <w:rsid w:val="007D37AB"/>
    <w:rsid w:val="007D4F03"/>
    <w:rsid w:val="007D66F0"/>
    <w:rsid w:val="007D6C31"/>
    <w:rsid w:val="007D6C77"/>
    <w:rsid w:val="007E103E"/>
    <w:rsid w:val="007E4C88"/>
    <w:rsid w:val="007E6E18"/>
    <w:rsid w:val="007F17CF"/>
    <w:rsid w:val="007F1FB5"/>
    <w:rsid w:val="007F363B"/>
    <w:rsid w:val="007F45D4"/>
    <w:rsid w:val="007F519F"/>
    <w:rsid w:val="007F65D6"/>
    <w:rsid w:val="007F7A90"/>
    <w:rsid w:val="00803F9D"/>
    <w:rsid w:val="0080420F"/>
    <w:rsid w:val="00804F36"/>
    <w:rsid w:val="0080679A"/>
    <w:rsid w:val="00806C45"/>
    <w:rsid w:val="00811D58"/>
    <w:rsid w:val="008146D6"/>
    <w:rsid w:val="00817869"/>
    <w:rsid w:val="008178FF"/>
    <w:rsid w:val="00817D5B"/>
    <w:rsid w:val="008202D7"/>
    <w:rsid w:val="0082142D"/>
    <w:rsid w:val="00821C4D"/>
    <w:rsid w:val="008232C8"/>
    <w:rsid w:val="008263B3"/>
    <w:rsid w:val="00827575"/>
    <w:rsid w:val="0083058A"/>
    <w:rsid w:val="00830755"/>
    <w:rsid w:val="00830ED8"/>
    <w:rsid w:val="0083723B"/>
    <w:rsid w:val="00842F21"/>
    <w:rsid w:val="00844BDB"/>
    <w:rsid w:val="00845A73"/>
    <w:rsid w:val="00845AB8"/>
    <w:rsid w:val="00845E79"/>
    <w:rsid w:val="00845FB1"/>
    <w:rsid w:val="008524EE"/>
    <w:rsid w:val="008541E7"/>
    <w:rsid w:val="008555D5"/>
    <w:rsid w:val="00855C3E"/>
    <w:rsid w:val="00857470"/>
    <w:rsid w:val="008606B8"/>
    <w:rsid w:val="00862241"/>
    <w:rsid w:val="00871880"/>
    <w:rsid w:val="00872D7E"/>
    <w:rsid w:val="00873036"/>
    <w:rsid w:val="0087405E"/>
    <w:rsid w:val="008751C4"/>
    <w:rsid w:val="008809EB"/>
    <w:rsid w:val="00880D6F"/>
    <w:rsid w:val="00883D1B"/>
    <w:rsid w:val="00884A5C"/>
    <w:rsid w:val="00885DB8"/>
    <w:rsid w:val="008915CA"/>
    <w:rsid w:val="00892DB3"/>
    <w:rsid w:val="008936F3"/>
    <w:rsid w:val="00894DFE"/>
    <w:rsid w:val="0089727E"/>
    <w:rsid w:val="008A135D"/>
    <w:rsid w:val="008A2283"/>
    <w:rsid w:val="008A22C5"/>
    <w:rsid w:val="008A3D76"/>
    <w:rsid w:val="008A47B4"/>
    <w:rsid w:val="008A4ABC"/>
    <w:rsid w:val="008A6EB2"/>
    <w:rsid w:val="008B05CF"/>
    <w:rsid w:val="008B0D09"/>
    <w:rsid w:val="008B10D4"/>
    <w:rsid w:val="008B567A"/>
    <w:rsid w:val="008B5CF7"/>
    <w:rsid w:val="008B6DCE"/>
    <w:rsid w:val="008C0017"/>
    <w:rsid w:val="008C11C4"/>
    <w:rsid w:val="008C3BF9"/>
    <w:rsid w:val="008C5230"/>
    <w:rsid w:val="008D023F"/>
    <w:rsid w:val="008D1AB5"/>
    <w:rsid w:val="008D54CA"/>
    <w:rsid w:val="008D6C2F"/>
    <w:rsid w:val="008D713A"/>
    <w:rsid w:val="008D7723"/>
    <w:rsid w:val="008D7778"/>
    <w:rsid w:val="008D7B1E"/>
    <w:rsid w:val="008E02D4"/>
    <w:rsid w:val="008E0FFE"/>
    <w:rsid w:val="008E484E"/>
    <w:rsid w:val="008E5E15"/>
    <w:rsid w:val="008E7A85"/>
    <w:rsid w:val="00900485"/>
    <w:rsid w:val="00900A9A"/>
    <w:rsid w:val="00900EA1"/>
    <w:rsid w:val="0090302A"/>
    <w:rsid w:val="009061C3"/>
    <w:rsid w:val="00906731"/>
    <w:rsid w:val="009074D0"/>
    <w:rsid w:val="009078C4"/>
    <w:rsid w:val="00910ED2"/>
    <w:rsid w:val="009110B8"/>
    <w:rsid w:val="00915C6B"/>
    <w:rsid w:val="009217CA"/>
    <w:rsid w:val="00921AC1"/>
    <w:rsid w:val="009245F8"/>
    <w:rsid w:val="0092741C"/>
    <w:rsid w:val="00927B20"/>
    <w:rsid w:val="009305B3"/>
    <w:rsid w:val="00930F6E"/>
    <w:rsid w:val="0093411E"/>
    <w:rsid w:val="0094049E"/>
    <w:rsid w:val="0094077D"/>
    <w:rsid w:val="00940CC5"/>
    <w:rsid w:val="00940FAD"/>
    <w:rsid w:val="00942EFB"/>
    <w:rsid w:val="00945152"/>
    <w:rsid w:val="009460DF"/>
    <w:rsid w:val="00946DF6"/>
    <w:rsid w:val="00946FEF"/>
    <w:rsid w:val="00947AEE"/>
    <w:rsid w:val="00947EF4"/>
    <w:rsid w:val="0095105C"/>
    <w:rsid w:val="00952CA1"/>
    <w:rsid w:val="00953911"/>
    <w:rsid w:val="00954FE2"/>
    <w:rsid w:val="009550D4"/>
    <w:rsid w:val="00963011"/>
    <w:rsid w:val="00963A30"/>
    <w:rsid w:val="0096465E"/>
    <w:rsid w:val="00965087"/>
    <w:rsid w:val="00965F2C"/>
    <w:rsid w:val="009661BC"/>
    <w:rsid w:val="009669F2"/>
    <w:rsid w:val="00967CCC"/>
    <w:rsid w:val="009704CC"/>
    <w:rsid w:val="009723FE"/>
    <w:rsid w:val="0097317D"/>
    <w:rsid w:val="00974ACF"/>
    <w:rsid w:val="00983888"/>
    <w:rsid w:val="009919CE"/>
    <w:rsid w:val="0099244D"/>
    <w:rsid w:val="00992B68"/>
    <w:rsid w:val="00995A4E"/>
    <w:rsid w:val="00996A20"/>
    <w:rsid w:val="00997810"/>
    <w:rsid w:val="009A05EC"/>
    <w:rsid w:val="009A4DC2"/>
    <w:rsid w:val="009A5B96"/>
    <w:rsid w:val="009A6073"/>
    <w:rsid w:val="009A6682"/>
    <w:rsid w:val="009A7257"/>
    <w:rsid w:val="009A7508"/>
    <w:rsid w:val="009A7AE6"/>
    <w:rsid w:val="009B07C0"/>
    <w:rsid w:val="009B0A79"/>
    <w:rsid w:val="009B302B"/>
    <w:rsid w:val="009B5783"/>
    <w:rsid w:val="009B5C27"/>
    <w:rsid w:val="009B5D0C"/>
    <w:rsid w:val="009C16C5"/>
    <w:rsid w:val="009C1C5F"/>
    <w:rsid w:val="009C1D42"/>
    <w:rsid w:val="009C1E20"/>
    <w:rsid w:val="009C2CCC"/>
    <w:rsid w:val="009C2F1D"/>
    <w:rsid w:val="009C31D5"/>
    <w:rsid w:val="009C44F0"/>
    <w:rsid w:val="009C4BD8"/>
    <w:rsid w:val="009C56A7"/>
    <w:rsid w:val="009C6C02"/>
    <w:rsid w:val="009C7640"/>
    <w:rsid w:val="009D0AC4"/>
    <w:rsid w:val="009D0AEE"/>
    <w:rsid w:val="009D1515"/>
    <w:rsid w:val="009D4996"/>
    <w:rsid w:val="009D6768"/>
    <w:rsid w:val="009E1A81"/>
    <w:rsid w:val="009E3405"/>
    <w:rsid w:val="009E5776"/>
    <w:rsid w:val="009E6968"/>
    <w:rsid w:val="009F1761"/>
    <w:rsid w:val="009F2FB6"/>
    <w:rsid w:val="009F4790"/>
    <w:rsid w:val="009F7E06"/>
    <w:rsid w:val="009F7F86"/>
    <w:rsid w:val="00A01F40"/>
    <w:rsid w:val="00A02039"/>
    <w:rsid w:val="00A041F7"/>
    <w:rsid w:val="00A075DC"/>
    <w:rsid w:val="00A07C87"/>
    <w:rsid w:val="00A1101B"/>
    <w:rsid w:val="00A11FD7"/>
    <w:rsid w:val="00A1288B"/>
    <w:rsid w:val="00A13FF3"/>
    <w:rsid w:val="00A14902"/>
    <w:rsid w:val="00A15EBE"/>
    <w:rsid w:val="00A16A44"/>
    <w:rsid w:val="00A16B5C"/>
    <w:rsid w:val="00A16BFC"/>
    <w:rsid w:val="00A16E66"/>
    <w:rsid w:val="00A20B1C"/>
    <w:rsid w:val="00A211F0"/>
    <w:rsid w:val="00A21326"/>
    <w:rsid w:val="00A229C6"/>
    <w:rsid w:val="00A238D4"/>
    <w:rsid w:val="00A24CB0"/>
    <w:rsid w:val="00A24EF3"/>
    <w:rsid w:val="00A2517A"/>
    <w:rsid w:val="00A3328F"/>
    <w:rsid w:val="00A4065C"/>
    <w:rsid w:val="00A41940"/>
    <w:rsid w:val="00A41EF8"/>
    <w:rsid w:val="00A420C1"/>
    <w:rsid w:val="00A4264C"/>
    <w:rsid w:val="00A43D21"/>
    <w:rsid w:val="00A450A7"/>
    <w:rsid w:val="00A46D55"/>
    <w:rsid w:val="00A477E5"/>
    <w:rsid w:val="00A50563"/>
    <w:rsid w:val="00A50C19"/>
    <w:rsid w:val="00A52917"/>
    <w:rsid w:val="00A53602"/>
    <w:rsid w:val="00A62EFD"/>
    <w:rsid w:val="00A6465C"/>
    <w:rsid w:val="00A673D1"/>
    <w:rsid w:val="00A67980"/>
    <w:rsid w:val="00A70436"/>
    <w:rsid w:val="00A707E8"/>
    <w:rsid w:val="00A70D41"/>
    <w:rsid w:val="00A7211D"/>
    <w:rsid w:val="00A72E12"/>
    <w:rsid w:val="00A72F25"/>
    <w:rsid w:val="00A73090"/>
    <w:rsid w:val="00A806C8"/>
    <w:rsid w:val="00A811EA"/>
    <w:rsid w:val="00A82F2B"/>
    <w:rsid w:val="00A85C48"/>
    <w:rsid w:val="00A85E7A"/>
    <w:rsid w:val="00A93AAD"/>
    <w:rsid w:val="00A93B8D"/>
    <w:rsid w:val="00A94BCB"/>
    <w:rsid w:val="00A96BA8"/>
    <w:rsid w:val="00A97D0D"/>
    <w:rsid w:val="00A97D45"/>
    <w:rsid w:val="00AA2F5B"/>
    <w:rsid w:val="00AA3518"/>
    <w:rsid w:val="00AA42CB"/>
    <w:rsid w:val="00AA517D"/>
    <w:rsid w:val="00AA6147"/>
    <w:rsid w:val="00AB2041"/>
    <w:rsid w:val="00AB247F"/>
    <w:rsid w:val="00AB275A"/>
    <w:rsid w:val="00AB4C07"/>
    <w:rsid w:val="00AB55E7"/>
    <w:rsid w:val="00AB70FF"/>
    <w:rsid w:val="00AB7369"/>
    <w:rsid w:val="00AB7804"/>
    <w:rsid w:val="00AC1579"/>
    <w:rsid w:val="00AC2CB4"/>
    <w:rsid w:val="00AC3A25"/>
    <w:rsid w:val="00AC3B64"/>
    <w:rsid w:val="00AC41D3"/>
    <w:rsid w:val="00AC67BE"/>
    <w:rsid w:val="00AC7612"/>
    <w:rsid w:val="00AD3598"/>
    <w:rsid w:val="00AD4EE4"/>
    <w:rsid w:val="00AD60A6"/>
    <w:rsid w:val="00AD77B9"/>
    <w:rsid w:val="00AD7834"/>
    <w:rsid w:val="00AD7946"/>
    <w:rsid w:val="00AD7E25"/>
    <w:rsid w:val="00AE1044"/>
    <w:rsid w:val="00AE2D63"/>
    <w:rsid w:val="00AE3855"/>
    <w:rsid w:val="00AE44B0"/>
    <w:rsid w:val="00AE4565"/>
    <w:rsid w:val="00AE47A1"/>
    <w:rsid w:val="00AE4F52"/>
    <w:rsid w:val="00AE5419"/>
    <w:rsid w:val="00AE6CF5"/>
    <w:rsid w:val="00AE75DC"/>
    <w:rsid w:val="00AF16EB"/>
    <w:rsid w:val="00AF1790"/>
    <w:rsid w:val="00AF3CEA"/>
    <w:rsid w:val="00AF4F2C"/>
    <w:rsid w:val="00AF6381"/>
    <w:rsid w:val="00AF6C76"/>
    <w:rsid w:val="00B0135D"/>
    <w:rsid w:val="00B02BC7"/>
    <w:rsid w:val="00B03F31"/>
    <w:rsid w:val="00B062FA"/>
    <w:rsid w:val="00B07649"/>
    <w:rsid w:val="00B126BF"/>
    <w:rsid w:val="00B14783"/>
    <w:rsid w:val="00B15CE7"/>
    <w:rsid w:val="00B16E05"/>
    <w:rsid w:val="00B17B5E"/>
    <w:rsid w:val="00B225B6"/>
    <w:rsid w:val="00B22682"/>
    <w:rsid w:val="00B24156"/>
    <w:rsid w:val="00B24A4E"/>
    <w:rsid w:val="00B27D1B"/>
    <w:rsid w:val="00B303A5"/>
    <w:rsid w:val="00B3102C"/>
    <w:rsid w:val="00B3200C"/>
    <w:rsid w:val="00B32551"/>
    <w:rsid w:val="00B32D43"/>
    <w:rsid w:val="00B332BF"/>
    <w:rsid w:val="00B342E9"/>
    <w:rsid w:val="00B363C0"/>
    <w:rsid w:val="00B36929"/>
    <w:rsid w:val="00B3756B"/>
    <w:rsid w:val="00B377F8"/>
    <w:rsid w:val="00B37D4B"/>
    <w:rsid w:val="00B409C7"/>
    <w:rsid w:val="00B40DD7"/>
    <w:rsid w:val="00B425B2"/>
    <w:rsid w:val="00B4314E"/>
    <w:rsid w:val="00B43367"/>
    <w:rsid w:val="00B436DB"/>
    <w:rsid w:val="00B43CC8"/>
    <w:rsid w:val="00B44470"/>
    <w:rsid w:val="00B468B2"/>
    <w:rsid w:val="00B503CC"/>
    <w:rsid w:val="00B5125E"/>
    <w:rsid w:val="00B54043"/>
    <w:rsid w:val="00B55565"/>
    <w:rsid w:val="00B56EB5"/>
    <w:rsid w:val="00B57872"/>
    <w:rsid w:val="00B57CCE"/>
    <w:rsid w:val="00B60B8D"/>
    <w:rsid w:val="00B61974"/>
    <w:rsid w:val="00B63FC9"/>
    <w:rsid w:val="00B7036E"/>
    <w:rsid w:val="00B709A5"/>
    <w:rsid w:val="00B743CE"/>
    <w:rsid w:val="00B76F96"/>
    <w:rsid w:val="00B806FB"/>
    <w:rsid w:val="00B80C98"/>
    <w:rsid w:val="00B81430"/>
    <w:rsid w:val="00B82F28"/>
    <w:rsid w:val="00B83845"/>
    <w:rsid w:val="00B83EA6"/>
    <w:rsid w:val="00B84966"/>
    <w:rsid w:val="00B85CC0"/>
    <w:rsid w:val="00B860A1"/>
    <w:rsid w:val="00B86330"/>
    <w:rsid w:val="00B86D25"/>
    <w:rsid w:val="00B87FF2"/>
    <w:rsid w:val="00B92DDF"/>
    <w:rsid w:val="00B93CC6"/>
    <w:rsid w:val="00B948F4"/>
    <w:rsid w:val="00BA044A"/>
    <w:rsid w:val="00BA0FE8"/>
    <w:rsid w:val="00BA3A40"/>
    <w:rsid w:val="00BA48EC"/>
    <w:rsid w:val="00BA554A"/>
    <w:rsid w:val="00BB0A9B"/>
    <w:rsid w:val="00BB11BF"/>
    <w:rsid w:val="00BB1EF9"/>
    <w:rsid w:val="00BB2B50"/>
    <w:rsid w:val="00BB3665"/>
    <w:rsid w:val="00BB5266"/>
    <w:rsid w:val="00BB56DE"/>
    <w:rsid w:val="00BB6AB7"/>
    <w:rsid w:val="00BB7131"/>
    <w:rsid w:val="00BC0A0D"/>
    <w:rsid w:val="00BC0FFC"/>
    <w:rsid w:val="00BC269D"/>
    <w:rsid w:val="00BC3820"/>
    <w:rsid w:val="00BC43A2"/>
    <w:rsid w:val="00BC5D3B"/>
    <w:rsid w:val="00BC6B54"/>
    <w:rsid w:val="00BC6C35"/>
    <w:rsid w:val="00BC6F28"/>
    <w:rsid w:val="00BD0FBF"/>
    <w:rsid w:val="00BD3645"/>
    <w:rsid w:val="00BD5C35"/>
    <w:rsid w:val="00BD60D0"/>
    <w:rsid w:val="00BD65F6"/>
    <w:rsid w:val="00BD7450"/>
    <w:rsid w:val="00BE48BB"/>
    <w:rsid w:val="00BE4CE5"/>
    <w:rsid w:val="00BE5C79"/>
    <w:rsid w:val="00BE6FAB"/>
    <w:rsid w:val="00BE7538"/>
    <w:rsid w:val="00BF1393"/>
    <w:rsid w:val="00BF1DD1"/>
    <w:rsid w:val="00BF4CEC"/>
    <w:rsid w:val="00BF5F18"/>
    <w:rsid w:val="00BF60AA"/>
    <w:rsid w:val="00BF6D04"/>
    <w:rsid w:val="00BF7DA0"/>
    <w:rsid w:val="00C011D2"/>
    <w:rsid w:val="00C037C9"/>
    <w:rsid w:val="00C038FC"/>
    <w:rsid w:val="00C04023"/>
    <w:rsid w:val="00C067A2"/>
    <w:rsid w:val="00C106B5"/>
    <w:rsid w:val="00C10BB7"/>
    <w:rsid w:val="00C1357F"/>
    <w:rsid w:val="00C14218"/>
    <w:rsid w:val="00C1604F"/>
    <w:rsid w:val="00C16A5F"/>
    <w:rsid w:val="00C20DE7"/>
    <w:rsid w:val="00C21794"/>
    <w:rsid w:val="00C229F3"/>
    <w:rsid w:val="00C24789"/>
    <w:rsid w:val="00C25AFF"/>
    <w:rsid w:val="00C25BBF"/>
    <w:rsid w:val="00C2740A"/>
    <w:rsid w:val="00C31975"/>
    <w:rsid w:val="00C32BD1"/>
    <w:rsid w:val="00C330D2"/>
    <w:rsid w:val="00C333C9"/>
    <w:rsid w:val="00C337F5"/>
    <w:rsid w:val="00C348A0"/>
    <w:rsid w:val="00C4108D"/>
    <w:rsid w:val="00C4192F"/>
    <w:rsid w:val="00C41D3C"/>
    <w:rsid w:val="00C41D65"/>
    <w:rsid w:val="00C4346A"/>
    <w:rsid w:val="00C434F7"/>
    <w:rsid w:val="00C43838"/>
    <w:rsid w:val="00C457AB"/>
    <w:rsid w:val="00C47DF3"/>
    <w:rsid w:val="00C513BF"/>
    <w:rsid w:val="00C513E3"/>
    <w:rsid w:val="00C5163A"/>
    <w:rsid w:val="00C53CD7"/>
    <w:rsid w:val="00C53F07"/>
    <w:rsid w:val="00C55C7A"/>
    <w:rsid w:val="00C613A7"/>
    <w:rsid w:val="00C62B91"/>
    <w:rsid w:val="00C65C53"/>
    <w:rsid w:val="00C65ED2"/>
    <w:rsid w:val="00C67455"/>
    <w:rsid w:val="00C67F87"/>
    <w:rsid w:val="00C717A6"/>
    <w:rsid w:val="00C7180B"/>
    <w:rsid w:val="00C7452D"/>
    <w:rsid w:val="00C75187"/>
    <w:rsid w:val="00C764E9"/>
    <w:rsid w:val="00C76611"/>
    <w:rsid w:val="00C823DC"/>
    <w:rsid w:val="00C8546F"/>
    <w:rsid w:val="00C925E8"/>
    <w:rsid w:val="00C93136"/>
    <w:rsid w:val="00C93713"/>
    <w:rsid w:val="00CA1A56"/>
    <w:rsid w:val="00CA1E74"/>
    <w:rsid w:val="00CA3778"/>
    <w:rsid w:val="00CA4B16"/>
    <w:rsid w:val="00CB037C"/>
    <w:rsid w:val="00CB0DA1"/>
    <w:rsid w:val="00CB25FF"/>
    <w:rsid w:val="00CB3058"/>
    <w:rsid w:val="00CB3E18"/>
    <w:rsid w:val="00CB4F08"/>
    <w:rsid w:val="00CB575F"/>
    <w:rsid w:val="00CB5BB8"/>
    <w:rsid w:val="00CB5D1B"/>
    <w:rsid w:val="00CB74CD"/>
    <w:rsid w:val="00CB75BD"/>
    <w:rsid w:val="00CC00C5"/>
    <w:rsid w:val="00CC135C"/>
    <w:rsid w:val="00CC3C66"/>
    <w:rsid w:val="00CC4109"/>
    <w:rsid w:val="00CC5053"/>
    <w:rsid w:val="00CC5727"/>
    <w:rsid w:val="00CC5796"/>
    <w:rsid w:val="00CC76C4"/>
    <w:rsid w:val="00CD197C"/>
    <w:rsid w:val="00CD19C6"/>
    <w:rsid w:val="00CD29E5"/>
    <w:rsid w:val="00CD311B"/>
    <w:rsid w:val="00CD31B5"/>
    <w:rsid w:val="00CD3DD0"/>
    <w:rsid w:val="00CD64AC"/>
    <w:rsid w:val="00CD7620"/>
    <w:rsid w:val="00CE0AF9"/>
    <w:rsid w:val="00CE17E0"/>
    <w:rsid w:val="00CE275B"/>
    <w:rsid w:val="00CE3495"/>
    <w:rsid w:val="00CE38E4"/>
    <w:rsid w:val="00CE415C"/>
    <w:rsid w:val="00CE4A98"/>
    <w:rsid w:val="00CE4EDD"/>
    <w:rsid w:val="00CE5E75"/>
    <w:rsid w:val="00CE687E"/>
    <w:rsid w:val="00CE73AA"/>
    <w:rsid w:val="00CF06F4"/>
    <w:rsid w:val="00CF0E81"/>
    <w:rsid w:val="00CF1A64"/>
    <w:rsid w:val="00CF2409"/>
    <w:rsid w:val="00CF2D0C"/>
    <w:rsid w:val="00CF40A6"/>
    <w:rsid w:val="00CF42D6"/>
    <w:rsid w:val="00CF4D30"/>
    <w:rsid w:val="00CF58B1"/>
    <w:rsid w:val="00CF6134"/>
    <w:rsid w:val="00D02F0D"/>
    <w:rsid w:val="00D04387"/>
    <w:rsid w:val="00D1056B"/>
    <w:rsid w:val="00D119B9"/>
    <w:rsid w:val="00D12DFF"/>
    <w:rsid w:val="00D12E38"/>
    <w:rsid w:val="00D1340B"/>
    <w:rsid w:val="00D13A1A"/>
    <w:rsid w:val="00D16518"/>
    <w:rsid w:val="00D16BE7"/>
    <w:rsid w:val="00D21E7B"/>
    <w:rsid w:val="00D245F6"/>
    <w:rsid w:val="00D260E1"/>
    <w:rsid w:val="00D27292"/>
    <w:rsid w:val="00D31286"/>
    <w:rsid w:val="00D31DA2"/>
    <w:rsid w:val="00D32DAE"/>
    <w:rsid w:val="00D4249E"/>
    <w:rsid w:val="00D424C9"/>
    <w:rsid w:val="00D43971"/>
    <w:rsid w:val="00D455CF"/>
    <w:rsid w:val="00D45B04"/>
    <w:rsid w:val="00D45B71"/>
    <w:rsid w:val="00D46D13"/>
    <w:rsid w:val="00D4794B"/>
    <w:rsid w:val="00D50B6B"/>
    <w:rsid w:val="00D50BB5"/>
    <w:rsid w:val="00D520C4"/>
    <w:rsid w:val="00D52419"/>
    <w:rsid w:val="00D52587"/>
    <w:rsid w:val="00D529CE"/>
    <w:rsid w:val="00D559B0"/>
    <w:rsid w:val="00D55AB5"/>
    <w:rsid w:val="00D57CBB"/>
    <w:rsid w:val="00D61E70"/>
    <w:rsid w:val="00D62663"/>
    <w:rsid w:val="00D63A70"/>
    <w:rsid w:val="00D6575F"/>
    <w:rsid w:val="00D6713A"/>
    <w:rsid w:val="00D67487"/>
    <w:rsid w:val="00D71113"/>
    <w:rsid w:val="00D71893"/>
    <w:rsid w:val="00D74395"/>
    <w:rsid w:val="00D744BD"/>
    <w:rsid w:val="00D74A51"/>
    <w:rsid w:val="00D760D7"/>
    <w:rsid w:val="00D760D8"/>
    <w:rsid w:val="00D767B7"/>
    <w:rsid w:val="00D77A37"/>
    <w:rsid w:val="00D77F62"/>
    <w:rsid w:val="00D82FEE"/>
    <w:rsid w:val="00D83A9E"/>
    <w:rsid w:val="00D83C6C"/>
    <w:rsid w:val="00D84718"/>
    <w:rsid w:val="00D851A1"/>
    <w:rsid w:val="00D8567B"/>
    <w:rsid w:val="00D85700"/>
    <w:rsid w:val="00D85770"/>
    <w:rsid w:val="00D8578D"/>
    <w:rsid w:val="00D85BA2"/>
    <w:rsid w:val="00D85C9E"/>
    <w:rsid w:val="00D8616E"/>
    <w:rsid w:val="00D86DC8"/>
    <w:rsid w:val="00D87F46"/>
    <w:rsid w:val="00D932EE"/>
    <w:rsid w:val="00D93DC3"/>
    <w:rsid w:val="00D943A8"/>
    <w:rsid w:val="00D944C5"/>
    <w:rsid w:val="00D946B5"/>
    <w:rsid w:val="00D96451"/>
    <w:rsid w:val="00DA2604"/>
    <w:rsid w:val="00DA3D63"/>
    <w:rsid w:val="00DA69BC"/>
    <w:rsid w:val="00DA6FB5"/>
    <w:rsid w:val="00DA7D9D"/>
    <w:rsid w:val="00DB3AC6"/>
    <w:rsid w:val="00DB4070"/>
    <w:rsid w:val="00DC0AB1"/>
    <w:rsid w:val="00DC0B58"/>
    <w:rsid w:val="00DC0D8B"/>
    <w:rsid w:val="00DC1877"/>
    <w:rsid w:val="00DC1AF8"/>
    <w:rsid w:val="00DC1C60"/>
    <w:rsid w:val="00DC3B9D"/>
    <w:rsid w:val="00DC3D10"/>
    <w:rsid w:val="00DC408F"/>
    <w:rsid w:val="00DC5182"/>
    <w:rsid w:val="00DC5558"/>
    <w:rsid w:val="00DC633F"/>
    <w:rsid w:val="00DD0A5F"/>
    <w:rsid w:val="00DD1A1A"/>
    <w:rsid w:val="00DD1C9D"/>
    <w:rsid w:val="00DD40E0"/>
    <w:rsid w:val="00DD64DF"/>
    <w:rsid w:val="00DD7B32"/>
    <w:rsid w:val="00DE2317"/>
    <w:rsid w:val="00DE2A24"/>
    <w:rsid w:val="00DE2CF4"/>
    <w:rsid w:val="00DE2F44"/>
    <w:rsid w:val="00DE3639"/>
    <w:rsid w:val="00DE3732"/>
    <w:rsid w:val="00DE7155"/>
    <w:rsid w:val="00DF1D56"/>
    <w:rsid w:val="00DF2388"/>
    <w:rsid w:val="00DF3E25"/>
    <w:rsid w:val="00DF50DA"/>
    <w:rsid w:val="00DF5863"/>
    <w:rsid w:val="00E014DD"/>
    <w:rsid w:val="00E06ADE"/>
    <w:rsid w:val="00E10A21"/>
    <w:rsid w:val="00E10C71"/>
    <w:rsid w:val="00E118D5"/>
    <w:rsid w:val="00E1420D"/>
    <w:rsid w:val="00E14C02"/>
    <w:rsid w:val="00E2389C"/>
    <w:rsid w:val="00E23DAC"/>
    <w:rsid w:val="00E24552"/>
    <w:rsid w:val="00E24B7C"/>
    <w:rsid w:val="00E34837"/>
    <w:rsid w:val="00E35BB2"/>
    <w:rsid w:val="00E36C14"/>
    <w:rsid w:val="00E427F2"/>
    <w:rsid w:val="00E431A4"/>
    <w:rsid w:val="00E47639"/>
    <w:rsid w:val="00E47A43"/>
    <w:rsid w:val="00E50687"/>
    <w:rsid w:val="00E51371"/>
    <w:rsid w:val="00E528D5"/>
    <w:rsid w:val="00E52BA5"/>
    <w:rsid w:val="00E52BB0"/>
    <w:rsid w:val="00E52C1A"/>
    <w:rsid w:val="00E54653"/>
    <w:rsid w:val="00E57FC1"/>
    <w:rsid w:val="00E62802"/>
    <w:rsid w:val="00E65156"/>
    <w:rsid w:val="00E66E35"/>
    <w:rsid w:val="00E677F7"/>
    <w:rsid w:val="00E713DD"/>
    <w:rsid w:val="00E71B02"/>
    <w:rsid w:val="00E7536A"/>
    <w:rsid w:val="00E772A1"/>
    <w:rsid w:val="00E77EB3"/>
    <w:rsid w:val="00E80EF7"/>
    <w:rsid w:val="00E81525"/>
    <w:rsid w:val="00E82F3B"/>
    <w:rsid w:val="00E8306D"/>
    <w:rsid w:val="00E85DA7"/>
    <w:rsid w:val="00E906F0"/>
    <w:rsid w:val="00E90CD8"/>
    <w:rsid w:val="00E9265D"/>
    <w:rsid w:val="00E93D0A"/>
    <w:rsid w:val="00E9694C"/>
    <w:rsid w:val="00E9732E"/>
    <w:rsid w:val="00EA1956"/>
    <w:rsid w:val="00EA1BEA"/>
    <w:rsid w:val="00EA2AC2"/>
    <w:rsid w:val="00EA2D1D"/>
    <w:rsid w:val="00EA7C5F"/>
    <w:rsid w:val="00EB0F65"/>
    <w:rsid w:val="00EB16D5"/>
    <w:rsid w:val="00EB1EA5"/>
    <w:rsid w:val="00EB47FC"/>
    <w:rsid w:val="00EB7FAC"/>
    <w:rsid w:val="00EC5C2E"/>
    <w:rsid w:val="00EC6A36"/>
    <w:rsid w:val="00ED0C60"/>
    <w:rsid w:val="00ED0CE2"/>
    <w:rsid w:val="00ED25EE"/>
    <w:rsid w:val="00ED4C85"/>
    <w:rsid w:val="00ED5E2C"/>
    <w:rsid w:val="00ED6789"/>
    <w:rsid w:val="00EE08A6"/>
    <w:rsid w:val="00EE14FF"/>
    <w:rsid w:val="00EE166D"/>
    <w:rsid w:val="00EE2606"/>
    <w:rsid w:val="00EE4408"/>
    <w:rsid w:val="00EE51E2"/>
    <w:rsid w:val="00EE5BAB"/>
    <w:rsid w:val="00EE6E50"/>
    <w:rsid w:val="00EE7F95"/>
    <w:rsid w:val="00EF5B96"/>
    <w:rsid w:val="00F0104E"/>
    <w:rsid w:val="00F011B6"/>
    <w:rsid w:val="00F02204"/>
    <w:rsid w:val="00F026E2"/>
    <w:rsid w:val="00F02A81"/>
    <w:rsid w:val="00F02B8E"/>
    <w:rsid w:val="00F02C95"/>
    <w:rsid w:val="00F03B16"/>
    <w:rsid w:val="00F040A1"/>
    <w:rsid w:val="00F061C6"/>
    <w:rsid w:val="00F06FC9"/>
    <w:rsid w:val="00F0704B"/>
    <w:rsid w:val="00F07DB4"/>
    <w:rsid w:val="00F07DBD"/>
    <w:rsid w:val="00F10158"/>
    <w:rsid w:val="00F10FAA"/>
    <w:rsid w:val="00F12393"/>
    <w:rsid w:val="00F20BF5"/>
    <w:rsid w:val="00F22692"/>
    <w:rsid w:val="00F24BD1"/>
    <w:rsid w:val="00F31090"/>
    <w:rsid w:val="00F31E78"/>
    <w:rsid w:val="00F32854"/>
    <w:rsid w:val="00F33A0C"/>
    <w:rsid w:val="00F341C4"/>
    <w:rsid w:val="00F35B33"/>
    <w:rsid w:val="00F35F30"/>
    <w:rsid w:val="00F400DA"/>
    <w:rsid w:val="00F43694"/>
    <w:rsid w:val="00F43D14"/>
    <w:rsid w:val="00F44003"/>
    <w:rsid w:val="00F4518B"/>
    <w:rsid w:val="00F46CE2"/>
    <w:rsid w:val="00F50A0D"/>
    <w:rsid w:val="00F50CA4"/>
    <w:rsid w:val="00F52C09"/>
    <w:rsid w:val="00F5572E"/>
    <w:rsid w:val="00F57F94"/>
    <w:rsid w:val="00F63014"/>
    <w:rsid w:val="00F63A14"/>
    <w:rsid w:val="00F64032"/>
    <w:rsid w:val="00F649FD"/>
    <w:rsid w:val="00F65F2F"/>
    <w:rsid w:val="00F66C56"/>
    <w:rsid w:val="00F70008"/>
    <w:rsid w:val="00F74A54"/>
    <w:rsid w:val="00F757EE"/>
    <w:rsid w:val="00F7706D"/>
    <w:rsid w:val="00F8028A"/>
    <w:rsid w:val="00F8081A"/>
    <w:rsid w:val="00F816F3"/>
    <w:rsid w:val="00F86FBD"/>
    <w:rsid w:val="00F91EAC"/>
    <w:rsid w:val="00F93782"/>
    <w:rsid w:val="00F95471"/>
    <w:rsid w:val="00F96283"/>
    <w:rsid w:val="00F96DA3"/>
    <w:rsid w:val="00FA0C24"/>
    <w:rsid w:val="00FA1CF4"/>
    <w:rsid w:val="00FA354F"/>
    <w:rsid w:val="00FA58C6"/>
    <w:rsid w:val="00FA593B"/>
    <w:rsid w:val="00FA6A1D"/>
    <w:rsid w:val="00FB02C6"/>
    <w:rsid w:val="00FB1284"/>
    <w:rsid w:val="00FB5239"/>
    <w:rsid w:val="00FB6660"/>
    <w:rsid w:val="00FC0EE2"/>
    <w:rsid w:val="00FC110B"/>
    <w:rsid w:val="00FC259E"/>
    <w:rsid w:val="00FC2FD7"/>
    <w:rsid w:val="00FC47FA"/>
    <w:rsid w:val="00FC54E8"/>
    <w:rsid w:val="00FC7471"/>
    <w:rsid w:val="00FD1BE4"/>
    <w:rsid w:val="00FD2238"/>
    <w:rsid w:val="00FD27B7"/>
    <w:rsid w:val="00FD3A4C"/>
    <w:rsid w:val="00FD3F15"/>
    <w:rsid w:val="00FD40AE"/>
    <w:rsid w:val="00FD5BE2"/>
    <w:rsid w:val="00FD74A8"/>
    <w:rsid w:val="00FD78BF"/>
    <w:rsid w:val="00FD79FD"/>
    <w:rsid w:val="00FE19C5"/>
    <w:rsid w:val="00FE256F"/>
    <w:rsid w:val="00FE2AC8"/>
    <w:rsid w:val="00FE2BD7"/>
    <w:rsid w:val="00FE4670"/>
    <w:rsid w:val="00FE46E7"/>
    <w:rsid w:val="00FE6868"/>
    <w:rsid w:val="00FE71B4"/>
    <w:rsid w:val="00FE7B21"/>
    <w:rsid w:val="00FF3D30"/>
    <w:rsid w:val="00FF4298"/>
    <w:rsid w:val="00FF52B7"/>
    <w:rsid w:val="00FF5808"/>
    <w:rsid w:val="00FF5966"/>
    <w:rsid w:val="00FF640E"/>
    <w:rsid w:val="00FF648F"/>
    <w:rsid w:val="00FF682B"/>
    <w:rsid w:val="00FF6C14"/>
    <w:rsid w:val="00FF7A06"/>
    <w:rsid w:val="015555DE"/>
    <w:rsid w:val="0217706F"/>
    <w:rsid w:val="0281EEB4"/>
    <w:rsid w:val="02A9D2C3"/>
    <w:rsid w:val="02D9CF46"/>
    <w:rsid w:val="0306EA74"/>
    <w:rsid w:val="037C7FD3"/>
    <w:rsid w:val="0383229A"/>
    <w:rsid w:val="0394476A"/>
    <w:rsid w:val="03AB3538"/>
    <w:rsid w:val="043AF5C5"/>
    <w:rsid w:val="046E0932"/>
    <w:rsid w:val="04EB1CC0"/>
    <w:rsid w:val="05045BE1"/>
    <w:rsid w:val="05137C52"/>
    <w:rsid w:val="0517D674"/>
    <w:rsid w:val="054E8AEF"/>
    <w:rsid w:val="06152820"/>
    <w:rsid w:val="076C29D2"/>
    <w:rsid w:val="07768163"/>
    <w:rsid w:val="07E37B6C"/>
    <w:rsid w:val="08211BF9"/>
    <w:rsid w:val="09786F7E"/>
    <w:rsid w:val="09E154C6"/>
    <w:rsid w:val="0A4DC799"/>
    <w:rsid w:val="0A9D3275"/>
    <w:rsid w:val="0B283E9D"/>
    <w:rsid w:val="0C549B04"/>
    <w:rsid w:val="0C78C2C7"/>
    <w:rsid w:val="0C8298AB"/>
    <w:rsid w:val="0CB5BA40"/>
    <w:rsid w:val="0CB6C765"/>
    <w:rsid w:val="0DD3C5D0"/>
    <w:rsid w:val="0DF06B65"/>
    <w:rsid w:val="0E1367F1"/>
    <w:rsid w:val="0E806008"/>
    <w:rsid w:val="0E9DCC67"/>
    <w:rsid w:val="0EB2940B"/>
    <w:rsid w:val="10068CA5"/>
    <w:rsid w:val="111C9057"/>
    <w:rsid w:val="11275E8D"/>
    <w:rsid w:val="11520AB4"/>
    <w:rsid w:val="11BD408F"/>
    <w:rsid w:val="11D11253"/>
    <w:rsid w:val="11EE6CF1"/>
    <w:rsid w:val="123FB121"/>
    <w:rsid w:val="128E6544"/>
    <w:rsid w:val="12E6E0BC"/>
    <w:rsid w:val="134E6191"/>
    <w:rsid w:val="144C1ED5"/>
    <w:rsid w:val="151B1CA2"/>
    <w:rsid w:val="156BAEC5"/>
    <w:rsid w:val="15CD56DB"/>
    <w:rsid w:val="16202155"/>
    <w:rsid w:val="162F0D25"/>
    <w:rsid w:val="1682E535"/>
    <w:rsid w:val="16B65BCB"/>
    <w:rsid w:val="16C14FE2"/>
    <w:rsid w:val="178BC251"/>
    <w:rsid w:val="17A00B13"/>
    <w:rsid w:val="17AFCC6B"/>
    <w:rsid w:val="17BCA68C"/>
    <w:rsid w:val="180E9472"/>
    <w:rsid w:val="1927DEDF"/>
    <w:rsid w:val="199B30A5"/>
    <w:rsid w:val="1A0F6234"/>
    <w:rsid w:val="1AC15FD7"/>
    <w:rsid w:val="1AF08B2F"/>
    <w:rsid w:val="1AF67001"/>
    <w:rsid w:val="1BF5C960"/>
    <w:rsid w:val="1C24F79B"/>
    <w:rsid w:val="1C2CAD8B"/>
    <w:rsid w:val="1D854600"/>
    <w:rsid w:val="1D8B3878"/>
    <w:rsid w:val="1D98ED27"/>
    <w:rsid w:val="1E2A0700"/>
    <w:rsid w:val="1E2E0C6F"/>
    <w:rsid w:val="1E52EC5D"/>
    <w:rsid w:val="1EB8F9B7"/>
    <w:rsid w:val="1EE95362"/>
    <w:rsid w:val="1F266D34"/>
    <w:rsid w:val="1F61FC28"/>
    <w:rsid w:val="1F6D9534"/>
    <w:rsid w:val="1F9A7801"/>
    <w:rsid w:val="1FAF771A"/>
    <w:rsid w:val="1FDB2925"/>
    <w:rsid w:val="1FEF675D"/>
    <w:rsid w:val="1FFE7E6D"/>
    <w:rsid w:val="209C5538"/>
    <w:rsid w:val="20E245F5"/>
    <w:rsid w:val="20F77A29"/>
    <w:rsid w:val="2128EC0E"/>
    <w:rsid w:val="21510D8E"/>
    <w:rsid w:val="2153BD86"/>
    <w:rsid w:val="21763FDF"/>
    <w:rsid w:val="222A7194"/>
    <w:rsid w:val="22457C4A"/>
    <w:rsid w:val="2276F7FE"/>
    <w:rsid w:val="22BAC81C"/>
    <w:rsid w:val="242276E7"/>
    <w:rsid w:val="24260222"/>
    <w:rsid w:val="243F9C1C"/>
    <w:rsid w:val="2461FB8E"/>
    <w:rsid w:val="24A1216B"/>
    <w:rsid w:val="24AB316C"/>
    <w:rsid w:val="24B0C5CC"/>
    <w:rsid w:val="24E5683F"/>
    <w:rsid w:val="252B6FAD"/>
    <w:rsid w:val="256DE6D3"/>
    <w:rsid w:val="2614F8A0"/>
    <w:rsid w:val="26DB5D43"/>
    <w:rsid w:val="26FBD259"/>
    <w:rsid w:val="27817012"/>
    <w:rsid w:val="27E8132F"/>
    <w:rsid w:val="282E5CF3"/>
    <w:rsid w:val="289248D9"/>
    <w:rsid w:val="28B2073D"/>
    <w:rsid w:val="28B30995"/>
    <w:rsid w:val="290AF9C0"/>
    <w:rsid w:val="291B877D"/>
    <w:rsid w:val="291D4073"/>
    <w:rsid w:val="298359C6"/>
    <w:rsid w:val="2A045F7F"/>
    <w:rsid w:val="2A1C5B1C"/>
    <w:rsid w:val="2A7E5084"/>
    <w:rsid w:val="2C2CBB9C"/>
    <w:rsid w:val="2C5C53A6"/>
    <w:rsid w:val="2CDC0F2D"/>
    <w:rsid w:val="2D21DC62"/>
    <w:rsid w:val="2D3D0E10"/>
    <w:rsid w:val="2D8C8F5E"/>
    <w:rsid w:val="2DA507A4"/>
    <w:rsid w:val="2DEFB577"/>
    <w:rsid w:val="2E887934"/>
    <w:rsid w:val="2E9E7C4A"/>
    <w:rsid w:val="2EF982DF"/>
    <w:rsid w:val="2F07F4F4"/>
    <w:rsid w:val="2F1CA670"/>
    <w:rsid w:val="2F918524"/>
    <w:rsid w:val="2FD8BD93"/>
    <w:rsid w:val="2FE9F02A"/>
    <w:rsid w:val="2FF400BB"/>
    <w:rsid w:val="3024D864"/>
    <w:rsid w:val="3087DD6C"/>
    <w:rsid w:val="30BF8B89"/>
    <w:rsid w:val="30F4ECF8"/>
    <w:rsid w:val="31BF16DB"/>
    <w:rsid w:val="31CB5101"/>
    <w:rsid w:val="32057654"/>
    <w:rsid w:val="325407D1"/>
    <w:rsid w:val="325C6B31"/>
    <w:rsid w:val="327E9FBA"/>
    <w:rsid w:val="3329ABF1"/>
    <w:rsid w:val="3381EDFC"/>
    <w:rsid w:val="33951F0C"/>
    <w:rsid w:val="33D37C1A"/>
    <w:rsid w:val="3438D3B1"/>
    <w:rsid w:val="34F5B10B"/>
    <w:rsid w:val="3500A441"/>
    <w:rsid w:val="351FC332"/>
    <w:rsid w:val="355D664D"/>
    <w:rsid w:val="35DBFDEF"/>
    <w:rsid w:val="360118D5"/>
    <w:rsid w:val="37314C19"/>
    <w:rsid w:val="37C1F040"/>
    <w:rsid w:val="38096C4E"/>
    <w:rsid w:val="396E922B"/>
    <w:rsid w:val="397D862B"/>
    <w:rsid w:val="39832C3B"/>
    <w:rsid w:val="39D9E9A7"/>
    <w:rsid w:val="3AA37BDC"/>
    <w:rsid w:val="3AA7B799"/>
    <w:rsid w:val="3AA997C2"/>
    <w:rsid w:val="3B0D4976"/>
    <w:rsid w:val="3B1DB2C5"/>
    <w:rsid w:val="3B2FD155"/>
    <w:rsid w:val="3C1CE070"/>
    <w:rsid w:val="3CB352D9"/>
    <w:rsid w:val="3CE2124A"/>
    <w:rsid w:val="3CEA5C65"/>
    <w:rsid w:val="3D051F57"/>
    <w:rsid w:val="3D118A69"/>
    <w:rsid w:val="3D1FD107"/>
    <w:rsid w:val="3D358BD8"/>
    <w:rsid w:val="3D4E07FE"/>
    <w:rsid w:val="3D5BBE8D"/>
    <w:rsid w:val="3E4A6DF9"/>
    <w:rsid w:val="3EAA9319"/>
    <w:rsid w:val="3EC78C7F"/>
    <w:rsid w:val="3EDBE2AC"/>
    <w:rsid w:val="3F3894C1"/>
    <w:rsid w:val="3F430A80"/>
    <w:rsid w:val="3F9746F7"/>
    <w:rsid w:val="3FE7A6D8"/>
    <w:rsid w:val="3FE9C29F"/>
    <w:rsid w:val="40492B2B"/>
    <w:rsid w:val="4050B715"/>
    <w:rsid w:val="405B2F80"/>
    <w:rsid w:val="40B4C340"/>
    <w:rsid w:val="40F8F963"/>
    <w:rsid w:val="4142C053"/>
    <w:rsid w:val="4162AD2E"/>
    <w:rsid w:val="4172C431"/>
    <w:rsid w:val="41B1AA07"/>
    <w:rsid w:val="41BB377B"/>
    <w:rsid w:val="41E4FB8C"/>
    <w:rsid w:val="4245B049"/>
    <w:rsid w:val="4380CBED"/>
    <w:rsid w:val="451CD1A3"/>
    <w:rsid w:val="4537CD5D"/>
    <w:rsid w:val="456C94DE"/>
    <w:rsid w:val="45AB5A0A"/>
    <w:rsid w:val="45B0F8E4"/>
    <w:rsid w:val="464981B4"/>
    <w:rsid w:val="467E5C52"/>
    <w:rsid w:val="468D9268"/>
    <w:rsid w:val="46A7D5D1"/>
    <w:rsid w:val="46B86CAF"/>
    <w:rsid w:val="4754009F"/>
    <w:rsid w:val="4846D3CA"/>
    <w:rsid w:val="484A1505"/>
    <w:rsid w:val="48519D67"/>
    <w:rsid w:val="4897E717"/>
    <w:rsid w:val="48B12208"/>
    <w:rsid w:val="48D53D45"/>
    <w:rsid w:val="48EB6DBC"/>
    <w:rsid w:val="49357D64"/>
    <w:rsid w:val="49928C5C"/>
    <w:rsid w:val="49A8564C"/>
    <w:rsid w:val="49F0C2C6"/>
    <w:rsid w:val="4A587586"/>
    <w:rsid w:val="4A65CF26"/>
    <w:rsid w:val="4ADB9002"/>
    <w:rsid w:val="4B501777"/>
    <w:rsid w:val="4D37771E"/>
    <w:rsid w:val="4D5748A3"/>
    <w:rsid w:val="4D595049"/>
    <w:rsid w:val="4D5C68AE"/>
    <w:rsid w:val="4D7F2965"/>
    <w:rsid w:val="4D9F4D9C"/>
    <w:rsid w:val="4DD5D827"/>
    <w:rsid w:val="4E5F4C1F"/>
    <w:rsid w:val="4E6CC7EC"/>
    <w:rsid w:val="4EBE8331"/>
    <w:rsid w:val="4EE0B922"/>
    <w:rsid w:val="4F0D103A"/>
    <w:rsid w:val="4F183016"/>
    <w:rsid w:val="4F4EA0FB"/>
    <w:rsid w:val="4F61DD15"/>
    <w:rsid w:val="500C8A19"/>
    <w:rsid w:val="5089D1DA"/>
    <w:rsid w:val="517EBA13"/>
    <w:rsid w:val="51A0E6E9"/>
    <w:rsid w:val="51B3C638"/>
    <w:rsid w:val="51C3B319"/>
    <w:rsid w:val="51CA3F4B"/>
    <w:rsid w:val="5252B876"/>
    <w:rsid w:val="52B2A49E"/>
    <w:rsid w:val="52D39BD8"/>
    <w:rsid w:val="53B5C171"/>
    <w:rsid w:val="53D2F269"/>
    <w:rsid w:val="541352BD"/>
    <w:rsid w:val="54988AC3"/>
    <w:rsid w:val="549CA183"/>
    <w:rsid w:val="55071421"/>
    <w:rsid w:val="551FB83E"/>
    <w:rsid w:val="559A97F0"/>
    <w:rsid w:val="55A582D3"/>
    <w:rsid w:val="56443030"/>
    <w:rsid w:val="5665DDAE"/>
    <w:rsid w:val="568C9A8C"/>
    <w:rsid w:val="5717CF15"/>
    <w:rsid w:val="5717FD3D"/>
    <w:rsid w:val="57E7F44E"/>
    <w:rsid w:val="5852863E"/>
    <w:rsid w:val="5899E37A"/>
    <w:rsid w:val="58A2E776"/>
    <w:rsid w:val="58CE1565"/>
    <w:rsid w:val="5994DDE1"/>
    <w:rsid w:val="5AB6DBFB"/>
    <w:rsid w:val="5ACFEF0F"/>
    <w:rsid w:val="5AEABADB"/>
    <w:rsid w:val="5B614EA6"/>
    <w:rsid w:val="5B745C9A"/>
    <w:rsid w:val="5BDA60F9"/>
    <w:rsid w:val="5CD00551"/>
    <w:rsid w:val="5D1F243B"/>
    <w:rsid w:val="5D3A624A"/>
    <w:rsid w:val="5DA35FDC"/>
    <w:rsid w:val="5DA546D5"/>
    <w:rsid w:val="5DE971D4"/>
    <w:rsid w:val="5E1BC99D"/>
    <w:rsid w:val="5E31D269"/>
    <w:rsid w:val="5E51160E"/>
    <w:rsid w:val="5EC2BA06"/>
    <w:rsid w:val="5ECFF371"/>
    <w:rsid w:val="5F140511"/>
    <w:rsid w:val="5FE00B2F"/>
    <w:rsid w:val="5FED9105"/>
    <w:rsid w:val="60586167"/>
    <w:rsid w:val="60AD94A5"/>
    <w:rsid w:val="60AEA808"/>
    <w:rsid w:val="61500D55"/>
    <w:rsid w:val="620C80CE"/>
    <w:rsid w:val="62516192"/>
    <w:rsid w:val="62B1A9E2"/>
    <w:rsid w:val="62D7E8D3"/>
    <w:rsid w:val="62E64217"/>
    <w:rsid w:val="62EDE159"/>
    <w:rsid w:val="63862A68"/>
    <w:rsid w:val="63B449A9"/>
    <w:rsid w:val="6487AE17"/>
    <w:rsid w:val="64B3546B"/>
    <w:rsid w:val="64DA8A45"/>
    <w:rsid w:val="64E6097A"/>
    <w:rsid w:val="6538996F"/>
    <w:rsid w:val="653F5789"/>
    <w:rsid w:val="66097F94"/>
    <w:rsid w:val="662447B0"/>
    <w:rsid w:val="6643AFDD"/>
    <w:rsid w:val="666BD8AC"/>
    <w:rsid w:val="66F1AC26"/>
    <w:rsid w:val="672164C6"/>
    <w:rsid w:val="67649D37"/>
    <w:rsid w:val="6807F9D6"/>
    <w:rsid w:val="683C6AE9"/>
    <w:rsid w:val="68940E24"/>
    <w:rsid w:val="6971CCFA"/>
    <w:rsid w:val="6994AB85"/>
    <w:rsid w:val="6A1F3FA5"/>
    <w:rsid w:val="6B2C4BA8"/>
    <w:rsid w:val="6B60273C"/>
    <w:rsid w:val="6BE6CB52"/>
    <w:rsid w:val="6C1C7FEE"/>
    <w:rsid w:val="6DF86CC8"/>
    <w:rsid w:val="6E2C8428"/>
    <w:rsid w:val="6E32664D"/>
    <w:rsid w:val="6EDBDD26"/>
    <w:rsid w:val="6F97465F"/>
    <w:rsid w:val="6FFD3099"/>
    <w:rsid w:val="708B1BF9"/>
    <w:rsid w:val="708BCE67"/>
    <w:rsid w:val="7119D064"/>
    <w:rsid w:val="718353F9"/>
    <w:rsid w:val="71FF0861"/>
    <w:rsid w:val="721BF6CF"/>
    <w:rsid w:val="727EA4EF"/>
    <w:rsid w:val="72A14E7A"/>
    <w:rsid w:val="72E3CFBF"/>
    <w:rsid w:val="72F85293"/>
    <w:rsid w:val="7303833E"/>
    <w:rsid w:val="73642274"/>
    <w:rsid w:val="739D7444"/>
    <w:rsid w:val="73F5D131"/>
    <w:rsid w:val="748C970A"/>
    <w:rsid w:val="749422F4"/>
    <w:rsid w:val="74A5F7D1"/>
    <w:rsid w:val="74DB8F39"/>
    <w:rsid w:val="75489FD8"/>
    <w:rsid w:val="7569B657"/>
    <w:rsid w:val="75A565F5"/>
    <w:rsid w:val="76205DE7"/>
    <w:rsid w:val="763A3C45"/>
    <w:rsid w:val="767BFEE3"/>
    <w:rsid w:val="768316BA"/>
    <w:rsid w:val="76CAA8C5"/>
    <w:rsid w:val="76EB3A13"/>
    <w:rsid w:val="7753E9D3"/>
    <w:rsid w:val="7774BF9D"/>
    <w:rsid w:val="7781594D"/>
    <w:rsid w:val="77AFD0C8"/>
    <w:rsid w:val="7833E7AB"/>
    <w:rsid w:val="7864B220"/>
    <w:rsid w:val="7908A720"/>
    <w:rsid w:val="7940D686"/>
    <w:rsid w:val="7958C070"/>
    <w:rsid w:val="79A8CEE5"/>
    <w:rsid w:val="79C6CCD9"/>
    <w:rsid w:val="7A419C7D"/>
    <w:rsid w:val="7AB837CD"/>
    <w:rsid w:val="7ABBC10C"/>
    <w:rsid w:val="7AFFEA10"/>
    <w:rsid w:val="7B1500EB"/>
    <w:rsid w:val="7CFC4CE5"/>
    <w:rsid w:val="7D49377A"/>
    <w:rsid w:val="7D5A43F9"/>
    <w:rsid w:val="7DFC58A1"/>
    <w:rsid w:val="7E0D2977"/>
    <w:rsid w:val="7E337950"/>
    <w:rsid w:val="7EA4440A"/>
    <w:rsid w:val="7ECA1589"/>
    <w:rsid w:val="7ECAD8C7"/>
    <w:rsid w:val="7F3490F8"/>
  </w:rsids>
  <m:mathPr>
    <m:mathFont m:val="Cambria Math"/>
    <m:brkBin m:val="before"/>
    <m:brkBinSub m:val="--"/>
    <m:smallFrac/>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355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 w:unhideWhenUsed="0" w:qFormat="1"/>
    <w:lsdException w:name="Default Paragraph Font" w:uiPriority="1"/>
    <w:lsdException w:name="Body Text" w:uiPriority="1" w:qFormat="1"/>
    <w:lsdException w:name="Subtitle" w:semiHidden="0" w:uiPriority="0"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131"/>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rsid w:val="007801EA"/>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7801EA"/>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7801EA"/>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7801EA"/>
    <w:pPr>
      <w:keepNext/>
      <w:spacing w:before="240" w:after="60"/>
      <w:outlineLvl w:val="3"/>
    </w:pPr>
    <w:rPr>
      <w:rFonts w:ascii="Arial" w:hAnsi="Arial" w:cs="Times New Roman"/>
      <w:b/>
      <w:bCs/>
      <w:szCs w:val="28"/>
    </w:rPr>
  </w:style>
  <w:style w:type="paragraph" w:styleId="5">
    <w:name w:val="heading 5"/>
    <w:basedOn w:val="a"/>
    <w:next w:val="a"/>
    <w:link w:val="5Char"/>
    <w:qFormat/>
    <w:rsid w:val="007801EA"/>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rsid w:val="00CC5796"/>
    <w:pPr>
      <w:keepNext/>
      <w:keepLines/>
      <w:suppressAutoHyphens w:val="0"/>
      <w:spacing w:before="200" w:after="40"/>
      <w:jc w:val="left"/>
      <w:outlineLvl w:val="5"/>
    </w:pPr>
    <w:rPr>
      <w:rFonts w:ascii="Times New Roman" w:hAnsi="Times New Roman" w:cs="Times New Roman"/>
      <w:b/>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801EA"/>
  </w:style>
  <w:style w:type="character" w:customStyle="1" w:styleId="WW8Num1z1">
    <w:name w:val="WW8Num1z1"/>
    <w:rsid w:val="007801EA"/>
  </w:style>
  <w:style w:type="character" w:customStyle="1" w:styleId="WW8Num1z2">
    <w:name w:val="WW8Num1z2"/>
    <w:rsid w:val="007801EA"/>
  </w:style>
  <w:style w:type="character" w:customStyle="1" w:styleId="WW8Num1z3">
    <w:name w:val="WW8Num1z3"/>
    <w:rsid w:val="007801EA"/>
  </w:style>
  <w:style w:type="character" w:customStyle="1" w:styleId="WW8Num1z4">
    <w:name w:val="WW8Num1z4"/>
    <w:rsid w:val="007801EA"/>
    <w:rPr>
      <w:rFonts w:ascii="Arial" w:hAnsi="Arial" w:cs="Times New Roman"/>
      <w:b w:val="0"/>
      <w:i w:val="0"/>
      <w:sz w:val="20"/>
      <w:szCs w:val="20"/>
    </w:rPr>
  </w:style>
  <w:style w:type="character" w:customStyle="1" w:styleId="WW8Num1z5">
    <w:name w:val="WW8Num1z5"/>
    <w:rsid w:val="007801EA"/>
  </w:style>
  <w:style w:type="character" w:customStyle="1" w:styleId="WW8Num1z6">
    <w:name w:val="WW8Num1z6"/>
    <w:rsid w:val="007801EA"/>
  </w:style>
  <w:style w:type="character" w:customStyle="1" w:styleId="WW8Num1z7">
    <w:name w:val="WW8Num1z7"/>
    <w:rsid w:val="007801EA"/>
  </w:style>
  <w:style w:type="character" w:customStyle="1" w:styleId="WW8Num1z8">
    <w:name w:val="WW8Num1z8"/>
    <w:rsid w:val="007801EA"/>
  </w:style>
  <w:style w:type="character" w:customStyle="1" w:styleId="WW8Num2z0">
    <w:name w:val="WW8Num2z0"/>
    <w:rsid w:val="007801EA"/>
    <w:rPr>
      <w:rFonts w:ascii="Symbol" w:hAnsi="Symbol" w:cs="Symbol"/>
      <w:lang w:val="el-GR"/>
    </w:rPr>
  </w:style>
  <w:style w:type="character" w:customStyle="1" w:styleId="WW8Num3z0">
    <w:name w:val="WW8Num3z0"/>
    <w:rsid w:val="007801EA"/>
    <w:rPr>
      <w:lang w:val="el-GR"/>
    </w:rPr>
  </w:style>
  <w:style w:type="character" w:customStyle="1" w:styleId="WW8Num4z0">
    <w:name w:val="WW8Num4z0"/>
    <w:rsid w:val="007801EA"/>
    <w:rPr>
      <w:rFonts w:ascii="Webdings" w:hAnsi="Webdings" w:cs="Webdings"/>
      <w:color w:val="333399"/>
      <w:sz w:val="16"/>
    </w:rPr>
  </w:style>
  <w:style w:type="character" w:customStyle="1" w:styleId="WW8Num5z0">
    <w:name w:val="WW8Num5z0"/>
    <w:rsid w:val="007801EA"/>
    <w:rPr>
      <w:shd w:val="clear" w:color="auto" w:fill="FFFF00"/>
      <w:lang w:val="el-GR"/>
    </w:rPr>
  </w:style>
  <w:style w:type="character" w:customStyle="1" w:styleId="WW8Num6z0">
    <w:name w:val="WW8Num6z0"/>
    <w:rsid w:val="007801EA"/>
    <w:rPr>
      <w:b/>
      <w:bCs/>
      <w:szCs w:val="22"/>
      <w:lang w:val="el-GR"/>
    </w:rPr>
  </w:style>
  <w:style w:type="character" w:customStyle="1" w:styleId="WW8Num6z1">
    <w:name w:val="WW8Num6z1"/>
    <w:rsid w:val="007801EA"/>
  </w:style>
  <w:style w:type="character" w:customStyle="1" w:styleId="WW8Num6z2">
    <w:name w:val="WW8Num6z2"/>
    <w:rsid w:val="007801EA"/>
  </w:style>
  <w:style w:type="character" w:customStyle="1" w:styleId="WW8Num6z3">
    <w:name w:val="WW8Num6z3"/>
    <w:rsid w:val="007801EA"/>
  </w:style>
  <w:style w:type="character" w:customStyle="1" w:styleId="WW8Num6z4">
    <w:name w:val="WW8Num6z4"/>
    <w:rsid w:val="007801EA"/>
  </w:style>
  <w:style w:type="character" w:customStyle="1" w:styleId="WW8Num6z5">
    <w:name w:val="WW8Num6z5"/>
    <w:rsid w:val="007801EA"/>
  </w:style>
  <w:style w:type="character" w:customStyle="1" w:styleId="WW8Num6z6">
    <w:name w:val="WW8Num6z6"/>
    <w:rsid w:val="007801EA"/>
  </w:style>
  <w:style w:type="character" w:customStyle="1" w:styleId="WW8Num6z7">
    <w:name w:val="WW8Num6z7"/>
    <w:rsid w:val="007801EA"/>
  </w:style>
  <w:style w:type="character" w:customStyle="1" w:styleId="WW8Num6z8">
    <w:name w:val="WW8Num6z8"/>
    <w:rsid w:val="007801EA"/>
  </w:style>
  <w:style w:type="character" w:customStyle="1" w:styleId="WW8Num7z0">
    <w:name w:val="WW8Num7z0"/>
    <w:rsid w:val="007801EA"/>
    <w:rPr>
      <w:b/>
      <w:bCs/>
      <w:szCs w:val="22"/>
      <w:lang w:val="el-GR"/>
    </w:rPr>
  </w:style>
  <w:style w:type="character" w:customStyle="1" w:styleId="WW8Num7z1">
    <w:name w:val="WW8Num7z1"/>
    <w:rsid w:val="007801EA"/>
    <w:rPr>
      <w:rFonts w:eastAsia="Calibri"/>
      <w:lang w:val="el-GR"/>
    </w:rPr>
  </w:style>
  <w:style w:type="character" w:customStyle="1" w:styleId="WW8Num7z2">
    <w:name w:val="WW8Num7z2"/>
    <w:rsid w:val="007801EA"/>
  </w:style>
  <w:style w:type="character" w:customStyle="1" w:styleId="WW8Num7z3">
    <w:name w:val="WW8Num7z3"/>
    <w:rsid w:val="007801EA"/>
  </w:style>
  <w:style w:type="character" w:customStyle="1" w:styleId="WW8Num7z4">
    <w:name w:val="WW8Num7z4"/>
    <w:rsid w:val="007801EA"/>
  </w:style>
  <w:style w:type="character" w:customStyle="1" w:styleId="WW8Num7z5">
    <w:name w:val="WW8Num7z5"/>
    <w:rsid w:val="007801EA"/>
  </w:style>
  <w:style w:type="character" w:customStyle="1" w:styleId="WW8Num7z6">
    <w:name w:val="WW8Num7z6"/>
    <w:rsid w:val="007801EA"/>
  </w:style>
  <w:style w:type="character" w:customStyle="1" w:styleId="WW8Num7z7">
    <w:name w:val="WW8Num7z7"/>
    <w:rsid w:val="007801EA"/>
  </w:style>
  <w:style w:type="character" w:customStyle="1" w:styleId="WW8Num7z8">
    <w:name w:val="WW8Num7z8"/>
    <w:rsid w:val="007801EA"/>
  </w:style>
  <w:style w:type="character" w:customStyle="1" w:styleId="WW8Num8z0">
    <w:name w:val="WW8Num8z0"/>
    <w:rsid w:val="007801EA"/>
    <w:rPr>
      <w:rFonts w:ascii="Symbol" w:hAnsi="Symbol" w:cs="OpenSymbol"/>
      <w:color w:val="5B9BD5"/>
    </w:rPr>
  </w:style>
  <w:style w:type="character" w:customStyle="1" w:styleId="WW8Num9z0">
    <w:name w:val="WW8Num9z0"/>
    <w:rsid w:val="007801EA"/>
    <w:rPr>
      <w:rFonts w:ascii="Angsana New" w:hAnsi="Angsana New" w:cs="Angsana New"/>
      <w:color w:val="000000"/>
      <w:kern w:val="1"/>
      <w:szCs w:val="22"/>
      <w:shd w:val="clear" w:color="auto" w:fill="FFFFFF"/>
      <w:lang w:val="el-GR"/>
    </w:rPr>
  </w:style>
  <w:style w:type="character" w:customStyle="1" w:styleId="WW8Num10z0">
    <w:name w:val="WW8Num10z0"/>
    <w:rsid w:val="007801EA"/>
    <w:rPr>
      <w:rFonts w:ascii="Symbol" w:hAnsi="Symbol" w:cs="Symbol"/>
      <w:kern w:val="1"/>
      <w:shd w:val="clear" w:color="auto" w:fill="C0C0C0"/>
      <w:lang w:val="el-GR"/>
    </w:rPr>
  </w:style>
  <w:style w:type="character" w:customStyle="1" w:styleId="WW8Num11z0">
    <w:name w:val="WW8Num11z0"/>
    <w:rsid w:val="007801EA"/>
    <w:rPr>
      <w:rFonts w:ascii="Symbol" w:hAnsi="Symbol" w:cs="Symbol" w:hint="default"/>
      <w:lang w:val="el-GR"/>
    </w:rPr>
  </w:style>
  <w:style w:type="character" w:customStyle="1" w:styleId="WW8Num11z1">
    <w:name w:val="WW8Num11z1"/>
    <w:rsid w:val="007801EA"/>
    <w:rPr>
      <w:rFonts w:ascii="Courier New" w:hAnsi="Courier New" w:cs="Courier New" w:hint="default"/>
    </w:rPr>
  </w:style>
  <w:style w:type="character" w:customStyle="1" w:styleId="WW8Num11z2">
    <w:name w:val="WW8Num11z2"/>
    <w:rsid w:val="007801EA"/>
    <w:rPr>
      <w:rFonts w:ascii="Wingdings" w:hAnsi="Wingdings" w:cs="Wingdings" w:hint="default"/>
    </w:rPr>
  </w:style>
  <w:style w:type="character" w:customStyle="1" w:styleId="50">
    <w:name w:val="Προεπιλεγμένη γραμματοσειρά5"/>
    <w:rsid w:val="007801EA"/>
  </w:style>
  <w:style w:type="character" w:customStyle="1" w:styleId="WW8Num10z1">
    <w:name w:val="WW8Num10z1"/>
    <w:rsid w:val="007801EA"/>
  </w:style>
  <w:style w:type="character" w:customStyle="1" w:styleId="WW8Num10z2">
    <w:name w:val="WW8Num10z2"/>
    <w:rsid w:val="007801EA"/>
  </w:style>
  <w:style w:type="character" w:customStyle="1" w:styleId="WW8Num10z3">
    <w:name w:val="WW8Num10z3"/>
    <w:rsid w:val="007801EA"/>
  </w:style>
  <w:style w:type="character" w:customStyle="1" w:styleId="WW8Num10z4">
    <w:name w:val="WW8Num10z4"/>
    <w:rsid w:val="007801EA"/>
  </w:style>
  <w:style w:type="character" w:customStyle="1" w:styleId="WW8Num10z5">
    <w:name w:val="WW8Num10z5"/>
    <w:rsid w:val="007801EA"/>
  </w:style>
  <w:style w:type="character" w:customStyle="1" w:styleId="WW8Num10z6">
    <w:name w:val="WW8Num10z6"/>
    <w:rsid w:val="007801EA"/>
  </w:style>
  <w:style w:type="character" w:customStyle="1" w:styleId="WW8Num10z7">
    <w:name w:val="WW8Num10z7"/>
    <w:rsid w:val="007801EA"/>
  </w:style>
  <w:style w:type="character" w:customStyle="1" w:styleId="WW8Num10z8">
    <w:name w:val="WW8Num10z8"/>
    <w:rsid w:val="007801EA"/>
  </w:style>
  <w:style w:type="character" w:customStyle="1" w:styleId="WW-">
    <w:name w:val="WW-Προεπιλεγμένη γραμματοσειρά"/>
    <w:rsid w:val="007801EA"/>
  </w:style>
  <w:style w:type="character" w:customStyle="1" w:styleId="WW-DefaultParagraphFont">
    <w:name w:val="WW-Default Paragraph Font"/>
    <w:rsid w:val="007801EA"/>
  </w:style>
  <w:style w:type="character" w:customStyle="1" w:styleId="WW8Num8z1">
    <w:name w:val="WW8Num8z1"/>
    <w:rsid w:val="007801EA"/>
    <w:rPr>
      <w:rFonts w:eastAsia="Calibri"/>
      <w:lang w:val="el-GR"/>
    </w:rPr>
  </w:style>
  <w:style w:type="character" w:customStyle="1" w:styleId="WW8Num8z2">
    <w:name w:val="WW8Num8z2"/>
    <w:rsid w:val="007801EA"/>
  </w:style>
  <w:style w:type="character" w:customStyle="1" w:styleId="WW8Num8z3">
    <w:name w:val="WW8Num8z3"/>
    <w:rsid w:val="007801EA"/>
  </w:style>
  <w:style w:type="character" w:customStyle="1" w:styleId="WW8Num8z4">
    <w:name w:val="WW8Num8z4"/>
    <w:rsid w:val="007801EA"/>
  </w:style>
  <w:style w:type="character" w:customStyle="1" w:styleId="WW8Num8z5">
    <w:name w:val="WW8Num8z5"/>
    <w:rsid w:val="007801EA"/>
  </w:style>
  <w:style w:type="character" w:customStyle="1" w:styleId="WW8Num8z6">
    <w:name w:val="WW8Num8z6"/>
    <w:rsid w:val="007801EA"/>
  </w:style>
  <w:style w:type="character" w:customStyle="1" w:styleId="WW8Num8z7">
    <w:name w:val="WW8Num8z7"/>
    <w:rsid w:val="007801EA"/>
  </w:style>
  <w:style w:type="character" w:customStyle="1" w:styleId="WW8Num8z8">
    <w:name w:val="WW8Num8z8"/>
    <w:rsid w:val="007801EA"/>
  </w:style>
  <w:style w:type="character" w:customStyle="1" w:styleId="WW8Num11z3">
    <w:name w:val="WW8Num11z3"/>
    <w:rsid w:val="007801EA"/>
  </w:style>
  <w:style w:type="character" w:customStyle="1" w:styleId="WW8Num11z4">
    <w:name w:val="WW8Num11z4"/>
    <w:rsid w:val="007801EA"/>
  </w:style>
  <w:style w:type="character" w:customStyle="1" w:styleId="WW8Num11z5">
    <w:name w:val="WW8Num11z5"/>
    <w:rsid w:val="007801EA"/>
  </w:style>
  <w:style w:type="character" w:customStyle="1" w:styleId="WW8Num11z6">
    <w:name w:val="WW8Num11z6"/>
    <w:rsid w:val="007801EA"/>
  </w:style>
  <w:style w:type="character" w:customStyle="1" w:styleId="WW8Num11z7">
    <w:name w:val="WW8Num11z7"/>
    <w:rsid w:val="007801EA"/>
  </w:style>
  <w:style w:type="character" w:customStyle="1" w:styleId="WW8Num11z8">
    <w:name w:val="WW8Num11z8"/>
    <w:rsid w:val="007801EA"/>
  </w:style>
  <w:style w:type="character" w:customStyle="1" w:styleId="WW-DefaultParagraphFont1">
    <w:name w:val="WW-Default Paragraph Font1"/>
    <w:rsid w:val="007801EA"/>
  </w:style>
  <w:style w:type="character" w:customStyle="1" w:styleId="40">
    <w:name w:val="Προεπιλεγμένη γραμματοσειρά4"/>
    <w:rsid w:val="007801EA"/>
  </w:style>
  <w:style w:type="character" w:customStyle="1" w:styleId="WW8Num2z1">
    <w:name w:val="WW8Num2z1"/>
    <w:rsid w:val="007801EA"/>
  </w:style>
  <w:style w:type="character" w:customStyle="1" w:styleId="WW8Num2z2">
    <w:name w:val="WW8Num2z2"/>
    <w:rsid w:val="007801EA"/>
  </w:style>
  <w:style w:type="character" w:customStyle="1" w:styleId="WW8Num2z3">
    <w:name w:val="WW8Num2z3"/>
    <w:rsid w:val="007801EA"/>
  </w:style>
  <w:style w:type="character" w:customStyle="1" w:styleId="WW8Num2z4">
    <w:name w:val="WW8Num2z4"/>
    <w:rsid w:val="007801EA"/>
    <w:rPr>
      <w:rFonts w:ascii="Arial" w:hAnsi="Arial" w:cs="Times New Roman"/>
      <w:b w:val="0"/>
      <w:i w:val="0"/>
      <w:sz w:val="20"/>
      <w:szCs w:val="20"/>
    </w:rPr>
  </w:style>
  <w:style w:type="character" w:customStyle="1" w:styleId="WW8Num2z5">
    <w:name w:val="WW8Num2z5"/>
    <w:rsid w:val="007801EA"/>
  </w:style>
  <w:style w:type="character" w:customStyle="1" w:styleId="WW8Num2z6">
    <w:name w:val="WW8Num2z6"/>
    <w:rsid w:val="007801EA"/>
  </w:style>
  <w:style w:type="character" w:customStyle="1" w:styleId="WW8Num2z7">
    <w:name w:val="WW8Num2z7"/>
    <w:rsid w:val="007801EA"/>
  </w:style>
  <w:style w:type="character" w:customStyle="1" w:styleId="WW8Num2z8">
    <w:name w:val="WW8Num2z8"/>
    <w:rsid w:val="007801EA"/>
  </w:style>
  <w:style w:type="character" w:customStyle="1" w:styleId="WW8Num9z1">
    <w:name w:val="WW8Num9z1"/>
    <w:rsid w:val="007801EA"/>
    <w:rPr>
      <w:rFonts w:eastAsia="Calibri"/>
      <w:lang w:val="el-GR"/>
    </w:rPr>
  </w:style>
  <w:style w:type="character" w:customStyle="1" w:styleId="WW8Num9z2">
    <w:name w:val="WW8Num9z2"/>
    <w:rsid w:val="007801EA"/>
  </w:style>
  <w:style w:type="character" w:customStyle="1" w:styleId="WW8Num9z3">
    <w:name w:val="WW8Num9z3"/>
    <w:rsid w:val="007801EA"/>
  </w:style>
  <w:style w:type="character" w:customStyle="1" w:styleId="WW8Num9z4">
    <w:name w:val="WW8Num9z4"/>
    <w:rsid w:val="007801EA"/>
  </w:style>
  <w:style w:type="character" w:customStyle="1" w:styleId="WW8Num9z5">
    <w:name w:val="WW8Num9z5"/>
    <w:rsid w:val="007801EA"/>
  </w:style>
  <w:style w:type="character" w:customStyle="1" w:styleId="WW8Num9z6">
    <w:name w:val="WW8Num9z6"/>
    <w:rsid w:val="007801EA"/>
  </w:style>
  <w:style w:type="character" w:customStyle="1" w:styleId="WW8Num9z7">
    <w:name w:val="WW8Num9z7"/>
    <w:rsid w:val="007801EA"/>
  </w:style>
  <w:style w:type="character" w:customStyle="1" w:styleId="WW8Num9z8">
    <w:name w:val="WW8Num9z8"/>
    <w:rsid w:val="007801EA"/>
  </w:style>
  <w:style w:type="character" w:customStyle="1" w:styleId="WW-DefaultParagraphFont11">
    <w:name w:val="WW-Default Paragraph Font11"/>
    <w:rsid w:val="007801EA"/>
  </w:style>
  <w:style w:type="character" w:customStyle="1" w:styleId="WW8Num12z0">
    <w:name w:val="WW8Num12z0"/>
    <w:rsid w:val="007801EA"/>
    <w:rPr>
      <w:rFonts w:ascii="Symbol" w:hAnsi="Symbol" w:cs="Symbol"/>
    </w:rPr>
  </w:style>
  <w:style w:type="character" w:customStyle="1" w:styleId="WW8Num12z1">
    <w:name w:val="WW8Num12z1"/>
    <w:rsid w:val="007801EA"/>
    <w:rPr>
      <w:rFonts w:ascii="Courier New" w:hAnsi="Courier New" w:cs="Courier New"/>
    </w:rPr>
  </w:style>
  <w:style w:type="character" w:customStyle="1" w:styleId="WW8Num12z2">
    <w:name w:val="WW8Num12z2"/>
    <w:rsid w:val="007801EA"/>
    <w:rPr>
      <w:rFonts w:ascii="Wingdings" w:hAnsi="Wingdings" w:cs="Wingdings"/>
    </w:rPr>
  </w:style>
  <w:style w:type="character" w:customStyle="1" w:styleId="WW-DefaultParagraphFont111">
    <w:name w:val="WW-Default Paragraph Font111"/>
    <w:rsid w:val="007801EA"/>
  </w:style>
  <w:style w:type="character" w:customStyle="1" w:styleId="WW-DefaultParagraphFont1111">
    <w:name w:val="WW-Default Paragraph Font1111"/>
    <w:rsid w:val="007801EA"/>
  </w:style>
  <w:style w:type="character" w:customStyle="1" w:styleId="WW-DefaultParagraphFont11111">
    <w:name w:val="WW-Default Paragraph Font11111"/>
    <w:rsid w:val="007801EA"/>
  </w:style>
  <w:style w:type="character" w:customStyle="1" w:styleId="30">
    <w:name w:val="Προεπιλεγμένη γραμματοσειρά3"/>
    <w:rsid w:val="007801EA"/>
  </w:style>
  <w:style w:type="character" w:customStyle="1" w:styleId="WW-DefaultParagraphFont111111">
    <w:name w:val="WW-Default Paragraph Font111111"/>
    <w:rsid w:val="007801EA"/>
  </w:style>
  <w:style w:type="character" w:customStyle="1" w:styleId="DefaultParagraphFont2">
    <w:name w:val="Default Paragraph Font2"/>
    <w:rsid w:val="007801EA"/>
  </w:style>
  <w:style w:type="character" w:customStyle="1" w:styleId="WW8Num12z3">
    <w:name w:val="WW8Num12z3"/>
    <w:rsid w:val="007801EA"/>
  </w:style>
  <w:style w:type="character" w:customStyle="1" w:styleId="WW8Num12z4">
    <w:name w:val="WW8Num12z4"/>
    <w:rsid w:val="007801EA"/>
  </w:style>
  <w:style w:type="character" w:customStyle="1" w:styleId="WW8Num12z5">
    <w:name w:val="WW8Num12z5"/>
    <w:rsid w:val="007801EA"/>
  </w:style>
  <w:style w:type="character" w:customStyle="1" w:styleId="WW8Num12z6">
    <w:name w:val="WW8Num12z6"/>
    <w:rsid w:val="007801EA"/>
  </w:style>
  <w:style w:type="character" w:customStyle="1" w:styleId="WW8Num12z7">
    <w:name w:val="WW8Num12z7"/>
    <w:rsid w:val="007801EA"/>
  </w:style>
  <w:style w:type="character" w:customStyle="1" w:styleId="WW8Num12z8">
    <w:name w:val="WW8Num12z8"/>
    <w:rsid w:val="007801EA"/>
  </w:style>
  <w:style w:type="character" w:customStyle="1" w:styleId="WW8Num13z0">
    <w:name w:val="WW8Num13z0"/>
    <w:rsid w:val="007801EA"/>
    <w:rPr>
      <w:rFonts w:ascii="Symbol" w:hAnsi="Symbol" w:cs="OpenSymbol"/>
    </w:rPr>
  </w:style>
  <w:style w:type="character" w:customStyle="1" w:styleId="WW-DefaultParagraphFont1111111">
    <w:name w:val="WW-Default Paragraph Font1111111"/>
    <w:rsid w:val="007801EA"/>
  </w:style>
  <w:style w:type="character" w:customStyle="1" w:styleId="WW8Num13z1">
    <w:name w:val="WW8Num13z1"/>
    <w:rsid w:val="007801EA"/>
    <w:rPr>
      <w:rFonts w:eastAsia="Calibri"/>
      <w:lang w:val="el-GR"/>
    </w:rPr>
  </w:style>
  <w:style w:type="character" w:customStyle="1" w:styleId="WW8Num13z2">
    <w:name w:val="WW8Num13z2"/>
    <w:rsid w:val="007801EA"/>
  </w:style>
  <w:style w:type="character" w:customStyle="1" w:styleId="WW8Num13z3">
    <w:name w:val="WW8Num13z3"/>
    <w:rsid w:val="007801EA"/>
  </w:style>
  <w:style w:type="character" w:customStyle="1" w:styleId="WW8Num13z4">
    <w:name w:val="WW8Num13z4"/>
    <w:rsid w:val="007801EA"/>
  </w:style>
  <w:style w:type="character" w:customStyle="1" w:styleId="WW8Num13z5">
    <w:name w:val="WW8Num13z5"/>
    <w:rsid w:val="007801EA"/>
  </w:style>
  <w:style w:type="character" w:customStyle="1" w:styleId="WW8Num13z6">
    <w:name w:val="WW8Num13z6"/>
    <w:rsid w:val="007801EA"/>
  </w:style>
  <w:style w:type="character" w:customStyle="1" w:styleId="WW8Num13z7">
    <w:name w:val="WW8Num13z7"/>
    <w:rsid w:val="007801EA"/>
  </w:style>
  <w:style w:type="character" w:customStyle="1" w:styleId="WW8Num13z8">
    <w:name w:val="WW8Num13z8"/>
    <w:rsid w:val="007801EA"/>
  </w:style>
  <w:style w:type="character" w:customStyle="1" w:styleId="WW8Num14z0">
    <w:name w:val="WW8Num14z0"/>
    <w:rsid w:val="007801EA"/>
    <w:rPr>
      <w:rFonts w:ascii="Symbol" w:hAnsi="Symbol" w:cs="OpenSymbol"/>
    </w:rPr>
  </w:style>
  <w:style w:type="character" w:customStyle="1" w:styleId="WW8Num14z1">
    <w:name w:val="WW8Num14z1"/>
    <w:rsid w:val="007801EA"/>
  </w:style>
  <w:style w:type="character" w:customStyle="1" w:styleId="WW8Num14z2">
    <w:name w:val="WW8Num14z2"/>
    <w:rsid w:val="007801EA"/>
  </w:style>
  <w:style w:type="character" w:customStyle="1" w:styleId="WW8Num14z3">
    <w:name w:val="WW8Num14z3"/>
    <w:rsid w:val="007801EA"/>
  </w:style>
  <w:style w:type="character" w:customStyle="1" w:styleId="WW8Num14z4">
    <w:name w:val="WW8Num14z4"/>
    <w:rsid w:val="007801EA"/>
  </w:style>
  <w:style w:type="character" w:customStyle="1" w:styleId="WW8Num14z5">
    <w:name w:val="WW8Num14z5"/>
    <w:rsid w:val="007801EA"/>
  </w:style>
  <w:style w:type="character" w:customStyle="1" w:styleId="WW8Num14z6">
    <w:name w:val="WW8Num14z6"/>
    <w:rsid w:val="007801EA"/>
  </w:style>
  <w:style w:type="character" w:customStyle="1" w:styleId="WW8Num14z7">
    <w:name w:val="WW8Num14z7"/>
    <w:rsid w:val="007801EA"/>
  </w:style>
  <w:style w:type="character" w:customStyle="1" w:styleId="WW8Num14z8">
    <w:name w:val="WW8Num14z8"/>
    <w:rsid w:val="007801EA"/>
  </w:style>
  <w:style w:type="character" w:customStyle="1" w:styleId="WW8Num15z0">
    <w:name w:val="WW8Num15z0"/>
    <w:rsid w:val="007801EA"/>
  </w:style>
  <w:style w:type="character" w:customStyle="1" w:styleId="WW8Num15z1">
    <w:name w:val="WW8Num15z1"/>
    <w:rsid w:val="007801EA"/>
  </w:style>
  <w:style w:type="character" w:customStyle="1" w:styleId="WW8Num15z2">
    <w:name w:val="WW8Num15z2"/>
    <w:rsid w:val="007801EA"/>
  </w:style>
  <w:style w:type="character" w:customStyle="1" w:styleId="WW8Num15z3">
    <w:name w:val="WW8Num15z3"/>
    <w:rsid w:val="007801EA"/>
  </w:style>
  <w:style w:type="character" w:customStyle="1" w:styleId="WW8Num15z4">
    <w:name w:val="WW8Num15z4"/>
    <w:rsid w:val="007801EA"/>
  </w:style>
  <w:style w:type="character" w:customStyle="1" w:styleId="WW8Num15z5">
    <w:name w:val="WW8Num15z5"/>
    <w:rsid w:val="007801EA"/>
  </w:style>
  <w:style w:type="character" w:customStyle="1" w:styleId="WW8Num15z6">
    <w:name w:val="WW8Num15z6"/>
    <w:rsid w:val="007801EA"/>
  </w:style>
  <w:style w:type="character" w:customStyle="1" w:styleId="WW8Num15z7">
    <w:name w:val="WW8Num15z7"/>
    <w:rsid w:val="007801EA"/>
  </w:style>
  <w:style w:type="character" w:customStyle="1" w:styleId="WW8Num15z8">
    <w:name w:val="WW8Num15z8"/>
    <w:rsid w:val="007801EA"/>
  </w:style>
  <w:style w:type="character" w:customStyle="1" w:styleId="WW8Num16z0">
    <w:name w:val="WW8Num16z0"/>
    <w:rsid w:val="007801EA"/>
  </w:style>
  <w:style w:type="character" w:customStyle="1" w:styleId="WW8Num16z1">
    <w:name w:val="WW8Num16z1"/>
    <w:rsid w:val="007801EA"/>
  </w:style>
  <w:style w:type="character" w:customStyle="1" w:styleId="WW8Num16z2">
    <w:name w:val="WW8Num16z2"/>
    <w:rsid w:val="007801EA"/>
  </w:style>
  <w:style w:type="character" w:customStyle="1" w:styleId="WW8Num16z3">
    <w:name w:val="WW8Num16z3"/>
    <w:rsid w:val="007801EA"/>
  </w:style>
  <w:style w:type="character" w:customStyle="1" w:styleId="WW8Num16z4">
    <w:name w:val="WW8Num16z4"/>
    <w:rsid w:val="007801EA"/>
  </w:style>
  <w:style w:type="character" w:customStyle="1" w:styleId="WW8Num16z5">
    <w:name w:val="WW8Num16z5"/>
    <w:rsid w:val="007801EA"/>
  </w:style>
  <w:style w:type="character" w:customStyle="1" w:styleId="WW8Num16z6">
    <w:name w:val="WW8Num16z6"/>
    <w:rsid w:val="007801EA"/>
  </w:style>
  <w:style w:type="character" w:customStyle="1" w:styleId="WW8Num16z7">
    <w:name w:val="WW8Num16z7"/>
    <w:rsid w:val="007801EA"/>
  </w:style>
  <w:style w:type="character" w:customStyle="1" w:styleId="WW8Num16z8">
    <w:name w:val="WW8Num16z8"/>
    <w:rsid w:val="007801EA"/>
  </w:style>
  <w:style w:type="character" w:customStyle="1" w:styleId="WW-DefaultParagraphFont11111111">
    <w:name w:val="WW-Default Paragraph Font11111111"/>
    <w:rsid w:val="007801EA"/>
  </w:style>
  <w:style w:type="character" w:customStyle="1" w:styleId="WW-DefaultParagraphFont111111111">
    <w:name w:val="WW-Default Paragraph Font111111111"/>
    <w:rsid w:val="007801EA"/>
  </w:style>
  <w:style w:type="character" w:customStyle="1" w:styleId="WW-DefaultParagraphFont1111111111">
    <w:name w:val="WW-Default Paragraph Font1111111111"/>
    <w:rsid w:val="007801EA"/>
  </w:style>
  <w:style w:type="character" w:customStyle="1" w:styleId="WW-DefaultParagraphFont11111111111">
    <w:name w:val="WW-Default Paragraph Font11111111111"/>
    <w:rsid w:val="007801EA"/>
  </w:style>
  <w:style w:type="character" w:customStyle="1" w:styleId="WW-DefaultParagraphFont111111111111">
    <w:name w:val="WW-Default Paragraph Font111111111111"/>
    <w:rsid w:val="007801EA"/>
  </w:style>
  <w:style w:type="character" w:customStyle="1" w:styleId="WW8Num17z0">
    <w:name w:val="WW8Num17z0"/>
    <w:rsid w:val="007801EA"/>
  </w:style>
  <w:style w:type="character" w:customStyle="1" w:styleId="WW8Num17z1">
    <w:name w:val="WW8Num17z1"/>
    <w:rsid w:val="007801EA"/>
  </w:style>
  <w:style w:type="character" w:customStyle="1" w:styleId="WW8Num17z2">
    <w:name w:val="WW8Num17z2"/>
    <w:rsid w:val="007801EA"/>
  </w:style>
  <w:style w:type="character" w:customStyle="1" w:styleId="WW8Num17z3">
    <w:name w:val="WW8Num17z3"/>
    <w:rsid w:val="007801EA"/>
  </w:style>
  <w:style w:type="character" w:customStyle="1" w:styleId="WW8Num17z4">
    <w:name w:val="WW8Num17z4"/>
    <w:rsid w:val="007801EA"/>
  </w:style>
  <w:style w:type="character" w:customStyle="1" w:styleId="WW8Num17z5">
    <w:name w:val="WW8Num17z5"/>
    <w:rsid w:val="007801EA"/>
  </w:style>
  <w:style w:type="character" w:customStyle="1" w:styleId="WW8Num17z6">
    <w:name w:val="WW8Num17z6"/>
    <w:rsid w:val="007801EA"/>
  </w:style>
  <w:style w:type="character" w:customStyle="1" w:styleId="WW8Num17z7">
    <w:name w:val="WW8Num17z7"/>
    <w:rsid w:val="007801EA"/>
  </w:style>
  <w:style w:type="character" w:customStyle="1" w:styleId="WW8Num17z8">
    <w:name w:val="WW8Num17z8"/>
    <w:rsid w:val="007801EA"/>
  </w:style>
  <w:style w:type="character" w:customStyle="1" w:styleId="WW8Num18z0">
    <w:name w:val="WW8Num18z0"/>
    <w:rsid w:val="007801EA"/>
  </w:style>
  <w:style w:type="character" w:customStyle="1" w:styleId="WW8Num18z1">
    <w:name w:val="WW8Num18z1"/>
    <w:rsid w:val="007801EA"/>
  </w:style>
  <w:style w:type="character" w:customStyle="1" w:styleId="WW8Num18z2">
    <w:name w:val="WW8Num18z2"/>
    <w:rsid w:val="007801EA"/>
  </w:style>
  <w:style w:type="character" w:customStyle="1" w:styleId="WW8Num18z3">
    <w:name w:val="WW8Num18z3"/>
    <w:rsid w:val="007801EA"/>
  </w:style>
  <w:style w:type="character" w:customStyle="1" w:styleId="WW8Num18z4">
    <w:name w:val="WW8Num18z4"/>
    <w:rsid w:val="007801EA"/>
  </w:style>
  <w:style w:type="character" w:customStyle="1" w:styleId="WW8Num18z5">
    <w:name w:val="WW8Num18z5"/>
    <w:rsid w:val="007801EA"/>
  </w:style>
  <w:style w:type="character" w:customStyle="1" w:styleId="WW8Num18z6">
    <w:name w:val="WW8Num18z6"/>
    <w:rsid w:val="007801EA"/>
  </w:style>
  <w:style w:type="character" w:customStyle="1" w:styleId="WW8Num18z7">
    <w:name w:val="WW8Num18z7"/>
    <w:rsid w:val="007801EA"/>
  </w:style>
  <w:style w:type="character" w:customStyle="1" w:styleId="WW8Num18z8">
    <w:name w:val="WW8Num18z8"/>
    <w:rsid w:val="007801EA"/>
  </w:style>
  <w:style w:type="character" w:customStyle="1" w:styleId="WW8Num3z1">
    <w:name w:val="WW8Num3z1"/>
    <w:rsid w:val="007801EA"/>
  </w:style>
  <w:style w:type="character" w:customStyle="1" w:styleId="WW8Num3z2">
    <w:name w:val="WW8Num3z2"/>
    <w:rsid w:val="007801EA"/>
  </w:style>
  <w:style w:type="character" w:customStyle="1" w:styleId="WW8Num3z3">
    <w:name w:val="WW8Num3z3"/>
    <w:rsid w:val="007801EA"/>
  </w:style>
  <w:style w:type="character" w:customStyle="1" w:styleId="WW8Num3z4">
    <w:name w:val="WW8Num3z4"/>
    <w:rsid w:val="007801EA"/>
    <w:rPr>
      <w:rFonts w:ascii="Arial" w:hAnsi="Arial" w:cs="Times New Roman"/>
      <w:b w:val="0"/>
      <w:i w:val="0"/>
      <w:sz w:val="20"/>
      <w:szCs w:val="20"/>
    </w:rPr>
  </w:style>
  <w:style w:type="character" w:customStyle="1" w:styleId="WW8Num3z5">
    <w:name w:val="WW8Num3z5"/>
    <w:rsid w:val="007801EA"/>
  </w:style>
  <w:style w:type="character" w:customStyle="1" w:styleId="WW8Num3z6">
    <w:name w:val="WW8Num3z6"/>
    <w:rsid w:val="007801EA"/>
  </w:style>
  <w:style w:type="character" w:customStyle="1" w:styleId="WW8Num3z7">
    <w:name w:val="WW8Num3z7"/>
    <w:rsid w:val="007801EA"/>
  </w:style>
  <w:style w:type="character" w:customStyle="1" w:styleId="WW8Num3z8">
    <w:name w:val="WW8Num3z8"/>
    <w:rsid w:val="007801EA"/>
  </w:style>
  <w:style w:type="character" w:customStyle="1" w:styleId="WW-DefaultParagraphFont1111111111111">
    <w:name w:val="WW-Default Paragraph Font1111111111111"/>
    <w:rsid w:val="007801EA"/>
  </w:style>
  <w:style w:type="character" w:customStyle="1" w:styleId="WW-DefaultParagraphFont11111111111111">
    <w:name w:val="WW-Default Paragraph Font11111111111111"/>
    <w:rsid w:val="007801EA"/>
  </w:style>
  <w:style w:type="character" w:customStyle="1" w:styleId="WW-DefaultParagraphFont111111111111111">
    <w:name w:val="WW-Default Paragraph Font111111111111111"/>
    <w:rsid w:val="007801EA"/>
  </w:style>
  <w:style w:type="character" w:customStyle="1" w:styleId="WW-DefaultParagraphFont1111111111111111">
    <w:name w:val="WW-Default Paragraph Font1111111111111111"/>
    <w:rsid w:val="007801EA"/>
  </w:style>
  <w:style w:type="character" w:customStyle="1" w:styleId="20">
    <w:name w:val="Προεπιλεγμένη γραμματοσειρά2"/>
    <w:rsid w:val="007801EA"/>
  </w:style>
  <w:style w:type="character" w:customStyle="1" w:styleId="WW8Num19z0">
    <w:name w:val="WW8Num19z0"/>
    <w:rsid w:val="007801EA"/>
    <w:rPr>
      <w:rFonts w:ascii="Calibri" w:hAnsi="Calibri" w:cs="Calibri"/>
    </w:rPr>
  </w:style>
  <w:style w:type="character" w:customStyle="1" w:styleId="WW8Num19z1">
    <w:name w:val="WW8Num19z1"/>
    <w:rsid w:val="007801EA"/>
  </w:style>
  <w:style w:type="character" w:customStyle="1" w:styleId="WW8Num20z0">
    <w:name w:val="WW8Num20z0"/>
    <w:rsid w:val="007801EA"/>
    <w:rPr>
      <w:rFonts w:ascii="Calibri" w:eastAsia="Calibri" w:hAnsi="Calibri" w:cs="Times New Roman"/>
    </w:rPr>
  </w:style>
  <w:style w:type="character" w:customStyle="1" w:styleId="WW8Num20z1">
    <w:name w:val="WW8Num20z1"/>
    <w:rsid w:val="007801EA"/>
    <w:rPr>
      <w:rFonts w:ascii="Courier New" w:hAnsi="Courier New" w:cs="Courier New"/>
    </w:rPr>
  </w:style>
  <w:style w:type="character" w:customStyle="1" w:styleId="WW8Num20z2">
    <w:name w:val="WW8Num20z2"/>
    <w:rsid w:val="007801EA"/>
    <w:rPr>
      <w:rFonts w:ascii="Wingdings" w:hAnsi="Wingdings" w:cs="Wingdings"/>
    </w:rPr>
  </w:style>
  <w:style w:type="character" w:customStyle="1" w:styleId="WW8Num20z3">
    <w:name w:val="WW8Num20z3"/>
    <w:rsid w:val="007801EA"/>
    <w:rPr>
      <w:rFonts w:ascii="Symbol" w:hAnsi="Symbol" w:cs="Symbol"/>
    </w:rPr>
  </w:style>
  <w:style w:type="character" w:customStyle="1" w:styleId="WW-DefaultParagraphFont11111111111111111">
    <w:name w:val="WW-Default Paragraph Font11111111111111111"/>
    <w:rsid w:val="007801EA"/>
  </w:style>
  <w:style w:type="character" w:customStyle="1" w:styleId="WW8Num19z2">
    <w:name w:val="WW8Num19z2"/>
    <w:rsid w:val="007801EA"/>
  </w:style>
  <w:style w:type="character" w:customStyle="1" w:styleId="WW8Num19z3">
    <w:name w:val="WW8Num19z3"/>
    <w:rsid w:val="007801EA"/>
  </w:style>
  <w:style w:type="character" w:customStyle="1" w:styleId="WW8Num19z4">
    <w:name w:val="WW8Num19z4"/>
    <w:rsid w:val="007801EA"/>
  </w:style>
  <w:style w:type="character" w:customStyle="1" w:styleId="WW8Num19z5">
    <w:name w:val="WW8Num19z5"/>
    <w:rsid w:val="007801EA"/>
  </w:style>
  <w:style w:type="character" w:customStyle="1" w:styleId="WW8Num19z6">
    <w:name w:val="WW8Num19z6"/>
    <w:rsid w:val="007801EA"/>
  </w:style>
  <w:style w:type="character" w:customStyle="1" w:styleId="WW8Num19z7">
    <w:name w:val="WW8Num19z7"/>
    <w:rsid w:val="007801EA"/>
  </w:style>
  <w:style w:type="character" w:customStyle="1" w:styleId="WW8Num19z8">
    <w:name w:val="WW8Num19z8"/>
    <w:rsid w:val="007801EA"/>
  </w:style>
  <w:style w:type="character" w:customStyle="1" w:styleId="WW8Num20z4">
    <w:name w:val="WW8Num20z4"/>
    <w:rsid w:val="007801EA"/>
  </w:style>
  <w:style w:type="character" w:customStyle="1" w:styleId="WW8Num20z5">
    <w:name w:val="WW8Num20z5"/>
    <w:rsid w:val="007801EA"/>
  </w:style>
  <w:style w:type="character" w:customStyle="1" w:styleId="WW8Num20z6">
    <w:name w:val="WW8Num20z6"/>
    <w:rsid w:val="007801EA"/>
  </w:style>
  <w:style w:type="character" w:customStyle="1" w:styleId="WW8Num20z7">
    <w:name w:val="WW8Num20z7"/>
    <w:rsid w:val="007801EA"/>
  </w:style>
  <w:style w:type="character" w:customStyle="1" w:styleId="WW8Num20z8">
    <w:name w:val="WW8Num20z8"/>
    <w:rsid w:val="007801EA"/>
  </w:style>
  <w:style w:type="character" w:customStyle="1" w:styleId="WW-DefaultParagraphFont111111111111111111">
    <w:name w:val="WW-Default Paragraph Font111111111111111111"/>
    <w:rsid w:val="007801EA"/>
  </w:style>
  <w:style w:type="character" w:customStyle="1" w:styleId="WW-DefaultParagraphFont1111111111111111111">
    <w:name w:val="WW-Default Paragraph Font1111111111111111111"/>
    <w:rsid w:val="007801EA"/>
  </w:style>
  <w:style w:type="character" w:customStyle="1" w:styleId="WW8Num21z0">
    <w:name w:val="WW8Num21z0"/>
    <w:rsid w:val="007801EA"/>
    <w:rPr>
      <w:rFonts w:ascii="Calibri" w:eastAsia="Times New Roman" w:hAnsi="Calibri" w:cs="Calibri"/>
    </w:rPr>
  </w:style>
  <w:style w:type="character" w:customStyle="1" w:styleId="WW8Num21z1">
    <w:name w:val="WW8Num21z1"/>
    <w:rsid w:val="007801EA"/>
    <w:rPr>
      <w:rFonts w:ascii="Courier New" w:hAnsi="Courier New" w:cs="Courier New"/>
    </w:rPr>
  </w:style>
  <w:style w:type="character" w:customStyle="1" w:styleId="WW8Num21z2">
    <w:name w:val="WW8Num21z2"/>
    <w:rsid w:val="007801EA"/>
    <w:rPr>
      <w:rFonts w:ascii="Wingdings" w:hAnsi="Wingdings" w:cs="Wingdings"/>
    </w:rPr>
  </w:style>
  <w:style w:type="character" w:customStyle="1" w:styleId="WW8Num21z3">
    <w:name w:val="WW8Num21z3"/>
    <w:rsid w:val="007801EA"/>
    <w:rPr>
      <w:rFonts w:ascii="Symbol" w:hAnsi="Symbol" w:cs="Symbol"/>
    </w:rPr>
  </w:style>
  <w:style w:type="character" w:customStyle="1" w:styleId="WW8Num22z0">
    <w:name w:val="WW8Num22z0"/>
    <w:rsid w:val="007801EA"/>
    <w:rPr>
      <w:rFonts w:ascii="Symbol" w:hAnsi="Symbol" w:cs="Symbol"/>
    </w:rPr>
  </w:style>
  <w:style w:type="character" w:customStyle="1" w:styleId="WW8Num22z1">
    <w:name w:val="WW8Num22z1"/>
    <w:rsid w:val="007801EA"/>
    <w:rPr>
      <w:rFonts w:ascii="Courier New" w:hAnsi="Courier New" w:cs="Courier New"/>
    </w:rPr>
  </w:style>
  <w:style w:type="character" w:customStyle="1" w:styleId="WW8Num22z2">
    <w:name w:val="WW8Num22z2"/>
    <w:rsid w:val="007801EA"/>
    <w:rPr>
      <w:rFonts w:ascii="Wingdings" w:hAnsi="Wingdings" w:cs="Wingdings"/>
    </w:rPr>
  </w:style>
  <w:style w:type="character" w:customStyle="1" w:styleId="WW8Num23z0">
    <w:name w:val="WW8Num23z0"/>
    <w:rsid w:val="007801EA"/>
    <w:rPr>
      <w:rFonts w:ascii="Calibri" w:eastAsia="Times New Roman" w:hAnsi="Calibri" w:cs="Calibri"/>
    </w:rPr>
  </w:style>
  <w:style w:type="character" w:customStyle="1" w:styleId="WW8Num23z1">
    <w:name w:val="WW8Num23z1"/>
    <w:rsid w:val="007801EA"/>
    <w:rPr>
      <w:rFonts w:ascii="Courier New" w:hAnsi="Courier New" w:cs="Courier New"/>
    </w:rPr>
  </w:style>
  <w:style w:type="character" w:customStyle="1" w:styleId="WW8Num23z2">
    <w:name w:val="WW8Num23z2"/>
    <w:rsid w:val="007801EA"/>
    <w:rPr>
      <w:rFonts w:ascii="Wingdings" w:hAnsi="Wingdings" w:cs="Wingdings"/>
    </w:rPr>
  </w:style>
  <w:style w:type="character" w:customStyle="1" w:styleId="WW8Num23z3">
    <w:name w:val="WW8Num23z3"/>
    <w:rsid w:val="007801EA"/>
    <w:rPr>
      <w:rFonts w:ascii="Symbol" w:hAnsi="Symbol" w:cs="Symbol"/>
    </w:rPr>
  </w:style>
  <w:style w:type="character" w:customStyle="1" w:styleId="WW8Num24z0">
    <w:name w:val="WW8Num24z0"/>
    <w:rsid w:val="007801EA"/>
    <w:rPr>
      <w:rFonts w:ascii="Symbol" w:hAnsi="Symbol" w:cs="Symbol"/>
      <w:strike/>
      <w:color w:val="0070C0"/>
      <w:position w:val="0"/>
      <w:sz w:val="24"/>
      <w:vertAlign w:val="baseline"/>
      <w:lang w:val="el-GR"/>
    </w:rPr>
  </w:style>
  <w:style w:type="character" w:customStyle="1" w:styleId="WW8Num24z1">
    <w:name w:val="WW8Num24z1"/>
    <w:rsid w:val="007801EA"/>
    <w:rPr>
      <w:rFonts w:ascii="Courier New" w:hAnsi="Courier New" w:cs="Courier New"/>
    </w:rPr>
  </w:style>
  <w:style w:type="character" w:customStyle="1" w:styleId="WW8Num24z2">
    <w:name w:val="WW8Num24z2"/>
    <w:rsid w:val="007801EA"/>
    <w:rPr>
      <w:rFonts w:ascii="Wingdings" w:hAnsi="Wingdings" w:cs="Wingdings"/>
    </w:rPr>
  </w:style>
  <w:style w:type="character" w:customStyle="1" w:styleId="WW8Num25z0">
    <w:name w:val="WW8Num25z0"/>
    <w:rsid w:val="007801EA"/>
    <w:rPr>
      <w:rFonts w:ascii="Symbol" w:hAnsi="Symbol" w:cs="Symbol"/>
    </w:rPr>
  </w:style>
  <w:style w:type="character" w:customStyle="1" w:styleId="WW8Num25z1">
    <w:name w:val="WW8Num25z1"/>
    <w:rsid w:val="007801EA"/>
    <w:rPr>
      <w:rFonts w:ascii="Courier New" w:hAnsi="Courier New" w:cs="Courier New"/>
    </w:rPr>
  </w:style>
  <w:style w:type="character" w:customStyle="1" w:styleId="WW8Num25z2">
    <w:name w:val="WW8Num25z2"/>
    <w:rsid w:val="007801EA"/>
    <w:rPr>
      <w:rFonts w:ascii="Wingdings" w:hAnsi="Wingdings" w:cs="Wingdings"/>
    </w:rPr>
  </w:style>
  <w:style w:type="character" w:customStyle="1" w:styleId="WW8Num26z0">
    <w:name w:val="WW8Num26z0"/>
    <w:rsid w:val="007801EA"/>
    <w:rPr>
      <w:rFonts w:ascii="Symbol" w:hAnsi="Symbol" w:cs="Symbol"/>
    </w:rPr>
  </w:style>
  <w:style w:type="character" w:customStyle="1" w:styleId="WW8Num26z1">
    <w:name w:val="WW8Num26z1"/>
    <w:rsid w:val="007801EA"/>
    <w:rPr>
      <w:rFonts w:ascii="Courier New" w:hAnsi="Courier New" w:cs="Courier New"/>
    </w:rPr>
  </w:style>
  <w:style w:type="character" w:customStyle="1" w:styleId="WW8Num26z2">
    <w:name w:val="WW8Num26z2"/>
    <w:rsid w:val="007801EA"/>
    <w:rPr>
      <w:rFonts w:ascii="Wingdings" w:hAnsi="Wingdings" w:cs="Wingdings"/>
    </w:rPr>
  </w:style>
  <w:style w:type="character" w:customStyle="1" w:styleId="WW8Num27z0">
    <w:name w:val="WW8Num27z0"/>
    <w:rsid w:val="007801EA"/>
    <w:rPr>
      <w:rFonts w:ascii="Calibri" w:eastAsia="Times New Roman" w:hAnsi="Calibri" w:cs="Calibri"/>
    </w:rPr>
  </w:style>
  <w:style w:type="character" w:customStyle="1" w:styleId="WW8Num27z1">
    <w:name w:val="WW8Num27z1"/>
    <w:rsid w:val="007801EA"/>
    <w:rPr>
      <w:rFonts w:ascii="Courier New" w:hAnsi="Courier New" w:cs="Courier New"/>
    </w:rPr>
  </w:style>
  <w:style w:type="character" w:customStyle="1" w:styleId="WW8Num27z2">
    <w:name w:val="WW8Num27z2"/>
    <w:rsid w:val="007801EA"/>
    <w:rPr>
      <w:rFonts w:ascii="Wingdings" w:hAnsi="Wingdings" w:cs="Wingdings"/>
    </w:rPr>
  </w:style>
  <w:style w:type="character" w:customStyle="1" w:styleId="WW8Num27z3">
    <w:name w:val="WW8Num27z3"/>
    <w:rsid w:val="007801EA"/>
    <w:rPr>
      <w:rFonts w:ascii="Symbol" w:hAnsi="Symbol" w:cs="Symbol"/>
    </w:rPr>
  </w:style>
  <w:style w:type="character" w:customStyle="1" w:styleId="WW8Num28z0">
    <w:name w:val="WW8Num28z0"/>
    <w:rsid w:val="007801EA"/>
    <w:rPr>
      <w:rFonts w:ascii="Symbol" w:hAnsi="Symbol" w:cs="Symbol"/>
    </w:rPr>
  </w:style>
  <w:style w:type="character" w:customStyle="1" w:styleId="WW8Num28z1">
    <w:name w:val="WW8Num28z1"/>
    <w:rsid w:val="007801EA"/>
    <w:rPr>
      <w:rFonts w:ascii="Courier New" w:hAnsi="Courier New" w:cs="Courier New"/>
    </w:rPr>
  </w:style>
  <w:style w:type="character" w:customStyle="1" w:styleId="WW8Num28z2">
    <w:name w:val="WW8Num28z2"/>
    <w:rsid w:val="007801EA"/>
    <w:rPr>
      <w:rFonts w:ascii="Wingdings" w:hAnsi="Wingdings" w:cs="Wingdings"/>
    </w:rPr>
  </w:style>
  <w:style w:type="character" w:customStyle="1" w:styleId="WW8Num29z0">
    <w:name w:val="WW8Num29z0"/>
    <w:rsid w:val="007801EA"/>
    <w:rPr>
      <w:rFonts w:ascii="Calibri" w:eastAsia="Times New Roman" w:hAnsi="Calibri" w:cs="Calibri"/>
    </w:rPr>
  </w:style>
  <w:style w:type="character" w:customStyle="1" w:styleId="WW8Num29z1">
    <w:name w:val="WW8Num29z1"/>
    <w:rsid w:val="007801EA"/>
    <w:rPr>
      <w:rFonts w:ascii="Courier New" w:hAnsi="Courier New" w:cs="Courier New"/>
    </w:rPr>
  </w:style>
  <w:style w:type="character" w:customStyle="1" w:styleId="WW8Num29z2">
    <w:name w:val="WW8Num29z2"/>
    <w:rsid w:val="007801EA"/>
    <w:rPr>
      <w:rFonts w:ascii="Wingdings" w:hAnsi="Wingdings" w:cs="Wingdings"/>
    </w:rPr>
  </w:style>
  <w:style w:type="character" w:customStyle="1" w:styleId="WW8Num29z3">
    <w:name w:val="WW8Num29z3"/>
    <w:rsid w:val="007801EA"/>
    <w:rPr>
      <w:rFonts w:ascii="Symbol" w:hAnsi="Symbol" w:cs="Symbol"/>
    </w:rPr>
  </w:style>
  <w:style w:type="character" w:customStyle="1" w:styleId="WW8Num30z0">
    <w:name w:val="WW8Num30z0"/>
    <w:rsid w:val="007801EA"/>
    <w:rPr>
      <w:rFonts w:ascii="Symbol" w:hAnsi="Symbol" w:cs="Symbol"/>
      <w:shd w:val="clear" w:color="auto" w:fill="FFFF00"/>
    </w:rPr>
  </w:style>
  <w:style w:type="character" w:customStyle="1" w:styleId="WW8Num30z1">
    <w:name w:val="WW8Num30z1"/>
    <w:rsid w:val="007801EA"/>
    <w:rPr>
      <w:rFonts w:ascii="Courier New" w:hAnsi="Courier New" w:cs="Courier New"/>
    </w:rPr>
  </w:style>
  <w:style w:type="character" w:customStyle="1" w:styleId="WW8Num30z2">
    <w:name w:val="WW8Num30z2"/>
    <w:rsid w:val="007801EA"/>
    <w:rPr>
      <w:rFonts w:ascii="Wingdings" w:hAnsi="Wingdings" w:cs="Wingdings"/>
    </w:rPr>
  </w:style>
  <w:style w:type="character" w:customStyle="1" w:styleId="WW8Num31z0">
    <w:name w:val="WW8Num31z0"/>
    <w:rsid w:val="007801EA"/>
    <w:rPr>
      <w:rFonts w:cs="Times New Roman"/>
    </w:rPr>
  </w:style>
  <w:style w:type="character" w:customStyle="1" w:styleId="WW8Num32z0">
    <w:name w:val="WW8Num32z0"/>
    <w:rsid w:val="007801EA"/>
  </w:style>
  <w:style w:type="character" w:customStyle="1" w:styleId="WW8Num32z1">
    <w:name w:val="WW8Num32z1"/>
    <w:rsid w:val="007801EA"/>
  </w:style>
  <w:style w:type="character" w:customStyle="1" w:styleId="WW8Num32z2">
    <w:name w:val="WW8Num32z2"/>
    <w:rsid w:val="007801EA"/>
  </w:style>
  <w:style w:type="character" w:customStyle="1" w:styleId="WW8Num32z3">
    <w:name w:val="WW8Num32z3"/>
    <w:rsid w:val="007801EA"/>
  </w:style>
  <w:style w:type="character" w:customStyle="1" w:styleId="WW8Num32z4">
    <w:name w:val="WW8Num32z4"/>
    <w:rsid w:val="007801EA"/>
  </w:style>
  <w:style w:type="character" w:customStyle="1" w:styleId="WW8Num32z5">
    <w:name w:val="WW8Num32z5"/>
    <w:rsid w:val="007801EA"/>
  </w:style>
  <w:style w:type="character" w:customStyle="1" w:styleId="WW8Num32z6">
    <w:name w:val="WW8Num32z6"/>
    <w:rsid w:val="007801EA"/>
  </w:style>
  <w:style w:type="character" w:customStyle="1" w:styleId="WW8Num32z7">
    <w:name w:val="WW8Num32z7"/>
    <w:rsid w:val="007801EA"/>
  </w:style>
  <w:style w:type="character" w:customStyle="1" w:styleId="WW8Num32z8">
    <w:name w:val="WW8Num32z8"/>
    <w:rsid w:val="007801EA"/>
  </w:style>
  <w:style w:type="character" w:customStyle="1" w:styleId="WW8Num33z0">
    <w:name w:val="WW8Num33z0"/>
    <w:rsid w:val="007801EA"/>
    <w:rPr>
      <w:rFonts w:ascii="Symbol" w:eastAsia="Calibri" w:hAnsi="Symbol" w:cs="Symbol"/>
    </w:rPr>
  </w:style>
  <w:style w:type="character" w:customStyle="1" w:styleId="WW8Num33z1">
    <w:name w:val="WW8Num33z1"/>
    <w:rsid w:val="007801EA"/>
    <w:rPr>
      <w:rFonts w:ascii="Courier New" w:hAnsi="Courier New" w:cs="Courier New"/>
    </w:rPr>
  </w:style>
  <w:style w:type="character" w:customStyle="1" w:styleId="WW8Num33z2">
    <w:name w:val="WW8Num33z2"/>
    <w:rsid w:val="007801EA"/>
    <w:rPr>
      <w:rFonts w:ascii="Wingdings" w:hAnsi="Wingdings" w:cs="Wingdings"/>
    </w:rPr>
  </w:style>
  <w:style w:type="character" w:customStyle="1" w:styleId="WW8Num34z0">
    <w:name w:val="WW8Num34z0"/>
    <w:rsid w:val="007801EA"/>
    <w:rPr>
      <w:rFonts w:ascii="Symbol" w:hAnsi="Symbol" w:cs="Symbol"/>
    </w:rPr>
  </w:style>
  <w:style w:type="character" w:customStyle="1" w:styleId="WW8Num34z1">
    <w:name w:val="WW8Num34z1"/>
    <w:rsid w:val="007801EA"/>
    <w:rPr>
      <w:rFonts w:ascii="Courier New" w:hAnsi="Courier New" w:cs="Courier New"/>
    </w:rPr>
  </w:style>
  <w:style w:type="character" w:customStyle="1" w:styleId="WW8Num34z2">
    <w:name w:val="WW8Num34z2"/>
    <w:rsid w:val="007801EA"/>
    <w:rPr>
      <w:rFonts w:ascii="Wingdings" w:hAnsi="Wingdings" w:cs="Wingdings"/>
    </w:rPr>
  </w:style>
  <w:style w:type="character" w:customStyle="1" w:styleId="WW8Num35z0">
    <w:name w:val="WW8Num35z0"/>
    <w:rsid w:val="007801EA"/>
    <w:rPr>
      <w:rFonts w:ascii="Calibri" w:eastAsia="Times New Roman" w:hAnsi="Calibri" w:cs="Calibri"/>
    </w:rPr>
  </w:style>
  <w:style w:type="character" w:customStyle="1" w:styleId="WW8Num35z1">
    <w:name w:val="WW8Num35z1"/>
    <w:rsid w:val="007801EA"/>
    <w:rPr>
      <w:rFonts w:ascii="Courier New" w:hAnsi="Courier New" w:cs="Courier New"/>
    </w:rPr>
  </w:style>
  <w:style w:type="character" w:customStyle="1" w:styleId="WW8Num35z2">
    <w:name w:val="WW8Num35z2"/>
    <w:rsid w:val="007801EA"/>
    <w:rPr>
      <w:rFonts w:ascii="Wingdings" w:hAnsi="Wingdings" w:cs="Wingdings"/>
    </w:rPr>
  </w:style>
  <w:style w:type="character" w:customStyle="1" w:styleId="WW8Num35z3">
    <w:name w:val="WW8Num35z3"/>
    <w:rsid w:val="007801EA"/>
    <w:rPr>
      <w:rFonts w:ascii="Symbol" w:hAnsi="Symbol" w:cs="Symbol"/>
    </w:rPr>
  </w:style>
  <w:style w:type="character" w:customStyle="1" w:styleId="WW8Num36z0">
    <w:name w:val="WW8Num36z0"/>
    <w:rsid w:val="007801EA"/>
    <w:rPr>
      <w:lang w:val="el-GR"/>
    </w:rPr>
  </w:style>
  <w:style w:type="character" w:customStyle="1" w:styleId="WW8Num36z1">
    <w:name w:val="WW8Num36z1"/>
    <w:rsid w:val="007801EA"/>
  </w:style>
  <w:style w:type="character" w:customStyle="1" w:styleId="WW8Num36z2">
    <w:name w:val="WW8Num36z2"/>
    <w:rsid w:val="007801EA"/>
  </w:style>
  <w:style w:type="character" w:customStyle="1" w:styleId="WW8Num36z3">
    <w:name w:val="WW8Num36z3"/>
    <w:rsid w:val="007801EA"/>
  </w:style>
  <w:style w:type="character" w:customStyle="1" w:styleId="WW8Num36z4">
    <w:name w:val="WW8Num36z4"/>
    <w:rsid w:val="007801EA"/>
  </w:style>
  <w:style w:type="character" w:customStyle="1" w:styleId="WW8Num36z5">
    <w:name w:val="WW8Num36z5"/>
    <w:rsid w:val="007801EA"/>
  </w:style>
  <w:style w:type="character" w:customStyle="1" w:styleId="WW8Num36z6">
    <w:name w:val="WW8Num36z6"/>
    <w:rsid w:val="007801EA"/>
  </w:style>
  <w:style w:type="character" w:customStyle="1" w:styleId="WW8Num36z7">
    <w:name w:val="WW8Num36z7"/>
    <w:rsid w:val="007801EA"/>
  </w:style>
  <w:style w:type="character" w:customStyle="1" w:styleId="WW8Num36z8">
    <w:name w:val="WW8Num36z8"/>
    <w:rsid w:val="007801EA"/>
  </w:style>
  <w:style w:type="character" w:customStyle="1" w:styleId="WW8Num37z0">
    <w:name w:val="WW8Num37z0"/>
    <w:rsid w:val="007801EA"/>
    <w:rPr>
      <w:rFonts w:ascii="Calibri" w:eastAsia="Times New Roman" w:hAnsi="Calibri" w:cs="Calibri"/>
    </w:rPr>
  </w:style>
  <w:style w:type="character" w:customStyle="1" w:styleId="WW8Num37z1">
    <w:name w:val="WW8Num37z1"/>
    <w:rsid w:val="007801EA"/>
    <w:rPr>
      <w:rFonts w:ascii="Courier New" w:hAnsi="Courier New" w:cs="Courier New"/>
    </w:rPr>
  </w:style>
  <w:style w:type="character" w:customStyle="1" w:styleId="WW8Num37z2">
    <w:name w:val="WW8Num37z2"/>
    <w:rsid w:val="007801EA"/>
    <w:rPr>
      <w:rFonts w:ascii="Wingdings" w:hAnsi="Wingdings" w:cs="Wingdings"/>
    </w:rPr>
  </w:style>
  <w:style w:type="character" w:customStyle="1" w:styleId="WW8Num37z3">
    <w:name w:val="WW8Num37z3"/>
    <w:rsid w:val="007801EA"/>
    <w:rPr>
      <w:rFonts w:ascii="Symbol" w:hAnsi="Symbol" w:cs="Symbol"/>
    </w:rPr>
  </w:style>
  <w:style w:type="character" w:customStyle="1" w:styleId="WW8Num38z0">
    <w:name w:val="WW8Num38z0"/>
    <w:rsid w:val="007801EA"/>
  </w:style>
  <w:style w:type="character" w:customStyle="1" w:styleId="WW8Num38z1">
    <w:name w:val="WW8Num38z1"/>
    <w:rsid w:val="007801EA"/>
  </w:style>
  <w:style w:type="character" w:customStyle="1" w:styleId="WW8Num38z2">
    <w:name w:val="WW8Num38z2"/>
    <w:rsid w:val="007801EA"/>
  </w:style>
  <w:style w:type="character" w:customStyle="1" w:styleId="WW8Num38z3">
    <w:name w:val="WW8Num38z3"/>
    <w:rsid w:val="007801EA"/>
  </w:style>
  <w:style w:type="character" w:customStyle="1" w:styleId="WW8Num38z4">
    <w:name w:val="WW8Num38z4"/>
    <w:rsid w:val="007801EA"/>
  </w:style>
  <w:style w:type="character" w:customStyle="1" w:styleId="WW8Num38z5">
    <w:name w:val="WW8Num38z5"/>
    <w:rsid w:val="007801EA"/>
  </w:style>
  <w:style w:type="character" w:customStyle="1" w:styleId="WW8Num38z6">
    <w:name w:val="WW8Num38z6"/>
    <w:rsid w:val="007801EA"/>
  </w:style>
  <w:style w:type="character" w:customStyle="1" w:styleId="WW8Num38z7">
    <w:name w:val="WW8Num38z7"/>
    <w:rsid w:val="007801EA"/>
  </w:style>
  <w:style w:type="character" w:customStyle="1" w:styleId="WW8Num38z8">
    <w:name w:val="WW8Num38z8"/>
    <w:rsid w:val="007801EA"/>
  </w:style>
  <w:style w:type="character" w:customStyle="1" w:styleId="WW-DefaultParagraphFont11111111111111111111">
    <w:name w:val="WW-Default Paragraph Font11111111111111111111"/>
    <w:rsid w:val="007801EA"/>
  </w:style>
  <w:style w:type="character" w:customStyle="1" w:styleId="WW8Num4z1">
    <w:name w:val="WW8Num4z1"/>
    <w:rsid w:val="007801EA"/>
    <w:rPr>
      <w:rFonts w:cs="Times New Roman"/>
    </w:rPr>
  </w:style>
  <w:style w:type="character" w:customStyle="1" w:styleId="WW8Num5z1">
    <w:name w:val="WW8Num5z1"/>
    <w:rsid w:val="007801EA"/>
    <w:rPr>
      <w:rFonts w:cs="Times New Roman"/>
    </w:rPr>
  </w:style>
  <w:style w:type="character" w:customStyle="1" w:styleId="WW8Num29z4">
    <w:name w:val="WW8Num29z4"/>
    <w:rsid w:val="007801EA"/>
  </w:style>
  <w:style w:type="character" w:customStyle="1" w:styleId="WW8Num29z5">
    <w:name w:val="WW8Num29z5"/>
    <w:rsid w:val="007801EA"/>
  </w:style>
  <w:style w:type="character" w:customStyle="1" w:styleId="WW8Num29z6">
    <w:name w:val="WW8Num29z6"/>
    <w:rsid w:val="007801EA"/>
  </w:style>
  <w:style w:type="character" w:customStyle="1" w:styleId="WW8Num29z7">
    <w:name w:val="WW8Num29z7"/>
    <w:rsid w:val="007801EA"/>
  </w:style>
  <w:style w:type="character" w:customStyle="1" w:styleId="WW8Num29z8">
    <w:name w:val="WW8Num29z8"/>
    <w:rsid w:val="007801EA"/>
  </w:style>
  <w:style w:type="character" w:customStyle="1" w:styleId="WW8Num30z3">
    <w:name w:val="WW8Num30z3"/>
    <w:rsid w:val="007801EA"/>
    <w:rPr>
      <w:rFonts w:ascii="Symbol" w:hAnsi="Symbol" w:cs="Symbol"/>
    </w:rPr>
  </w:style>
  <w:style w:type="character" w:customStyle="1" w:styleId="WW8Num31z1">
    <w:name w:val="WW8Num31z1"/>
    <w:rsid w:val="007801EA"/>
  </w:style>
  <w:style w:type="character" w:customStyle="1" w:styleId="WW8Num31z2">
    <w:name w:val="WW8Num31z2"/>
    <w:rsid w:val="007801EA"/>
  </w:style>
  <w:style w:type="character" w:customStyle="1" w:styleId="WW8Num31z3">
    <w:name w:val="WW8Num31z3"/>
    <w:rsid w:val="007801EA"/>
  </w:style>
  <w:style w:type="character" w:customStyle="1" w:styleId="WW8Num31z4">
    <w:name w:val="WW8Num31z4"/>
    <w:rsid w:val="007801EA"/>
  </w:style>
  <w:style w:type="character" w:customStyle="1" w:styleId="WW8Num31z5">
    <w:name w:val="WW8Num31z5"/>
    <w:rsid w:val="007801EA"/>
  </w:style>
  <w:style w:type="character" w:customStyle="1" w:styleId="WW8Num31z6">
    <w:name w:val="WW8Num31z6"/>
    <w:rsid w:val="007801EA"/>
  </w:style>
  <w:style w:type="character" w:customStyle="1" w:styleId="WW8Num31z7">
    <w:name w:val="WW8Num31z7"/>
    <w:rsid w:val="007801EA"/>
  </w:style>
  <w:style w:type="character" w:customStyle="1" w:styleId="WW8Num31z8">
    <w:name w:val="WW8Num31z8"/>
    <w:rsid w:val="007801EA"/>
  </w:style>
  <w:style w:type="character" w:customStyle="1" w:styleId="WW8Num39z0">
    <w:name w:val="WW8Num39z0"/>
    <w:rsid w:val="007801EA"/>
    <w:rPr>
      <w:rFonts w:ascii="Calibri" w:eastAsia="Times New Roman" w:hAnsi="Calibri" w:cs="Calibri"/>
    </w:rPr>
  </w:style>
  <w:style w:type="character" w:customStyle="1" w:styleId="WW8Num39z1">
    <w:name w:val="WW8Num39z1"/>
    <w:rsid w:val="007801EA"/>
    <w:rPr>
      <w:rFonts w:ascii="Courier New" w:hAnsi="Courier New" w:cs="Courier New"/>
    </w:rPr>
  </w:style>
  <w:style w:type="character" w:customStyle="1" w:styleId="WW8Num39z2">
    <w:name w:val="WW8Num39z2"/>
    <w:rsid w:val="007801EA"/>
    <w:rPr>
      <w:rFonts w:ascii="Wingdings" w:hAnsi="Wingdings" w:cs="Wingdings"/>
    </w:rPr>
  </w:style>
  <w:style w:type="character" w:customStyle="1" w:styleId="WW8Num39z3">
    <w:name w:val="WW8Num39z3"/>
    <w:rsid w:val="007801EA"/>
    <w:rPr>
      <w:rFonts w:ascii="Symbol" w:hAnsi="Symbol" w:cs="Symbol"/>
    </w:rPr>
  </w:style>
  <w:style w:type="character" w:customStyle="1" w:styleId="WW8Num40z0">
    <w:name w:val="WW8Num40z0"/>
    <w:rsid w:val="007801EA"/>
    <w:rPr>
      <w:rFonts w:ascii="Symbol" w:hAnsi="Symbol" w:cs="Symbol"/>
    </w:rPr>
  </w:style>
  <w:style w:type="character" w:customStyle="1" w:styleId="WW8Num40z1">
    <w:name w:val="WW8Num40z1"/>
    <w:rsid w:val="007801EA"/>
    <w:rPr>
      <w:rFonts w:ascii="Courier New" w:hAnsi="Courier New" w:cs="Courier New"/>
    </w:rPr>
  </w:style>
  <w:style w:type="character" w:customStyle="1" w:styleId="WW8Num40z2">
    <w:name w:val="WW8Num40z2"/>
    <w:rsid w:val="007801EA"/>
    <w:rPr>
      <w:rFonts w:ascii="Wingdings" w:hAnsi="Wingdings" w:cs="Wingdings"/>
    </w:rPr>
  </w:style>
  <w:style w:type="character" w:customStyle="1" w:styleId="WW8Num41z0">
    <w:name w:val="WW8Num41z0"/>
    <w:rsid w:val="007801EA"/>
    <w:rPr>
      <w:rFonts w:ascii="Arial" w:hAnsi="Arial" w:cs="Times New Roman"/>
      <w:b/>
      <w:i w:val="0"/>
      <w:sz w:val="20"/>
      <w:szCs w:val="20"/>
    </w:rPr>
  </w:style>
  <w:style w:type="character" w:customStyle="1" w:styleId="WW8Num41z1">
    <w:name w:val="WW8Num41z1"/>
    <w:rsid w:val="007801EA"/>
    <w:rPr>
      <w:rFonts w:cs="Times New Roman"/>
    </w:rPr>
  </w:style>
  <w:style w:type="character" w:customStyle="1" w:styleId="WW8Num41z2">
    <w:name w:val="WW8Num41z2"/>
    <w:rsid w:val="007801EA"/>
    <w:rPr>
      <w:rFonts w:ascii="Arial" w:hAnsi="Arial" w:cs="Times New Roman"/>
      <w:b w:val="0"/>
      <w:i w:val="0"/>
    </w:rPr>
  </w:style>
  <w:style w:type="character" w:customStyle="1" w:styleId="WW8Num41z3">
    <w:name w:val="WW8Num41z3"/>
    <w:rsid w:val="007801EA"/>
    <w:rPr>
      <w:rFonts w:ascii="Arial" w:hAnsi="Arial" w:cs="Times New Roman"/>
      <w:b w:val="0"/>
      <w:i w:val="0"/>
      <w:sz w:val="20"/>
      <w:szCs w:val="20"/>
    </w:rPr>
  </w:style>
  <w:style w:type="character" w:customStyle="1" w:styleId="DefaultParagraphFont1">
    <w:name w:val="Default Paragraph Font1"/>
    <w:rsid w:val="007801EA"/>
  </w:style>
  <w:style w:type="character" w:customStyle="1" w:styleId="Heading1Char">
    <w:name w:val="Heading 1 Char"/>
    <w:rsid w:val="007801EA"/>
    <w:rPr>
      <w:rFonts w:ascii="Arial" w:hAnsi="Arial" w:cs="Arial"/>
      <w:b/>
      <w:bCs/>
      <w:color w:val="333399"/>
      <w:sz w:val="28"/>
      <w:szCs w:val="32"/>
      <w:lang w:val="en-US"/>
    </w:rPr>
  </w:style>
  <w:style w:type="character" w:customStyle="1" w:styleId="Heading2Char">
    <w:name w:val="Heading 2 Char"/>
    <w:rsid w:val="007801EA"/>
    <w:rPr>
      <w:rFonts w:ascii="Arial" w:hAnsi="Arial" w:cs="Arial"/>
      <w:b/>
      <w:color w:val="002060"/>
      <w:sz w:val="24"/>
      <w:szCs w:val="22"/>
      <w:lang w:val="en-GB"/>
    </w:rPr>
  </w:style>
  <w:style w:type="character" w:customStyle="1" w:styleId="Heading5Char">
    <w:name w:val="Heading 5 Char"/>
    <w:rsid w:val="007801EA"/>
    <w:rPr>
      <w:rFonts w:ascii="Calibri" w:eastAsia="Times New Roman" w:hAnsi="Calibri" w:cs="Times New Roman"/>
      <w:b/>
      <w:bCs/>
      <w:i/>
      <w:iCs/>
      <w:sz w:val="26"/>
      <w:szCs w:val="26"/>
      <w:lang w:val="en-GB"/>
    </w:rPr>
  </w:style>
  <w:style w:type="character" w:customStyle="1" w:styleId="DateChar">
    <w:name w:val="Date Char"/>
    <w:rsid w:val="007801EA"/>
    <w:rPr>
      <w:sz w:val="24"/>
      <w:szCs w:val="24"/>
      <w:lang w:val="en-GB"/>
    </w:rPr>
  </w:style>
  <w:style w:type="character" w:customStyle="1" w:styleId="FooterChar">
    <w:name w:val="Footer Char"/>
    <w:rsid w:val="007801EA"/>
    <w:rPr>
      <w:rFonts w:eastAsia="MS Mincho" w:cs="Times New Roman"/>
      <w:sz w:val="24"/>
      <w:szCs w:val="24"/>
      <w:lang w:val="en-US" w:eastAsia="ja-JP"/>
    </w:rPr>
  </w:style>
  <w:style w:type="character" w:customStyle="1" w:styleId="22">
    <w:name w:val="Παραπομπή σχολίου2"/>
    <w:rsid w:val="007801EA"/>
    <w:rPr>
      <w:sz w:val="16"/>
    </w:rPr>
  </w:style>
  <w:style w:type="character" w:styleId="-">
    <w:name w:val="Hyperlink"/>
    <w:uiPriority w:val="99"/>
    <w:qFormat/>
    <w:rsid w:val="007801EA"/>
    <w:rPr>
      <w:color w:val="0000FF"/>
      <w:u w:val="single"/>
    </w:rPr>
  </w:style>
  <w:style w:type="character" w:customStyle="1" w:styleId="HeaderChar">
    <w:name w:val="Header Char"/>
    <w:rsid w:val="007801EA"/>
    <w:rPr>
      <w:rFonts w:cs="Times New Roman"/>
      <w:sz w:val="24"/>
      <w:szCs w:val="24"/>
      <w:lang w:val="en-GB"/>
    </w:rPr>
  </w:style>
  <w:style w:type="character" w:styleId="a3">
    <w:name w:val="page number"/>
    <w:rsid w:val="007801EA"/>
    <w:rPr>
      <w:rFonts w:cs="Times New Roman"/>
    </w:rPr>
  </w:style>
  <w:style w:type="character" w:customStyle="1" w:styleId="BalloonTextChar">
    <w:name w:val="Balloon Text Char"/>
    <w:rsid w:val="007801EA"/>
    <w:rPr>
      <w:rFonts w:ascii="Tahoma" w:hAnsi="Tahoma" w:cs="Tahoma"/>
      <w:sz w:val="16"/>
      <w:szCs w:val="16"/>
      <w:lang w:val="en-GB"/>
    </w:rPr>
  </w:style>
  <w:style w:type="character" w:customStyle="1" w:styleId="CommentTextChar">
    <w:name w:val="Comment Text Char"/>
    <w:rsid w:val="007801EA"/>
    <w:rPr>
      <w:rFonts w:cs="Times New Roman"/>
      <w:lang w:val="en-GB"/>
    </w:rPr>
  </w:style>
  <w:style w:type="character" w:customStyle="1" w:styleId="CommentSubjectChar">
    <w:name w:val="Comment Subject Char"/>
    <w:rsid w:val="007801EA"/>
    <w:rPr>
      <w:rFonts w:cs="Times New Roman"/>
      <w:b/>
      <w:bCs/>
      <w:lang w:val="en-GB"/>
    </w:rPr>
  </w:style>
  <w:style w:type="character" w:customStyle="1" w:styleId="BodyTextChar">
    <w:name w:val="Body Text Char"/>
    <w:rsid w:val="007801EA"/>
    <w:rPr>
      <w:rFonts w:cs="Times New Roman"/>
      <w:sz w:val="24"/>
      <w:szCs w:val="24"/>
      <w:lang w:val="en-GB"/>
    </w:rPr>
  </w:style>
  <w:style w:type="character" w:customStyle="1" w:styleId="10">
    <w:name w:val="Κείμενο κράτησης θέσης1"/>
    <w:rsid w:val="007801EA"/>
    <w:rPr>
      <w:rFonts w:cs="Times New Roman"/>
      <w:color w:val="808080"/>
    </w:rPr>
  </w:style>
  <w:style w:type="character" w:customStyle="1" w:styleId="a4">
    <w:name w:val="Χαρακτήρες υποσημείωσης"/>
    <w:rsid w:val="007801EA"/>
    <w:rPr>
      <w:rFonts w:cs="Times New Roman"/>
      <w:vertAlign w:val="superscript"/>
    </w:rPr>
  </w:style>
  <w:style w:type="character" w:customStyle="1" w:styleId="FootnoteTextChar">
    <w:name w:val="Footnote Text Char"/>
    <w:rsid w:val="007801EA"/>
    <w:rPr>
      <w:rFonts w:ascii="Calibri" w:hAnsi="Calibri" w:cs="Times New Roman"/>
    </w:rPr>
  </w:style>
  <w:style w:type="character" w:customStyle="1" w:styleId="Heading3Char">
    <w:name w:val="Heading 3 Char"/>
    <w:rsid w:val="007801EA"/>
    <w:rPr>
      <w:rFonts w:ascii="Arial" w:hAnsi="Arial" w:cs="Arial"/>
      <w:b/>
      <w:bCs/>
      <w:sz w:val="22"/>
      <w:szCs w:val="26"/>
      <w:lang w:val="en-GB"/>
    </w:rPr>
  </w:style>
  <w:style w:type="character" w:customStyle="1" w:styleId="Heading4Char">
    <w:name w:val="Heading 4 Char"/>
    <w:rsid w:val="007801EA"/>
    <w:rPr>
      <w:rFonts w:ascii="Arial" w:eastAsia="Times New Roman" w:hAnsi="Arial" w:cs="Times New Roman"/>
      <w:b/>
      <w:bCs/>
      <w:sz w:val="22"/>
      <w:szCs w:val="28"/>
      <w:lang w:val="en-GB"/>
    </w:rPr>
  </w:style>
  <w:style w:type="character" w:customStyle="1" w:styleId="DocTitleChar">
    <w:name w:val="Doc Title Char"/>
    <w:basedOn w:val="Heading1Char"/>
    <w:rsid w:val="007801EA"/>
    <w:rPr>
      <w:rFonts w:ascii="Arial" w:hAnsi="Arial" w:cs="Arial"/>
      <w:b/>
      <w:bCs/>
      <w:color w:val="333399"/>
      <w:sz w:val="28"/>
      <w:szCs w:val="32"/>
      <w:lang w:val="en-US"/>
    </w:rPr>
  </w:style>
  <w:style w:type="character" w:customStyle="1" w:styleId="Style1Char">
    <w:name w:val="Style1 Char"/>
    <w:rsid w:val="007801EA"/>
    <w:rPr>
      <w:rFonts w:ascii="Calibri" w:hAnsi="Calibri" w:cs="Calibri"/>
      <w:b/>
      <w:bCs/>
      <w:color w:val="333399"/>
      <w:sz w:val="40"/>
      <w:szCs w:val="40"/>
      <w:lang w:val="en-US"/>
    </w:rPr>
  </w:style>
  <w:style w:type="character" w:customStyle="1" w:styleId="ContentsChar">
    <w:name w:val="Contents Char"/>
    <w:rsid w:val="007801EA"/>
    <w:rPr>
      <w:rFonts w:ascii="Calibri" w:hAnsi="Calibri" w:cs="Calibri"/>
      <w:b/>
      <w:bCs/>
      <w:color w:val="333399"/>
      <w:sz w:val="28"/>
      <w:szCs w:val="32"/>
      <w:lang w:val="en-US"/>
    </w:rPr>
  </w:style>
  <w:style w:type="character" w:customStyle="1" w:styleId="EndnoteTextChar">
    <w:name w:val="Endnote Text Char"/>
    <w:rsid w:val="007801EA"/>
    <w:rPr>
      <w:rFonts w:ascii="Calibri" w:hAnsi="Calibri" w:cs="Calibri"/>
      <w:lang w:val="en-GB"/>
    </w:rPr>
  </w:style>
  <w:style w:type="character" w:customStyle="1" w:styleId="a5">
    <w:name w:val="Χαρακτήρες σημείωσης τέλους"/>
    <w:rsid w:val="007801EA"/>
    <w:rPr>
      <w:vertAlign w:val="superscript"/>
    </w:rPr>
  </w:style>
  <w:style w:type="character" w:customStyle="1" w:styleId="FootnoteReference2">
    <w:name w:val="Footnote Reference2"/>
    <w:rsid w:val="007801EA"/>
    <w:rPr>
      <w:vertAlign w:val="superscript"/>
    </w:rPr>
  </w:style>
  <w:style w:type="character" w:customStyle="1" w:styleId="EndnoteReference1">
    <w:name w:val="Endnote Reference1"/>
    <w:rsid w:val="007801EA"/>
    <w:rPr>
      <w:vertAlign w:val="superscript"/>
    </w:rPr>
  </w:style>
  <w:style w:type="character" w:customStyle="1" w:styleId="a6">
    <w:name w:val="Κουκκίδες"/>
    <w:rsid w:val="007801EA"/>
    <w:rPr>
      <w:rFonts w:ascii="OpenSymbol" w:eastAsia="OpenSymbol" w:hAnsi="OpenSymbol" w:cs="OpenSymbol"/>
    </w:rPr>
  </w:style>
  <w:style w:type="character" w:styleId="a7">
    <w:name w:val="Strong"/>
    <w:uiPriority w:val="22"/>
    <w:qFormat/>
    <w:rsid w:val="007801EA"/>
    <w:rPr>
      <w:b/>
      <w:bCs/>
    </w:rPr>
  </w:style>
  <w:style w:type="character" w:customStyle="1" w:styleId="11">
    <w:name w:val="Προεπιλεγμένη γραμματοσειρά1"/>
    <w:rsid w:val="007801EA"/>
  </w:style>
  <w:style w:type="character" w:customStyle="1" w:styleId="a8">
    <w:name w:val="Σύμβολο υποσημείωσης"/>
    <w:rsid w:val="007801EA"/>
    <w:rPr>
      <w:vertAlign w:val="superscript"/>
    </w:rPr>
  </w:style>
  <w:style w:type="character" w:styleId="a9">
    <w:name w:val="Emphasis"/>
    <w:uiPriority w:val="20"/>
    <w:qFormat/>
    <w:rsid w:val="007801EA"/>
    <w:rPr>
      <w:i/>
      <w:iCs/>
    </w:rPr>
  </w:style>
  <w:style w:type="character" w:customStyle="1" w:styleId="aa">
    <w:name w:val="Χαρακτήρες αρίθμησης"/>
    <w:rsid w:val="007801EA"/>
  </w:style>
  <w:style w:type="character" w:customStyle="1" w:styleId="normalwithoutspacingChar">
    <w:name w:val="normal_without_spacing Char"/>
    <w:rsid w:val="007801EA"/>
    <w:rPr>
      <w:rFonts w:ascii="Calibri" w:hAnsi="Calibri" w:cs="Calibri"/>
      <w:sz w:val="22"/>
      <w:szCs w:val="24"/>
    </w:rPr>
  </w:style>
  <w:style w:type="character" w:customStyle="1" w:styleId="FootnoteTextChar1">
    <w:name w:val="Footnote Text Char1"/>
    <w:rsid w:val="007801EA"/>
    <w:rPr>
      <w:rFonts w:ascii="Calibri" w:hAnsi="Calibri" w:cs="Calibri"/>
      <w:lang w:val="en-IE" w:eastAsia="zh-CN"/>
    </w:rPr>
  </w:style>
  <w:style w:type="character" w:customStyle="1" w:styleId="foothangingChar">
    <w:name w:val="foot_hanging Char"/>
    <w:rsid w:val="007801EA"/>
    <w:rPr>
      <w:rFonts w:ascii="Calibri" w:hAnsi="Calibri" w:cs="Calibri"/>
      <w:sz w:val="18"/>
      <w:szCs w:val="18"/>
      <w:lang w:val="en-IE" w:eastAsia="zh-CN"/>
    </w:rPr>
  </w:style>
  <w:style w:type="character" w:customStyle="1" w:styleId="HTMLPreformattedChar">
    <w:name w:val="HTML Preformatted Char"/>
    <w:rsid w:val="007801EA"/>
    <w:rPr>
      <w:rFonts w:ascii="Courier New" w:hAnsi="Courier New" w:cs="Courier New"/>
    </w:rPr>
  </w:style>
  <w:style w:type="character" w:customStyle="1" w:styleId="apple-converted-space">
    <w:name w:val="apple-converted-space"/>
    <w:basedOn w:val="WW-DefaultParagraphFont11111111111111111111"/>
    <w:rsid w:val="007801EA"/>
  </w:style>
  <w:style w:type="character" w:customStyle="1" w:styleId="BodyTextIndent3Char">
    <w:name w:val="Body Text Indent 3 Char"/>
    <w:rsid w:val="007801EA"/>
    <w:rPr>
      <w:rFonts w:ascii="Calibri" w:hAnsi="Calibri" w:cs="Calibri"/>
      <w:sz w:val="16"/>
      <w:szCs w:val="16"/>
      <w:lang w:val="en-GB"/>
    </w:rPr>
  </w:style>
  <w:style w:type="character" w:customStyle="1" w:styleId="WW-FootnoteReference">
    <w:name w:val="WW-Footnote Reference"/>
    <w:rsid w:val="007801EA"/>
    <w:rPr>
      <w:vertAlign w:val="superscript"/>
    </w:rPr>
  </w:style>
  <w:style w:type="character" w:customStyle="1" w:styleId="WW-EndnoteReference">
    <w:name w:val="WW-Endnote Reference"/>
    <w:rsid w:val="007801EA"/>
    <w:rPr>
      <w:vertAlign w:val="superscript"/>
    </w:rPr>
  </w:style>
  <w:style w:type="character" w:customStyle="1" w:styleId="FootnoteReference1">
    <w:name w:val="Footnote Reference1"/>
    <w:rsid w:val="007801EA"/>
    <w:rPr>
      <w:vertAlign w:val="superscript"/>
    </w:rPr>
  </w:style>
  <w:style w:type="character" w:customStyle="1" w:styleId="FootnoteTextChar2">
    <w:name w:val="Footnote Text Char2"/>
    <w:rsid w:val="007801EA"/>
    <w:rPr>
      <w:rFonts w:ascii="Calibri" w:hAnsi="Calibri" w:cs="Calibri"/>
      <w:sz w:val="18"/>
      <w:lang w:val="en-IE" w:eastAsia="zh-CN"/>
    </w:rPr>
  </w:style>
  <w:style w:type="character" w:customStyle="1" w:styleId="foothangingChar1">
    <w:name w:val="foot_hanging Char1"/>
    <w:rsid w:val="007801EA"/>
    <w:rPr>
      <w:rFonts w:ascii="Calibri" w:hAnsi="Calibri" w:cs="Calibri"/>
      <w:sz w:val="18"/>
      <w:szCs w:val="18"/>
      <w:lang w:val="en-IE" w:eastAsia="zh-CN"/>
    </w:rPr>
  </w:style>
  <w:style w:type="character" w:customStyle="1" w:styleId="footersChar">
    <w:name w:val="footers Char"/>
    <w:basedOn w:val="foothangingChar1"/>
    <w:rsid w:val="007801EA"/>
    <w:rPr>
      <w:rFonts w:ascii="Calibri" w:hAnsi="Calibri" w:cs="Calibri"/>
      <w:sz w:val="18"/>
      <w:szCs w:val="18"/>
      <w:lang w:val="en-IE" w:eastAsia="zh-CN"/>
    </w:rPr>
  </w:style>
  <w:style w:type="character" w:customStyle="1" w:styleId="CommentTextChar1">
    <w:name w:val="Comment Text Char1"/>
    <w:rsid w:val="007801EA"/>
    <w:rPr>
      <w:rFonts w:ascii="Calibri" w:hAnsi="Calibri" w:cs="Calibri"/>
      <w:lang w:val="en-GB" w:eastAsia="zh-CN"/>
    </w:rPr>
  </w:style>
  <w:style w:type="character" w:customStyle="1" w:styleId="HTMLPreformattedChar1">
    <w:name w:val="HTML Preformatted Char1"/>
    <w:rsid w:val="007801EA"/>
    <w:rPr>
      <w:rFonts w:ascii="Courier New" w:hAnsi="Courier New" w:cs="Courier New"/>
      <w:lang w:eastAsia="zh-CN"/>
    </w:rPr>
  </w:style>
  <w:style w:type="character" w:customStyle="1" w:styleId="BodyText3Char">
    <w:name w:val="Body Text 3 Char"/>
    <w:rsid w:val="007801EA"/>
    <w:rPr>
      <w:rFonts w:ascii="Calibri" w:hAnsi="Calibri" w:cs="Calibri"/>
      <w:sz w:val="16"/>
      <w:szCs w:val="16"/>
      <w:lang w:val="en-GB" w:eastAsia="zh-CN"/>
    </w:rPr>
  </w:style>
  <w:style w:type="character" w:customStyle="1" w:styleId="WW-FootnoteReference1">
    <w:name w:val="WW-Footnote Reference1"/>
    <w:rsid w:val="007801EA"/>
    <w:rPr>
      <w:vertAlign w:val="superscript"/>
    </w:rPr>
  </w:style>
  <w:style w:type="character" w:customStyle="1" w:styleId="WW-EndnoteReference1">
    <w:name w:val="WW-Endnote Reference1"/>
    <w:rsid w:val="007801EA"/>
    <w:rPr>
      <w:vertAlign w:val="superscript"/>
    </w:rPr>
  </w:style>
  <w:style w:type="character" w:customStyle="1" w:styleId="WW-FootnoteReference2">
    <w:name w:val="WW-Footnote Reference2"/>
    <w:rsid w:val="007801EA"/>
    <w:rPr>
      <w:vertAlign w:val="superscript"/>
    </w:rPr>
  </w:style>
  <w:style w:type="character" w:customStyle="1" w:styleId="WW-EndnoteReference2">
    <w:name w:val="WW-Endnote Reference2"/>
    <w:rsid w:val="007801EA"/>
    <w:rPr>
      <w:vertAlign w:val="superscript"/>
    </w:rPr>
  </w:style>
  <w:style w:type="character" w:customStyle="1" w:styleId="FootnoteTextChar3">
    <w:name w:val="Footnote Text Char3"/>
    <w:rsid w:val="007801EA"/>
    <w:rPr>
      <w:rFonts w:ascii="Calibri" w:hAnsi="Calibri" w:cs="Calibri"/>
      <w:sz w:val="18"/>
      <w:lang w:val="en-IE" w:eastAsia="zh-CN"/>
    </w:rPr>
  </w:style>
  <w:style w:type="character" w:customStyle="1" w:styleId="foothangingChar2">
    <w:name w:val="foot_hanging Char2"/>
    <w:rsid w:val="007801EA"/>
    <w:rPr>
      <w:rFonts w:ascii="Calibri" w:hAnsi="Calibri" w:cs="Calibri"/>
      <w:sz w:val="18"/>
      <w:szCs w:val="18"/>
      <w:lang w:val="en-IE" w:eastAsia="zh-CN"/>
    </w:rPr>
  </w:style>
  <w:style w:type="character" w:customStyle="1" w:styleId="footersChar1">
    <w:name w:val="footers Char1"/>
    <w:basedOn w:val="foothangingChar2"/>
    <w:rsid w:val="007801EA"/>
    <w:rPr>
      <w:rFonts w:ascii="Calibri" w:hAnsi="Calibri" w:cs="Calibri"/>
      <w:sz w:val="18"/>
      <w:szCs w:val="18"/>
      <w:lang w:val="en-IE" w:eastAsia="zh-CN"/>
    </w:rPr>
  </w:style>
  <w:style w:type="character" w:customStyle="1" w:styleId="foootChar">
    <w:name w:val="fooot Char"/>
    <w:basedOn w:val="footersChar1"/>
    <w:rsid w:val="007801EA"/>
    <w:rPr>
      <w:rFonts w:ascii="Calibri" w:hAnsi="Calibri" w:cs="Calibri"/>
      <w:sz w:val="18"/>
      <w:szCs w:val="18"/>
      <w:lang w:val="en-IE" w:eastAsia="zh-CN"/>
    </w:rPr>
  </w:style>
  <w:style w:type="character" w:customStyle="1" w:styleId="12">
    <w:name w:val="Παραπομπή υποσημείωσης1"/>
    <w:rsid w:val="007801EA"/>
    <w:rPr>
      <w:vertAlign w:val="superscript"/>
    </w:rPr>
  </w:style>
  <w:style w:type="character" w:customStyle="1" w:styleId="13">
    <w:name w:val="Παραπομπή σημείωσης τέλους1"/>
    <w:rsid w:val="007801EA"/>
    <w:rPr>
      <w:vertAlign w:val="superscript"/>
    </w:rPr>
  </w:style>
  <w:style w:type="character" w:customStyle="1" w:styleId="Char">
    <w:name w:val="Κείμενο πλαισίου Char"/>
    <w:uiPriority w:val="99"/>
    <w:rsid w:val="007801EA"/>
    <w:rPr>
      <w:rFonts w:ascii="Tahoma" w:hAnsi="Tahoma" w:cs="Tahoma"/>
      <w:sz w:val="16"/>
      <w:szCs w:val="16"/>
      <w:lang w:val="en-GB"/>
    </w:rPr>
  </w:style>
  <w:style w:type="character" w:customStyle="1" w:styleId="14">
    <w:name w:val="Παραπομπή σχολίου1"/>
    <w:rsid w:val="007801EA"/>
    <w:rPr>
      <w:sz w:val="16"/>
      <w:szCs w:val="16"/>
    </w:rPr>
  </w:style>
  <w:style w:type="character" w:customStyle="1" w:styleId="Char0">
    <w:name w:val="Κείμενο σχολίου Char"/>
    <w:uiPriority w:val="99"/>
    <w:rsid w:val="007801EA"/>
    <w:rPr>
      <w:rFonts w:ascii="Calibri" w:hAnsi="Calibri" w:cs="Calibri"/>
      <w:lang w:val="en-GB"/>
    </w:rPr>
  </w:style>
  <w:style w:type="character" w:customStyle="1" w:styleId="Char1">
    <w:name w:val="Θέμα σχολίου Char"/>
    <w:uiPriority w:val="99"/>
    <w:rsid w:val="007801EA"/>
    <w:rPr>
      <w:rFonts w:ascii="Calibri" w:hAnsi="Calibri" w:cs="Calibri"/>
      <w:b/>
      <w:bCs/>
      <w:lang w:val="en-GB"/>
    </w:rPr>
  </w:style>
  <w:style w:type="character" w:customStyle="1" w:styleId="-HTMLChar">
    <w:name w:val="Προ-διαμορφωμένο HTML Char"/>
    <w:link w:val="-HTML"/>
    <w:uiPriority w:val="99"/>
    <w:rsid w:val="007801EA"/>
    <w:rPr>
      <w:rFonts w:ascii="Courier New" w:eastAsia="Times New Roman" w:hAnsi="Courier New" w:cs="Courier New"/>
    </w:rPr>
  </w:style>
  <w:style w:type="character" w:customStyle="1" w:styleId="WW-FootnoteReference3">
    <w:name w:val="WW-Footnote Reference3"/>
    <w:rsid w:val="007801EA"/>
    <w:rPr>
      <w:vertAlign w:val="superscript"/>
    </w:rPr>
  </w:style>
  <w:style w:type="character" w:customStyle="1" w:styleId="WW-EndnoteReference3">
    <w:name w:val="WW-Endnote Reference3"/>
    <w:rsid w:val="007801EA"/>
    <w:rPr>
      <w:vertAlign w:val="superscript"/>
    </w:rPr>
  </w:style>
  <w:style w:type="character" w:customStyle="1" w:styleId="WW-FootnoteReference4">
    <w:name w:val="WW-Footnote Reference4"/>
    <w:rsid w:val="007801EA"/>
    <w:rPr>
      <w:vertAlign w:val="superscript"/>
    </w:rPr>
  </w:style>
  <w:style w:type="character" w:customStyle="1" w:styleId="WW-EndnoteReference4">
    <w:name w:val="WW-Endnote Reference4"/>
    <w:rsid w:val="007801EA"/>
    <w:rPr>
      <w:vertAlign w:val="superscript"/>
    </w:rPr>
  </w:style>
  <w:style w:type="character" w:customStyle="1" w:styleId="WW-FootnoteReference5">
    <w:name w:val="WW-Footnote Reference5"/>
    <w:rsid w:val="007801EA"/>
    <w:rPr>
      <w:vertAlign w:val="superscript"/>
    </w:rPr>
  </w:style>
  <w:style w:type="character" w:customStyle="1" w:styleId="WW-EndnoteReference5">
    <w:name w:val="WW-Endnote Reference5"/>
    <w:rsid w:val="007801EA"/>
    <w:rPr>
      <w:vertAlign w:val="superscript"/>
    </w:rPr>
  </w:style>
  <w:style w:type="character" w:customStyle="1" w:styleId="WW-FootnoteReference6">
    <w:name w:val="WW-Footnote Reference6"/>
    <w:rsid w:val="007801EA"/>
    <w:rPr>
      <w:vertAlign w:val="superscript"/>
    </w:rPr>
  </w:style>
  <w:style w:type="character" w:styleId="-0">
    <w:name w:val="FollowedHyperlink"/>
    <w:rsid w:val="007801EA"/>
    <w:rPr>
      <w:color w:val="800000"/>
      <w:u w:val="single"/>
    </w:rPr>
  </w:style>
  <w:style w:type="character" w:customStyle="1" w:styleId="WW-EndnoteReference6">
    <w:name w:val="WW-Endnote Reference6"/>
    <w:rsid w:val="007801EA"/>
    <w:rPr>
      <w:vertAlign w:val="superscript"/>
    </w:rPr>
  </w:style>
  <w:style w:type="character" w:customStyle="1" w:styleId="WW-FootnoteReference7">
    <w:name w:val="WW-Footnote Reference7"/>
    <w:rsid w:val="007801EA"/>
    <w:rPr>
      <w:vertAlign w:val="superscript"/>
    </w:rPr>
  </w:style>
  <w:style w:type="character" w:customStyle="1" w:styleId="WW-EndnoteReference7">
    <w:name w:val="WW-Endnote Reference7"/>
    <w:rsid w:val="007801EA"/>
    <w:rPr>
      <w:vertAlign w:val="superscript"/>
    </w:rPr>
  </w:style>
  <w:style w:type="character" w:customStyle="1" w:styleId="WW-FootnoteReference8">
    <w:name w:val="WW-Footnote Reference8"/>
    <w:rsid w:val="007801EA"/>
    <w:rPr>
      <w:vertAlign w:val="superscript"/>
    </w:rPr>
  </w:style>
  <w:style w:type="character" w:customStyle="1" w:styleId="WW-EndnoteReference8">
    <w:name w:val="WW-Endnote Reference8"/>
    <w:rsid w:val="007801EA"/>
    <w:rPr>
      <w:vertAlign w:val="superscript"/>
    </w:rPr>
  </w:style>
  <w:style w:type="character" w:customStyle="1" w:styleId="WW-FootnoteReference9">
    <w:name w:val="WW-Footnote Reference9"/>
    <w:rsid w:val="007801EA"/>
    <w:rPr>
      <w:vertAlign w:val="superscript"/>
    </w:rPr>
  </w:style>
  <w:style w:type="character" w:customStyle="1" w:styleId="WW-EndnoteReference9">
    <w:name w:val="WW-Endnote Reference9"/>
    <w:rsid w:val="007801EA"/>
    <w:rPr>
      <w:vertAlign w:val="superscript"/>
    </w:rPr>
  </w:style>
  <w:style w:type="character" w:customStyle="1" w:styleId="WW-FootnoteReference10">
    <w:name w:val="WW-Footnote Reference10"/>
    <w:rsid w:val="007801EA"/>
    <w:rPr>
      <w:vertAlign w:val="superscript"/>
    </w:rPr>
  </w:style>
  <w:style w:type="character" w:customStyle="1" w:styleId="WW-EndnoteReference10">
    <w:name w:val="WW-Endnote Reference10"/>
    <w:rsid w:val="007801EA"/>
    <w:rPr>
      <w:vertAlign w:val="superscript"/>
    </w:rPr>
  </w:style>
  <w:style w:type="character" w:customStyle="1" w:styleId="WW-FootnoteReference11">
    <w:name w:val="WW-Footnote Reference11"/>
    <w:rsid w:val="007801EA"/>
    <w:rPr>
      <w:vertAlign w:val="superscript"/>
    </w:rPr>
  </w:style>
  <w:style w:type="character" w:customStyle="1" w:styleId="WW-EndnoteReference11">
    <w:name w:val="WW-Endnote Reference11"/>
    <w:rsid w:val="007801EA"/>
    <w:rPr>
      <w:vertAlign w:val="superscript"/>
    </w:rPr>
  </w:style>
  <w:style w:type="character" w:customStyle="1" w:styleId="WW-FootnoteReference12">
    <w:name w:val="WW-Footnote Reference12"/>
    <w:rsid w:val="007801EA"/>
    <w:rPr>
      <w:vertAlign w:val="superscript"/>
    </w:rPr>
  </w:style>
  <w:style w:type="character" w:customStyle="1" w:styleId="WW-EndnoteReference12">
    <w:name w:val="WW-Endnote Reference12"/>
    <w:rsid w:val="007801EA"/>
    <w:rPr>
      <w:vertAlign w:val="superscript"/>
    </w:rPr>
  </w:style>
  <w:style w:type="character" w:customStyle="1" w:styleId="WW-FootnoteReference13">
    <w:name w:val="WW-Footnote Reference13"/>
    <w:rsid w:val="007801EA"/>
    <w:rPr>
      <w:vertAlign w:val="superscript"/>
    </w:rPr>
  </w:style>
  <w:style w:type="character" w:customStyle="1" w:styleId="WW-EndnoteReference13">
    <w:name w:val="WW-Endnote Reference13"/>
    <w:rsid w:val="007801EA"/>
    <w:rPr>
      <w:vertAlign w:val="superscript"/>
    </w:rPr>
  </w:style>
  <w:style w:type="character" w:customStyle="1" w:styleId="41">
    <w:name w:val="Παραπομπή υποσημείωσης4"/>
    <w:rsid w:val="007801EA"/>
    <w:rPr>
      <w:vertAlign w:val="superscript"/>
    </w:rPr>
  </w:style>
  <w:style w:type="character" w:customStyle="1" w:styleId="ab">
    <w:name w:val="Σύμβολα σημείωσης τέλους"/>
    <w:rsid w:val="007801EA"/>
    <w:rPr>
      <w:vertAlign w:val="superscript"/>
    </w:rPr>
  </w:style>
  <w:style w:type="character" w:customStyle="1" w:styleId="23">
    <w:name w:val="Παραπομπή υποσημείωσης2"/>
    <w:rsid w:val="007801EA"/>
    <w:rPr>
      <w:vertAlign w:val="superscript"/>
    </w:rPr>
  </w:style>
  <w:style w:type="character" w:customStyle="1" w:styleId="24">
    <w:name w:val="Παραπομπή σημείωσης τέλους2"/>
    <w:rsid w:val="007801EA"/>
    <w:rPr>
      <w:vertAlign w:val="superscript"/>
    </w:rPr>
  </w:style>
  <w:style w:type="character" w:customStyle="1" w:styleId="WW-FootnoteReference14">
    <w:name w:val="WW-Footnote Reference14"/>
    <w:rsid w:val="007801EA"/>
    <w:rPr>
      <w:vertAlign w:val="superscript"/>
    </w:rPr>
  </w:style>
  <w:style w:type="character" w:customStyle="1" w:styleId="WW-EndnoteReference14">
    <w:name w:val="WW-Endnote Reference14"/>
    <w:rsid w:val="007801EA"/>
    <w:rPr>
      <w:vertAlign w:val="superscript"/>
    </w:rPr>
  </w:style>
  <w:style w:type="character" w:customStyle="1" w:styleId="WW-FootnoteReference15">
    <w:name w:val="WW-Footnote Reference15"/>
    <w:rsid w:val="007801EA"/>
    <w:rPr>
      <w:vertAlign w:val="superscript"/>
    </w:rPr>
  </w:style>
  <w:style w:type="character" w:customStyle="1" w:styleId="WW-EndnoteReference15">
    <w:name w:val="WW-Endnote Reference15"/>
    <w:rsid w:val="007801EA"/>
    <w:rPr>
      <w:vertAlign w:val="superscript"/>
    </w:rPr>
  </w:style>
  <w:style w:type="character" w:customStyle="1" w:styleId="WW-FootnoteReference16">
    <w:name w:val="WW-Footnote Reference16"/>
    <w:rsid w:val="007801EA"/>
    <w:rPr>
      <w:vertAlign w:val="superscript"/>
    </w:rPr>
  </w:style>
  <w:style w:type="character" w:customStyle="1" w:styleId="WW-EndnoteReference16">
    <w:name w:val="WW-Endnote Reference16"/>
    <w:rsid w:val="007801EA"/>
    <w:rPr>
      <w:vertAlign w:val="superscript"/>
    </w:rPr>
  </w:style>
  <w:style w:type="character" w:customStyle="1" w:styleId="WW-FootnoteReference17">
    <w:name w:val="WW-Footnote Reference17"/>
    <w:rsid w:val="007801EA"/>
    <w:rPr>
      <w:vertAlign w:val="superscript"/>
    </w:rPr>
  </w:style>
  <w:style w:type="character" w:customStyle="1" w:styleId="WW-EndnoteReference17">
    <w:name w:val="WW-Endnote Reference17"/>
    <w:rsid w:val="007801EA"/>
    <w:rPr>
      <w:vertAlign w:val="superscript"/>
    </w:rPr>
  </w:style>
  <w:style w:type="character" w:customStyle="1" w:styleId="31">
    <w:name w:val="Παραπομπή υποσημείωσης3"/>
    <w:rsid w:val="007801EA"/>
    <w:rPr>
      <w:vertAlign w:val="superscript"/>
    </w:rPr>
  </w:style>
  <w:style w:type="character" w:customStyle="1" w:styleId="32">
    <w:name w:val="Παραπομπή σημείωσης τέλους3"/>
    <w:rsid w:val="007801EA"/>
    <w:rPr>
      <w:vertAlign w:val="superscript"/>
    </w:rPr>
  </w:style>
  <w:style w:type="character" w:customStyle="1" w:styleId="WW-FootnoteReference18">
    <w:name w:val="WW-Footnote Reference18"/>
    <w:rsid w:val="007801EA"/>
    <w:rPr>
      <w:vertAlign w:val="superscript"/>
    </w:rPr>
  </w:style>
  <w:style w:type="character" w:customStyle="1" w:styleId="WW-EndnoteReference18">
    <w:name w:val="WW-Endnote Reference18"/>
    <w:rsid w:val="007801EA"/>
    <w:rPr>
      <w:vertAlign w:val="superscript"/>
    </w:rPr>
  </w:style>
  <w:style w:type="character" w:customStyle="1" w:styleId="WW-FootnoteReference19">
    <w:name w:val="WW-Footnote Reference19"/>
    <w:rsid w:val="007801EA"/>
    <w:rPr>
      <w:vertAlign w:val="superscript"/>
    </w:rPr>
  </w:style>
  <w:style w:type="character" w:customStyle="1" w:styleId="WW-EndnoteReference19">
    <w:name w:val="WW-Endnote Reference19"/>
    <w:rsid w:val="007801EA"/>
    <w:rPr>
      <w:vertAlign w:val="superscript"/>
    </w:rPr>
  </w:style>
  <w:style w:type="character" w:customStyle="1" w:styleId="WW-FootnoteReference20">
    <w:name w:val="WW-Footnote Reference20"/>
    <w:rsid w:val="007801EA"/>
    <w:rPr>
      <w:vertAlign w:val="superscript"/>
    </w:rPr>
  </w:style>
  <w:style w:type="character" w:customStyle="1" w:styleId="WW-EndnoteReference20">
    <w:name w:val="WW-Endnote Reference20"/>
    <w:rsid w:val="007801EA"/>
    <w:rPr>
      <w:vertAlign w:val="superscript"/>
    </w:rPr>
  </w:style>
  <w:style w:type="character" w:customStyle="1" w:styleId="ac">
    <w:name w:val="Σύνδεση ευρετηρίου"/>
    <w:rsid w:val="007801EA"/>
  </w:style>
  <w:style w:type="character" w:customStyle="1" w:styleId="WW-0">
    <w:name w:val="WW-Παραπομπή υποσημείωσης"/>
    <w:rsid w:val="007801EA"/>
    <w:rPr>
      <w:vertAlign w:val="superscript"/>
    </w:rPr>
  </w:style>
  <w:style w:type="character" w:customStyle="1" w:styleId="42">
    <w:name w:val="Παραπομπή σημείωσης τέλους4"/>
    <w:rsid w:val="007801EA"/>
    <w:rPr>
      <w:vertAlign w:val="superscript"/>
    </w:rPr>
  </w:style>
  <w:style w:type="character" w:customStyle="1" w:styleId="Char2">
    <w:name w:val="Κείμενο υποσημείωσης Char"/>
    <w:rsid w:val="007801EA"/>
    <w:rPr>
      <w:rFonts w:ascii="Calibri" w:hAnsi="Calibri" w:cs="Calibri"/>
      <w:sz w:val="18"/>
      <w:lang w:val="en-IE" w:eastAsia="zh-CN"/>
    </w:rPr>
  </w:style>
  <w:style w:type="character" w:styleId="ad">
    <w:name w:val="footnote reference"/>
    <w:rsid w:val="007801EA"/>
    <w:rPr>
      <w:vertAlign w:val="superscript"/>
    </w:rPr>
  </w:style>
  <w:style w:type="character" w:styleId="ae">
    <w:name w:val="endnote reference"/>
    <w:rsid w:val="007801EA"/>
    <w:rPr>
      <w:vertAlign w:val="superscript"/>
    </w:rPr>
  </w:style>
  <w:style w:type="character" w:customStyle="1" w:styleId="WW-FootnoteReference123">
    <w:name w:val="WW-Footnote Reference123"/>
    <w:rsid w:val="007801EA"/>
    <w:rPr>
      <w:vertAlign w:val="superscript"/>
    </w:rPr>
  </w:style>
  <w:style w:type="paragraph" w:customStyle="1" w:styleId="af">
    <w:name w:val="Επικεφαλίδα"/>
    <w:basedOn w:val="a"/>
    <w:next w:val="af0"/>
    <w:rsid w:val="007801EA"/>
    <w:pPr>
      <w:keepNext/>
      <w:spacing w:before="240"/>
    </w:pPr>
    <w:rPr>
      <w:rFonts w:ascii="Liberation Sans" w:eastAsia="Microsoft YaHei" w:hAnsi="Liberation Sans" w:cs="Mangal"/>
      <w:sz w:val="28"/>
      <w:szCs w:val="28"/>
    </w:rPr>
  </w:style>
  <w:style w:type="paragraph" w:styleId="af0">
    <w:name w:val="Body Text"/>
    <w:basedOn w:val="a"/>
    <w:link w:val="Char3"/>
    <w:uiPriority w:val="1"/>
    <w:qFormat/>
    <w:rsid w:val="007801EA"/>
    <w:pPr>
      <w:spacing w:after="240"/>
    </w:pPr>
  </w:style>
  <w:style w:type="paragraph" w:styleId="af1">
    <w:name w:val="List"/>
    <w:basedOn w:val="af0"/>
    <w:rsid w:val="007801EA"/>
    <w:rPr>
      <w:rFonts w:cs="Mangal"/>
    </w:rPr>
  </w:style>
  <w:style w:type="paragraph" w:customStyle="1" w:styleId="43">
    <w:name w:val="Λεζάντα4"/>
    <w:basedOn w:val="a"/>
    <w:rsid w:val="007801EA"/>
    <w:pPr>
      <w:suppressLineNumbers/>
      <w:spacing w:before="120"/>
    </w:pPr>
    <w:rPr>
      <w:rFonts w:cs="Mangal"/>
      <w:i/>
      <w:iCs/>
      <w:sz w:val="24"/>
    </w:rPr>
  </w:style>
  <w:style w:type="paragraph" w:customStyle="1" w:styleId="af2">
    <w:name w:val="Ευρετήριο"/>
    <w:basedOn w:val="a"/>
    <w:rsid w:val="007801EA"/>
    <w:pPr>
      <w:suppressLineNumbers/>
    </w:pPr>
    <w:rPr>
      <w:rFonts w:cs="Mangal"/>
    </w:rPr>
  </w:style>
  <w:style w:type="paragraph" w:customStyle="1" w:styleId="WW-1">
    <w:name w:val="WW-Λεζάντα"/>
    <w:basedOn w:val="a"/>
    <w:rsid w:val="007801EA"/>
    <w:pPr>
      <w:suppressLineNumbers/>
      <w:spacing w:before="120"/>
    </w:pPr>
    <w:rPr>
      <w:rFonts w:cs="Mangal"/>
      <w:i/>
      <w:iCs/>
      <w:sz w:val="24"/>
    </w:rPr>
  </w:style>
  <w:style w:type="paragraph" w:customStyle="1" w:styleId="WW-Caption">
    <w:name w:val="WW-Caption"/>
    <w:basedOn w:val="a"/>
    <w:rsid w:val="007801EA"/>
    <w:pPr>
      <w:suppressLineNumbers/>
      <w:spacing w:before="120"/>
    </w:pPr>
    <w:rPr>
      <w:rFonts w:cs="Mangal"/>
      <w:i/>
      <w:iCs/>
      <w:sz w:val="24"/>
    </w:rPr>
  </w:style>
  <w:style w:type="paragraph" w:customStyle="1" w:styleId="WW-Caption1">
    <w:name w:val="WW-Caption1"/>
    <w:basedOn w:val="a"/>
    <w:rsid w:val="007801EA"/>
    <w:pPr>
      <w:suppressLineNumbers/>
      <w:spacing w:before="120"/>
    </w:pPr>
    <w:rPr>
      <w:rFonts w:cs="Mangal"/>
      <w:i/>
      <w:iCs/>
      <w:sz w:val="24"/>
    </w:rPr>
  </w:style>
  <w:style w:type="paragraph" w:customStyle="1" w:styleId="33">
    <w:name w:val="Λεζάντα3"/>
    <w:basedOn w:val="a"/>
    <w:rsid w:val="007801EA"/>
    <w:pPr>
      <w:suppressLineNumbers/>
      <w:spacing w:before="120"/>
    </w:pPr>
    <w:rPr>
      <w:rFonts w:cs="Mangal"/>
      <w:i/>
      <w:iCs/>
      <w:sz w:val="24"/>
    </w:rPr>
  </w:style>
  <w:style w:type="paragraph" w:customStyle="1" w:styleId="WW-Caption11">
    <w:name w:val="WW-Caption11"/>
    <w:basedOn w:val="a"/>
    <w:rsid w:val="007801EA"/>
    <w:pPr>
      <w:suppressLineNumbers/>
      <w:spacing w:before="120"/>
    </w:pPr>
    <w:rPr>
      <w:rFonts w:cs="Mangal"/>
      <w:i/>
      <w:iCs/>
      <w:sz w:val="24"/>
    </w:rPr>
  </w:style>
  <w:style w:type="paragraph" w:customStyle="1" w:styleId="WW-Caption111">
    <w:name w:val="WW-Caption111"/>
    <w:basedOn w:val="a"/>
    <w:rsid w:val="007801EA"/>
    <w:pPr>
      <w:suppressLineNumbers/>
      <w:spacing w:before="120"/>
    </w:pPr>
    <w:rPr>
      <w:rFonts w:cs="Mangal"/>
      <w:i/>
      <w:iCs/>
      <w:sz w:val="24"/>
    </w:rPr>
  </w:style>
  <w:style w:type="paragraph" w:customStyle="1" w:styleId="WW-Caption1111">
    <w:name w:val="WW-Caption1111"/>
    <w:basedOn w:val="a"/>
    <w:rsid w:val="007801EA"/>
    <w:pPr>
      <w:suppressLineNumbers/>
      <w:spacing w:before="120"/>
    </w:pPr>
    <w:rPr>
      <w:rFonts w:cs="Mangal"/>
      <w:i/>
      <w:iCs/>
      <w:sz w:val="24"/>
    </w:rPr>
  </w:style>
  <w:style w:type="paragraph" w:customStyle="1" w:styleId="WW-Caption11111">
    <w:name w:val="WW-Caption11111"/>
    <w:basedOn w:val="a"/>
    <w:rsid w:val="007801EA"/>
    <w:pPr>
      <w:suppressLineNumbers/>
      <w:spacing w:before="120"/>
    </w:pPr>
    <w:rPr>
      <w:rFonts w:cs="Mangal"/>
      <w:i/>
      <w:iCs/>
      <w:sz w:val="24"/>
    </w:rPr>
  </w:style>
  <w:style w:type="paragraph" w:customStyle="1" w:styleId="25">
    <w:name w:val="Λεζάντα2"/>
    <w:basedOn w:val="a"/>
    <w:rsid w:val="007801EA"/>
    <w:pPr>
      <w:suppressLineNumbers/>
      <w:spacing w:before="120"/>
    </w:pPr>
    <w:rPr>
      <w:rFonts w:cs="Mangal"/>
      <w:i/>
      <w:iCs/>
      <w:sz w:val="24"/>
    </w:rPr>
  </w:style>
  <w:style w:type="paragraph" w:customStyle="1" w:styleId="Caption1">
    <w:name w:val="Caption1"/>
    <w:basedOn w:val="a"/>
    <w:rsid w:val="007801EA"/>
    <w:pPr>
      <w:suppressLineNumbers/>
      <w:spacing w:before="120"/>
    </w:pPr>
    <w:rPr>
      <w:rFonts w:cs="Mangal"/>
      <w:i/>
      <w:iCs/>
      <w:sz w:val="24"/>
    </w:rPr>
  </w:style>
  <w:style w:type="paragraph" w:customStyle="1" w:styleId="WW-Caption111111">
    <w:name w:val="WW-Caption111111"/>
    <w:basedOn w:val="a"/>
    <w:rsid w:val="007801EA"/>
    <w:pPr>
      <w:suppressLineNumbers/>
      <w:spacing w:before="120"/>
    </w:pPr>
    <w:rPr>
      <w:rFonts w:cs="Mangal"/>
      <w:i/>
      <w:iCs/>
      <w:sz w:val="24"/>
    </w:rPr>
  </w:style>
  <w:style w:type="paragraph" w:customStyle="1" w:styleId="WW-Caption1111111">
    <w:name w:val="WW-Caption1111111"/>
    <w:basedOn w:val="a"/>
    <w:rsid w:val="007801EA"/>
    <w:pPr>
      <w:suppressLineNumbers/>
      <w:spacing w:before="120"/>
    </w:pPr>
    <w:rPr>
      <w:rFonts w:cs="Mangal"/>
      <w:i/>
      <w:iCs/>
      <w:sz w:val="24"/>
    </w:rPr>
  </w:style>
  <w:style w:type="paragraph" w:customStyle="1" w:styleId="WW-Caption11111111">
    <w:name w:val="WW-Caption11111111"/>
    <w:basedOn w:val="a"/>
    <w:rsid w:val="007801EA"/>
    <w:pPr>
      <w:suppressLineNumbers/>
      <w:spacing w:before="120"/>
    </w:pPr>
    <w:rPr>
      <w:rFonts w:cs="Mangal"/>
      <w:i/>
      <w:iCs/>
      <w:sz w:val="24"/>
    </w:rPr>
  </w:style>
  <w:style w:type="paragraph" w:customStyle="1" w:styleId="WW-Caption111111111">
    <w:name w:val="WW-Caption111111111"/>
    <w:basedOn w:val="a"/>
    <w:rsid w:val="007801EA"/>
    <w:pPr>
      <w:suppressLineNumbers/>
      <w:spacing w:before="120"/>
    </w:pPr>
    <w:rPr>
      <w:rFonts w:cs="Mangal"/>
      <w:i/>
      <w:iCs/>
      <w:sz w:val="24"/>
    </w:rPr>
  </w:style>
  <w:style w:type="paragraph" w:customStyle="1" w:styleId="WW-Caption1111111111">
    <w:name w:val="WW-Caption1111111111"/>
    <w:basedOn w:val="a"/>
    <w:rsid w:val="007801EA"/>
    <w:pPr>
      <w:suppressLineNumbers/>
      <w:spacing w:before="120"/>
    </w:pPr>
    <w:rPr>
      <w:rFonts w:cs="Mangal"/>
      <w:i/>
      <w:iCs/>
      <w:sz w:val="24"/>
    </w:rPr>
  </w:style>
  <w:style w:type="paragraph" w:customStyle="1" w:styleId="WW-Caption11111111111">
    <w:name w:val="WW-Caption11111111111"/>
    <w:basedOn w:val="a"/>
    <w:rsid w:val="007801EA"/>
    <w:pPr>
      <w:suppressLineNumbers/>
      <w:spacing w:before="120"/>
    </w:pPr>
    <w:rPr>
      <w:rFonts w:cs="Mangal"/>
      <w:i/>
      <w:iCs/>
      <w:sz w:val="24"/>
    </w:rPr>
  </w:style>
  <w:style w:type="paragraph" w:customStyle="1" w:styleId="WW-Caption111111111111">
    <w:name w:val="WW-Caption111111111111"/>
    <w:basedOn w:val="a"/>
    <w:rsid w:val="007801EA"/>
    <w:pPr>
      <w:suppressLineNumbers/>
      <w:spacing w:before="120"/>
    </w:pPr>
    <w:rPr>
      <w:rFonts w:cs="Mangal"/>
      <w:i/>
      <w:iCs/>
      <w:sz w:val="24"/>
    </w:rPr>
  </w:style>
  <w:style w:type="paragraph" w:customStyle="1" w:styleId="WW-Caption1111111111111">
    <w:name w:val="WW-Caption1111111111111"/>
    <w:basedOn w:val="a"/>
    <w:rsid w:val="007801EA"/>
    <w:pPr>
      <w:suppressLineNumbers/>
      <w:spacing w:before="120"/>
    </w:pPr>
    <w:rPr>
      <w:rFonts w:cs="Mangal"/>
      <w:i/>
      <w:iCs/>
      <w:sz w:val="24"/>
    </w:rPr>
  </w:style>
  <w:style w:type="paragraph" w:customStyle="1" w:styleId="WW-Caption11111111111111">
    <w:name w:val="WW-Caption11111111111111"/>
    <w:basedOn w:val="a"/>
    <w:rsid w:val="007801EA"/>
    <w:pPr>
      <w:suppressLineNumbers/>
      <w:spacing w:before="120"/>
    </w:pPr>
    <w:rPr>
      <w:rFonts w:cs="Mangal"/>
      <w:i/>
      <w:iCs/>
      <w:sz w:val="24"/>
    </w:rPr>
  </w:style>
  <w:style w:type="paragraph" w:customStyle="1" w:styleId="WW-Caption111111111111111">
    <w:name w:val="WW-Caption111111111111111"/>
    <w:basedOn w:val="a"/>
    <w:rsid w:val="007801EA"/>
    <w:pPr>
      <w:suppressLineNumbers/>
      <w:spacing w:before="120"/>
    </w:pPr>
    <w:rPr>
      <w:rFonts w:cs="Mangal"/>
      <w:i/>
      <w:iCs/>
      <w:sz w:val="24"/>
    </w:rPr>
  </w:style>
  <w:style w:type="paragraph" w:customStyle="1" w:styleId="WW-Caption1111111111111111">
    <w:name w:val="WW-Caption1111111111111111"/>
    <w:basedOn w:val="a"/>
    <w:rsid w:val="007801EA"/>
    <w:pPr>
      <w:suppressLineNumbers/>
      <w:spacing w:before="120"/>
    </w:pPr>
    <w:rPr>
      <w:rFonts w:cs="Mangal"/>
      <w:i/>
      <w:iCs/>
      <w:sz w:val="24"/>
    </w:rPr>
  </w:style>
  <w:style w:type="paragraph" w:customStyle="1" w:styleId="15">
    <w:name w:val="Λεζάντα1"/>
    <w:basedOn w:val="a"/>
    <w:rsid w:val="007801EA"/>
    <w:pPr>
      <w:suppressLineNumbers/>
      <w:spacing w:before="120"/>
    </w:pPr>
    <w:rPr>
      <w:rFonts w:cs="Mangal"/>
      <w:i/>
      <w:iCs/>
      <w:sz w:val="24"/>
    </w:rPr>
  </w:style>
  <w:style w:type="paragraph" w:customStyle="1" w:styleId="WW-Caption11111111111111111">
    <w:name w:val="WW-Caption11111111111111111"/>
    <w:basedOn w:val="a"/>
    <w:rsid w:val="007801EA"/>
    <w:pPr>
      <w:suppressLineNumbers/>
      <w:spacing w:before="120"/>
    </w:pPr>
    <w:rPr>
      <w:rFonts w:cs="Mangal"/>
      <w:i/>
      <w:iCs/>
      <w:sz w:val="24"/>
    </w:rPr>
  </w:style>
  <w:style w:type="paragraph" w:customStyle="1" w:styleId="WW-Caption111111111111111111">
    <w:name w:val="WW-Caption111111111111111111"/>
    <w:basedOn w:val="a"/>
    <w:rsid w:val="007801EA"/>
    <w:pPr>
      <w:suppressLineNumbers/>
      <w:spacing w:before="120"/>
    </w:pPr>
    <w:rPr>
      <w:rFonts w:cs="Mangal"/>
      <w:i/>
      <w:iCs/>
      <w:sz w:val="24"/>
    </w:rPr>
  </w:style>
  <w:style w:type="paragraph" w:customStyle="1" w:styleId="WW-Caption1111111111111111111">
    <w:name w:val="WW-Caption1111111111111111111"/>
    <w:basedOn w:val="a"/>
    <w:rsid w:val="007801EA"/>
    <w:pPr>
      <w:suppressLineNumbers/>
      <w:spacing w:before="120"/>
    </w:pPr>
    <w:rPr>
      <w:rFonts w:cs="Mangal"/>
      <w:i/>
      <w:iCs/>
      <w:sz w:val="24"/>
    </w:rPr>
  </w:style>
  <w:style w:type="paragraph" w:customStyle="1" w:styleId="WW-Caption11111111111111111111">
    <w:name w:val="WW-Caption11111111111111111111"/>
    <w:basedOn w:val="a"/>
    <w:rsid w:val="007801EA"/>
    <w:pPr>
      <w:suppressLineNumbers/>
      <w:spacing w:before="120"/>
    </w:pPr>
    <w:rPr>
      <w:rFonts w:cs="Mangal"/>
      <w:i/>
      <w:iCs/>
      <w:sz w:val="24"/>
    </w:rPr>
  </w:style>
  <w:style w:type="paragraph" w:customStyle="1" w:styleId="Bullet">
    <w:name w:val="Bullet"/>
    <w:basedOn w:val="a"/>
    <w:rsid w:val="007801EA"/>
    <w:pPr>
      <w:numPr>
        <w:numId w:val="4"/>
      </w:numPr>
      <w:spacing w:after="100"/>
    </w:pPr>
    <w:rPr>
      <w:rFonts w:eastAsia="MS Mincho"/>
      <w:lang w:val="en-US" w:eastAsia="ja-JP"/>
    </w:rPr>
  </w:style>
  <w:style w:type="paragraph" w:customStyle="1" w:styleId="16">
    <w:name w:val="Ημερομηνία1"/>
    <w:basedOn w:val="a"/>
    <w:next w:val="a"/>
    <w:rsid w:val="007801EA"/>
    <w:pPr>
      <w:spacing w:after="100"/>
    </w:pPr>
    <w:rPr>
      <w:rFonts w:eastAsia="MS Mincho"/>
      <w:lang w:val="en-US" w:eastAsia="ja-JP"/>
    </w:rPr>
  </w:style>
  <w:style w:type="paragraph" w:customStyle="1" w:styleId="DocTitle">
    <w:name w:val="Doc Title"/>
    <w:basedOn w:val="1"/>
    <w:rsid w:val="007801EA"/>
  </w:style>
  <w:style w:type="paragraph" w:customStyle="1" w:styleId="inserttext">
    <w:name w:val="insert text"/>
    <w:basedOn w:val="a"/>
    <w:rsid w:val="007801EA"/>
    <w:pPr>
      <w:spacing w:after="100"/>
      <w:ind w:left="794"/>
    </w:pPr>
    <w:rPr>
      <w:rFonts w:eastAsia="MS Mincho"/>
      <w:lang w:val="en-US" w:eastAsia="ja-JP"/>
    </w:rPr>
  </w:style>
  <w:style w:type="paragraph" w:styleId="af3">
    <w:name w:val="footer"/>
    <w:basedOn w:val="a"/>
    <w:link w:val="Char4"/>
    <w:uiPriority w:val="99"/>
    <w:rsid w:val="007801EA"/>
    <w:pPr>
      <w:spacing w:after="100"/>
    </w:pPr>
    <w:rPr>
      <w:rFonts w:eastAsia="MS Mincho"/>
      <w:lang w:val="en-US" w:eastAsia="ja-JP"/>
    </w:rPr>
  </w:style>
  <w:style w:type="paragraph" w:styleId="af4">
    <w:name w:val="header"/>
    <w:basedOn w:val="a"/>
    <w:link w:val="Char5"/>
    <w:rsid w:val="007801EA"/>
  </w:style>
  <w:style w:type="paragraph" w:customStyle="1" w:styleId="26">
    <w:name w:val="Κείμενο πλαισίου2"/>
    <w:basedOn w:val="a"/>
    <w:rsid w:val="007801EA"/>
    <w:rPr>
      <w:rFonts w:ascii="Tahoma" w:hAnsi="Tahoma" w:cs="Tahoma"/>
      <w:sz w:val="16"/>
      <w:szCs w:val="16"/>
    </w:rPr>
  </w:style>
  <w:style w:type="paragraph" w:customStyle="1" w:styleId="27">
    <w:name w:val="Κείμενο σχολίου2"/>
    <w:basedOn w:val="a"/>
    <w:rsid w:val="007801EA"/>
    <w:rPr>
      <w:sz w:val="20"/>
      <w:szCs w:val="20"/>
    </w:rPr>
  </w:style>
  <w:style w:type="paragraph" w:customStyle="1" w:styleId="28">
    <w:name w:val="Θέμα σχολίου2"/>
    <w:basedOn w:val="27"/>
    <w:next w:val="27"/>
    <w:rsid w:val="007801EA"/>
    <w:rPr>
      <w:b/>
      <w:bCs/>
    </w:rPr>
  </w:style>
  <w:style w:type="paragraph" w:customStyle="1" w:styleId="29">
    <w:name w:val="Αναθεώρηση2"/>
    <w:rsid w:val="007801EA"/>
    <w:pPr>
      <w:suppressAutoHyphens/>
    </w:pPr>
    <w:rPr>
      <w:sz w:val="24"/>
      <w:szCs w:val="24"/>
      <w:lang w:val="en-GB" w:eastAsia="ar-SA"/>
    </w:rPr>
  </w:style>
  <w:style w:type="paragraph" w:customStyle="1" w:styleId="western">
    <w:name w:val="western"/>
    <w:basedOn w:val="a"/>
    <w:rsid w:val="007801EA"/>
    <w:pPr>
      <w:spacing w:before="280" w:after="200"/>
    </w:pPr>
    <w:rPr>
      <w:rFonts w:ascii="Arial Unicode MS" w:eastAsia="Arial Unicode MS" w:hAnsi="Arial Unicode MS" w:cs="Arial Unicode MS"/>
    </w:rPr>
  </w:style>
  <w:style w:type="paragraph" w:customStyle="1" w:styleId="17">
    <w:name w:val="Παράγραφος λίστας1"/>
    <w:basedOn w:val="a"/>
    <w:rsid w:val="007801EA"/>
    <w:pPr>
      <w:spacing w:after="200"/>
      <w:ind w:left="720"/>
    </w:pPr>
  </w:style>
  <w:style w:type="paragraph" w:styleId="af5">
    <w:name w:val="footnote text"/>
    <w:basedOn w:val="a"/>
    <w:rsid w:val="007801EA"/>
    <w:pPr>
      <w:spacing w:after="0"/>
      <w:ind w:left="425" w:hanging="425"/>
    </w:pPr>
    <w:rPr>
      <w:sz w:val="18"/>
      <w:szCs w:val="20"/>
      <w:lang w:val="en-IE"/>
    </w:rPr>
  </w:style>
  <w:style w:type="paragraph" w:styleId="18">
    <w:name w:val="toc 1"/>
    <w:basedOn w:val="a"/>
    <w:next w:val="a"/>
    <w:uiPriority w:val="39"/>
    <w:rsid w:val="007801EA"/>
    <w:pPr>
      <w:spacing w:before="120"/>
      <w:jc w:val="left"/>
    </w:pPr>
    <w:rPr>
      <w:b/>
      <w:bCs/>
      <w:caps/>
      <w:sz w:val="20"/>
      <w:szCs w:val="20"/>
    </w:rPr>
  </w:style>
  <w:style w:type="paragraph" w:styleId="2a">
    <w:name w:val="toc 2"/>
    <w:basedOn w:val="a"/>
    <w:next w:val="a"/>
    <w:uiPriority w:val="39"/>
    <w:rsid w:val="007801EA"/>
    <w:pPr>
      <w:spacing w:after="0"/>
      <w:ind w:left="220"/>
      <w:jc w:val="left"/>
    </w:pPr>
    <w:rPr>
      <w:smallCaps/>
      <w:sz w:val="20"/>
      <w:szCs w:val="20"/>
    </w:rPr>
  </w:style>
  <w:style w:type="paragraph" w:styleId="34">
    <w:name w:val="toc 3"/>
    <w:basedOn w:val="a"/>
    <w:next w:val="a"/>
    <w:uiPriority w:val="39"/>
    <w:rsid w:val="007801EA"/>
    <w:pPr>
      <w:spacing w:after="0"/>
      <w:ind w:left="440"/>
      <w:jc w:val="left"/>
    </w:pPr>
    <w:rPr>
      <w:i/>
      <w:iCs/>
      <w:sz w:val="20"/>
      <w:szCs w:val="20"/>
    </w:rPr>
  </w:style>
  <w:style w:type="paragraph" w:styleId="44">
    <w:name w:val="toc 4"/>
    <w:basedOn w:val="a"/>
    <w:next w:val="a"/>
    <w:uiPriority w:val="39"/>
    <w:rsid w:val="007801EA"/>
    <w:pPr>
      <w:spacing w:after="0"/>
      <w:ind w:left="660"/>
      <w:jc w:val="left"/>
    </w:pPr>
    <w:rPr>
      <w:sz w:val="18"/>
      <w:szCs w:val="18"/>
    </w:rPr>
  </w:style>
  <w:style w:type="paragraph" w:styleId="51">
    <w:name w:val="toc 5"/>
    <w:basedOn w:val="a"/>
    <w:next w:val="a"/>
    <w:uiPriority w:val="39"/>
    <w:rsid w:val="007801EA"/>
    <w:pPr>
      <w:spacing w:after="0"/>
      <w:ind w:left="880"/>
      <w:jc w:val="left"/>
    </w:pPr>
    <w:rPr>
      <w:sz w:val="18"/>
      <w:szCs w:val="18"/>
    </w:rPr>
  </w:style>
  <w:style w:type="paragraph" w:styleId="60">
    <w:name w:val="toc 6"/>
    <w:basedOn w:val="a"/>
    <w:next w:val="a"/>
    <w:uiPriority w:val="39"/>
    <w:rsid w:val="007801EA"/>
    <w:pPr>
      <w:spacing w:after="0"/>
      <w:ind w:left="1100"/>
      <w:jc w:val="left"/>
    </w:pPr>
    <w:rPr>
      <w:sz w:val="18"/>
      <w:szCs w:val="18"/>
    </w:rPr>
  </w:style>
  <w:style w:type="paragraph" w:styleId="7">
    <w:name w:val="toc 7"/>
    <w:basedOn w:val="a"/>
    <w:next w:val="a"/>
    <w:uiPriority w:val="39"/>
    <w:rsid w:val="007801EA"/>
    <w:pPr>
      <w:spacing w:after="0"/>
      <w:ind w:left="1320"/>
      <w:jc w:val="left"/>
    </w:pPr>
    <w:rPr>
      <w:sz w:val="18"/>
      <w:szCs w:val="18"/>
    </w:rPr>
  </w:style>
  <w:style w:type="paragraph" w:styleId="8">
    <w:name w:val="toc 8"/>
    <w:basedOn w:val="a"/>
    <w:next w:val="a"/>
    <w:uiPriority w:val="39"/>
    <w:rsid w:val="007801EA"/>
    <w:pPr>
      <w:spacing w:after="0"/>
      <w:ind w:left="1540"/>
      <w:jc w:val="left"/>
    </w:pPr>
    <w:rPr>
      <w:sz w:val="18"/>
      <w:szCs w:val="18"/>
    </w:rPr>
  </w:style>
  <w:style w:type="paragraph" w:styleId="9">
    <w:name w:val="toc 9"/>
    <w:basedOn w:val="a"/>
    <w:next w:val="a"/>
    <w:uiPriority w:val="39"/>
    <w:rsid w:val="007801EA"/>
    <w:pPr>
      <w:spacing w:after="0"/>
      <w:ind w:left="1760"/>
      <w:jc w:val="left"/>
    </w:pPr>
    <w:rPr>
      <w:sz w:val="18"/>
      <w:szCs w:val="18"/>
    </w:rPr>
  </w:style>
  <w:style w:type="paragraph" w:customStyle="1" w:styleId="Style1">
    <w:name w:val="Style1"/>
    <w:basedOn w:val="DocTitle"/>
    <w:rsid w:val="007801EA"/>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7801EA"/>
    <w:rPr>
      <w:rFonts w:ascii="Calibri" w:hAnsi="Calibri" w:cs="Calibri"/>
      <w:lang w:val="el-GR"/>
    </w:rPr>
  </w:style>
  <w:style w:type="paragraph" w:styleId="af6">
    <w:name w:val="endnote text"/>
    <w:basedOn w:val="a"/>
    <w:link w:val="Char6"/>
    <w:rsid w:val="007801EA"/>
    <w:rPr>
      <w:sz w:val="20"/>
      <w:szCs w:val="20"/>
    </w:rPr>
  </w:style>
  <w:style w:type="paragraph" w:customStyle="1" w:styleId="Default">
    <w:name w:val="Default"/>
    <w:rsid w:val="007801EA"/>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7801EA"/>
  </w:style>
  <w:style w:type="paragraph" w:styleId="af8">
    <w:name w:val="Body Text Indent"/>
    <w:basedOn w:val="a"/>
    <w:link w:val="Char7"/>
    <w:rsid w:val="007801EA"/>
    <w:pPr>
      <w:ind w:firstLine="1134"/>
    </w:pPr>
    <w:rPr>
      <w:rFonts w:ascii="Arial" w:hAnsi="Arial" w:cs="Arial"/>
    </w:rPr>
  </w:style>
  <w:style w:type="paragraph" w:customStyle="1" w:styleId="normalwithoutspacing">
    <w:name w:val="normal_without_spacing"/>
    <w:basedOn w:val="a"/>
    <w:rsid w:val="007801EA"/>
    <w:pPr>
      <w:spacing w:after="60"/>
    </w:pPr>
    <w:rPr>
      <w:lang w:val="el-GR"/>
    </w:rPr>
  </w:style>
  <w:style w:type="paragraph" w:customStyle="1" w:styleId="foothanging">
    <w:name w:val="foot_hanging"/>
    <w:basedOn w:val="af5"/>
    <w:rsid w:val="007801EA"/>
    <w:pPr>
      <w:ind w:left="426" w:hanging="426"/>
    </w:pPr>
    <w:rPr>
      <w:szCs w:val="18"/>
    </w:rPr>
  </w:style>
  <w:style w:type="paragraph" w:customStyle="1" w:styleId="-HTML2">
    <w:name w:val="Προ-διαμορφωμένο HTML2"/>
    <w:basedOn w:val="a"/>
    <w:rsid w:val="00780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7801EA"/>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rsid w:val="007801EA"/>
    <w:pPr>
      <w:suppressAutoHyphens w:val="0"/>
      <w:spacing w:line="312" w:lineRule="auto"/>
      <w:ind w:left="283"/>
    </w:pPr>
    <w:rPr>
      <w:rFonts w:cs="Times New Roman"/>
      <w:sz w:val="16"/>
      <w:szCs w:val="16"/>
    </w:rPr>
  </w:style>
  <w:style w:type="paragraph" w:customStyle="1" w:styleId="19">
    <w:name w:val="Χωρίς διάστιχο1"/>
    <w:rsid w:val="007801EA"/>
    <w:pPr>
      <w:suppressAutoHyphens/>
      <w:jc w:val="both"/>
    </w:pPr>
    <w:rPr>
      <w:rFonts w:ascii="Calibri" w:hAnsi="Calibri" w:cs="Calibri"/>
      <w:sz w:val="22"/>
      <w:szCs w:val="24"/>
      <w:lang w:val="en-GB" w:eastAsia="ar-SA"/>
    </w:rPr>
  </w:style>
  <w:style w:type="paragraph" w:customStyle="1" w:styleId="af9">
    <w:name w:val="Περιεχόμενα πίνακα"/>
    <w:basedOn w:val="a"/>
    <w:rsid w:val="007801EA"/>
    <w:pPr>
      <w:suppressLineNumbers/>
    </w:pPr>
  </w:style>
  <w:style w:type="paragraph" w:customStyle="1" w:styleId="afa">
    <w:name w:val="Επικεφαλίδα πίνακα"/>
    <w:basedOn w:val="af9"/>
    <w:rsid w:val="007801EA"/>
    <w:pPr>
      <w:jc w:val="center"/>
    </w:pPr>
    <w:rPr>
      <w:b/>
      <w:bCs/>
    </w:rPr>
  </w:style>
  <w:style w:type="paragraph" w:customStyle="1" w:styleId="footers">
    <w:name w:val="footers"/>
    <w:basedOn w:val="foothanging"/>
    <w:rsid w:val="007801EA"/>
  </w:style>
  <w:style w:type="paragraph" w:customStyle="1" w:styleId="Standard">
    <w:name w:val="Standard"/>
    <w:rsid w:val="007801EA"/>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rsid w:val="007801EA"/>
    <w:pPr>
      <w:spacing w:after="120"/>
    </w:pPr>
  </w:style>
  <w:style w:type="paragraph" w:customStyle="1" w:styleId="Footnote">
    <w:name w:val="Footnote"/>
    <w:basedOn w:val="Standard"/>
    <w:rsid w:val="007801EA"/>
    <w:pPr>
      <w:suppressLineNumbers/>
      <w:ind w:left="283" w:hanging="283"/>
    </w:pPr>
    <w:rPr>
      <w:sz w:val="20"/>
      <w:szCs w:val="20"/>
    </w:rPr>
  </w:style>
  <w:style w:type="paragraph" w:customStyle="1" w:styleId="311">
    <w:name w:val="Σώμα κείμενου 31"/>
    <w:basedOn w:val="a"/>
    <w:rsid w:val="007801EA"/>
    <w:rPr>
      <w:sz w:val="16"/>
      <w:szCs w:val="16"/>
    </w:rPr>
  </w:style>
  <w:style w:type="paragraph" w:customStyle="1" w:styleId="fooot">
    <w:name w:val="fooot"/>
    <w:basedOn w:val="footers"/>
    <w:rsid w:val="007801EA"/>
  </w:style>
  <w:style w:type="paragraph" w:customStyle="1" w:styleId="1a">
    <w:name w:val="Κείμενο πλαισίου1"/>
    <w:basedOn w:val="a"/>
    <w:rsid w:val="007801EA"/>
    <w:pPr>
      <w:spacing w:after="0"/>
    </w:pPr>
    <w:rPr>
      <w:rFonts w:ascii="Tahoma" w:hAnsi="Tahoma" w:cs="Tahoma"/>
      <w:sz w:val="16"/>
      <w:szCs w:val="16"/>
    </w:rPr>
  </w:style>
  <w:style w:type="paragraph" w:customStyle="1" w:styleId="1b">
    <w:name w:val="Κείμενο σχολίου1"/>
    <w:basedOn w:val="a"/>
    <w:rsid w:val="007801EA"/>
    <w:rPr>
      <w:sz w:val="20"/>
      <w:szCs w:val="20"/>
    </w:rPr>
  </w:style>
  <w:style w:type="paragraph" w:customStyle="1" w:styleId="1c">
    <w:name w:val="Θέμα σχολίου1"/>
    <w:basedOn w:val="1b"/>
    <w:next w:val="1b"/>
    <w:rsid w:val="007801EA"/>
    <w:rPr>
      <w:b/>
      <w:bCs/>
    </w:rPr>
  </w:style>
  <w:style w:type="paragraph" w:customStyle="1" w:styleId="-HTML1">
    <w:name w:val="Προ-διαμορφωμένο HTML1"/>
    <w:basedOn w:val="a"/>
    <w:rsid w:val="007801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7801EA"/>
    <w:pPr>
      <w:suppressAutoHyphens/>
    </w:pPr>
    <w:rPr>
      <w:rFonts w:ascii="Calibri" w:hAnsi="Calibri" w:cs="Calibri"/>
      <w:sz w:val="22"/>
      <w:szCs w:val="24"/>
      <w:lang w:val="en-GB" w:eastAsia="ar-SA"/>
    </w:rPr>
  </w:style>
  <w:style w:type="paragraph" w:customStyle="1" w:styleId="21">
    <w:name w:val="Λίστα με κουκκίδες 21"/>
    <w:basedOn w:val="a"/>
    <w:rsid w:val="007801E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7801EA"/>
    <w:pPr>
      <w:tabs>
        <w:tab w:val="right" w:leader="dot" w:pos="7091"/>
      </w:tabs>
      <w:ind w:left="2547"/>
    </w:pPr>
  </w:style>
  <w:style w:type="paragraph" w:customStyle="1" w:styleId="afb">
    <w:name w:val="Οριζόντια γραμμή"/>
    <w:basedOn w:val="a"/>
    <w:next w:val="af0"/>
    <w:rsid w:val="007801EA"/>
    <w:pPr>
      <w:suppressLineNumbers/>
      <w:spacing w:after="283"/>
    </w:pPr>
    <w:rPr>
      <w:sz w:val="12"/>
      <w:szCs w:val="12"/>
    </w:rPr>
  </w:style>
  <w:style w:type="paragraph" w:customStyle="1" w:styleId="210">
    <w:name w:val="Σώμα κείμενου 21"/>
    <w:basedOn w:val="a"/>
    <w:rsid w:val="007801EA"/>
    <w:pPr>
      <w:overflowPunct w:val="0"/>
      <w:autoSpaceDE w:val="0"/>
      <w:spacing w:after="0"/>
      <w:textAlignment w:val="baseline"/>
    </w:pPr>
    <w:rPr>
      <w:rFonts w:ascii="Arial" w:hAnsi="Arial" w:cs="Arial"/>
      <w:szCs w:val="20"/>
      <w:lang w:val="el-GR"/>
    </w:rPr>
  </w:style>
  <w:style w:type="paragraph" w:customStyle="1" w:styleId="para-1">
    <w:name w:val="para-1"/>
    <w:basedOn w:val="a"/>
    <w:rsid w:val="007801E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7801EA"/>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1"/>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UnresolvedMention1">
    <w:name w:val="Unresolved Mention1"/>
    <w:uiPriority w:val="99"/>
    <w:semiHidden/>
    <w:unhideWhenUsed/>
    <w:rsid w:val="0049092A"/>
    <w:rPr>
      <w:color w:val="605E5C"/>
      <w:shd w:val="clear" w:color="auto" w:fill="E1DFDD"/>
    </w:rPr>
  </w:style>
  <w:style w:type="character" w:customStyle="1" w:styleId="6Char">
    <w:name w:val="Επικεφαλίδα 6 Char"/>
    <w:link w:val="6"/>
    <w:rsid w:val="00CC5796"/>
    <w:rPr>
      <w:b/>
      <w:lang w:eastAsia="en-US"/>
    </w:rPr>
  </w:style>
  <w:style w:type="character" w:customStyle="1" w:styleId="normaltextrun">
    <w:name w:val="normaltextrun"/>
    <w:basedOn w:val="a0"/>
    <w:rsid w:val="00CC5796"/>
  </w:style>
  <w:style w:type="character" w:customStyle="1" w:styleId="eop">
    <w:name w:val="eop"/>
    <w:basedOn w:val="a0"/>
    <w:rsid w:val="00CC5796"/>
  </w:style>
  <w:style w:type="paragraph" w:customStyle="1" w:styleId="paragraph">
    <w:name w:val="paragraph"/>
    <w:basedOn w:val="a"/>
    <w:rsid w:val="00CC5796"/>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spellingerror">
    <w:name w:val="spellingerror"/>
    <w:basedOn w:val="a0"/>
    <w:rsid w:val="00CC5796"/>
  </w:style>
  <w:style w:type="paragraph" w:styleId="aff2">
    <w:name w:val="Title"/>
    <w:basedOn w:val="a"/>
    <w:next w:val="a"/>
    <w:link w:val="Char8"/>
    <w:uiPriority w:val="1"/>
    <w:qFormat/>
    <w:rsid w:val="00CC5796"/>
    <w:pPr>
      <w:keepNext/>
      <w:keepLines/>
      <w:suppressAutoHyphens w:val="0"/>
      <w:spacing w:before="480"/>
      <w:jc w:val="left"/>
    </w:pPr>
    <w:rPr>
      <w:rFonts w:ascii="Times New Roman" w:hAnsi="Times New Roman" w:cs="Times New Roman"/>
      <w:b/>
      <w:sz w:val="72"/>
      <w:szCs w:val="72"/>
      <w:lang w:val="el-GR" w:eastAsia="en-US"/>
    </w:rPr>
  </w:style>
  <w:style w:type="character" w:customStyle="1" w:styleId="Char8">
    <w:name w:val="Τίτλος Char"/>
    <w:link w:val="aff2"/>
    <w:uiPriority w:val="1"/>
    <w:rsid w:val="00CC5796"/>
    <w:rPr>
      <w:b/>
      <w:sz w:val="72"/>
      <w:szCs w:val="72"/>
      <w:lang w:eastAsia="en-US"/>
    </w:rPr>
  </w:style>
  <w:style w:type="paragraph" w:styleId="aff3">
    <w:name w:val="Subtitle"/>
    <w:basedOn w:val="a"/>
    <w:next w:val="a"/>
    <w:link w:val="Char9"/>
    <w:rsid w:val="00CC5796"/>
    <w:pPr>
      <w:keepNext/>
      <w:keepLines/>
      <w:suppressAutoHyphens w:val="0"/>
      <w:spacing w:before="360" w:after="80"/>
      <w:jc w:val="left"/>
    </w:pPr>
    <w:rPr>
      <w:rFonts w:ascii="Georgia" w:eastAsia="Georgia" w:hAnsi="Georgia" w:cs="Georgia"/>
      <w:i/>
      <w:color w:val="666666"/>
      <w:sz w:val="48"/>
      <w:szCs w:val="48"/>
      <w:lang w:val="el-GR" w:eastAsia="en-US"/>
    </w:rPr>
  </w:style>
  <w:style w:type="character" w:customStyle="1" w:styleId="Char9">
    <w:name w:val="Υπότιτλος Char"/>
    <w:link w:val="aff3"/>
    <w:rsid w:val="00CC5796"/>
    <w:rPr>
      <w:rFonts w:ascii="Georgia" w:eastAsia="Georgia" w:hAnsi="Georgia" w:cs="Georgia"/>
      <w:i/>
      <w:color w:val="666666"/>
      <w:sz w:val="48"/>
      <w:szCs w:val="48"/>
      <w:lang w:eastAsia="en-US"/>
    </w:rPr>
  </w:style>
  <w:style w:type="table" w:styleId="aff4">
    <w:name w:val="Table Grid"/>
    <w:basedOn w:val="a1"/>
    <w:uiPriority w:val="39"/>
    <w:rsid w:val="00B36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5">
    <w:name w:val="Κεφαλίδα Char"/>
    <w:link w:val="af4"/>
    <w:rsid w:val="00AF4F2C"/>
    <w:rPr>
      <w:rFonts w:ascii="Calibri" w:hAnsi="Calibri" w:cs="Calibri"/>
      <w:sz w:val="22"/>
      <w:szCs w:val="24"/>
      <w:lang w:val="en-GB" w:eastAsia="ar-SA"/>
    </w:rPr>
  </w:style>
  <w:style w:type="character" w:customStyle="1" w:styleId="Char4">
    <w:name w:val="Υποσέλιδο Char"/>
    <w:link w:val="af3"/>
    <w:uiPriority w:val="99"/>
    <w:rsid w:val="00AF4F2C"/>
    <w:rPr>
      <w:rFonts w:ascii="Calibri" w:eastAsia="MS Mincho" w:hAnsi="Calibri" w:cs="Calibri"/>
      <w:sz w:val="22"/>
      <w:szCs w:val="24"/>
      <w:lang w:val="en-US" w:eastAsia="ja-JP"/>
    </w:rPr>
  </w:style>
  <w:style w:type="character" w:customStyle="1" w:styleId="1Char">
    <w:name w:val="Επικεφαλίδα 1 Char"/>
    <w:link w:val="1"/>
    <w:rsid w:val="00AF4F2C"/>
    <w:rPr>
      <w:rFonts w:ascii="Arial" w:hAnsi="Arial" w:cs="Arial"/>
      <w:b/>
      <w:bCs/>
      <w:color w:val="333399"/>
      <w:sz w:val="28"/>
      <w:szCs w:val="32"/>
      <w:lang w:val="en-US" w:eastAsia="ar-SA"/>
    </w:rPr>
  </w:style>
  <w:style w:type="table" w:customStyle="1" w:styleId="1e">
    <w:name w:val="Πλέγμα πίνακα1"/>
    <w:basedOn w:val="a1"/>
    <w:next w:val="aff4"/>
    <w:uiPriority w:val="39"/>
    <w:rsid w:val="00AF4F2C"/>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Intense Emphasis"/>
    <w:uiPriority w:val="21"/>
    <w:qFormat/>
    <w:rsid w:val="00AF4F2C"/>
    <w:rPr>
      <w:i/>
      <w:iCs/>
      <w:color w:val="4472C4"/>
    </w:rPr>
  </w:style>
  <w:style w:type="character" w:customStyle="1" w:styleId="2Char">
    <w:name w:val="Επικεφαλίδα 2 Char"/>
    <w:link w:val="2"/>
    <w:rsid w:val="00AF4F2C"/>
    <w:rPr>
      <w:rFonts w:ascii="Arial" w:hAnsi="Arial" w:cs="Arial"/>
      <w:b/>
      <w:color w:val="002060"/>
      <w:sz w:val="24"/>
      <w:szCs w:val="22"/>
      <w:lang w:val="en-GB" w:eastAsia="ar-SA"/>
    </w:rPr>
  </w:style>
  <w:style w:type="character" w:customStyle="1" w:styleId="3Char">
    <w:name w:val="Επικεφαλίδα 3 Char"/>
    <w:link w:val="3"/>
    <w:rsid w:val="00AF4F2C"/>
    <w:rPr>
      <w:rFonts w:ascii="Arial" w:hAnsi="Arial"/>
      <w:b/>
      <w:bCs/>
      <w:sz w:val="22"/>
      <w:szCs w:val="26"/>
      <w:lang w:val="en-GB" w:eastAsia="ar-SA"/>
    </w:rPr>
  </w:style>
  <w:style w:type="character" w:customStyle="1" w:styleId="Char3">
    <w:name w:val="Σώμα κειμένου Char"/>
    <w:link w:val="af0"/>
    <w:uiPriority w:val="1"/>
    <w:rsid w:val="00AF4F2C"/>
    <w:rPr>
      <w:rFonts w:ascii="Calibri" w:hAnsi="Calibri" w:cs="Calibri"/>
      <w:sz w:val="22"/>
      <w:szCs w:val="24"/>
      <w:lang w:val="en-GB" w:eastAsia="ar-SA"/>
    </w:rPr>
  </w:style>
  <w:style w:type="character" w:customStyle="1" w:styleId="4Char">
    <w:name w:val="Επικεφαλίδα 4 Char"/>
    <w:link w:val="4"/>
    <w:rsid w:val="00AF4F2C"/>
    <w:rPr>
      <w:rFonts w:ascii="Arial" w:hAnsi="Arial"/>
      <w:b/>
      <w:bCs/>
      <w:sz w:val="22"/>
      <w:szCs w:val="28"/>
      <w:lang w:val="en-GB" w:eastAsia="ar-SA"/>
    </w:rPr>
  </w:style>
  <w:style w:type="character" w:customStyle="1" w:styleId="aff6">
    <w:name w:val="Σώμα κειμένου_"/>
    <w:link w:val="1f"/>
    <w:rsid w:val="00AF4F2C"/>
    <w:rPr>
      <w:rFonts w:ascii="Calibri" w:eastAsia="Calibri" w:hAnsi="Calibri" w:cs="Calibri"/>
    </w:rPr>
  </w:style>
  <w:style w:type="character" w:customStyle="1" w:styleId="2b">
    <w:name w:val="Επικεφαλίδα #2_"/>
    <w:link w:val="2c"/>
    <w:rsid w:val="00AF4F2C"/>
    <w:rPr>
      <w:rFonts w:ascii="Calibri" w:eastAsia="Calibri" w:hAnsi="Calibri" w:cs="Calibri"/>
      <w:b/>
      <w:bCs/>
    </w:rPr>
  </w:style>
  <w:style w:type="paragraph" w:customStyle="1" w:styleId="1f">
    <w:name w:val="Σώμα κειμένου1"/>
    <w:basedOn w:val="a"/>
    <w:link w:val="aff6"/>
    <w:rsid w:val="00AF4F2C"/>
    <w:pPr>
      <w:widowControl w:val="0"/>
      <w:suppressAutoHyphens w:val="0"/>
      <w:spacing w:after="0"/>
      <w:jc w:val="left"/>
    </w:pPr>
    <w:rPr>
      <w:rFonts w:eastAsia="Calibri"/>
      <w:sz w:val="20"/>
      <w:szCs w:val="20"/>
      <w:lang w:val="el-GR" w:eastAsia="el-GR"/>
    </w:rPr>
  </w:style>
  <w:style w:type="paragraph" w:customStyle="1" w:styleId="2c">
    <w:name w:val="Επικεφαλίδα #2"/>
    <w:basedOn w:val="a"/>
    <w:link w:val="2b"/>
    <w:rsid w:val="00AF4F2C"/>
    <w:pPr>
      <w:widowControl w:val="0"/>
      <w:suppressAutoHyphens w:val="0"/>
      <w:spacing w:after="0"/>
      <w:jc w:val="left"/>
      <w:outlineLvl w:val="1"/>
    </w:pPr>
    <w:rPr>
      <w:rFonts w:eastAsia="Calibri"/>
      <w:b/>
      <w:bCs/>
      <w:sz w:val="20"/>
      <w:szCs w:val="20"/>
      <w:lang w:val="el-GR" w:eastAsia="el-GR"/>
    </w:rPr>
  </w:style>
  <w:style w:type="character" w:customStyle="1" w:styleId="Char7">
    <w:name w:val="Σώμα κείμενου με εσοχή Char"/>
    <w:link w:val="af8"/>
    <w:rsid w:val="00AF4F2C"/>
    <w:rPr>
      <w:rFonts w:ascii="Arial" w:hAnsi="Arial" w:cs="Arial"/>
      <w:sz w:val="22"/>
      <w:szCs w:val="24"/>
      <w:lang w:val="en-GB" w:eastAsia="ar-SA"/>
    </w:rPr>
  </w:style>
  <w:style w:type="paragraph" w:styleId="Web">
    <w:name w:val="Normal (Web)"/>
    <w:basedOn w:val="a"/>
    <w:uiPriority w:val="99"/>
    <w:unhideWhenUsed/>
    <w:rsid w:val="00AF4F2C"/>
    <w:pPr>
      <w:suppressAutoHyphens w:val="0"/>
      <w:spacing w:before="100" w:beforeAutospacing="1" w:after="100" w:afterAutospacing="1"/>
      <w:jc w:val="left"/>
    </w:pPr>
    <w:rPr>
      <w:rFonts w:ascii="Times New Roman" w:hAnsi="Times New Roman" w:cs="Times New Roman"/>
      <w:sz w:val="24"/>
      <w:lang w:val="el-GR" w:eastAsia="el-GR"/>
    </w:rPr>
  </w:style>
  <w:style w:type="table" w:customStyle="1" w:styleId="1-11">
    <w:name w:val="Μεσαία λίστα 1 - ΄Εμφαση 11"/>
    <w:basedOn w:val="a1"/>
    <w:next w:val="1-1"/>
    <w:uiPriority w:val="65"/>
    <w:rsid w:val="00AF4F2C"/>
    <w:rPr>
      <w:rFonts w:ascii="Calibri" w:eastAsia="Calibri" w:hAnsi="Calibri" w:cs="Arial"/>
      <w:color w:val="000000"/>
      <w:sz w:val="22"/>
      <w:szCs w:val="22"/>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Yu Gothic Light" w:eastAsia="Times New Roman" w:hAnsi="Yu Gothic Light"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List 1 Accent 1"/>
    <w:basedOn w:val="a1"/>
    <w:uiPriority w:val="65"/>
    <w:unhideWhenUsed/>
    <w:rsid w:val="00AF4F2C"/>
    <w:rPr>
      <w:rFonts w:ascii="Calibri" w:eastAsia="Calibri" w:hAnsi="Calibri" w:cs="Arial"/>
      <w:color w:val="000000"/>
      <w:sz w:val="22"/>
      <w:szCs w:val="22"/>
      <w:lang w:eastAsia="en-US"/>
    </w:rPr>
    <w:tblPr>
      <w:tblStyleRowBandSize w:val="1"/>
      <w:tblStyleColBandSize w:val="1"/>
      <w:tblInd w:w="0" w:type="dxa"/>
      <w:tblBorders>
        <w:top w:val="single" w:sz="8" w:space="0" w:color="4472C4"/>
        <w:bottom w:val="single" w:sz="8" w:space="0" w:color="4472C4"/>
      </w:tblBorders>
      <w:tblCellMar>
        <w:top w:w="0" w:type="dxa"/>
        <w:left w:w="108" w:type="dxa"/>
        <w:bottom w:w="0" w:type="dxa"/>
        <w:right w:w="108" w:type="dxa"/>
      </w:tblCellMar>
    </w:tblPr>
    <w:tblStylePr w:type="firstRow">
      <w:rPr>
        <w:rFonts w:ascii="Calibri Light" w:eastAsia="CG Times"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character" w:customStyle="1" w:styleId="5Char">
    <w:name w:val="Επικεφαλίδα 5 Char"/>
    <w:link w:val="5"/>
    <w:rsid w:val="00AF4F2C"/>
    <w:rPr>
      <w:rFonts w:ascii="Lucida Sans" w:hAnsi="Lucida Sans" w:cs="Lucida Sans"/>
      <w:b/>
      <w:sz w:val="22"/>
      <w:lang w:val="en-US" w:eastAsia="ar-SA"/>
    </w:rPr>
  </w:style>
  <w:style w:type="table" w:customStyle="1" w:styleId="110">
    <w:name w:val="Πλέγμα πίνακα11"/>
    <w:basedOn w:val="a1"/>
    <w:next w:val="aff4"/>
    <w:uiPriority w:val="59"/>
    <w:rsid w:val="00AF4F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xmsonormal">
    <w:name w:val="x_xmsonormal"/>
    <w:basedOn w:val="a"/>
    <w:rsid w:val="0045324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jjygf">
    <w:name w:val="jjygf"/>
    <w:rsid w:val="008936F3"/>
  </w:style>
  <w:style w:type="character" w:customStyle="1" w:styleId="ms-button-label">
    <w:name w:val="ms-button-label"/>
    <w:rsid w:val="008936F3"/>
  </w:style>
  <w:style w:type="character" w:customStyle="1" w:styleId="UnresolvedMention0">
    <w:name w:val="Unresolved Mention0"/>
    <w:uiPriority w:val="99"/>
    <w:semiHidden/>
    <w:unhideWhenUsed/>
    <w:rsid w:val="00013515"/>
    <w:rPr>
      <w:color w:val="605E5C"/>
      <w:shd w:val="clear" w:color="auto" w:fill="E1DFDD"/>
    </w:rPr>
  </w:style>
  <w:style w:type="character" w:customStyle="1" w:styleId="1f0">
    <w:name w:val="Ανεπίλυτη αναφορά1"/>
    <w:basedOn w:val="a0"/>
    <w:uiPriority w:val="99"/>
    <w:semiHidden/>
    <w:unhideWhenUsed/>
    <w:rsid w:val="00372742"/>
    <w:rPr>
      <w:color w:val="605E5C"/>
      <w:shd w:val="clear" w:color="auto" w:fill="E1DFDD"/>
    </w:rPr>
  </w:style>
  <w:style w:type="table" w:customStyle="1" w:styleId="TableNormal">
    <w:name w:val="Table Normal"/>
    <w:uiPriority w:val="2"/>
    <w:semiHidden/>
    <w:unhideWhenUsed/>
    <w:qFormat/>
    <w:rsid w:val="008C523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Heading1">
    <w:name w:val="Heading 1"/>
    <w:basedOn w:val="a"/>
    <w:uiPriority w:val="1"/>
    <w:qFormat/>
    <w:rsid w:val="008C5230"/>
    <w:pPr>
      <w:widowControl w:val="0"/>
      <w:suppressAutoHyphens w:val="0"/>
      <w:autoSpaceDE w:val="0"/>
      <w:autoSpaceDN w:val="0"/>
      <w:spacing w:after="0"/>
      <w:ind w:left="114"/>
      <w:jc w:val="left"/>
      <w:outlineLvl w:val="1"/>
    </w:pPr>
    <w:rPr>
      <w:rFonts w:ascii="Arial" w:eastAsia="Arial" w:hAnsi="Arial" w:cs="Arial"/>
      <w:b/>
      <w:bCs/>
      <w:sz w:val="24"/>
      <w:lang w:val="el-GR" w:eastAsia="en-US"/>
    </w:rPr>
  </w:style>
  <w:style w:type="paragraph" w:customStyle="1" w:styleId="TableParagraph">
    <w:name w:val="Table Paragraph"/>
    <w:basedOn w:val="a"/>
    <w:uiPriority w:val="1"/>
    <w:qFormat/>
    <w:rsid w:val="008C5230"/>
    <w:pPr>
      <w:widowControl w:val="0"/>
      <w:suppressAutoHyphens w:val="0"/>
      <w:autoSpaceDE w:val="0"/>
      <w:autoSpaceDN w:val="0"/>
      <w:spacing w:after="0"/>
      <w:jc w:val="left"/>
    </w:pPr>
    <w:rPr>
      <w:rFonts w:ascii="Arial" w:eastAsia="Arial" w:hAnsi="Arial" w:cs="Arial"/>
      <w:szCs w:val="22"/>
      <w:lang w:val="el-GR" w:eastAsia="en-US"/>
    </w:rPr>
  </w:style>
</w:styles>
</file>

<file path=word/webSettings.xml><?xml version="1.0" encoding="utf-8"?>
<w:webSettings xmlns:r="http://schemas.openxmlformats.org/officeDocument/2006/relationships" xmlns:w="http://schemas.openxmlformats.org/wordprocessingml/2006/main">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27911032">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194731588">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398473652">
      <w:bodyDiv w:val="1"/>
      <w:marLeft w:val="0"/>
      <w:marRight w:val="0"/>
      <w:marTop w:val="0"/>
      <w:marBottom w:val="0"/>
      <w:divBdr>
        <w:top w:val="none" w:sz="0" w:space="0" w:color="auto"/>
        <w:left w:val="none" w:sz="0" w:space="0" w:color="auto"/>
        <w:bottom w:val="none" w:sz="0" w:space="0" w:color="auto"/>
        <w:right w:val="none" w:sz="0" w:space="0" w:color="auto"/>
      </w:divBdr>
      <w:divsChild>
        <w:div w:id="895312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1250169">
              <w:marLeft w:val="0"/>
              <w:marRight w:val="0"/>
              <w:marTop w:val="0"/>
              <w:marBottom w:val="0"/>
              <w:divBdr>
                <w:top w:val="none" w:sz="0" w:space="0" w:color="auto"/>
                <w:left w:val="none" w:sz="0" w:space="0" w:color="auto"/>
                <w:bottom w:val="none" w:sz="0" w:space="0" w:color="auto"/>
                <w:right w:val="none" w:sz="0" w:space="0" w:color="auto"/>
              </w:divBdr>
              <w:divsChild>
                <w:div w:id="873420188">
                  <w:marLeft w:val="0"/>
                  <w:marRight w:val="0"/>
                  <w:marTop w:val="0"/>
                  <w:marBottom w:val="0"/>
                  <w:divBdr>
                    <w:top w:val="none" w:sz="0" w:space="0" w:color="auto"/>
                    <w:left w:val="none" w:sz="0" w:space="0" w:color="auto"/>
                    <w:bottom w:val="none" w:sz="0" w:space="0" w:color="auto"/>
                    <w:right w:val="none" w:sz="0" w:space="0" w:color="auto"/>
                  </w:divBdr>
                  <w:divsChild>
                    <w:div w:id="6195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16866">
      <w:bodyDiv w:val="1"/>
      <w:marLeft w:val="0"/>
      <w:marRight w:val="0"/>
      <w:marTop w:val="0"/>
      <w:marBottom w:val="0"/>
      <w:divBdr>
        <w:top w:val="none" w:sz="0" w:space="0" w:color="auto"/>
        <w:left w:val="none" w:sz="0" w:space="0" w:color="auto"/>
        <w:bottom w:val="none" w:sz="0" w:space="0" w:color="auto"/>
        <w:right w:val="none" w:sz="0" w:space="0" w:color="auto"/>
      </w:divBdr>
    </w:div>
    <w:div w:id="1520660840">
      <w:bodyDiv w:val="1"/>
      <w:marLeft w:val="0"/>
      <w:marRight w:val="0"/>
      <w:marTop w:val="0"/>
      <w:marBottom w:val="0"/>
      <w:divBdr>
        <w:top w:val="none" w:sz="0" w:space="0" w:color="auto"/>
        <w:left w:val="none" w:sz="0" w:space="0" w:color="auto"/>
        <w:bottom w:val="none" w:sz="0" w:space="0" w:color="auto"/>
        <w:right w:val="none" w:sz="0" w:space="0" w:color="auto"/>
      </w:divBdr>
    </w:div>
    <w:div w:id="1704986494">
      <w:bodyDiv w:val="1"/>
      <w:marLeft w:val="0"/>
      <w:marRight w:val="0"/>
      <w:marTop w:val="0"/>
      <w:marBottom w:val="0"/>
      <w:divBdr>
        <w:top w:val="none" w:sz="0" w:space="0" w:color="auto"/>
        <w:left w:val="none" w:sz="0" w:space="0" w:color="auto"/>
        <w:bottom w:val="none" w:sz="0" w:space="0" w:color="auto"/>
        <w:right w:val="none" w:sz="0" w:space="0" w:color="auto"/>
      </w:divBdr>
      <w:divsChild>
        <w:div w:id="225533600">
          <w:marLeft w:val="0"/>
          <w:marRight w:val="0"/>
          <w:marTop w:val="0"/>
          <w:marBottom w:val="0"/>
          <w:divBdr>
            <w:top w:val="none" w:sz="0" w:space="0" w:color="auto"/>
            <w:left w:val="none" w:sz="0" w:space="0" w:color="auto"/>
            <w:bottom w:val="none" w:sz="0" w:space="0" w:color="auto"/>
            <w:right w:val="none" w:sz="0" w:space="0" w:color="auto"/>
          </w:divBdr>
          <w:divsChild>
            <w:div w:id="40252433">
              <w:marLeft w:val="0"/>
              <w:marRight w:val="0"/>
              <w:marTop w:val="0"/>
              <w:marBottom w:val="0"/>
              <w:divBdr>
                <w:top w:val="none" w:sz="0" w:space="0" w:color="auto"/>
                <w:left w:val="none" w:sz="0" w:space="0" w:color="auto"/>
                <w:bottom w:val="none" w:sz="0" w:space="0" w:color="auto"/>
                <w:right w:val="none" w:sz="0" w:space="0" w:color="auto"/>
              </w:divBdr>
              <w:divsChild>
                <w:div w:id="1671760753">
                  <w:marLeft w:val="0"/>
                  <w:marRight w:val="0"/>
                  <w:marTop w:val="0"/>
                  <w:marBottom w:val="0"/>
                  <w:divBdr>
                    <w:top w:val="none" w:sz="0" w:space="0" w:color="auto"/>
                    <w:left w:val="none" w:sz="0" w:space="0" w:color="auto"/>
                    <w:bottom w:val="none" w:sz="0" w:space="0" w:color="auto"/>
                    <w:right w:val="none" w:sz="0" w:space="0" w:color="auto"/>
                  </w:divBdr>
                  <w:divsChild>
                    <w:div w:id="883172861">
                      <w:marLeft w:val="0"/>
                      <w:marRight w:val="0"/>
                      <w:marTop w:val="0"/>
                      <w:marBottom w:val="0"/>
                      <w:divBdr>
                        <w:top w:val="none" w:sz="0" w:space="0" w:color="auto"/>
                        <w:left w:val="none" w:sz="0" w:space="0" w:color="auto"/>
                        <w:bottom w:val="none" w:sz="0" w:space="0" w:color="auto"/>
                        <w:right w:val="none" w:sz="0" w:space="0" w:color="auto"/>
                      </w:divBdr>
                      <w:divsChild>
                        <w:div w:id="451827049">
                          <w:marLeft w:val="120"/>
                          <w:marRight w:val="300"/>
                          <w:marTop w:val="0"/>
                          <w:marBottom w:val="120"/>
                          <w:divBdr>
                            <w:top w:val="none" w:sz="0" w:space="0" w:color="auto"/>
                            <w:left w:val="none" w:sz="0" w:space="0" w:color="auto"/>
                            <w:bottom w:val="none" w:sz="0" w:space="0" w:color="auto"/>
                            <w:right w:val="none" w:sz="0" w:space="0" w:color="auto"/>
                          </w:divBdr>
                          <w:divsChild>
                            <w:div w:id="421995419">
                              <w:marLeft w:val="780"/>
                              <w:marRight w:val="240"/>
                              <w:marTop w:val="180"/>
                              <w:marBottom w:val="0"/>
                              <w:divBdr>
                                <w:top w:val="none" w:sz="0" w:space="0" w:color="auto"/>
                                <w:left w:val="none" w:sz="0" w:space="0" w:color="auto"/>
                                <w:bottom w:val="none" w:sz="0" w:space="0" w:color="auto"/>
                                <w:right w:val="none" w:sz="0" w:space="0" w:color="auto"/>
                              </w:divBdr>
                              <w:divsChild>
                                <w:div w:id="1335260879">
                                  <w:marLeft w:val="0"/>
                                  <w:marRight w:val="0"/>
                                  <w:marTop w:val="0"/>
                                  <w:marBottom w:val="0"/>
                                  <w:divBdr>
                                    <w:top w:val="none" w:sz="0" w:space="0" w:color="auto"/>
                                    <w:left w:val="none" w:sz="0" w:space="0" w:color="auto"/>
                                    <w:bottom w:val="none" w:sz="0" w:space="0" w:color="auto"/>
                                    <w:right w:val="none" w:sz="0" w:space="0" w:color="auto"/>
                                  </w:divBdr>
                                  <w:divsChild>
                                    <w:div w:id="1772817507">
                                      <w:marLeft w:val="0"/>
                                      <w:marRight w:val="0"/>
                                      <w:marTop w:val="0"/>
                                      <w:marBottom w:val="0"/>
                                      <w:divBdr>
                                        <w:top w:val="none" w:sz="0" w:space="0" w:color="auto"/>
                                        <w:left w:val="none" w:sz="0" w:space="0" w:color="auto"/>
                                        <w:bottom w:val="none" w:sz="0" w:space="0" w:color="auto"/>
                                        <w:right w:val="none" w:sz="0" w:space="0" w:color="auto"/>
                                      </w:divBdr>
                                      <w:divsChild>
                                        <w:div w:id="534779254">
                                          <w:marLeft w:val="0"/>
                                          <w:marRight w:val="0"/>
                                          <w:marTop w:val="0"/>
                                          <w:marBottom w:val="0"/>
                                          <w:divBdr>
                                            <w:top w:val="none" w:sz="0" w:space="0" w:color="auto"/>
                                            <w:left w:val="none" w:sz="0" w:space="0" w:color="auto"/>
                                            <w:bottom w:val="none" w:sz="0" w:space="0" w:color="auto"/>
                                            <w:right w:val="none" w:sz="0" w:space="0" w:color="auto"/>
                                          </w:divBdr>
                                          <w:divsChild>
                                            <w:div w:id="2088335599">
                                              <w:marLeft w:val="0"/>
                                              <w:marRight w:val="0"/>
                                              <w:marTop w:val="0"/>
                                              <w:marBottom w:val="0"/>
                                              <w:divBdr>
                                                <w:top w:val="none" w:sz="0" w:space="0" w:color="auto"/>
                                                <w:left w:val="none" w:sz="0" w:space="0" w:color="auto"/>
                                                <w:bottom w:val="none" w:sz="0" w:space="0" w:color="auto"/>
                                                <w:right w:val="none" w:sz="0" w:space="0" w:color="auto"/>
                                              </w:divBdr>
                                              <w:divsChild>
                                                <w:div w:id="5751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924667">
                              <w:marLeft w:val="660"/>
                              <w:marRight w:val="240"/>
                              <w:marTop w:val="180"/>
                              <w:marBottom w:val="0"/>
                              <w:divBdr>
                                <w:top w:val="none" w:sz="0" w:space="0" w:color="auto"/>
                                <w:left w:val="none" w:sz="0" w:space="0" w:color="auto"/>
                                <w:bottom w:val="none" w:sz="0" w:space="0" w:color="auto"/>
                                <w:right w:val="none" w:sz="0" w:space="0" w:color="auto"/>
                              </w:divBdr>
                              <w:divsChild>
                                <w:div w:id="234705814">
                                  <w:marLeft w:val="0"/>
                                  <w:marRight w:val="0"/>
                                  <w:marTop w:val="0"/>
                                  <w:marBottom w:val="0"/>
                                  <w:divBdr>
                                    <w:top w:val="none" w:sz="0" w:space="0" w:color="auto"/>
                                    <w:left w:val="none" w:sz="0" w:space="0" w:color="auto"/>
                                    <w:bottom w:val="none" w:sz="0" w:space="0" w:color="auto"/>
                                    <w:right w:val="none" w:sz="0" w:space="0" w:color="auto"/>
                                  </w:divBdr>
                                </w:div>
                                <w:div w:id="2566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979261">
          <w:marLeft w:val="0"/>
          <w:marRight w:val="0"/>
          <w:marTop w:val="0"/>
          <w:marBottom w:val="0"/>
          <w:divBdr>
            <w:top w:val="none" w:sz="0" w:space="0" w:color="auto"/>
            <w:left w:val="none" w:sz="0" w:space="0" w:color="auto"/>
            <w:bottom w:val="none" w:sz="0" w:space="0" w:color="auto"/>
            <w:right w:val="none" w:sz="0" w:space="0" w:color="auto"/>
          </w:divBdr>
          <w:divsChild>
            <w:div w:id="56630073">
              <w:marLeft w:val="0"/>
              <w:marRight w:val="0"/>
              <w:marTop w:val="0"/>
              <w:marBottom w:val="0"/>
              <w:divBdr>
                <w:top w:val="none" w:sz="0" w:space="0" w:color="auto"/>
                <w:left w:val="none" w:sz="0" w:space="0" w:color="auto"/>
                <w:bottom w:val="none" w:sz="0" w:space="0" w:color="auto"/>
                <w:right w:val="none" w:sz="0" w:space="0" w:color="auto"/>
              </w:divBdr>
              <w:divsChild>
                <w:div w:id="326370661">
                  <w:marLeft w:val="0"/>
                  <w:marRight w:val="0"/>
                  <w:marTop w:val="0"/>
                  <w:marBottom w:val="0"/>
                  <w:divBdr>
                    <w:top w:val="none" w:sz="0" w:space="0" w:color="auto"/>
                    <w:left w:val="none" w:sz="0" w:space="0" w:color="auto"/>
                    <w:bottom w:val="none" w:sz="0" w:space="0" w:color="auto"/>
                    <w:right w:val="none" w:sz="0" w:space="0" w:color="auto"/>
                  </w:divBdr>
                  <w:divsChild>
                    <w:div w:id="1639989673">
                      <w:marLeft w:val="0"/>
                      <w:marRight w:val="0"/>
                      <w:marTop w:val="0"/>
                      <w:marBottom w:val="0"/>
                      <w:divBdr>
                        <w:top w:val="none" w:sz="0" w:space="0" w:color="auto"/>
                        <w:left w:val="none" w:sz="0" w:space="0" w:color="auto"/>
                        <w:bottom w:val="none" w:sz="0" w:space="0" w:color="auto"/>
                        <w:right w:val="none" w:sz="0" w:space="0" w:color="auto"/>
                      </w:divBdr>
                      <w:divsChild>
                        <w:div w:id="1422868350">
                          <w:marLeft w:val="120"/>
                          <w:marRight w:val="300"/>
                          <w:marTop w:val="120"/>
                          <w:marBottom w:val="120"/>
                          <w:divBdr>
                            <w:top w:val="none" w:sz="0" w:space="0" w:color="auto"/>
                            <w:left w:val="none" w:sz="0" w:space="0" w:color="auto"/>
                            <w:bottom w:val="none" w:sz="0" w:space="0" w:color="auto"/>
                            <w:right w:val="none" w:sz="0" w:space="0" w:color="auto"/>
                          </w:divBdr>
                          <w:divsChild>
                            <w:div w:id="675114864">
                              <w:marLeft w:val="0"/>
                              <w:marRight w:val="0"/>
                              <w:marTop w:val="0"/>
                              <w:marBottom w:val="0"/>
                              <w:divBdr>
                                <w:top w:val="none" w:sz="0" w:space="0" w:color="auto"/>
                                <w:left w:val="none" w:sz="0" w:space="0" w:color="auto"/>
                                <w:bottom w:val="none" w:sz="0" w:space="0" w:color="auto"/>
                                <w:right w:val="none" w:sz="0" w:space="0" w:color="auto"/>
                              </w:divBdr>
                              <w:divsChild>
                                <w:div w:id="42561639">
                                  <w:marLeft w:val="0"/>
                                  <w:marRight w:val="120"/>
                                  <w:marTop w:val="0"/>
                                  <w:marBottom w:val="0"/>
                                  <w:divBdr>
                                    <w:top w:val="none" w:sz="0" w:space="0" w:color="auto"/>
                                    <w:left w:val="none" w:sz="0" w:space="0" w:color="auto"/>
                                    <w:bottom w:val="none" w:sz="0" w:space="0" w:color="auto"/>
                                    <w:right w:val="none" w:sz="0" w:space="0" w:color="auto"/>
                                  </w:divBdr>
                                  <w:divsChild>
                                    <w:div w:id="1752970404">
                                      <w:marLeft w:val="0"/>
                                      <w:marRight w:val="0"/>
                                      <w:marTop w:val="0"/>
                                      <w:marBottom w:val="0"/>
                                      <w:divBdr>
                                        <w:top w:val="none" w:sz="0" w:space="0" w:color="auto"/>
                                        <w:left w:val="none" w:sz="0" w:space="0" w:color="auto"/>
                                        <w:bottom w:val="none" w:sz="0" w:space="0" w:color="auto"/>
                                        <w:right w:val="none" w:sz="0" w:space="0" w:color="auto"/>
                                      </w:divBdr>
                                      <w:divsChild>
                                        <w:div w:id="1244031573">
                                          <w:marLeft w:val="0"/>
                                          <w:marRight w:val="0"/>
                                          <w:marTop w:val="0"/>
                                          <w:marBottom w:val="0"/>
                                          <w:divBdr>
                                            <w:top w:val="none" w:sz="0" w:space="0" w:color="auto"/>
                                            <w:left w:val="none" w:sz="0" w:space="0" w:color="auto"/>
                                            <w:bottom w:val="none" w:sz="0" w:space="0" w:color="auto"/>
                                            <w:right w:val="none" w:sz="0" w:space="0" w:color="auto"/>
                                          </w:divBdr>
                                          <w:divsChild>
                                            <w:div w:id="11215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6743739">
      <w:bodyDiv w:val="1"/>
      <w:marLeft w:val="0"/>
      <w:marRight w:val="0"/>
      <w:marTop w:val="0"/>
      <w:marBottom w:val="0"/>
      <w:divBdr>
        <w:top w:val="none" w:sz="0" w:space="0" w:color="auto"/>
        <w:left w:val="none" w:sz="0" w:space="0" w:color="auto"/>
        <w:bottom w:val="none" w:sz="0" w:space="0" w:color="auto"/>
        <w:right w:val="none" w:sz="0" w:space="0" w:color="auto"/>
      </w:divBdr>
    </w:div>
    <w:div w:id="190324760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0986293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et.diavgeia.gov.gr/" TargetMode="External"/><Relationship Id="rId26" Type="http://schemas.openxmlformats.org/officeDocument/2006/relationships/hyperlink" Target="http://www.eaadhsy.gr/n4412/n4412fulltextlinks.html" TargetMode="External"/><Relationship Id="rId39"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www.eaadhsy.gr/"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footer" Target="footer1.xml"/><Relationship Id="rId38" Type="http://schemas.openxmlformats.org/officeDocument/2006/relationships/hyperlink" Target="mailto:katsantoni@0144.syzefxis.gov.gr" TargetMode="External"/><Relationship Id="rId2" Type="http://schemas.openxmlformats.org/officeDocument/2006/relationships/customXml" Target="../customXml/item2.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prosarthmaA_index.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eaadhsy.gr/n4412/n4412fulltextlinks.html" TargetMode="External"/><Relationship Id="rId32" Type="http://schemas.openxmlformats.org/officeDocument/2006/relationships/hyperlink" Target="http://www.eaadhsy.gr/n4412/n4412fulltextlinks.html" TargetMode="External"/><Relationship Id="rId37" Type="http://schemas.openxmlformats.org/officeDocument/2006/relationships/hyperlink" Target="https://www.dimosmoschatou-tavrou.gr/"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romitheus.gov.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et.diavgeia.gov.gr/" TargetMode="External"/><Relationship Id="rId31" Type="http://schemas.openxmlformats.org/officeDocument/2006/relationships/hyperlink" Target="http://www.eaadhsy.gr/n4412/n4412fulltextlink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omitheus.gov.gr" TargetMode="External"/><Relationship Id="rId22" Type="http://schemas.openxmlformats.org/officeDocument/2006/relationships/hyperlink" Target="http://www.hsppa.gr/" TargetMode="External"/><Relationship Id="rId27" Type="http://schemas.openxmlformats.org/officeDocument/2006/relationships/hyperlink" Target="http://www.eaadhsy.gr/n4412/art79a" TargetMode="External"/><Relationship Id="rId30" Type="http://schemas.openxmlformats.org/officeDocument/2006/relationships/hyperlink" Target="http://www.eaadhsy.gr/n4412/n4412fulltextlinks.html" TargetMode="External"/><Relationship Id="rId35" Type="http://schemas.openxmlformats.org/officeDocument/2006/relationships/hyperlink" Target="http://www.promitheus.gov.gr/"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7" ma:contentTypeDescription="Δημιουργία νέου εγγράφου" ma:contentTypeScope="" ma:versionID="7dacda98fe293dc2f370479a516ccfe8">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fbb3d6b8c8e579a50f8f617f5bba1e2b"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07ba7ece-bdc2-4bcb-8208-1bdb4e6beadf" xsi:nil="true"/>
    <TaxCatchAll xmlns="0d20f937-ab44-4934-a699-9072c13769d0" xsi:nil="true"/>
    <lcf76f155ced4ddcb4097134ff3c332f xmlns="07ba7ece-bdc2-4bcb-8208-1bdb4e6bea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961E7-BCF9-4035-9023-57F2AB3DF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0D8B9F-4101-4D56-BF3B-FB764CDF6750}">
  <ds:schemaRefs>
    <ds:schemaRef ds:uri="http://schemas.microsoft.com/sharepoint/v3/contenttype/forms"/>
  </ds:schemaRefs>
</ds:datastoreItem>
</file>

<file path=customXml/itemProps3.xml><?xml version="1.0" encoding="utf-8"?>
<ds:datastoreItem xmlns:ds="http://schemas.openxmlformats.org/officeDocument/2006/customXml" ds:itemID="{C4E8C5E3-12D6-4A76-A088-1B56EBA5445C}">
  <ds:schemaRefs>
    <ds:schemaRef ds:uri="http://schemas.microsoft.com/office/2006/metadata/properties"/>
    <ds:schemaRef ds:uri="http://schemas.microsoft.com/office/infopath/2007/PartnerControls"/>
    <ds:schemaRef ds:uri="07ba7ece-bdc2-4bcb-8208-1bdb4e6beadf"/>
    <ds:schemaRef ds:uri="0d20f937-ab44-4934-a699-9072c13769d0"/>
  </ds:schemaRefs>
</ds:datastoreItem>
</file>

<file path=customXml/itemProps4.xml><?xml version="1.0" encoding="utf-8"?>
<ds:datastoreItem xmlns:ds="http://schemas.openxmlformats.org/officeDocument/2006/customXml" ds:itemID="{C9E06682-0F52-49E1-8FAA-24B553D34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151</Pages>
  <Words>45958</Words>
  <Characters>248176</Characters>
  <Application>Microsoft Office Word</Application>
  <DocSecurity>0</DocSecurity>
  <Lines>2068</Lines>
  <Paragraphs>587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Eleftheria Katsantoni</dc:creator>
  <cp:lastModifiedBy>EKatsantoni</cp:lastModifiedBy>
  <cp:revision>16</cp:revision>
  <cp:lastPrinted>2023-01-13T11:12:00Z</cp:lastPrinted>
  <dcterms:created xsi:type="dcterms:W3CDTF">2023-07-12T10:28:00Z</dcterms:created>
  <dcterms:modified xsi:type="dcterms:W3CDTF">2023-08-01T08:35:00Z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Κατάσταση">
    <vt:lpwstr/>
  </property>
  <property fmtid="{D5CDD505-2E9C-101B-9397-08002B2CF9AE}" pid="3" name="TaxCatchAll">
    <vt:lpwstr/>
  </property>
  <property fmtid="{D5CDD505-2E9C-101B-9397-08002B2CF9AE}" pid="4" name="lcf76f155ced4ddcb4097134ff3c332f">
    <vt:lpwstr/>
  </property>
  <property fmtid="{D5CDD505-2E9C-101B-9397-08002B2CF9AE}" pid="5" name="MediaServiceImageTags">
    <vt:lpwstr/>
  </property>
  <property fmtid="{D5CDD505-2E9C-101B-9397-08002B2CF9AE}" pid="6" name="ContentTypeId">
    <vt:lpwstr>0x010100616C4C0B0CDCD64CA31724F3E09040A8</vt:lpwstr>
  </property>
</Properties>
</file>