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F2D4B9" w14:textId="77777777" w:rsidR="00E92439" w:rsidRDefault="00E92439" w:rsidP="00E92439">
      <w:pPr>
        <w:keepNext/>
        <w:spacing w:before="240" w:after="60"/>
        <w:rPr>
          <w:rFonts w:ascii="Tahoma" w:hAnsi="Tahoma" w:cs="Tahoma"/>
        </w:rPr>
      </w:pPr>
    </w:p>
    <w:p w14:paraId="7D1B3AD8" w14:textId="77777777" w:rsidR="00071095" w:rsidRDefault="00E92439" w:rsidP="00E92439">
      <w:pPr>
        <w:keepNext/>
        <w:spacing w:before="240" w:after="60"/>
        <w:rPr>
          <w:rFonts w:ascii="Tahoma" w:hAnsi="Tahoma" w:cs="Tahoma"/>
        </w:rPr>
      </w:pPr>
      <w:r>
        <w:rPr>
          <w:rFonts w:ascii="Tahoma" w:hAnsi="Tahoma" w:cs="Tahoma"/>
        </w:rPr>
        <w:t xml:space="preserve">     </w:t>
      </w:r>
    </w:p>
    <w:p w14:paraId="4ED9F567" w14:textId="77777777" w:rsidR="00071095" w:rsidRDefault="00071095" w:rsidP="00E92439">
      <w:pPr>
        <w:keepNext/>
        <w:spacing w:before="240" w:after="60"/>
        <w:rPr>
          <w:rFonts w:ascii="Tahoma" w:hAnsi="Tahoma" w:cs="Tahoma"/>
        </w:rPr>
      </w:pPr>
    </w:p>
    <w:p w14:paraId="4685E884" w14:textId="77777777" w:rsidR="00071095" w:rsidRDefault="00071095" w:rsidP="00E92439">
      <w:pPr>
        <w:keepNext/>
        <w:spacing w:before="240" w:after="60"/>
        <w:rPr>
          <w:rFonts w:ascii="Tahoma" w:hAnsi="Tahoma" w:cs="Tahoma"/>
        </w:rPr>
      </w:pPr>
    </w:p>
    <w:p w14:paraId="23C0E69D" w14:textId="77777777" w:rsidR="00071095" w:rsidRDefault="00071095" w:rsidP="00E92439">
      <w:pPr>
        <w:keepNext/>
        <w:spacing w:before="240" w:after="60"/>
        <w:rPr>
          <w:rFonts w:ascii="Tahoma" w:hAnsi="Tahoma" w:cs="Tahoma"/>
        </w:rPr>
      </w:pPr>
    </w:p>
    <w:p w14:paraId="5CD7A847" w14:textId="1A35F9E8" w:rsidR="00E92439" w:rsidRDefault="00E92439" w:rsidP="00E92439">
      <w:pPr>
        <w:keepNext/>
        <w:spacing w:before="240" w:after="60"/>
        <w:rPr>
          <w:rFonts w:ascii="Tahoma" w:eastAsia="Tahoma" w:hAnsi="Tahoma" w:cs="Tahoma"/>
        </w:rPr>
      </w:pPr>
      <w:r>
        <w:rPr>
          <w:rFonts w:ascii="Tahoma" w:hAnsi="Tahoma" w:cs="Tahoma"/>
        </w:rPr>
        <w:t xml:space="preserve">       </w:t>
      </w:r>
      <w:r>
        <w:rPr>
          <w:rFonts w:ascii="Tahoma" w:hAnsi="Tahoma" w:cs="Tahoma"/>
        </w:rPr>
        <w:object w:dxaOrig="1155" w:dyaOrig="1155" w14:anchorId="53DA40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6pt;height:57.6pt" o:ole="" fillcolor="window">
            <v:imagedata r:id="rId8" o:title=""/>
          </v:shape>
          <o:OLEObject Type="Embed" ProgID="MSPhotoEd.3" ShapeID="_x0000_i1025" DrawAspect="Content" ObjectID="_1738488982" r:id="rId9"/>
        </w:object>
      </w:r>
    </w:p>
    <w:p w14:paraId="585F9B5C" w14:textId="346727FB" w:rsidR="00E92439" w:rsidRDefault="00E92439" w:rsidP="00E92439">
      <w:pPr>
        <w:tabs>
          <w:tab w:val="left" w:pos="5670"/>
        </w:tabs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 xml:space="preserve">ΕΛΛΗΝΙΚΗ ΔΗΜΟΚΡΑΤΙΑ                                             Απόσπασμα από το </w:t>
      </w:r>
      <w:r w:rsidR="00CD707A">
        <w:rPr>
          <w:rFonts w:ascii="Tahoma" w:eastAsia="Tahoma" w:hAnsi="Tahoma" w:cs="Tahoma"/>
          <w:b/>
        </w:rPr>
        <w:t>3</w:t>
      </w:r>
      <w:r w:rsidRPr="007F0523">
        <w:rPr>
          <w:rFonts w:ascii="Tahoma" w:eastAsia="Tahoma" w:hAnsi="Tahoma" w:cs="Tahoma"/>
          <w:b/>
          <w:vertAlign w:val="superscript"/>
        </w:rPr>
        <w:t>ο</w:t>
      </w:r>
      <w:r w:rsidRPr="007F0523">
        <w:rPr>
          <w:rFonts w:ascii="Tahoma" w:eastAsia="Tahoma" w:hAnsi="Tahoma" w:cs="Tahoma"/>
          <w:b/>
        </w:rPr>
        <w:t xml:space="preserve"> </w:t>
      </w:r>
      <w:r>
        <w:rPr>
          <w:rFonts w:ascii="Tahoma" w:eastAsia="Tahoma" w:hAnsi="Tahoma" w:cs="Tahoma"/>
          <w:b/>
        </w:rPr>
        <w:t>Πρακτικό 2023</w:t>
      </w:r>
    </w:p>
    <w:p w14:paraId="66D80404" w14:textId="055DD19C" w:rsidR="00E92439" w:rsidRPr="00040425" w:rsidRDefault="00E92439" w:rsidP="00E92439">
      <w:pPr>
        <w:tabs>
          <w:tab w:val="left" w:pos="5670"/>
        </w:tabs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>ΝΟΜΟΣ ΑΤΤΙΚΗΣ                                                           Αριθμός Απόφασης:</w:t>
      </w:r>
      <w:r w:rsidR="00AE7EB8">
        <w:rPr>
          <w:rFonts w:ascii="Tahoma" w:eastAsia="Tahoma" w:hAnsi="Tahoma" w:cs="Tahoma"/>
          <w:b/>
        </w:rPr>
        <w:t xml:space="preserve"> </w:t>
      </w:r>
      <w:r w:rsidR="00071095">
        <w:rPr>
          <w:rFonts w:ascii="Tahoma" w:eastAsia="Tahoma" w:hAnsi="Tahoma" w:cs="Tahoma"/>
          <w:b/>
        </w:rPr>
        <w:t>16</w:t>
      </w:r>
    </w:p>
    <w:p w14:paraId="081F075D" w14:textId="784CA0A3" w:rsidR="00E92439" w:rsidRPr="00A43715" w:rsidRDefault="00E92439" w:rsidP="00E92439">
      <w:pPr>
        <w:tabs>
          <w:tab w:val="left" w:pos="5670"/>
        </w:tabs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 xml:space="preserve">ΔΗΜΟΣ ΜΟΣΧΑΤΟΥ-ΤΑΥΡΟΥ                                        </w:t>
      </w:r>
      <w:r w:rsidRPr="006C5DFF">
        <w:rPr>
          <w:rFonts w:ascii="Tahoma" w:eastAsia="Tahoma" w:hAnsi="Tahoma" w:cs="Tahoma"/>
          <w:b/>
        </w:rPr>
        <w:t>Συνεδρίαση</w:t>
      </w:r>
      <w:r w:rsidRPr="00A43715">
        <w:rPr>
          <w:rFonts w:ascii="Tahoma" w:eastAsia="Tahoma" w:hAnsi="Tahoma" w:cs="Tahoma"/>
          <w:b/>
        </w:rPr>
        <w:t>:</w:t>
      </w:r>
      <w:bookmarkStart w:id="0" w:name="_Hlk115415850"/>
      <w:r w:rsidRPr="00A43715">
        <w:rPr>
          <w:rFonts w:ascii="Tahoma" w:eastAsia="Tahoma" w:hAnsi="Tahoma" w:cs="Tahoma"/>
          <w:b/>
        </w:rPr>
        <w:t xml:space="preserve"> </w:t>
      </w:r>
      <w:bookmarkEnd w:id="0"/>
      <w:r w:rsidR="00CD707A">
        <w:rPr>
          <w:rFonts w:ascii="Tahoma" w:eastAsia="Tahoma" w:hAnsi="Tahoma" w:cs="Tahoma"/>
          <w:b/>
        </w:rPr>
        <w:t>21</w:t>
      </w:r>
      <w:r w:rsidRPr="00A43715">
        <w:rPr>
          <w:rFonts w:ascii="Tahoma" w:eastAsia="Tahoma" w:hAnsi="Tahoma" w:cs="Tahoma"/>
          <w:b/>
        </w:rPr>
        <w:t xml:space="preserve"> </w:t>
      </w:r>
      <w:bookmarkStart w:id="1" w:name="_Hlk123212193"/>
      <w:r>
        <w:rPr>
          <w:rFonts w:ascii="Tahoma" w:eastAsia="Tahoma" w:hAnsi="Tahoma" w:cs="Tahoma"/>
          <w:b/>
        </w:rPr>
        <w:t>Φεβρουαρίου</w:t>
      </w:r>
      <w:r w:rsidRPr="00A43715">
        <w:rPr>
          <w:rFonts w:ascii="Tahoma" w:eastAsia="Tahoma" w:hAnsi="Tahoma" w:cs="Tahoma"/>
          <w:b/>
        </w:rPr>
        <w:t xml:space="preserve"> 2023</w:t>
      </w:r>
      <w:bookmarkEnd w:id="1"/>
    </w:p>
    <w:p w14:paraId="296A4291" w14:textId="77777777" w:rsidR="00E92439" w:rsidRPr="00A43715" w:rsidRDefault="00E92439" w:rsidP="00E92439">
      <w:pPr>
        <w:rPr>
          <w:rFonts w:ascii="Tahoma" w:eastAsia="Tahoma" w:hAnsi="Tahoma" w:cs="Tahoma"/>
        </w:rPr>
      </w:pPr>
      <w:r w:rsidRPr="00A43715">
        <w:rPr>
          <w:rFonts w:ascii="Tahoma" w:eastAsia="Tahoma" w:hAnsi="Tahoma" w:cs="Tahoma"/>
          <w:b/>
        </w:rPr>
        <w:t>ΟΙΚΟΝΟΜΙΚΗ ΕΠΙΤΡΟΠΗ</w:t>
      </w:r>
    </w:p>
    <w:p w14:paraId="6C888EF6" w14:textId="77777777" w:rsidR="00E92439" w:rsidRPr="00A43715" w:rsidRDefault="00E92439" w:rsidP="00E92439">
      <w:pPr>
        <w:rPr>
          <w:rFonts w:ascii="Tahoma" w:eastAsia="Tahoma" w:hAnsi="Tahoma" w:cs="Tahoma"/>
        </w:rPr>
      </w:pPr>
      <w:r w:rsidRPr="00A43715">
        <w:rPr>
          <w:rFonts w:ascii="Tahoma" w:eastAsia="Tahoma" w:hAnsi="Tahoma" w:cs="Tahoma"/>
        </w:rPr>
        <w:t>ΣΥΝΘΕΣΗ: ΕΝΝΕΑ (9) ΜΕΛΗ</w:t>
      </w:r>
    </w:p>
    <w:p w14:paraId="4DE16ED9" w14:textId="77777777" w:rsidR="00E92439" w:rsidRPr="00A43715" w:rsidRDefault="00E92439" w:rsidP="00E92439">
      <w:pPr>
        <w:ind w:firstLine="142"/>
        <w:rPr>
          <w:rFonts w:ascii="Tahoma" w:eastAsia="Tahoma" w:hAnsi="Tahoma" w:cs="Tahoma"/>
        </w:rPr>
      </w:pPr>
    </w:p>
    <w:p w14:paraId="5C6661DB" w14:textId="77777777" w:rsidR="00E92439" w:rsidRPr="00A43715" w:rsidRDefault="00E92439" w:rsidP="00E92439">
      <w:pPr>
        <w:tabs>
          <w:tab w:val="left" w:pos="720"/>
          <w:tab w:val="left" w:pos="1440"/>
          <w:tab w:val="left" w:pos="2160"/>
          <w:tab w:val="left" w:pos="5793"/>
        </w:tabs>
        <w:rPr>
          <w:rFonts w:ascii="Tahoma" w:eastAsia="Tahoma" w:hAnsi="Tahoma" w:cs="Tahoma"/>
        </w:rPr>
      </w:pPr>
    </w:p>
    <w:p w14:paraId="5EC50565" w14:textId="77777777" w:rsidR="00E92439" w:rsidRPr="00A43715" w:rsidRDefault="00E92439" w:rsidP="00E92439">
      <w:pPr>
        <w:tabs>
          <w:tab w:val="left" w:pos="720"/>
          <w:tab w:val="left" w:pos="1440"/>
          <w:tab w:val="left" w:pos="2160"/>
          <w:tab w:val="left" w:pos="5793"/>
        </w:tabs>
        <w:rPr>
          <w:rFonts w:ascii="Tahoma" w:eastAsia="Tahoma" w:hAnsi="Tahoma" w:cs="Tahoma"/>
        </w:rPr>
      </w:pPr>
    </w:p>
    <w:p w14:paraId="2F43AB15" w14:textId="77777777" w:rsidR="00071095" w:rsidRDefault="00071095" w:rsidP="00071095">
      <w:pPr>
        <w:tabs>
          <w:tab w:val="left" w:pos="6120"/>
        </w:tabs>
        <w:ind w:right="-1"/>
        <w:jc w:val="both"/>
        <w:rPr>
          <w:rFonts w:ascii="Tahoma" w:eastAsia="Tahoma" w:hAnsi="Tahoma" w:cs="Tahoma"/>
        </w:rPr>
      </w:pPr>
      <w:r>
        <w:rPr>
          <w:rFonts w:ascii="Tahoma" w:hAnsi="Tahoma" w:cs="Tahoma"/>
        </w:rPr>
        <w:t xml:space="preserve">Στο Μοσχάτο σήμερα </w:t>
      </w:r>
      <w:r>
        <w:rPr>
          <w:rFonts w:ascii="Tahoma" w:eastAsia="Tahoma" w:hAnsi="Tahoma" w:cs="Tahoma"/>
          <w:b/>
        </w:rPr>
        <w:t xml:space="preserve">21 Φεβρουαρίου 2023 </w:t>
      </w:r>
      <w:r>
        <w:rPr>
          <w:rFonts w:ascii="Tahoma" w:hAnsi="Tahoma" w:cs="Tahoma"/>
        </w:rPr>
        <w:t>ημέρα</w:t>
      </w:r>
      <w:r>
        <w:rPr>
          <w:rFonts w:ascii="Tahoma" w:hAnsi="Tahoma" w:cs="Tahoma"/>
          <w:b/>
        </w:rPr>
        <w:t xml:space="preserve"> Τρίτη  </w:t>
      </w:r>
      <w:r>
        <w:rPr>
          <w:rFonts w:ascii="Tahoma" w:eastAsia="Tahoma" w:hAnsi="Tahoma" w:cs="Tahoma"/>
        </w:rPr>
        <w:t xml:space="preserve">συνήλθε σε </w:t>
      </w:r>
      <w:r>
        <w:rPr>
          <w:rFonts w:ascii="Tahoma" w:eastAsia="Tahoma" w:hAnsi="Tahoma" w:cs="Tahoma"/>
          <w:b/>
        </w:rPr>
        <w:t>τακτική συνεδρίαση</w:t>
      </w:r>
      <w:r>
        <w:rPr>
          <w:rFonts w:ascii="Tahoma" w:eastAsia="Tahoma" w:hAnsi="Tahoma" w:cs="Tahoma"/>
        </w:rPr>
        <w:t xml:space="preserve"> η Οικονομική Επιτροπή του Δήμου, που έλαβε χώρα </w:t>
      </w:r>
      <w:r>
        <w:rPr>
          <w:rFonts w:ascii="Tahoma" w:eastAsia="Tahoma" w:hAnsi="Tahoma" w:cs="Tahoma"/>
          <w:b/>
          <w:bCs/>
        </w:rPr>
        <w:t xml:space="preserve">μέσω τηλεδιάσκεψης </w:t>
      </w:r>
      <w:r>
        <w:rPr>
          <w:rFonts w:ascii="Tahoma" w:hAnsi="Tahoma" w:cs="Tahoma"/>
        </w:rPr>
        <w:t xml:space="preserve">με ώρα έναρξης </w:t>
      </w:r>
      <w:r>
        <w:rPr>
          <w:rFonts w:ascii="Tahoma" w:hAnsi="Tahoma" w:cs="Tahoma"/>
          <w:b/>
          <w:bCs/>
        </w:rPr>
        <w:t xml:space="preserve">09:30 π.μ., </w:t>
      </w:r>
      <w:r>
        <w:rPr>
          <w:rFonts w:ascii="Tahoma" w:hAnsi="Tahoma" w:cs="Tahoma"/>
        </w:rPr>
        <w:t xml:space="preserve"> </w:t>
      </w:r>
      <w:r>
        <w:rPr>
          <w:rFonts w:ascii="Tahoma" w:hAnsi="Tahoma" w:cs="Tahoma"/>
          <w:bCs/>
        </w:rPr>
        <w:t xml:space="preserve">βάσει του άρθρου 78 </w:t>
      </w:r>
      <w:r>
        <w:rPr>
          <w:rFonts w:ascii="Tahoma" w:hAnsi="Tahoma" w:cs="Tahoma"/>
        </w:rPr>
        <w:t xml:space="preserve">του ν. 4954/2022 (ΦΕΚ 136/9-7-2022), </w:t>
      </w:r>
      <w:r>
        <w:rPr>
          <w:rFonts w:ascii="Tahoma" w:eastAsia="Tahoma" w:hAnsi="Tahoma" w:cs="Tahoma"/>
        </w:rPr>
        <w:t xml:space="preserve">ύστερα  και από την υπ΄αριθμ. πρωτ. </w:t>
      </w:r>
      <w:r>
        <w:rPr>
          <w:rFonts w:ascii="Tahoma" w:hAnsi="Tahoma" w:cs="Tahoma"/>
          <w:b/>
        </w:rPr>
        <w:t xml:space="preserve">3267 </w:t>
      </w:r>
      <w:r>
        <w:rPr>
          <w:rFonts w:ascii="Tahoma" w:eastAsia="Tahoma" w:hAnsi="Tahoma" w:cs="Tahoma"/>
        </w:rPr>
        <w:t xml:space="preserve">έγγραφη πρόσκληση του Προέδρου της κ. Ανδρέα Γ. Ευθυμίου, Δημάρχου Μοσχάτου-Ταύρου, η οποία και επιδόθηκε νομότυπα σε όλα τα μέλη στις </w:t>
      </w:r>
      <w:r>
        <w:rPr>
          <w:rFonts w:ascii="Tahoma" w:eastAsia="Tahoma" w:hAnsi="Tahoma" w:cs="Tahoma"/>
          <w:b/>
        </w:rPr>
        <w:t>17 Φεβρουαρίου 2023.</w:t>
      </w:r>
      <w:r>
        <w:rPr>
          <w:rFonts w:ascii="Tahoma" w:eastAsia="Tahoma" w:hAnsi="Tahoma" w:cs="Tahoma"/>
        </w:rPr>
        <w:t xml:space="preserve"> Πρακτικά της Οικονομικής Επιτροπής τήρησε η υπάλληλος του Δήμου Ελευθερία Δάβου</w:t>
      </w:r>
    </w:p>
    <w:p w14:paraId="52071241" w14:textId="77777777" w:rsidR="00071095" w:rsidRDefault="00071095" w:rsidP="00071095">
      <w:pPr>
        <w:tabs>
          <w:tab w:val="left" w:pos="6120"/>
        </w:tabs>
        <w:ind w:right="282"/>
        <w:jc w:val="both"/>
        <w:rPr>
          <w:rFonts w:ascii="Tahoma" w:hAnsi="Tahoma" w:cs="Tahoma"/>
          <w:b/>
        </w:rPr>
      </w:pPr>
    </w:p>
    <w:p w14:paraId="74542858" w14:textId="77777777" w:rsidR="00071095" w:rsidRDefault="00071095" w:rsidP="00071095">
      <w:pPr>
        <w:tabs>
          <w:tab w:val="left" w:pos="720"/>
          <w:tab w:val="left" w:pos="1440"/>
          <w:tab w:val="left" w:pos="2160"/>
          <w:tab w:val="left" w:pos="5793"/>
          <w:tab w:val="left" w:pos="7395"/>
        </w:tabs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 xml:space="preserve">                             </w:t>
      </w:r>
    </w:p>
    <w:p w14:paraId="5B9CA4EA" w14:textId="77777777" w:rsidR="00071095" w:rsidRDefault="00071095" w:rsidP="00071095">
      <w:pPr>
        <w:tabs>
          <w:tab w:val="left" w:pos="720"/>
          <w:tab w:val="left" w:pos="1440"/>
          <w:tab w:val="left" w:pos="2160"/>
          <w:tab w:val="left" w:pos="5793"/>
          <w:tab w:val="left" w:pos="7395"/>
        </w:tabs>
        <w:jc w:val="center"/>
        <w:rPr>
          <w:rFonts w:ascii="Tahoma" w:eastAsia="Tahoma" w:hAnsi="Tahoma" w:cs="Tahoma"/>
        </w:rPr>
      </w:pPr>
      <w:r>
        <w:rPr>
          <w:rFonts w:ascii="Tahoma" w:eastAsia="Tahoma" w:hAnsi="Tahoma" w:cs="Tahoma"/>
          <w:b/>
        </w:rPr>
        <w:t>TA ΜΕΛΗ ΟΙΚΟΝΟΜΙΚΗΣ ΕΠΙΤΡΟΠΗΣ</w:t>
      </w:r>
    </w:p>
    <w:p w14:paraId="236F830B" w14:textId="77777777" w:rsidR="00071095" w:rsidRDefault="00071095" w:rsidP="00071095">
      <w:pPr>
        <w:tabs>
          <w:tab w:val="left" w:pos="2160"/>
          <w:tab w:val="left" w:pos="7230"/>
        </w:tabs>
        <w:rPr>
          <w:rFonts w:ascii="Tahoma" w:eastAsia="Tahoma" w:hAnsi="Tahoma" w:cs="Tahoma"/>
          <w:b/>
        </w:rPr>
      </w:pPr>
      <w:r>
        <w:rPr>
          <w:rFonts w:ascii="Tahoma" w:eastAsia="Tahoma" w:hAnsi="Tahoma" w:cs="Tahoma"/>
          <w:b/>
        </w:rPr>
        <w:tab/>
      </w:r>
      <w:r>
        <w:rPr>
          <w:rFonts w:ascii="Tahoma" w:eastAsia="Tahoma" w:hAnsi="Tahoma" w:cs="Tahoma"/>
          <w:b/>
        </w:rPr>
        <w:tab/>
      </w:r>
    </w:p>
    <w:tbl>
      <w:tblPr>
        <w:tblpPr w:leftFromText="180" w:rightFromText="180" w:bottomFromText="160" w:vertAnchor="text" w:horzAnchor="margin" w:tblpX="25" w:tblpY="9"/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43"/>
        <w:gridCol w:w="4822"/>
      </w:tblGrid>
      <w:tr w:rsidR="00071095" w14:paraId="1400C932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031544" w14:textId="77777777" w:rsidR="00071095" w:rsidRDefault="00071095">
            <w:pPr>
              <w:spacing w:line="256" w:lineRule="auto"/>
              <w:ind w:right="-253"/>
              <w:jc w:val="center"/>
              <w:rPr>
                <w:rFonts w:ascii="Tahoma" w:eastAsia="Tahoma" w:hAnsi="Tahoma" w:cs="Tahoma"/>
                <w:b/>
                <w:color w:val="FF0000"/>
                <w:lang w:eastAsia="en-US"/>
              </w:rPr>
            </w:pPr>
            <w:r>
              <w:rPr>
                <w:rFonts w:ascii="Tahoma" w:eastAsia="Tahoma" w:hAnsi="Tahoma" w:cs="Tahoma"/>
                <w:b/>
                <w:lang w:eastAsia="en-US"/>
              </w:rPr>
              <w:t>ΠΑΡΟΝΤΕΣ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538420" w14:textId="77777777" w:rsidR="00071095" w:rsidRDefault="00071095">
            <w:pPr>
              <w:spacing w:line="256" w:lineRule="auto"/>
              <w:ind w:right="-253"/>
              <w:jc w:val="center"/>
              <w:rPr>
                <w:rFonts w:ascii="Tahoma" w:eastAsia="Tahoma" w:hAnsi="Tahoma" w:cs="Tahoma"/>
                <w:b/>
                <w:color w:val="FF0000"/>
                <w:lang w:eastAsia="en-US"/>
              </w:rPr>
            </w:pPr>
            <w:r>
              <w:rPr>
                <w:rFonts w:ascii="Tahoma" w:eastAsia="Tahoma" w:hAnsi="Tahoma" w:cs="Tahoma"/>
                <w:b/>
                <w:lang w:eastAsia="en-US"/>
              </w:rPr>
              <w:t>ΑΠΟΝΤΕΣ</w:t>
            </w:r>
          </w:p>
        </w:tc>
      </w:tr>
      <w:tr w:rsidR="00071095" w14:paraId="780DC43C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334985" w14:textId="77777777" w:rsidR="00071095" w:rsidRDefault="00071095" w:rsidP="00071095">
            <w:pPr>
              <w:pStyle w:val="a3"/>
              <w:numPr>
                <w:ilvl w:val="0"/>
                <w:numId w:val="19"/>
              </w:numPr>
              <w:spacing w:line="256" w:lineRule="auto"/>
              <w:ind w:right="-253"/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  <w:t>ΑΝΔΡΕΑΣ Γ. ΕΥΘΥΜΙΟΥ (ΠΡΟΕΔΡΟΣ)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9862A9" w14:textId="77777777" w:rsidR="00071095" w:rsidRDefault="00071095" w:rsidP="005E10E3">
            <w:pPr>
              <w:pStyle w:val="a3"/>
              <w:numPr>
                <w:ilvl w:val="0"/>
                <w:numId w:val="2"/>
              </w:numPr>
              <w:spacing w:line="256" w:lineRule="auto"/>
              <w:ind w:left="595"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ΛΟΥΚΑΚΗ-ΚΟΥΤΣΟΥΚΟΥ ΔΕΣΠΟΙΝΑ</w:t>
            </w:r>
          </w:p>
        </w:tc>
      </w:tr>
      <w:tr w:rsidR="00071095" w14:paraId="74A63766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2E1FA4" w14:textId="77777777" w:rsidR="00071095" w:rsidRDefault="00071095" w:rsidP="00071095">
            <w:pPr>
              <w:pStyle w:val="a3"/>
              <w:numPr>
                <w:ilvl w:val="0"/>
                <w:numId w:val="19"/>
              </w:numPr>
              <w:spacing w:line="256" w:lineRule="auto"/>
              <w:ind w:right="-253"/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ΝΤΕΡΕΚΑΣ ΑΘΑΝΑΣΙΟΣ (ΑΝΤΙΠΡΟΕΔΡΟΣ)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80BB81" w14:textId="77777777" w:rsidR="00071095" w:rsidRDefault="00071095" w:rsidP="005E10E3">
            <w:pPr>
              <w:pStyle w:val="a3"/>
              <w:numPr>
                <w:ilvl w:val="0"/>
                <w:numId w:val="2"/>
              </w:numPr>
              <w:spacing w:line="256" w:lineRule="auto"/>
              <w:ind w:left="595"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ΜΠΟΥΤΣΗΣ ΑΝΤΩΝΗΣ</w:t>
            </w:r>
          </w:p>
        </w:tc>
      </w:tr>
      <w:tr w:rsidR="00071095" w14:paraId="3B3EC589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A847B5" w14:textId="77777777" w:rsidR="00071095" w:rsidRDefault="00071095" w:rsidP="00071095">
            <w:pPr>
              <w:pStyle w:val="a3"/>
              <w:numPr>
                <w:ilvl w:val="0"/>
                <w:numId w:val="19"/>
              </w:numPr>
              <w:spacing w:line="256" w:lineRule="auto"/>
              <w:ind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ΓΡΟΥΜΠΑΣ ΒΑΣΙΛΕΙΟΣ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D3A3C5" w14:textId="77777777" w:rsidR="00071095" w:rsidRDefault="00071095" w:rsidP="005E10E3">
            <w:pPr>
              <w:pStyle w:val="a3"/>
              <w:numPr>
                <w:ilvl w:val="0"/>
                <w:numId w:val="2"/>
              </w:numPr>
              <w:spacing w:line="256" w:lineRule="auto"/>
              <w:ind w:left="595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ΔΟΛΙΑΝΙΔΗ (ΚΑΡΑΓΙΛΑΝΗ) ΧΡΙΣΤΙΝΑ</w:t>
            </w:r>
          </w:p>
        </w:tc>
      </w:tr>
      <w:tr w:rsidR="00071095" w14:paraId="56207B52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2CF41B" w14:textId="77777777" w:rsidR="00071095" w:rsidRDefault="00071095" w:rsidP="00071095">
            <w:pPr>
              <w:pStyle w:val="a3"/>
              <w:numPr>
                <w:ilvl w:val="0"/>
                <w:numId w:val="19"/>
              </w:numPr>
              <w:spacing w:line="256" w:lineRule="auto"/>
              <w:ind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ΜΕΛΙΣΤΑΣ ΑΘΑΝΑΣΙΟΣ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9D99C2" w14:textId="77777777" w:rsidR="00071095" w:rsidRDefault="00071095" w:rsidP="005E10E3">
            <w:pPr>
              <w:pStyle w:val="a3"/>
              <w:numPr>
                <w:ilvl w:val="0"/>
                <w:numId w:val="2"/>
              </w:numPr>
              <w:spacing w:line="256" w:lineRule="auto"/>
              <w:ind w:left="595"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>ΜΠΙΛΙΝΗΣ ΧΑΡΑΛΑΜΠΟΣ</w:t>
            </w:r>
          </w:p>
        </w:tc>
      </w:tr>
      <w:tr w:rsidR="00071095" w14:paraId="43C0F9F6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27DC72" w14:textId="77777777" w:rsidR="00071095" w:rsidRDefault="00071095" w:rsidP="00071095">
            <w:pPr>
              <w:pStyle w:val="a3"/>
              <w:numPr>
                <w:ilvl w:val="0"/>
                <w:numId w:val="19"/>
              </w:numPr>
              <w:spacing w:line="256" w:lineRule="auto"/>
              <w:ind w:right="-253"/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</w:pPr>
            <w:bookmarkStart w:id="2" w:name="_Hlk115164488"/>
            <w:r>
              <w:rPr>
                <w:rFonts w:ascii="Tahoma" w:eastAsia="Tahoma" w:hAnsi="Tahoma" w:cs="Tahoma"/>
                <w:b/>
                <w:sz w:val="20"/>
                <w:szCs w:val="20"/>
                <w:lang w:eastAsia="en-US"/>
              </w:rPr>
              <w:t xml:space="preserve">ΦΕΛΛΑΣ ΓΕΩΡΓΙΟΣ  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0CB39" w14:textId="77777777" w:rsidR="00071095" w:rsidRDefault="00071095">
            <w:pPr>
              <w:spacing w:line="256" w:lineRule="auto"/>
              <w:ind w:left="171" w:right="-253"/>
              <w:rPr>
                <w:rFonts w:ascii="Tahoma" w:eastAsia="Tahoma" w:hAnsi="Tahoma" w:cs="Tahoma"/>
                <w:b/>
                <w:lang w:eastAsia="en-US"/>
              </w:rPr>
            </w:pPr>
          </w:p>
        </w:tc>
        <w:bookmarkEnd w:id="2"/>
      </w:tr>
      <w:tr w:rsidR="00071095" w14:paraId="42AA6CCD" w14:textId="77777777" w:rsidTr="00071095">
        <w:trPr>
          <w:trHeight w:val="273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422B4E" w14:textId="77777777" w:rsidR="00071095" w:rsidRDefault="00071095">
            <w:pPr>
              <w:rPr>
                <w:rFonts w:ascii="Tahoma" w:eastAsia="Tahoma" w:hAnsi="Tahoma" w:cs="Tahoma"/>
                <w:b/>
                <w:lang w:eastAsia="en-US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4407A" w14:textId="77777777" w:rsidR="00071095" w:rsidRDefault="00071095">
            <w:pPr>
              <w:spacing w:line="256" w:lineRule="auto"/>
              <w:ind w:left="171" w:right="-253"/>
              <w:rPr>
                <w:rFonts w:ascii="Tahoma" w:eastAsia="Tahoma" w:hAnsi="Tahoma" w:cs="Tahoma"/>
                <w:b/>
                <w:color w:val="FF0000"/>
                <w:lang w:eastAsia="en-US"/>
              </w:rPr>
            </w:pPr>
          </w:p>
        </w:tc>
      </w:tr>
    </w:tbl>
    <w:p w14:paraId="1F1CBE34" w14:textId="77777777" w:rsidR="00071095" w:rsidRDefault="00071095" w:rsidP="00071095">
      <w:pPr>
        <w:ind w:right="131"/>
        <w:jc w:val="both"/>
        <w:rPr>
          <w:rFonts w:ascii="Tahoma" w:eastAsia="Tahoma" w:hAnsi="Tahoma" w:cs="Tahoma"/>
        </w:rPr>
      </w:pPr>
    </w:p>
    <w:p w14:paraId="2CB9A08A" w14:textId="77777777" w:rsidR="00071095" w:rsidRDefault="00071095" w:rsidP="00071095">
      <w:pPr>
        <w:ind w:right="131"/>
        <w:jc w:val="both"/>
        <w:rPr>
          <w:rFonts w:ascii="Tahoma" w:eastAsia="Tahoma" w:hAnsi="Tahoma" w:cs="Tahoma"/>
        </w:rPr>
      </w:pPr>
    </w:p>
    <w:p w14:paraId="6850AB31" w14:textId="77777777" w:rsidR="00071095" w:rsidRDefault="00071095" w:rsidP="00071095">
      <w:pPr>
        <w:ind w:right="131"/>
        <w:jc w:val="both"/>
        <w:rPr>
          <w:rFonts w:ascii="Tahoma" w:eastAsia="Tahoma" w:hAnsi="Tahoma" w:cs="Tahoma"/>
        </w:rPr>
      </w:pPr>
      <w:r>
        <w:rPr>
          <w:rFonts w:ascii="Tahoma" w:eastAsia="Tahoma" w:hAnsi="Tahoma" w:cs="Tahoma"/>
        </w:rPr>
        <w:t>Αφού διαπιστώθηκε νόμιμη απαρτία με παρόντα τα πιο πάνω πέντε (5) μέλη, ο Πρόεδρος κήρυξε την έναρξη της συνεδρίασης.</w:t>
      </w:r>
    </w:p>
    <w:p w14:paraId="673905D3" w14:textId="344102C1" w:rsidR="00E92439" w:rsidRDefault="00E92439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3D137636" w14:textId="7F6C83DE" w:rsidR="00EE1D64" w:rsidRDefault="00EE1D64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010BCFCB" w14:textId="3D2F40D7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58D74462" w14:textId="55674575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75E07BE2" w14:textId="3FFD79E6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7A3A3C80" w14:textId="272FF370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759AC9C1" w14:textId="4E3AE88C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44F83161" w14:textId="008B2D02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764A663D" w14:textId="1F411B10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1FB7FF38" w14:textId="70C6C8FA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15192385" w14:textId="0074732C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0E7307E6" w14:textId="6E02BCC6" w:rsidR="003E2B91" w:rsidRDefault="003E2B91" w:rsidP="00E92439">
      <w:pPr>
        <w:pStyle w:val="2"/>
        <w:spacing w:line="240" w:lineRule="auto"/>
        <w:ind w:right="284"/>
        <w:jc w:val="both"/>
        <w:rPr>
          <w:rFonts w:ascii="Tahoma" w:eastAsia="Tahoma" w:hAnsi="Tahoma" w:cs="Tahoma"/>
          <w:b/>
          <w:sz w:val="20"/>
          <w:szCs w:val="20"/>
        </w:rPr>
      </w:pPr>
    </w:p>
    <w:p w14:paraId="37E10932" w14:textId="77777777" w:rsidR="004D667C" w:rsidRPr="00F91894" w:rsidRDefault="00E92439" w:rsidP="004D667C">
      <w:pPr>
        <w:autoSpaceDE w:val="0"/>
        <w:autoSpaceDN w:val="0"/>
        <w:adjustRightInd w:val="0"/>
        <w:jc w:val="both"/>
        <w:rPr>
          <w:rFonts w:ascii="Tahoma" w:hAnsi="Tahoma" w:cs="Tahoma"/>
          <w:b/>
        </w:rPr>
      </w:pPr>
      <w:r w:rsidRPr="00F91894">
        <w:rPr>
          <w:rFonts w:ascii="Tahoma" w:eastAsia="Tahoma" w:hAnsi="Tahoma" w:cs="Tahoma"/>
          <w:b/>
        </w:rPr>
        <w:t xml:space="preserve">ΘΕΜΑ </w:t>
      </w:r>
      <w:r w:rsidR="004D667C" w:rsidRPr="00F91894">
        <w:rPr>
          <w:rFonts w:ascii="Tahoma" w:eastAsia="Tahoma" w:hAnsi="Tahoma" w:cs="Tahoma"/>
          <w:b/>
        </w:rPr>
        <w:t>2</w:t>
      </w:r>
      <w:r w:rsidRPr="00F91894">
        <w:rPr>
          <w:rFonts w:ascii="Tahoma" w:eastAsia="Tahoma" w:hAnsi="Tahoma" w:cs="Tahoma"/>
          <w:b/>
          <w:vertAlign w:val="superscript"/>
        </w:rPr>
        <w:t>ο</w:t>
      </w:r>
      <w:r w:rsidRPr="00F91894">
        <w:rPr>
          <w:rFonts w:ascii="Tahoma" w:eastAsia="Tahoma" w:hAnsi="Tahoma" w:cs="Tahoma"/>
          <w:b/>
        </w:rPr>
        <w:t>:</w:t>
      </w:r>
      <w:r w:rsidR="00704FCA" w:rsidRPr="00F91894">
        <w:rPr>
          <w:rFonts w:ascii="Tahoma" w:eastAsia="Tahoma" w:hAnsi="Tahoma" w:cs="Tahoma"/>
          <w:b/>
        </w:rPr>
        <w:t xml:space="preserve"> </w:t>
      </w:r>
      <w:r w:rsidR="004D667C" w:rsidRPr="00F91894">
        <w:rPr>
          <w:rFonts w:ascii="Tahoma" w:hAnsi="Tahoma" w:cs="Tahoma"/>
          <w:b/>
          <w:bCs/>
        </w:rPr>
        <w:t>Λήψη απόφασης επικύρωσης των πρακτικών με αριθ.:2 &amp; 3  της Επιτροπής Διενέργειας &amp; Αξιολόγησης για τον Ανοικτό Ηλεκτρονικό  Διαγωνισμό (άνω των ορίων) «</w:t>
      </w:r>
      <w:r w:rsidR="004D667C" w:rsidRPr="00F91894">
        <w:rPr>
          <w:rFonts w:ascii="Tahoma" w:hAnsi="Tahoma" w:cs="Tahoma"/>
          <w:caps/>
        </w:rPr>
        <w:t xml:space="preserve"> </w:t>
      </w:r>
      <w:r w:rsidR="004D667C" w:rsidRPr="00F91894">
        <w:rPr>
          <w:rFonts w:ascii="Tahoma" w:hAnsi="Tahoma" w:cs="Tahoma"/>
          <w:b/>
          <w:caps/>
        </w:rPr>
        <w:t>προμηθεια &amp; τοποθετηση εξοπλισμου για τη δημιουργια παιδικησ χαρασ &amp; οικογενειακου παρκου επι των οδων λυκουργου και σολωμου στο μοσχατο</w:t>
      </w:r>
      <w:r w:rsidR="004D667C" w:rsidRPr="00F91894">
        <w:rPr>
          <w:rFonts w:ascii="Tahoma" w:hAnsi="Tahoma" w:cs="Tahoma"/>
          <w:b/>
        </w:rPr>
        <w:t xml:space="preserve">». </w:t>
      </w:r>
    </w:p>
    <w:p w14:paraId="6878070F" w14:textId="257CC4D2" w:rsidR="00581292" w:rsidRPr="00CD1A0A" w:rsidRDefault="00581292" w:rsidP="00E92439">
      <w:pPr>
        <w:spacing w:before="120" w:after="120"/>
        <w:ind w:right="-238"/>
        <w:jc w:val="both"/>
        <w:rPr>
          <w:rFonts w:ascii="Tahoma" w:hAnsi="Tahoma" w:cs="Tahoma"/>
          <w:b/>
        </w:rPr>
      </w:pPr>
    </w:p>
    <w:p w14:paraId="4564B1AF" w14:textId="3AC812ED" w:rsidR="00A937CA" w:rsidRPr="00A937CA" w:rsidRDefault="00E92439" w:rsidP="00A937CA">
      <w:pPr>
        <w:pBdr>
          <w:bottom w:val="single" w:sz="4" w:space="1" w:color="auto"/>
        </w:pBdr>
        <w:spacing w:before="120" w:after="120"/>
        <w:ind w:right="-238"/>
        <w:jc w:val="both"/>
        <w:rPr>
          <w:rFonts w:ascii="Tahoma" w:hAnsi="Tahoma" w:cs="Tahoma"/>
          <w:bCs/>
        </w:rPr>
      </w:pPr>
      <w:r w:rsidRPr="00A7548F">
        <w:rPr>
          <w:rFonts w:ascii="Tahoma" w:hAnsi="Tahoma" w:cs="Tahoma"/>
          <w:bCs/>
        </w:rPr>
        <w:t xml:space="preserve">Ο κ. Πρόεδρος (Δήμαρχος) υποβάλλει στα μέλη της Οικονομικής Επιτροπής  Δήμου </w:t>
      </w:r>
      <w:r w:rsidRPr="00A7548F">
        <w:rPr>
          <w:rFonts w:ascii="Tahoma" w:hAnsi="Tahoma" w:cs="Tahoma"/>
        </w:rPr>
        <w:t>Μοσχάτου–Ταύρου</w:t>
      </w:r>
      <w:r w:rsidR="008176E3">
        <w:rPr>
          <w:rFonts w:ascii="Tahoma" w:hAnsi="Tahoma" w:cs="Tahoma"/>
          <w:bCs/>
        </w:rPr>
        <w:t xml:space="preserve"> γνωμοδότηση της </w:t>
      </w:r>
      <w:r w:rsidR="00A91603">
        <w:rPr>
          <w:rFonts w:ascii="Tahoma" w:hAnsi="Tahoma" w:cs="Tahoma"/>
          <w:bCs/>
        </w:rPr>
        <w:t xml:space="preserve">Οικονομικής </w:t>
      </w:r>
      <w:r w:rsidR="008176E3">
        <w:rPr>
          <w:rFonts w:ascii="Tahoma" w:hAnsi="Tahoma" w:cs="Tahoma"/>
          <w:bCs/>
        </w:rPr>
        <w:t>Υπηρεσίας</w:t>
      </w:r>
      <w:r w:rsidRPr="002B146F">
        <w:rPr>
          <w:rFonts w:ascii="Tahoma" w:hAnsi="Tahoma" w:cs="Tahoma"/>
          <w:bCs/>
        </w:rPr>
        <w:t xml:space="preserve">, </w:t>
      </w:r>
      <w:r w:rsidRPr="00A7548F">
        <w:rPr>
          <w:rFonts w:ascii="Tahoma" w:hAnsi="Tahoma" w:cs="Tahoma"/>
          <w:bCs/>
        </w:rPr>
        <w:t>η οποία έχει ως εξής:</w:t>
      </w:r>
    </w:p>
    <w:p w14:paraId="2BD175C8" w14:textId="1FABF3C3" w:rsidR="00A937CA" w:rsidRPr="00A937CA" w:rsidRDefault="00A937CA" w:rsidP="00A937CA">
      <w:pPr>
        <w:pStyle w:val="2"/>
        <w:ind w:left="-142"/>
        <w:jc w:val="both"/>
        <w:rPr>
          <w:rFonts w:ascii="Tahoma" w:hAnsi="Tahoma" w:cs="Tahoma"/>
          <w:sz w:val="22"/>
          <w:szCs w:val="22"/>
        </w:rPr>
      </w:pPr>
      <w:r w:rsidRPr="00A937CA">
        <w:rPr>
          <w:sz w:val="22"/>
          <w:szCs w:val="22"/>
        </w:rPr>
        <w:tab/>
      </w:r>
      <w:r w:rsidRPr="00A937CA">
        <w:rPr>
          <w:rFonts w:ascii="Tahoma" w:hAnsi="Tahoma" w:cs="Tahoma"/>
          <w:sz w:val="22"/>
          <w:szCs w:val="22"/>
        </w:rPr>
        <w:t>κ. Πρόεδρε,</w:t>
      </w:r>
    </w:p>
    <w:p w14:paraId="1DA05200" w14:textId="77777777" w:rsidR="00A937CA" w:rsidRPr="00A937CA" w:rsidRDefault="00A937CA" w:rsidP="00A937CA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937CA">
        <w:rPr>
          <w:rFonts w:ascii="Arial" w:hAnsi="Arial" w:cs="Arial"/>
          <w:sz w:val="22"/>
          <w:szCs w:val="22"/>
        </w:rPr>
        <w:t>Με την  υπ’ αριθ.:5/2023 απόφαση  της Οικονομικής Επιτροπής εγκρίθηκε το  πρακτικό με αριθμό 1 , της επιτροπής διενέργειας του διαγωνισμού για την «</w:t>
      </w:r>
      <w:r w:rsidRPr="00A937CA">
        <w:rPr>
          <w:rFonts w:ascii="Calibri" w:hAnsi="Calibri" w:cs="Tahoma"/>
          <w:caps/>
          <w:sz w:val="22"/>
          <w:szCs w:val="22"/>
        </w:rPr>
        <w:t>προμηθεια &amp; τοποθετηση εξοπλισμου για τη δημιουργια παιδικησ χαρασ &amp; οικογενειακου παρκου επι των οδων λυκουργου και σολωμου στο μοσχατο</w:t>
      </w:r>
      <w:r w:rsidRPr="00A937CA">
        <w:rPr>
          <w:rFonts w:ascii="Arial" w:hAnsi="Arial" w:cs="Arial"/>
          <w:sz w:val="22"/>
          <w:szCs w:val="22"/>
        </w:rPr>
        <w:t>», που αφορούσε την αποσφράγιση του διαγωνισμού και την απόρριψη προσφοράς λόγω μη κατάθεσης από  διαγωνιζόμενο εγγυητικής συμμετοχής.</w:t>
      </w:r>
    </w:p>
    <w:p w14:paraId="2A768366" w14:textId="62AFF4A4" w:rsidR="00A937CA" w:rsidRPr="00A937CA" w:rsidRDefault="00A937CA" w:rsidP="00A937CA">
      <w:pPr>
        <w:pStyle w:val="2"/>
        <w:spacing w:line="240" w:lineRule="auto"/>
        <w:ind w:left="-142"/>
        <w:jc w:val="both"/>
        <w:rPr>
          <w:rFonts w:ascii="Arial" w:hAnsi="Arial" w:cs="Arial"/>
          <w:sz w:val="22"/>
          <w:szCs w:val="22"/>
        </w:rPr>
      </w:pPr>
      <w:r w:rsidRPr="00A937CA">
        <w:rPr>
          <w:rFonts w:ascii="Arial" w:hAnsi="Arial" w:cs="Arial"/>
          <w:sz w:val="22"/>
          <w:szCs w:val="22"/>
        </w:rPr>
        <w:t xml:space="preserve">   Στην συνέχεια η επιτροπή διενέργειας και αξιολόγησης του διαγωνισμού ελέγχοντας τα δικαιολογητικά συμμετοχής ,την τεχνική προσφορά και την οικονομική προσφορά που κατατέθηκαν  στον διαγωνισμό , συνέταξε τα πρακτικά με αριθμό  2 &amp; 3 .</w:t>
      </w:r>
    </w:p>
    <w:p w14:paraId="1F9B98C7" w14:textId="77777777" w:rsidR="00A937CA" w:rsidRPr="00A937CA" w:rsidRDefault="00A937CA" w:rsidP="00A937CA">
      <w:pPr>
        <w:pStyle w:val="2"/>
        <w:spacing w:line="240" w:lineRule="auto"/>
        <w:ind w:left="-142"/>
        <w:jc w:val="both"/>
        <w:rPr>
          <w:rFonts w:ascii="Arial" w:hAnsi="Arial" w:cs="Arial"/>
          <w:sz w:val="22"/>
          <w:szCs w:val="22"/>
        </w:rPr>
      </w:pPr>
      <w:r w:rsidRPr="00A937CA">
        <w:rPr>
          <w:rFonts w:ascii="Arial" w:hAnsi="Arial" w:cs="Arial"/>
          <w:sz w:val="22"/>
          <w:szCs w:val="22"/>
        </w:rPr>
        <w:t>Λαμβάνοντας υπόψη τα ανωτέρω και τα υπ’ αριθ.: 2 &amp; 3 πρακτικά, τα οποία σας επισυνάπτουμε, παρακαλούμε για την λήψη της σχετικής απόφασης.</w:t>
      </w:r>
    </w:p>
    <w:p w14:paraId="7B21B55C" w14:textId="6C44AC8F" w:rsidR="00A937CA" w:rsidRDefault="00A937CA" w:rsidP="00A937CA">
      <w:pPr>
        <w:pStyle w:val="2"/>
        <w:jc w:val="both"/>
        <w:rPr>
          <w:rFonts w:ascii="Arial" w:hAnsi="Arial" w:cs="Arial"/>
          <w:sz w:val="20"/>
        </w:rPr>
      </w:pPr>
    </w:p>
    <w:p w14:paraId="57377B56" w14:textId="77777777" w:rsidR="00A937CA" w:rsidRDefault="00A937CA" w:rsidP="00A937CA">
      <w:pPr>
        <w:ind w:left="-360" w:right="-99"/>
        <w:jc w:val="both"/>
        <w:rPr>
          <w:rFonts w:ascii="Arial" w:hAnsi="Arial" w:cs="Arial"/>
          <w:szCs w:val="22"/>
        </w:rPr>
      </w:pPr>
      <w:r>
        <w:rPr>
          <w:rFonts w:ascii="Arial" w:hAnsi="Arial" w:cs="Arial"/>
          <w:lang w:val="x-none"/>
        </w:rPr>
        <w:t xml:space="preserve">  </w:t>
      </w:r>
    </w:p>
    <w:p w14:paraId="06838842" w14:textId="55B9E662" w:rsidR="00A937CA" w:rsidRPr="00A937CA" w:rsidRDefault="00A937CA" w:rsidP="00A937CA">
      <w:pPr>
        <w:keepNext/>
        <w:ind w:left="-567"/>
        <w:jc w:val="both"/>
        <w:outlineLvl w:val="2"/>
        <w:rPr>
          <w:rFonts w:ascii="Arial" w:hAnsi="Arial" w:cs="Arial"/>
          <w:bCs/>
          <w:sz w:val="16"/>
          <w:szCs w:val="16"/>
        </w:rPr>
      </w:pPr>
      <w:r w:rsidRPr="00A937CA">
        <w:rPr>
          <w:rFonts w:ascii="Arial" w:hAnsi="Arial" w:cs="Arial"/>
          <w:bCs/>
          <w:sz w:val="16"/>
          <w:szCs w:val="16"/>
        </w:rPr>
        <w:t xml:space="preserve">            </w:t>
      </w:r>
      <w:r>
        <w:rPr>
          <w:rFonts w:ascii="Arial" w:hAnsi="Arial" w:cs="Arial"/>
          <w:bCs/>
          <w:sz w:val="16"/>
          <w:szCs w:val="16"/>
        </w:rPr>
        <w:t xml:space="preserve">                               </w:t>
      </w:r>
      <w:r w:rsidRPr="00A937CA">
        <w:rPr>
          <w:rFonts w:ascii="Arial" w:hAnsi="Arial" w:cs="Arial"/>
          <w:bCs/>
          <w:sz w:val="16"/>
          <w:szCs w:val="16"/>
        </w:rPr>
        <w:t xml:space="preserve">   Η ΠΡΟΪΣΤΑΜΕΝΗ           </w:t>
      </w:r>
      <w:r w:rsidRPr="00A937CA">
        <w:rPr>
          <w:rFonts w:ascii="Arial" w:hAnsi="Arial" w:cs="Arial"/>
          <w:bCs/>
          <w:sz w:val="16"/>
          <w:szCs w:val="16"/>
        </w:rPr>
        <w:tab/>
        <w:t xml:space="preserve">            Η ΑΝΑΠΛΗΡΩΤΡΙΑ                          Ο ΑΝΤΙΔΗΜΑΡΧΟΣ                          </w:t>
      </w:r>
    </w:p>
    <w:p w14:paraId="7F0F02AC" w14:textId="64E2A6E8" w:rsidR="00A937CA" w:rsidRPr="00A937CA" w:rsidRDefault="00A937CA" w:rsidP="00A937CA">
      <w:pPr>
        <w:keepNext/>
        <w:ind w:left="-567"/>
        <w:jc w:val="both"/>
        <w:outlineLvl w:val="2"/>
        <w:rPr>
          <w:rFonts w:ascii="Arial" w:hAnsi="Arial" w:cs="Arial"/>
          <w:bCs/>
          <w:sz w:val="16"/>
          <w:szCs w:val="16"/>
        </w:rPr>
      </w:pPr>
      <w:r w:rsidRPr="00A937CA">
        <w:rPr>
          <w:rFonts w:ascii="Arial" w:hAnsi="Arial" w:cs="Arial"/>
          <w:bCs/>
          <w:sz w:val="16"/>
          <w:szCs w:val="16"/>
        </w:rPr>
        <w:t xml:space="preserve">     </w:t>
      </w:r>
      <w:r>
        <w:rPr>
          <w:rFonts w:ascii="Arial" w:hAnsi="Arial" w:cs="Arial"/>
          <w:bCs/>
          <w:sz w:val="16"/>
          <w:szCs w:val="16"/>
        </w:rPr>
        <w:t xml:space="preserve">                              </w:t>
      </w:r>
      <w:r w:rsidRPr="00A937CA">
        <w:rPr>
          <w:rFonts w:ascii="Arial" w:hAnsi="Arial" w:cs="Arial"/>
          <w:bCs/>
          <w:sz w:val="16"/>
          <w:szCs w:val="16"/>
        </w:rPr>
        <w:t xml:space="preserve">  ΤΜΗΜΑΤΟΣ ΠΡΟΜΗΘΕΙΩΝ  </w:t>
      </w:r>
      <w:r>
        <w:rPr>
          <w:rFonts w:ascii="Arial" w:hAnsi="Arial" w:cs="Arial"/>
          <w:bCs/>
          <w:sz w:val="16"/>
          <w:szCs w:val="16"/>
        </w:rPr>
        <w:t xml:space="preserve">           </w:t>
      </w:r>
      <w:r w:rsidRPr="00A937CA">
        <w:rPr>
          <w:rFonts w:ascii="Arial" w:hAnsi="Arial" w:cs="Arial"/>
          <w:bCs/>
          <w:sz w:val="16"/>
          <w:szCs w:val="16"/>
        </w:rPr>
        <w:t xml:space="preserve">Δ/ΝΤΡΙΑ ΟΙΚΟΝ/ΚΩΝ ΥΠΗΡΕΣΙΩΝ    </w:t>
      </w:r>
      <w:r>
        <w:rPr>
          <w:rFonts w:ascii="Arial" w:hAnsi="Arial" w:cs="Arial"/>
          <w:bCs/>
          <w:sz w:val="16"/>
          <w:szCs w:val="16"/>
        </w:rPr>
        <w:t xml:space="preserve">  </w:t>
      </w:r>
      <w:r w:rsidRPr="00A937CA">
        <w:rPr>
          <w:rFonts w:ascii="Arial" w:hAnsi="Arial" w:cs="Arial"/>
          <w:bCs/>
          <w:sz w:val="16"/>
          <w:szCs w:val="16"/>
        </w:rPr>
        <w:t xml:space="preserve">ΟΙΚΟΝΟΜΙΚΩΝ ΥΠΗΡΕΣΙΩΝ    </w:t>
      </w:r>
    </w:p>
    <w:p w14:paraId="137B3189" w14:textId="6629F1BD" w:rsidR="00A937CA" w:rsidRPr="00A937CA" w:rsidRDefault="00A937CA" w:rsidP="00A937CA">
      <w:pPr>
        <w:keepNext/>
        <w:ind w:left="-567"/>
        <w:jc w:val="both"/>
        <w:outlineLvl w:val="2"/>
        <w:rPr>
          <w:rFonts w:ascii="Arial" w:hAnsi="Arial" w:cs="Arial"/>
          <w:bCs/>
          <w:sz w:val="16"/>
          <w:szCs w:val="16"/>
        </w:rPr>
      </w:pPr>
      <w:r w:rsidRPr="00A937CA">
        <w:rPr>
          <w:rFonts w:ascii="Arial" w:hAnsi="Arial" w:cs="Arial"/>
          <w:bCs/>
          <w:sz w:val="16"/>
          <w:szCs w:val="16"/>
        </w:rPr>
        <w:t xml:space="preserve">                                                       </w:t>
      </w:r>
    </w:p>
    <w:p w14:paraId="7827FF07" w14:textId="49445DEA" w:rsidR="00A937CA" w:rsidRPr="00A937CA" w:rsidRDefault="00A937CA" w:rsidP="00A937CA">
      <w:pPr>
        <w:pStyle w:val="2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bCs/>
          <w:sz w:val="16"/>
          <w:szCs w:val="16"/>
        </w:rPr>
        <w:t xml:space="preserve">                       </w:t>
      </w:r>
      <w:r w:rsidRPr="00A937CA">
        <w:rPr>
          <w:rFonts w:ascii="Arial" w:hAnsi="Arial" w:cs="Arial"/>
          <w:bCs/>
          <w:sz w:val="16"/>
          <w:szCs w:val="16"/>
        </w:rPr>
        <w:t xml:space="preserve"> ΕΛΕΥΘΕΡΙΑ ΚΑΤΣΑΝΤΩΝΗ    </w:t>
      </w:r>
      <w:r>
        <w:rPr>
          <w:rFonts w:ascii="Arial" w:hAnsi="Arial" w:cs="Arial"/>
          <w:bCs/>
          <w:sz w:val="16"/>
          <w:szCs w:val="16"/>
        </w:rPr>
        <w:t xml:space="preserve">             </w:t>
      </w:r>
      <w:r w:rsidRPr="00A937CA">
        <w:rPr>
          <w:rFonts w:ascii="Arial" w:hAnsi="Arial" w:cs="Arial"/>
          <w:bCs/>
          <w:sz w:val="16"/>
          <w:szCs w:val="16"/>
        </w:rPr>
        <w:t xml:space="preserve">ΚΑΛΛΙΟΠΗ ΑΘΑΝΑΣΟΠΟΥΛΟΥ            </w:t>
      </w:r>
      <w:r>
        <w:rPr>
          <w:rFonts w:ascii="Arial" w:hAnsi="Arial" w:cs="Arial"/>
          <w:bCs/>
          <w:sz w:val="16"/>
          <w:szCs w:val="16"/>
        </w:rPr>
        <w:t xml:space="preserve"> </w:t>
      </w:r>
      <w:r w:rsidRPr="00A937CA">
        <w:rPr>
          <w:rFonts w:ascii="Arial" w:hAnsi="Arial" w:cs="Arial"/>
          <w:bCs/>
          <w:sz w:val="16"/>
          <w:szCs w:val="16"/>
        </w:rPr>
        <w:t xml:space="preserve">ΒΑΣΙΛΕΙΟΣ ΓΡΟΥΜΠΑΣ        </w:t>
      </w:r>
    </w:p>
    <w:p w14:paraId="515E06DD" w14:textId="581F1503" w:rsidR="00E92439" w:rsidRDefault="00E92439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B75EE74" w14:textId="3649B43A" w:rsidR="004D667C" w:rsidRDefault="004D667C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493F7FA" w14:textId="7B9D02AA" w:rsidR="004D667C" w:rsidRDefault="004D667C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17C3396" w14:textId="24FA7826" w:rsidR="004D667C" w:rsidRDefault="004D667C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7E0066C" w14:textId="2863350D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0F70912" w14:textId="2023A6BF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12C0B180" w14:textId="05663EC1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E821345" w14:textId="1F2A1326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C2D6921" w14:textId="6526E609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053D950" w14:textId="4BC49712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FE4728B" w14:textId="0A0B12A5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5D6F6BE" w14:textId="02C4B6B6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FA215DE" w14:textId="182DD6DF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198DEBD" w14:textId="39B139D7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F04BEC7" w14:textId="5417B1AE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C0854CD" w14:textId="56AA0839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40A650C" w14:textId="2DD35E3E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0D3450B" w14:textId="640C8CA3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07C3AA8" w14:textId="48E31905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B43B46D" w14:textId="7F6D8ABE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870905D" w14:textId="015F04A6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5420502" w14:textId="40C6FA1D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C760E74" w14:textId="4815471D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3560E9B" w14:textId="477B3FCD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E4B801A" w14:textId="117E3D1D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2FB48F1" w14:textId="6D2A235C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49B6A26" w14:textId="5943F2AB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1EC1732C" w14:textId="7E6C2BC8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16D89ED4" w14:textId="0F51F892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6B9AC70" w14:textId="2C1935C1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E300A9F" w14:textId="741469F9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E326B18" w14:textId="7F435873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5A520B9" w14:textId="7FDBC37E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901A2F">
        <w:rPr>
          <w:rFonts w:ascii="Tahoma" w:hAnsi="Tahoma" w:cs="Tahoma"/>
          <w:noProof/>
        </w:rPr>
        <w:drawing>
          <wp:inline distT="0" distB="0" distL="0" distR="0" wp14:anchorId="3AE15522" wp14:editId="5A705E9F">
            <wp:extent cx="6480810" cy="9059545"/>
            <wp:effectExtent l="0" t="0" r="0" b="8255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1DCB" w14:textId="3BD4A72C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81E2630" w14:textId="67ABEC28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98FA9E0" w14:textId="2774CD12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6EBE515" w14:textId="62C043A6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4F01C29" w14:textId="0A75171B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CB3DC26" w14:textId="78324CCD" w:rsidR="00901A2F" w:rsidRDefault="00C51868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C51868">
        <w:rPr>
          <w:rFonts w:ascii="Tahoma" w:hAnsi="Tahoma" w:cs="Tahoma"/>
          <w:noProof/>
        </w:rPr>
        <w:drawing>
          <wp:inline distT="0" distB="0" distL="0" distR="0" wp14:anchorId="1C3133B9" wp14:editId="6EFCC62D">
            <wp:extent cx="6480810" cy="1950720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61B90" w14:textId="706C4C22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5B1B8FB" w14:textId="76C4AD02" w:rsidR="00901A2F" w:rsidRDefault="00306DEF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306DEF">
        <w:rPr>
          <w:rFonts w:ascii="Tahoma" w:hAnsi="Tahoma" w:cs="Tahoma"/>
          <w:noProof/>
        </w:rPr>
        <w:drawing>
          <wp:inline distT="0" distB="0" distL="0" distR="0" wp14:anchorId="5561B424" wp14:editId="1D4F4D46">
            <wp:extent cx="6480810" cy="7258050"/>
            <wp:effectExtent l="0" t="0" r="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4DA8" w14:textId="5FE2021E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C781BCD" w14:textId="26CF7EAF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13BD91E" w14:textId="20EC5D2C" w:rsidR="00901A2F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007CF3">
        <w:rPr>
          <w:rFonts w:ascii="Tahoma" w:hAnsi="Tahoma" w:cs="Tahoma"/>
          <w:noProof/>
        </w:rPr>
        <w:drawing>
          <wp:inline distT="0" distB="0" distL="0" distR="0" wp14:anchorId="79A49441" wp14:editId="55735AD6">
            <wp:extent cx="6480810" cy="7955915"/>
            <wp:effectExtent l="0" t="0" r="0" b="6985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5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1DB8B" w14:textId="3B601579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024A2B6" w14:textId="48832590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A44F27B" w14:textId="72174B79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2B7454A" w14:textId="4BE9E3C0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6D31B9C" w14:textId="4BD71EDD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16C7F368" w14:textId="0FD19E92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7BD0CF2" w14:textId="2AA68BD0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24E739E" w14:textId="26B65210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B76E53D" w14:textId="5B451C31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5576523" w14:textId="04CFA152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C6C83B5" w14:textId="5A058414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0A8DE7E" w14:textId="0F706E1B" w:rsidR="00901A2F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007CF3">
        <w:rPr>
          <w:rFonts w:ascii="Tahoma" w:hAnsi="Tahoma" w:cs="Tahoma"/>
          <w:noProof/>
        </w:rPr>
        <w:drawing>
          <wp:inline distT="0" distB="0" distL="0" distR="0" wp14:anchorId="2A0669B9" wp14:editId="2D9A04B1">
            <wp:extent cx="6480810" cy="8082280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8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F7CB6" w14:textId="2820042C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F4CCC58" w14:textId="70484D4B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0CA23DE" w14:textId="05CECB9A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9657F27" w14:textId="75CBDB73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8AEB447" w14:textId="5146D80A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25DAE614" w14:textId="59B95D10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73419D0" w14:textId="64CF02B9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4A85BF4" w14:textId="77777777" w:rsidR="00901A2F" w:rsidRDefault="00901A2F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00255CBE" w14:textId="08B2D485" w:rsidR="00894977" w:rsidRDefault="00894977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4F8F9A1A" w14:textId="5317C298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1911151" w14:textId="455230EF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7D2C18DD" w14:textId="12BC9340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007CF3">
        <w:rPr>
          <w:rFonts w:ascii="Tahoma" w:hAnsi="Tahoma" w:cs="Tahoma"/>
          <w:noProof/>
        </w:rPr>
        <w:drawing>
          <wp:inline distT="0" distB="0" distL="0" distR="0" wp14:anchorId="472A6113" wp14:editId="108EA413">
            <wp:extent cx="6480810" cy="8586470"/>
            <wp:effectExtent l="0" t="0" r="0" b="508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58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11121" w14:textId="5FDACBCB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7C91C69" w14:textId="2953D70A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106D6DE2" w14:textId="511D2302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5D4EE7F" w14:textId="34CE781F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FE30C02" w14:textId="7450A541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54E0AA9E" w14:textId="49FE60EA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ED8D1F7" w14:textId="1EFBCC38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3CD651DE" w14:textId="410365DF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  <w:r w:rsidRPr="00007CF3">
        <w:rPr>
          <w:rFonts w:ascii="Tahoma" w:hAnsi="Tahoma" w:cs="Tahoma"/>
          <w:noProof/>
        </w:rPr>
        <w:drawing>
          <wp:inline distT="0" distB="0" distL="0" distR="0" wp14:anchorId="7571DC40" wp14:editId="23A28836">
            <wp:extent cx="6480810" cy="7847965"/>
            <wp:effectExtent l="0" t="0" r="0" b="635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84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24EA" w14:textId="77777777" w:rsidR="00007CF3" w:rsidRDefault="00007CF3" w:rsidP="00E92439">
      <w:pPr>
        <w:tabs>
          <w:tab w:val="left" w:pos="4965"/>
        </w:tabs>
        <w:jc w:val="both"/>
        <w:rPr>
          <w:rFonts w:ascii="Tahoma" w:hAnsi="Tahoma" w:cs="Tahoma"/>
        </w:rPr>
      </w:pPr>
    </w:p>
    <w:p w14:paraId="6BCFD8D1" w14:textId="4B39367B" w:rsidR="00894977" w:rsidRDefault="00894977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CEBF4C2" w14:textId="33199BC8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87A114F" w14:textId="7DF6F2BD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5CB445C" w14:textId="2D5042FB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B2655F8" w14:textId="08BD138B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8A36621" w14:textId="0F91E765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B66B447" w14:textId="5E1EF689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4E4D197" w14:textId="3949764E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24C701E" w14:textId="59760A4F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076699E" w14:textId="79BEA1F8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158A38D" w14:textId="608726D2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BE934E2" w14:textId="3DC29770" w:rsidR="00007CF3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6DD48002" wp14:editId="403913B5">
            <wp:extent cx="6480810" cy="8264525"/>
            <wp:effectExtent l="0" t="0" r="0" b="3175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2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B77F" w14:textId="3B9A6C90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E4399AB" w14:textId="726B084A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F29F08D" w14:textId="56FE19D4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D31B43A" w14:textId="26DC0996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2688459" w14:textId="5EAA47C3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58FE03A" w14:textId="3B99E97C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A9F20C7" w14:textId="65B926E4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B15E64D" w14:textId="6230D9E8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724937E" w14:textId="213B0611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06483FA" w14:textId="5B280ACD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A33336A" w14:textId="179EBFD1" w:rsidR="00007CF3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7CFC62A4" wp14:editId="02B4F4C9">
            <wp:extent cx="6480810" cy="8257540"/>
            <wp:effectExtent l="0" t="0" r="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B900" w14:textId="77777777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BBDBC55" w14:textId="731F7B37" w:rsidR="00007CF3" w:rsidRDefault="00007CF3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9C6CFAB" w14:textId="7B197FB3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C44F928" w14:textId="1D17223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B8851AE" w14:textId="57B22E7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9AC81A9" w14:textId="19F71DB8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83BCFD8" w14:textId="69A16D8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0F4C37D" w14:textId="78FC899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B38724E" w14:textId="0F85D03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B917219" w14:textId="35D2F1B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88EC726" w14:textId="79107763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10D8BD7D" wp14:editId="09810F9E">
            <wp:extent cx="6480810" cy="9229725"/>
            <wp:effectExtent l="0" t="0" r="0" b="9525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9BA6" w14:textId="76C8065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2A946E5" w14:textId="6311BE0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AB499C4" w14:textId="09908E29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lastRenderedPageBreak/>
        <w:drawing>
          <wp:inline distT="0" distB="0" distL="0" distR="0" wp14:anchorId="73636A5D" wp14:editId="6BCB36AC">
            <wp:extent cx="6480810" cy="3794760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4A6D0" w14:textId="48F05EB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86E7490" w14:textId="507A893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7EFA33C" w14:textId="0F55DF8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C6C463B" w14:textId="10CF34A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822CD3E" w14:textId="6A28ABA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54ED1E8" w14:textId="2BD784C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60CA0EE" w14:textId="6DFD504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9FEA8DD" w14:textId="29A0E8C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D0DC5A6" w14:textId="3464381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3C97CF7" w14:textId="63CBCDB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C9F07D3" w14:textId="1BFBDB2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8145006" w14:textId="2E4EC7A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F4D2FFA" w14:textId="6F363E0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EF71CFE" w14:textId="391FEC7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8BEF01D" w14:textId="700E576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13D216D" w14:textId="5138463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6EA69F1" w14:textId="19EF4B13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C1FC995" w14:textId="3A851D0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FB6EBA9" w14:textId="477B77A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6A92F08" w14:textId="037E340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B9FB104" w14:textId="5856953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CA6F949" w14:textId="7CB60FA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F827079" w14:textId="7A21BBD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B2FA72D" w14:textId="6E2D709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0454BD0" w14:textId="5D7A473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70C302D" w14:textId="69A1049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139F151" w14:textId="06EB8FD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5F8DACF" w14:textId="06EEEC2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6E73DF0" w14:textId="403FCD8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ABC3D08" w14:textId="527E545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3757D4B" w14:textId="5D54863A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EAE5310" w14:textId="50B5472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5789CA8" w14:textId="0F1EB6E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85C1FB4" w14:textId="7138F70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16ADCE8" w14:textId="6BA97DD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04D2E24" w14:textId="0BF00C4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31484B2" w14:textId="1533664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FE75B73" w14:textId="19AC4AA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1B9D174" w14:textId="50A4F34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314F395" w14:textId="35D18C59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301F76B" w14:textId="3D7D897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41003B6" w14:textId="456B104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75CE969" w14:textId="673353F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12FD1DE4" wp14:editId="6754B89B">
            <wp:extent cx="6480810" cy="8854440"/>
            <wp:effectExtent l="0" t="0" r="0" b="381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20DC3" w14:textId="64E6A55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F60FD19" w14:textId="46DA9EC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C09BA9E" w14:textId="2C490B1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93AC347" w14:textId="2E62396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9422B79" w14:textId="4A8A73C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C87B929" w14:textId="4AF6FDA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1E812BFF" wp14:editId="58532A7B">
            <wp:extent cx="6480810" cy="8630285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667F2" w14:textId="21EE740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3E4E99C" w14:textId="0FE2D5B3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C2CE735" w14:textId="31AE920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125E699" w14:textId="760C484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03ED88A" w14:textId="1605F7E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E035318" w14:textId="6097B02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64EEDA4" w14:textId="0CFF7C01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044FA85" w14:textId="0C39C96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2FC4D75F" wp14:editId="519458CC">
            <wp:extent cx="6480810" cy="8162925"/>
            <wp:effectExtent l="0" t="0" r="0" b="952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FE782" w14:textId="7D9128C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4D5A611" w14:textId="5350C34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C6134BE" w14:textId="183139B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37FC90B" w14:textId="4850813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37ADD9F" w14:textId="2B94FC2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D99FA0D" w14:textId="671A79B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DBB8B9C" w14:textId="1EE7D9B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F98B0BA" w14:textId="5FC0A89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D10543C" w14:textId="767C8884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28E2093" w14:textId="41845B2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DAABAE5" w14:textId="473B027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20DEB">
        <w:rPr>
          <w:rFonts w:ascii="Tahoma" w:hAnsi="Tahoma" w:cs="Tahoma"/>
          <w:noProof/>
        </w:rPr>
        <w:drawing>
          <wp:inline distT="0" distB="0" distL="0" distR="0" wp14:anchorId="108D483C" wp14:editId="7F3AF6C2">
            <wp:extent cx="6480810" cy="7872730"/>
            <wp:effectExtent l="0" t="0" r="0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87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70ACF" w14:textId="5D1664D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F285EEE" w14:textId="0ACEB8D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795C48E" w14:textId="07A25B2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A8E7E70" w14:textId="4795882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E94DE37" w14:textId="401DB79A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F195DB2" w14:textId="1B2C4BD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D65FFE0" w14:textId="1D15F18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DDF372F" w14:textId="2754E4E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EDF7D29" w14:textId="14196AB0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E1E9F4E" w14:textId="67D2441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88BB8AC" w14:textId="7338516F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298FCF2" w14:textId="38204396" w:rsidR="00C20DEB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4054F">
        <w:rPr>
          <w:rFonts w:ascii="Tahoma" w:hAnsi="Tahoma" w:cs="Tahoma"/>
          <w:noProof/>
        </w:rPr>
        <w:drawing>
          <wp:inline distT="0" distB="0" distL="0" distR="0" wp14:anchorId="7937F034" wp14:editId="040E4113">
            <wp:extent cx="6480810" cy="7957185"/>
            <wp:effectExtent l="0" t="0" r="0" b="571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DB3DC" w14:textId="63E9B8D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864F99B" w14:textId="74C87F8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AD25908" w14:textId="02AE57D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56D3F20" w14:textId="7B1BB54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1061891" w14:textId="11E9604D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120138F" w14:textId="069B278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947F99A" w14:textId="293F4C15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C5691E0" w14:textId="20272CD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9EF443D" w14:textId="0B19AAB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2B7A837" w14:textId="0ABD2F7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6D351EF" w14:textId="43FB05E8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01E6515" w14:textId="79189B43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00941DD" w14:textId="5AD789BA" w:rsidR="00C20DEB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4054F">
        <w:rPr>
          <w:rFonts w:ascii="Tahoma" w:hAnsi="Tahoma" w:cs="Tahoma"/>
          <w:noProof/>
        </w:rPr>
        <w:drawing>
          <wp:inline distT="0" distB="0" distL="0" distR="0" wp14:anchorId="06A9D402" wp14:editId="0A6ECD9C">
            <wp:extent cx="6480810" cy="3365500"/>
            <wp:effectExtent l="0" t="0" r="0" b="635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4A46E" w14:textId="11F4FD2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E9FCDDA" w14:textId="53A90F7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7C432D0" w14:textId="5CDE077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CD13905" w14:textId="1185580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38EA48A" w14:textId="58CD6C9B" w:rsidR="00C20DEB" w:rsidRDefault="00C4054F" w:rsidP="00C4054F">
      <w:pPr>
        <w:pBdr>
          <w:bottom w:val="single" w:sz="4" w:space="1" w:color="auto"/>
        </w:pBdr>
        <w:tabs>
          <w:tab w:val="left" w:pos="4965"/>
        </w:tabs>
        <w:jc w:val="center"/>
        <w:rPr>
          <w:rFonts w:ascii="Tahoma" w:hAnsi="Tahoma" w:cs="Tahoma"/>
        </w:rPr>
      </w:pPr>
      <w:r w:rsidRPr="00C4054F">
        <w:rPr>
          <w:rFonts w:ascii="Tahoma" w:hAnsi="Tahoma" w:cs="Tahoma"/>
          <w:noProof/>
        </w:rPr>
        <w:drawing>
          <wp:inline distT="0" distB="0" distL="0" distR="0" wp14:anchorId="08465369" wp14:editId="7E74312D">
            <wp:extent cx="1133475" cy="1209675"/>
            <wp:effectExtent l="0" t="0" r="9525" b="952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54F">
        <w:rPr>
          <w:rFonts w:ascii="Tahoma" w:hAnsi="Tahoma" w:cs="Tahoma"/>
          <w:noProof/>
        </w:rPr>
        <w:drawing>
          <wp:inline distT="0" distB="0" distL="0" distR="0" wp14:anchorId="6CF515D8" wp14:editId="053BBA8E">
            <wp:extent cx="1724025" cy="1247775"/>
            <wp:effectExtent l="0" t="0" r="9525" b="9525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62E3B" w14:textId="365846FB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3A7D1D7" w14:textId="082A09F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FCCE8B9" w14:textId="0308F08E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090127EB" w14:textId="0C651BEC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DECE406" w14:textId="23F486B6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6E0C077" w14:textId="77777777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C4989F9" w14:textId="5F709CF2" w:rsidR="00C20DEB" w:rsidRDefault="00C20DEB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E41D510" w14:textId="3E97CF42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0F6E7F9" w14:textId="7B2E22DB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3FC1EE0" w14:textId="6A393FD4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1529AA8" w14:textId="4903F56C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7EB1AA2" w14:textId="51698FFE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9C5E6A1" w14:textId="182D82C9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4FF19C2" w14:textId="698BFEEA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ABF563D" w14:textId="595C25F8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F2983B2" w14:textId="36AE0D05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E364BFC" w14:textId="140DF437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65EAA82" w14:textId="28C036D6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1048216" w14:textId="54FF77BB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7A136F2" w14:textId="2EC5BEFA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33C4739" w14:textId="6A853DB5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49D2717" w14:textId="6BF16B21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7A7BFA9" w14:textId="697074CF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1A3E0ECE" w14:textId="59CAB400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068428F" w14:textId="4ACE4AA1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6711E4CB" w14:textId="34832593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6454C79" w14:textId="4B939027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70E0BF8" w14:textId="70EE2732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B629DF9" w14:textId="1153608E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6ABEE3E" w14:textId="4CDFA560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3AD84072" w14:textId="204848FA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4054F">
        <w:rPr>
          <w:rFonts w:ascii="Tahoma" w:hAnsi="Tahoma" w:cs="Tahoma"/>
          <w:noProof/>
        </w:rPr>
        <w:drawing>
          <wp:inline distT="0" distB="0" distL="0" distR="0" wp14:anchorId="321D6972" wp14:editId="0E5017FD">
            <wp:extent cx="6480810" cy="8639175"/>
            <wp:effectExtent l="0" t="0" r="0" b="9525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CF53A" w14:textId="5A786ADD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8A8945A" w14:textId="56501909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9DD4E07" w14:textId="1A0741A1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36D8439" w14:textId="3B76442B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4321E7B5" w14:textId="06C2EC8A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EF91F2E" w14:textId="362E18A1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53602CD3" w14:textId="5D16ADFF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  <w:r w:rsidRPr="00C4054F">
        <w:rPr>
          <w:rFonts w:ascii="Tahoma" w:hAnsi="Tahoma" w:cs="Tahoma"/>
          <w:noProof/>
        </w:rPr>
        <w:drawing>
          <wp:inline distT="0" distB="0" distL="0" distR="0" wp14:anchorId="6C95DAEF" wp14:editId="133B180F">
            <wp:extent cx="6480810" cy="7590790"/>
            <wp:effectExtent l="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59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24988" w14:textId="4F9BE0FD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2A132A0B" w14:textId="77777777" w:rsidR="00C4054F" w:rsidRDefault="00C4054F" w:rsidP="00894977">
      <w:pPr>
        <w:pBdr>
          <w:bottom w:val="single" w:sz="4" w:space="1" w:color="auto"/>
        </w:pBdr>
        <w:tabs>
          <w:tab w:val="left" w:pos="4965"/>
        </w:tabs>
        <w:jc w:val="both"/>
        <w:rPr>
          <w:rFonts w:ascii="Tahoma" w:hAnsi="Tahoma" w:cs="Tahoma"/>
        </w:rPr>
      </w:pPr>
    </w:p>
    <w:p w14:paraId="79EBAF78" w14:textId="77777777" w:rsidR="00C4054F" w:rsidRDefault="00C4054F" w:rsidP="00E92439">
      <w:pPr>
        <w:tabs>
          <w:tab w:val="left" w:pos="4965"/>
        </w:tabs>
        <w:rPr>
          <w:rFonts w:ascii="Tahoma" w:hAnsi="Tahoma" w:cs="Tahoma"/>
        </w:rPr>
      </w:pPr>
    </w:p>
    <w:p w14:paraId="1F3A1D6F" w14:textId="4A1DF278" w:rsidR="00E92439" w:rsidRPr="00CB42C2" w:rsidRDefault="00E92439" w:rsidP="00E92439">
      <w:pPr>
        <w:tabs>
          <w:tab w:val="left" w:pos="4965"/>
        </w:tabs>
        <w:rPr>
          <w:rFonts w:ascii="Tahoma" w:hAnsi="Tahoma" w:cs="Tahoma"/>
        </w:rPr>
      </w:pPr>
      <w:r w:rsidRPr="00CB42C2">
        <w:rPr>
          <w:rFonts w:ascii="Tahoma" w:hAnsi="Tahoma" w:cs="Tahoma"/>
        </w:rPr>
        <w:t xml:space="preserve">Τέλος ο </w:t>
      </w:r>
      <w:r w:rsidRPr="00CB42C2">
        <w:rPr>
          <w:rFonts w:ascii="Tahoma" w:hAnsi="Tahoma" w:cs="Tahoma"/>
          <w:bCs/>
          <w:iCs/>
        </w:rPr>
        <w:t xml:space="preserve">Πρόεδρος </w:t>
      </w:r>
      <w:r w:rsidRPr="00CB42C2">
        <w:rPr>
          <w:rFonts w:ascii="Tahoma" w:hAnsi="Tahoma" w:cs="Tahoma"/>
        </w:rPr>
        <w:t>κάλεσε την Οικονομική Επιτροπή να αποφασίσει σχετικά.</w:t>
      </w:r>
    </w:p>
    <w:p w14:paraId="1387FA4D" w14:textId="77777777" w:rsidR="00E92439" w:rsidRPr="00BC53BA" w:rsidRDefault="00E92439" w:rsidP="00E92439">
      <w:pPr>
        <w:spacing w:after="120" w:line="268" w:lineRule="auto"/>
        <w:jc w:val="both"/>
        <w:rPr>
          <w:rFonts w:ascii="Tahoma" w:hAnsi="Tahoma" w:cs="Tahoma"/>
        </w:rPr>
      </w:pPr>
      <w:r w:rsidRPr="00CB42C2">
        <w:rPr>
          <w:rFonts w:ascii="Tahoma" w:hAnsi="Tahoma" w:cs="Tahoma"/>
        </w:rPr>
        <w:t>Η Οικονομική Επιτροπή μετά από διαλογική συζήτηση και αφού έλαβε υπό</w:t>
      </w:r>
      <w:r>
        <w:rPr>
          <w:rFonts w:ascii="Tahoma" w:hAnsi="Tahoma" w:cs="Tahoma"/>
        </w:rPr>
        <w:t>ψη της, τις σχετικές διατάξεις,</w:t>
      </w:r>
      <w:r w:rsidRPr="00106BB1">
        <w:rPr>
          <w:rFonts w:ascii="Tahoma" w:eastAsia="Calibri" w:hAnsi="Tahoma" w:cs="Tahoma"/>
          <w:sz w:val="18"/>
          <w:szCs w:val="18"/>
          <w:lang w:eastAsia="en-US"/>
        </w:rPr>
        <w:t xml:space="preserve"> </w:t>
      </w:r>
      <w:r>
        <w:rPr>
          <w:rFonts w:ascii="Tahoma" w:eastAsia="Calibri" w:hAnsi="Tahoma" w:cs="Tahoma"/>
          <w:sz w:val="18"/>
          <w:szCs w:val="18"/>
          <w:lang w:eastAsia="en-US"/>
        </w:rPr>
        <w:t xml:space="preserve"> </w:t>
      </w:r>
      <w:r w:rsidRPr="00237540">
        <w:rPr>
          <w:rFonts w:ascii="Tahoma" w:hAnsi="Tahoma" w:cs="Tahoma"/>
        </w:rPr>
        <w:t xml:space="preserve">τα υποβληθέντα </w:t>
      </w:r>
      <w:r>
        <w:rPr>
          <w:rFonts w:ascii="Tahoma" w:hAnsi="Tahoma" w:cs="Tahoma"/>
        </w:rPr>
        <w:t xml:space="preserve">στοιχεία και </w:t>
      </w:r>
      <w:r w:rsidRPr="00EB4286">
        <w:rPr>
          <w:rFonts w:ascii="Tahoma" w:hAnsi="Tahoma" w:cs="Tahoma"/>
          <w:sz w:val="18"/>
          <w:szCs w:val="18"/>
        </w:rPr>
        <w:t>την προαναφερόμενη εισήγηση</w:t>
      </w:r>
      <w:r>
        <w:rPr>
          <w:rFonts w:ascii="Tahoma" w:hAnsi="Tahoma" w:cs="Tahoma"/>
          <w:sz w:val="18"/>
          <w:szCs w:val="18"/>
        </w:rPr>
        <w:t>,</w:t>
      </w:r>
    </w:p>
    <w:p w14:paraId="629A20AE" w14:textId="61B7928A" w:rsidR="00E92439" w:rsidRDefault="00E92439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5A7DB363" w14:textId="2357D574" w:rsidR="00C4054F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7BA4799C" w14:textId="6FDA57E5" w:rsidR="00C4054F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266AE0B5" w14:textId="6D3B449C" w:rsidR="00C4054F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15C4121B" w14:textId="1DF74BFC" w:rsidR="00C4054F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332AC289" w14:textId="0A75E042" w:rsidR="00C4054F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6728F953" w14:textId="77777777" w:rsidR="00C4054F" w:rsidRPr="00262570" w:rsidRDefault="00C4054F" w:rsidP="00E92439">
      <w:pPr>
        <w:ind w:left="-66" w:right="-1"/>
        <w:jc w:val="both"/>
        <w:rPr>
          <w:rFonts w:ascii="Tahoma" w:hAnsi="Tahoma" w:cs="Tahoma"/>
          <w:b/>
          <w:bCs/>
        </w:rPr>
      </w:pPr>
    </w:p>
    <w:p w14:paraId="4DE4A2B4" w14:textId="77777777" w:rsidR="00E92439" w:rsidRPr="00EB4286" w:rsidRDefault="00E92439" w:rsidP="00E92439">
      <w:pPr>
        <w:tabs>
          <w:tab w:val="left" w:pos="8775"/>
        </w:tabs>
        <w:overflowPunct w:val="0"/>
        <w:autoSpaceDE w:val="0"/>
        <w:autoSpaceDN w:val="0"/>
        <w:adjustRightInd w:val="0"/>
        <w:textAlignment w:val="baseline"/>
        <w:rPr>
          <w:rFonts w:ascii="Tahoma" w:hAnsi="Tahoma" w:cs="Tahoma"/>
          <w:b/>
          <w:bCs/>
          <w:sz w:val="18"/>
          <w:szCs w:val="18"/>
        </w:rPr>
      </w:pPr>
      <w:r w:rsidRPr="00EB4286">
        <w:rPr>
          <w:rFonts w:ascii="Tahoma" w:hAnsi="Tahoma" w:cs="Tahoma"/>
          <w:b/>
          <w:bCs/>
          <w:sz w:val="18"/>
          <w:szCs w:val="18"/>
        </w:rPr>
        <w:tab/>
      </w:r>
    </w:p>
    <w:p w14:paraId="280633A3" w14:textId="0F2D1D3B" w:rsidR="00CD1A0A" w:rsidRDefault="00E92439" w:rsidP="00305FDE">
      <w:pPr>
        <w:overflowPunct w:val="0"/>
        <w:autoSpaceDE w:val="0"/>
        <w:autoSpaceDN w:val="0"/>
        <w:adjustRightInd w:val="0"/>
        <w:jc w:val="center"/>
        <w:textAlignment w:val="baseline"/>
        <w:rPr>
          <w:rFonts w:ascii="Tahoma" w:hAnsi="Tahoma" w:cs="Tahoma"/>
          <w:b/>
          <w:bCs/>
        </w:rPr>
      </w:pPr>
      <w:r w:rsidRPr="00C22796">
        <w:rPr>
          <w:rFonts w:ascii="Tahoma" w:hAnsi="Tahoma" w:cs="Tahoma"/>
          <w:b/>
          <w:bCs/>
        </w:rPr>
        <w:t>ΑΠΟΦΑΣΙΖΕΙ</w:t>
      </w:r>
      <w:r w:rsidRPr="005C79D1">
        <w:rPr>
          <w:rFonts w:ascii="Tahoma" w:hAnsi="Tahoma" w:cs="Tahoma"/>
          <w:b/>
          <w:bCs/>
        </w:rPr>
        <w:t xml:space="preserve">  ΟΜΟΦΩΝΑ</w:t>
      </w:r>
    </w:p>
    <w:p w14:paraId="50C72C56" w14:textId="77777777" w:rsidR="00305FDE" w:rsidRPr="00305FDE" w:rsidRDefault="00305FDE" w:rsidP="00305FDE">
      <w:pPr>
        <w:overflowPunct w:val="0"/>
        <w:autoSpaceDE w:val="0"/>
        <w:autoSpaceDN w:val="0"/>
        <w:adjustRightInd w:val="0"/>
        <w:jc w:val="center"/>
        <w:textAlignment w:val="baseline"/>
        <w:rPr>
          <w:rFonts w:ascii="Tahoma" w:hAnsi="Tahoma" w:cs="Tahoma"/>
          <w:b/>
          <w:bCs/>
        </w:rPr>
      </w:pPr>
    </w:p>
    <w:p w14:paraId="0E563375" w14:textId="0E548B35" w:rsidR="00BF2345" w:rsidRDefault="00BF2345" w:rsidP="00BF2345">
      <w:pPr>
        <w:autoSpaceDE w:val="0"/>
        <w:autoSpaceDN w:val="0"/>
        <w:adjustRightInd w:val="0"/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1)</w:t>
      </w:r>
      <w:r w:rsidR="005C028B" w:rsidRPr="00BF2345">
        <w:rPr>
          <w:rFonts w:ascii="Tahoma" w:hAnsi="Tahoma" w:cs="Tahoma"/>
          <w:b/>
          <w:bCs/>
          <w:u w:val="single"/>
        </w:rPr>
        <w:t>Εγκρίνει</w:t>
      </w:r>
      <w:r w:rsidRPr="00BF2345">
        <w:rPr>
          <w:rFonts w:ascii="Tahoma" w:hAnsi="Tahoma" w:cs="Tahoma"/>
          <w:b/>
          <w:bCs/>
        </w:rPr>
        <w:t>:</w:t>
      </w:r>
    </w:p>
    <w:p w14:paraId="48F66705" w14:textId="72DDC90A" w:rsidR="005C028B" w:rsidRPr="00BF2345" w:rsidRDefault="00BF2345" w:rsidP="00BF2345">
      <w:pPr>
        <w:autoSpaceDE w:val="0"/>
        <w:autoSpaceDN w:val="0"/>
        <w:adjustRightInd w:val="0"/>
        <w:jc w:val="both"/>
        <w:rPr>
          <w:rFonts w:ascii="Tahoma" w:hAnsi="Tahoma" w:cs="Tahoma"/>
        </w:rPr>
      </w:pPr>
      <w:r w:rsidRPr="00BF2345">
        <w:rPr>
          <w:rFonts w:ascii="Tahoma" w:hAnsi="Tahoma" w:cs="Tahoma"/>
          <w:b/>
          <w:bCs/>
        </w:rPr>
        <w:t>α.</w:t>
      </w:r>
      <w:r>
        <w:rPr>
          <w:rFonts w:ascii="Tahoma" w:hAnsi="Tahoma" w:cs="Tahoma"/>
        </w:rPr>
        <w:t xml:space="preserve"> Το</w:t>
      </w:r>
      <w:r w:rsidR="005C028B" w:rsidRPr="00BF2345">
        <w:rPr>
          <w:rFonts w:ascii="Tahoma" w:hAnsi="Tahoma" w:cs="Tahoma"/>
        </w:rPr>
        <w:t xml:space="preserve"> πρακτικ</w:t>
      </w:r>
      <w:r>
        <w:rPr>
          <w:rFonts w:ascii="Tahoma" w:hAnsi="Tahoma" w:cs="Tahoma"/>
        </w:rPr>
        <w:t>ό</w:t>
      </w:r>
      <w:r w:rsidR="005C028B" w:rsidRPr="00BF2345">
        <w:rPr>
          <w:rFonts w:ascii="Tahoma" w:hAnsi="Tahoma" w:cs="Tahoma"/>
        </w:rPr>
        <w:t xml:space="preserve"> με αριθ.: 2 της Επιτροπής Διενέργειας &amp; Αξιολόγησης ,</w:t>
      </w:r>
      <w:r w:rsidR="006E1BE3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 xml:space="preserve">που αφορά  </w:t>
      </w:r>
      <w:r w:rsidR="004F0663">
        <w:rPr>
          <w:rFonts w:ascii="Tahoma" w:hAnsi="Tahoma" w:cs="Tahoma"/>
        </w:rPr>
        <w:t xml:space="preserve">στον </w:t>
      </w:r>
      <w:r w:rsidR="004F0663" w:rsidRPr="004F0663">
        <w:rPr>
          <w:rFonts w:ascii="Tahoma" w:hAnsi="Tahoma" w:cs="Tahoma"/>
          <w:u w:val="single"/>
        </w:rPr>
        <w:t>έλεγχο δικαιολογητικών συμμετοχής – τεχνικών προσφορών</w:t>
      </w:r>
      <w:r w:rsidR="004F0663">
        <w:rPr>
          <w:rFonts w:ascii="Tahoma" w:hAnsi="Tahoma" w:cs="Tahoma"/>
        </w:rPr>
        <w:t xml:space="preserve">, </w:t>
      </w:r>
      <w:r>
        <w:rPr>
          <w:rFonts w:ascii="Tahoma" w:hAnsi="Tahoma" w:cs="Tahoma"/>
        </w:rPr>
        <w:t xml:space="preserve"> </w:t>
      </w:r>
      <w:r w:rsidR="005C028B" w:rsidRPr="00BF2345">
        <w:rPr>
          <w:rFonts w:ascii="Tahoma" w:hAnsi="Tahoma" w:cs="Tahoma"/>
        </w:rPr>
        <w:t xml:space="preserve">για τον Ανοικτό Ηλεκτρονικό  Διαγωνισμό (άνω των ορίων) </w:t>
      </w:r>
      <w:r w:rsidR="005C028B" w:rsidRPr="00BF2345">
        <w:rPr>
          <w:rFonts w:ascii="Tahoma" w:hAnsi="Tahoma" w:cs="Tahoma"/>
          <w:b/>
          <w:bCs/>
        </w:rPr>
        <w:t>«</w:t>
      </w:r>
      <w:r w:rsidR="005C028B" w:rsidRPr="00BF2345">
        <w:rPr>
          <w:rFonts w:ascii="Tahoma" w:hAnsi="Tahoma" w:cs="Tahoma"/>
          <w:b/>
          <w:bCs/>
          <w:caps/>
        </w:rPr>
        <w:t xml:space="preserve"> προμηθεια &amp; τοποθετηση εξοπλισμου για τη δημιουργια παιδικησ χαρασ &amp; οικογενειακου παρκου επι των οδων λυκουργου και σολωμου στο μοσχατο</w:t>
      </w:r>
      <w:r w:rsidR="005C028B" w:rsidRPr="00BF2345">
        <w:rPr>
          <w:rFonts w:ascii="Tahoma" w:hAnsi="Tahoma" w:cs="Tahoma"/>
          <w:b/>
          <w:bCs/>
        </w:rPr>
        <w:t>»,</w:t>
      </w:r>
      <w:r w:rsidR="005C028B" w:rsidRPr="00BF2345">
        <w:rPr>
          <w:rFonts w:ascii="Tahoma" w:hAnsi="Tahoma" w:cs="Tahoma"/>
        </w:rPr>
        <w:t xml:space="preserve"> </w:t>
      </w:r>
      <w:r w:rsidR="00305FDE" w:rsidRPr="00BF2345">
        <w:rPr>
          <w:rFonts w:ascii="Tahoma" w:hAnsi="Tahoma" w:cs="Tahoma"/>
        </w:rPr>
        <w:t>προϋπολογισμού 325.599,86€ συμπεριλαμβανομένου ΦΠΑ (13% &amp; 24%).</w:t>
      </w:r>
    </w:p>
    <w:p w14:paraId="6766E4C5" w14:textId="77777777" w:rsidR="00BF2345" w:rsidRDefault="00BF2345" w:rsidP="005C028B">
      <w:pPr>
        <w:autoSpaceDE w:val="0"/>
        <w:autoSpaceDN w:val="0"/>
        <w:adjustRightInd w:val="0"/>
        <w:jc w:val="both"/>
        <w:rPr>
          <w:rFonts w:ascii="Tahoma" w:hAnsi="Tahoma" w:cs="Tahoma"/>
          <w:b/>
          <w:bCs/>
        </w:rPr>
      </w:pPr>
    </w:p>
    <w:p w14:paraId="32524ADD" w14:textId="7AE136C4" w:rsidR="00BF2345" w:rsidRPr="00BF2345" w:rsidRDefault="00BF2345" w:rsidP="00BF2345">
      <w:pPr>
        <w:autoSpaceDE w:val="0"/>
        <w:autoSpaceDN w:val="0"/>
        <w:adjustRightInd w:val="0"/>
        <w:jc w:val="both"/>
        <w:rPr>
          <w:rFonts w:ascii="Tahoma" w:hAnsi="Tahoma" w:cs="Tahoma"/>
        </w:rPr>
      </w:pPr>
      <w:r>
        <w:rPr>
          <w:rFonts w:ascii="Tahoma" w:hAnsi="Tahoma" w:cs="Tahoma"/>
          <w:b/>
          <w:bCs/>
        </w:rPr>
        <w:t>β.</w:t>
      </w:r>
      <w:r w:rsidRPr="00BF2345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Το</w:t>
      </w:r>
      <w:r w:rsidRPr="00BF2345">
        <w:rPr>
          <w:rFonts w:ascii="Tahoma" w:hAnsi="Tahoma" w:cs="Tahoma"/>
        </w:rPr>
        <w:t xml:space="preserve"> πρακτικ</w:t>
      </w:r>
      <w:r>
        <w:rPr>
          <w:rFonts w:ascii="Tahoma" w:hAnsi="Tahoma" w:cs="Tahoma"/>
        </w:rPr>
        <w:t>ό</w:t>
      </w:r>
      <w:r w:rsidRPr="00BF2345">
        <w:rPr>
          <w:rFonts w:ascii="Tahoma" w:hAnsi="Tahoma" w:cs="Tahoma"/>
        </w:rPr>
        <w:t xml:space="preserve"> με αριθ.: </w:t>
      </w:r>
      <w:r w:rsidR="00916577" w:rsidRPr="00916577">
        <w:rPr>
          <w:rFonts w:ascii="Tahoma" w:hAnsi="Tahoma" w:cs="Tahoma"/>
        </w:rPr>
        <w:t>3</w:t>
      </w:r>
      <w:r w:rsidRPr="00BF2345">
        <w:rPr>
          <w:rFonts w:ascii="Tahoma" w:hAnsi="Tahoma" w:cs="Tahoma"/>
        </w:rPr>
        <w:t xml:space="preserve"> της Επιτροπής Διενέργειας &amp; Αξιολόγησης,</w:t>
      </w:r>
      <w:r w:rsidR="004F0663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 xml:space="preserve">που αφορά  </w:t>
      </w:r>
      <w:r w:rsidR="004F0663">
        <w:rPr>
          <w:rFonts w:ascii="Tahoma" w:hAnsi="Tahoma" w:cs="Tahoma"/>
        </w:rPr>
        <w:t xml:space="preserve">στον </w:t>
      </w:r>
      <w:r w:rsidR="004F0663" w:rsidRPr="004F0663">
        <w:rPr>
          <w:rFonts w:ascii="Tahoma" w:hAnsi="Tahoma" w:cs="Tahoma"/>
          <w:u w:val="single"/>
        </w:rPr>
        <w:t>έλεγχο</w:t>
      </w:r>
      <w:r w:rsidR="006E1BE3">
        <w:rPr>
          <w:rFonts w:ascii="Tahoma" w:hAnsi="Tahoma" w:cs="Tahoma"/>
          <w:u w:val="single"/>
        </w:rPr>
        <w:t>-</w:t>
      </w:r>
      <w:r w:rsidR="004F0663" w:rsidRPr="004F0663">
        <w:rPr>
          <w:rFonts w:ascii="Tahoma" w:hAnsi="Tahoma" w:cs="Tahoma"/>
          <w:u w:val="single"/>
        </w:rPr>
        <w:t>αξιολόγηση οικονομιών προσφορών – γνωμοδότηση ανάδειξης προσωρινού αναδόχου</w:t>
      </w:r>
      <w:r w:rsidR="004F0663">
        <w:rPr>
          <w:rFonts w:ascii="Tahoma" w:hAnsi="Tahoma" w:cs="Tahoma"/>
        </w:rPr>
        <w:t xml:space="preserve">, </w:t>
      </w:r>
      <w:r w:rsidRPr="00BF2345">
        <w:rPr>
          <w:rFonts w:ascii="Tahoma" w:hAnsi="Tahoma" w:cs="Tahoma"/>
        </w:rPr>
        <w:t xml:space="preserve">για τον Ανοικτό Ηλεκτρονικό  Διαγωνισμό (άνω των ορίων) </w:t>
      </w:r>
      <w:r w:rsidRPr="00BF2345">
        <w:rPr>
          <w:rFonts w:ascii="Tahoma" w:hAnsi="Tahoma" w:cs="Tahoma"/>
          <w:b/>
          <w:bCs/>
        </w:rPr>
        <w:t>«</w:t>
      </w:r>
      <w:r w:rsidRPr="00BF2345">
        <w:rPr>
          <w:rFonts w:ascii="Tahoma" w:hAnsi="Tahoma" w:cs="Tahoma"/>
          <w:b/>
          <w:bCs/>
          <w:caps/>
        </w:rPr>
        <w:t xml:space="preserve"> προμηθεια &amp; τοποθετηση εξοπλισμου για τη δημιουργια παιδικησ χαρασ &amp; οικογενειακου παρκου επι των οδων λυκουργου και σολωμου στο μοσχατο</w:t>
      </w:r>
      <w:r w:rsidRPr="00BF2345">
        <w:rPr>
          <w:rFonts w:ascii="Tahoma" w:hAnsi="Tahoma" w:cs="Tahoma"/>
          <w:b/>
          <w:bCs/>
        </w:rPr>
        <w:t>»,</w:t>
      </w:r>
      <w:r w:rsidRPr="00BF2345">
        <w:rPr>
          <w:rFonts w:ascii="Tahoma" w:hAnsi="Tahoma" w:cs="Tahoma"/>
        </w:rPr>
        <w:t xml:space="preserve"> προϋπολογισμού 325.599,86€ συμπεριλαμβανομένου ΦΠΑ (13% &amp; 24%).</w:t>
      </w:r>
    </w:p>
    <w:p w14:paraId="0B918B14" w14:textId="1A0EDEEC" w:rsidR="00BF2345" w:rsidRDefault="00BF2345" w:rsidP="005C028B">
      <w:pPr>
        <w:autoSpaceDE w:val="0"/>
        <w:autoSpaceDN w:val="0"/>
        <w:adjustRightInd w:val="0"/>
        <w:jc w:val="both"/>
        <w:rPr>
          <w:rFonts w:ascii="Tahoma" w:hAnsi="Tahoma" w:cs="Tahoma"/>
          <w:b/>
          <w:bCs/>
        </w:rPr>
      </w:pPr>
    </w:p>
    <w:p w14:paraId="2EB02514" w14:textId="77777777" w:rsidR="00BF2345" w:rsidRDefault="00BF2345" w:rsidP="005C028B">
      <w:pPr>
        <w:autoSpaceDE w:val="0"/>
        <w:autoSpaceDN w:val="0"/>
        <w:adjustRightInd w:val="0"/>
        <w:jc w:val="both"/>
        <w:rPr>
          <w:rFonts w:ascii="Tahoma" w:hAnsi="Tahoma" w:cs="Tahoma"/>
          <w:b/>
          <w:bCs/>
        </w:rPr>
      </w:pPr>
    </w:p>
    <w:p w14:paraId="57F00E5F" w14:textId="500BED6D" w:rsidR="00305FDE" w:rsidRPr="00691F96" w:rsidRDefault="00305FDE" w:rsidP="005C028B">
      <w:pPr>
        <w:autoSpaceDE w:val="0"/>
        <w:autoSpaceDN w:val="0"/>
        <w:adjustRightInd w:val="0"/>
        <w:jc w:val="both"/>
        <w:rPr>
          <w:rFonts w:ascii="Tahoma" w:hAnsi="Tahoma" w:cs="Tahoma"/>
        </w:rPr>
      </w:pPr>
      <w:r w:rsidRPr="00305FDE">
        <w:rPr>
          <w:rFonts w:ascii="Tahoma" w:hAnsi="Tahoma" w:cs="Tahoma"/>
          <w:b/>
          <w:bCs/>
        </w:rPr>
        <w:t>2)</w:t>
      </w:r>
      <w:r w:rsidR="00D6664F" w:rsidRPr="00BF2345">
        <w:rPr>
          <w:rFonts w:ascii="Tahoma" w:hAnsi="Tahoma" w:cs="Tahoma"/>
          <w:b/>
          <w:bCs/>
          <w:u w:val="single"/>
        </w:rPr>
        <w:t>Ορίζει</w:t>
      </w:r>
      <w:r w:rsidR="00D6664F">
        <w:rPr>
          <w:rFonts w:ascii="Tahoma" w:hAnsi="Tahoma" w:cs="Tahoma"/>
          <w:b/>
          <w:bCs/>
        </w:rPr>
        <w:t xml:space="preserve"> προσωρινό ανάδοχο </w:t>
      </w:r>
      <w:r w:rsidR="00691F96" w:rsidRPr="00BF2345">
        <w:rPr>
          <w:rFonts w:ascii="Tahoma" w:hAnsi="Tahoma" w:cs="Tahoma"/>
        </w:rPr>
        <w:t xml:space="preserve">για τον Ανοικτό Ηλεκτρονικό  Διαγωνισμό (άνω των ορίων) </w:t>
      </w:r>
      <w:r w:rsidR="007167A1">
        <w:rPr>
          <w:rFonts w:ascii="Tahoma" w:hAnsi="Tahoma" w:cs="Tahoma"/>
        </w:rPr>
        <w:t xml:space="preserve">με τίτλο </w:t>
      </w:r>
      <w:r w:rsidR="00691F96" w:rsidRPr="00691F96">
        <w:rPr>
          <w:rFonts w:ascii="Tahoma" w:hAnsi="Tahoma" w:cs="Tahoma"/>
        </w:rPr>
        <w:t>«</w:t>
      </w:r>
      <w:r w:rsidR="00691F96" w:rsidRPr="00691F96">
        <w:rPr>
          <w:rFonts w:ascii="Tahoma" w:hAnsi="Tahoma" w:cs="Tahoma"/>
          <w:caps/>
        </w:rPr>
        <w:t xml:space="preserve"> προμηθεια &amp; τοποθετηση εξοπλισμου για τη δημιουργια παιδικησ χαρασ &amp; οικογενειακου παρκου επι των οδων λυκουργου και σολωμου στο μοσχατο</w:t>
      </w:r>
      <w:r w:rsidR="00691F96" w:rsidRPr="00691F96">
        <w:rPr>
          <w:rFonts w:ascii="Tahoma" w:hAnsi="Tahoma" w:cs="Tahoma"/>
        </w:rPr>
        <w:t>»,</w:t>
      </w:r>
      <w:r w:rsidR="00691F96" w:rsidRPr="00691F96">
        <w:rPr>
          <w:rFonts w:ascii="Tahoma" w:hAnsi="Tahoma" w:cs="Tahoma"/>
          <w:b/>
          <w:bCs/>
        </w:rPr>
        <w:t xml:space="preserve"> </w:t>
      </w:r>
      <w:r w:rsidR="00691F96" w:rsidRPr="00691F96">
        <w:rPr>
          <w:rFonts w:ascii="Tahoma" w:hAnsi="Tahoma" w:cs="Tahoma"/>
        </w:rPr>
        <w:t xml:space="preserve">την εταιρεία </w:t>
      </w:r>
      <w:r w:rsidR="00691F96" w:rsidRPr="00691F96">
        <w:rPr>
          <w:rFonts w:ascii="Tahoma" w:hAnsi="Tahoma" w:cs="Tahoma"/>
          <w:lang w:val="en-US"/>
        </w:rPr>
        <w:t>GREEN</w:t>
      </w:r>
      <w:r w:rsidR="00691F96" w:rsidRPr="00691F96">
        <w:rPr>
          <w:rFonts w:ascii="Tahoma" w:hAnsi="Tahoma" w:cs="Tahoma"/>
        </w:rPr>
        <w:t xml:space="preserve"> </w:t>
      </w:r>
      <w:r w:rsidR="00691F96" w:rsidRPr="00691F96">
        <w:rPr>
          <w:rFonts w:ascii="Tahoma" w:hAnsi="Tahoma" w:cs="Tahoma"/>
          <w:lang w:val="en-US"/>
        </w:rPr>
        <w:t>FUN</w:t>
      </w:r>
      <w:r w:rsidR="00691F96" w:rsidRPr="00691F96">
        <w:rPr>
          <w:rFonts w:ascii="Tahoma" w:hAnsi="Tahoma" w:cs="Tahoma"/>
        </w:rPr>
        <w:t xml:space="preserve"> </w:t>
      </w:r>
      <w:r w:rsidR="00691F96" w:rsidRPr="00691F96">
        <w:rPr>
          <w:rFonts w:ascii="Tahoma" w:hAnsi="Tahoma" w:cs="Tahoma"/>
          <w:lang w:val="en-US"/>
        </w:rPr>
        <w:t>PARK</w:t>
      </w:r>
      <w:r w:rsidR="00691F96" w:rsidRPr="00691F96">
        <w:rPr>
          <w:rFonts w:ascii="Tahoma" w:hAnsi="Tahoma" w:cs="Tahoma"/>
        </w:rPr>
        <w:t xml:space="preserve"> </w:t>
      </w:r>
      <w:r w:rsidR="00691F96" w:rsidRPr="00691F96">
        <w:rPr>
          <w:rFonts w:ascii="Tahoma" w:hAnsi="Tahoma" w:cs="Tahoma"/>
          <w:lang w:val="en-US"/>
        </w:rPr>
        <w:t>MONO</w:t>
      </w:r>
      <w:r w:rsidR="00691F96" w:rsidRPr="00691F96">
        <w:rPr>
          <w:rFonts w:ascii="Tahoma" w:hAnsi="Tahoma" w:cs="Tahoma"/>
        </w:rPr>
        <w:t>ΠΡΟΣΩΠΗ  ΙΔΙΩΤΙΚΗ ΚΕΦΑΛΑΙΟΥΧΙΚΗ ΕΤΑΙΡΕΙΑ (</w:t>
      </w:r>
      <w:r w:rsidR="00691F96">
        <w:rPr>
          <w:rFonts w:ascii="Tahoma" w:hAnsi="Tahoma" w:cs="Tahoma"/>
        </w:rPr>
        <w:t>α/α συστήματος  319058) με τιμή προσφοράς  234.427,86€ (συμπεριλαμβανομένου ΦΠΑ 13% &amp; 24%), η οποία είναι μικρότερη της προϋπολογισθείσας δαπάνης.</w:t>
      </w:r>
    </w:p>
    <w:p w14:paraId="2BFC4480" w14:textId="77777777" w:rsidR="005C028B" w:rsidRDefault="005C028B" w:rsidP="005C028B">
      <w:pPr>
        <w:autoSpaceDE w:val="0"/>
        <w:autoSpaceDN w:val="0"/>
        <w:adjustRightInd w:val="0"/>
        <w:jc w:val="both"/>
        <w:rPr>
          <w:rFonts w:ascii="Tahoma" w:hAnsi="Tahoma" w:cs="Tahoma"/>
          <w:bCs/>
        </w:rPr>
      </w:pPr>
    </w:p>
    <w:p w14:paraId="4FB6AB73" w14:textId="77777777" w:rsidR="00381CE4" w:rsidRDefault="00381CE4" w:rsidP="00381CE4">
      <w:pPr>
        <w:autoSpaceDE w:val="0"/>
        <w:autoSpaceDN w:val="0"/>
        <w:adjustRightInd w:val="0"/>
        <w:spacing w:after="120" w:line="268" w:lineRule="auto"/>
        <w:jc w:val="both"/>
        <w:rPr>
          <w:rFonts w:ascii="Tahoma" w:eastAsiaTheme="minorHAnsi" w:hAnsi="Tahoma" w:cs="Tahoma"/>
          <w:lang w:eastAsia="en-US"/>
        </w:rPr>
      </w:pPr>
    </w:p>
    <w:p w14:paraId="1765C675" w14:textId="77777777" w:rsidR="00381CE4" w:rsidRDefault="00381CE4" w:rsidP="00381CE4">
      <w:pPr>
        <w:autoSpaceDE w:val="0"/>
        <w:autoSpaceDN w:val="0"/>
        <w:adjustRightInd w:val="0"/>
        <w:spacing w:after="120" w:line="268" w:lineRule="auto"/>
        <w:jc w:val="both"/>
        <w:rPr>
          <w:rFonts w:ascii="Tahoma" w:eastAsiaTheme="minorHAnsi" w:hAnsi="Tahoma" w:cs="Tahoma"/>
          <w:lang w:eastAsia="en-US"/>
        </w:rPr>
      </w:pPr>
    </w:p>
    <w:p w14:paraId="0CF445F3" w14:textId="77777777" w:rsidR="00381CE4" w:rsidRPr="00262570" w:rsidRDefault="00381CE4" w:rsidP="00381CE4">
      <w:pPr>
        <w:autoSpaceDE w:val="0"/>
        <w:autoSpaceDN w:val="0"/>
        <w:adjustRightInd w:val="0"/>
        <w:spacing w:after="120" w:line="268" w:lineRule="auto"/>
        <w:jc w:val="both"/>
        <w:rPr>
          <w:rFonts w:ascii="Tahoma" w:eastAsiaTheme="minorHAnsi" w:hAnsi="Tahoma" w:cs="Tahoma"/>
          <w:lang w:eastAsia="en-US"/>
        </w:rPr>
      </w:pPr>
    </w:p>
    <w:p w14:paraId="122C2CA9" w14:textId="77777777" w:rsidR="00381CE4" w:rsidRDefault="00381CE4" w:rsidP="00381CE4">
      <w:pPr>
        <w:jc w:val="center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  </w:t>
      </w:r>
      <w:r w:rsidRPr="00E370FF">
        <w:rPr>
          <w:rFonts w:ascii="Tahoma" w:eastAsia="Tahoma" w:hAnsi="Tahoma" w:cs="Tahoma"/>
          <w:b/>
          <w:color w:val="000000"/>
        </w:rPr>
        <w:t>Η ΟΙΚΟΝΟΜΙΚΗ  ΕΠΙΤΡΟΠΗ</w:t>
      </w:r>
    </w:p>
    <w:p w14:paraId="43B9F768" w14:textId="77777777" w:rsidR="00381CE4" w:rsidRPr="00E370FF" w:rsidRDefault="00381CE4" w:rsidP="00381CE4">
      <w:pPr>
        <w:jc w:val="center"/>
        <w:rPr>
          <w:rFonts w:ascii="Tahoma" w:eastAsia="Tahoma" w:hAnsi="Tahoma" w:cs="Tahoma"/>
          <w:b/>
          <w:color w:val="000000"/>
        </w:rPr>
      </w:pPr>
    </w:p>
    <w:p w14:paraId="50552A78" w14:textId="77777777" w:rsidR="00381CE4" w:rsidRDefault="00381CE4" w:rsidP="00381CE4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7655"/>
        </w:tabs>
        <w:ind w:right="673"/>
        <w:jc w:val="both"/>
        <w:rPr>
          <w:rFonts w:ascii="Tahoma" w:eastAsia="Tahoma" w:hAnsi="Tahoma" w:cs="Tahoma"/>
          <w:b/>
          <w:color w:val="000000"/>
        </w:rPr>
      </w:pPr>
    </w:p>
    <w:p w14:paraId="6E4B27B1" w14:textId="77777777" w:rsidR="00381CE4" w:rsidRDefault="00381CE4" w:rsidP="00381CE4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7655"/>
        </w:tabs>
        <w:ind w:right="673"/>
        <w:jc w:val="both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                      </w:t>
      </w:r>
      <w:r w:rsidRPr="00E370FF">
        <w:rPr>
          <w:rFonts w:ascii="Tahoma" w:eastAsia="Tahoma" w:hAnsi="Tahoma" w:cs="Tahoma"/>
          <w:b/>
          <w:color w:val="000000"/>
        </w:rPr>
        <w:t>Ο ΠΡΟΕΔΡΟΣ</w:t>
      </w:r>
      <w:r w:rsidRPr="007A1507">
        <w:rPr>
          <w:rFonts w:ascii="Tahoma" w:eastAsia="Tahoma" w:hAnsi="Tahoma" w:cs="Tahoma"/>
          <w:b/>
          <w:color w:val="000000"/>
        </w:rPr>
        <w:t xml:space="preserve"> </w:t>
      </w:r>
      <w:r>
        <w:rPr>
          <w:rFonts w:ascii="Tahoma" w:eastAsia="Tahoma" w:hAnsi="Tahoma" w:cs="Tahoma"/>
          <w:b/>
          <w:color w:val="000000"/>
        </w:rPr>
        <w:t xml:space="preserve">                                                                                          </w:t>
      </w:r>
      <w:r w:rsidRPr="00E370FF">
        <w:rPr>
          <w:rFonts w:ascii="Tahoma" w:eastAsia="Tahoma" w:hAnsi="Tahoma" w:cs="Tahoma"/>
          <w:b/>
          <w:color w:val="000000"/>
        </w:rPr>
        <w:t>ΤΑ ΜΕΛΗ</w:t>
      </w:r>
      <w:r w:rsidRPr="00E370FF">
        <w:rPr>
          <w:rFonts w:ascii="Tahoma" w:eastAsia="Tahoma" w:hAnsi="Tahoma" w:cs="Tahoma"/>
          <w:b/>
          <w:color w:val="000000"/>
        </w:rPr>
        <w:tab/>
        <w:t xml:space="preserve">     </w:t>
      </w:r>
      <w:r>
        <w:rPr>
          <w:rFonts w:ascii="Tahoma" w:eastAsia="Tahoma" w:hAnsi="Tahoma" w:cs="Tahoma"/>
          <w:b/>
          <w:color w:val="000000"/>
        </w:rPr>
        <w:t xml:space="preserve">                                                                                     </w:t>
      </w:r>
      <w:r w:rsidRPr="00E370FF">
        <w:rPr>
          <w:rFonts w:ascii="Tahoma" w:eastAsia="Tahoma" w:hAnsi="Tahoma" w:cs="Tahoma"/>
          <w:b/>
          <w:color w:val="000000"/>
        </w:rPr>
        <w:t xml:space="preserve"> </w:t>
      </w:r>
    </w:p>
    <w:p w14:paraId="543E92EE" w14:textId="77777777" w:rsidR="00381CE4" w:rsidRDefault="00381CE4" w:rsidP="00381CE4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7655"/>
        </w:tabs>
        <w:ind w:right="673"/>
        <w:jc w:val="both"/>
        <w:rPr>
          <w:rFonts w:ascii="Tahoma" w:eastAsia="Tahoma" w:hAnsi="Tahoma" w:cs="Tahoma"/>
          <w:b/>
          <w:color w:val="000000"/>
        </w:rPr>
      </w:pPr>
    </w:p>
    <w:p w14:paraId="7F97A85F" w14:textId="77777777" w:rsidR="00381CE4" w:rsidRPr="00E370FF" w:rsidRDefault="00381CE4" w:rsidP="00381CE4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7655"/>
        </w:tabs>
        <w:ind w:right="673"/>
        <w:jc w:val="both"/>
        <w:rPr>
          <w:rFonts w:ascii="Tahoma" w:eastAsia="Tahoma" w:hAnsi="Tahoma" w:cs="Tahoma"/>
          <w:b/>
          <w:color w:val="000000"/>
        </w:rPr>
      </w:pPr>
    </w:p>
    <w:p w14:paraId="782344A3" w14:textId="77777777" w:rsidR="00381CE4" w:rsidRDefault="00381CE4" w:rsidP="00381CE4">
      <w:pPr>
        <w:pBdr>
          <w:top w:val="nil"/>
          <w:left w:val="nil"/>
          <w:bottom w:val="nil"/>
          <w:right w:val="nil"/>
          <w:between w:val="nil"/>
        </w:pBdr>
        <w:ind w:left="284" w:right="673" w:hanging="23"/>
        <w:jc w:val="both"/>
        <w:rPr>
          <w:rFonts w:ascii="Tahoma" w:eastAsia="Tahoma" w:hAnsi="Tahoma" w:cs="Tahoma"/>
          <w:b/>
          <w:color w:val="000000"/>
        </w:rPr>
      </w:pPr>
      <w:r>
        <w:rPr>
          <w:rFonts w:ascii="Tahoma" w:eastAsia="Tahoma" w:hAnsi="Tahoma" w:cs="Tahoma"/>
          <w:b/>
          <w:color w:val="000000"/>
        </w:rPr>
        <w:t xml:space="preserve">         </w:t>
      </w:r>
      <w:r w:rsidRPr="00E370FF">
        <w:rPr>
          <w:rFonts w:ascii="Tahoma" w:eastAsia="Tahoma" w:hAnsi="Tahoma" w:cs="Tahoma"/>
          <w:b/>
          <w:color w:val="000000"/>
        </w:rPr>
        <w:t>ΑΝΔΡΕΑΣ Γ. ΕΥΘΥΜΙΟΥ</w:t>
      </w:r>
    </w:p>
    <w:p w14:paraId="7C0D126E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1C88F17C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4CA4EEB3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6E661BE5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5E491C59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35D15B6C" w14:textId="77777777" w:rsidR="00381CE4" w:rsidRDefault="00381CE4" w:rsidP="00381CE4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3BAD16F3" w14:textId="77777777" w:rsidR="00381CE4" w:rsidRPr="0019248E" w:rsidRDefault="00381CE4" w:rsidP="00381CE4">
      <w:pPr>
        <w:pBdr>
          <w:top w:val="nil"/>
          <w:left w:val="nil"/>
          <w:bottom w:val="nil"/>
          <w:right w:val="nil"/>
          <w:between w:val="nil"/>
        </w:pBdr>
        <w:ind w:left="284" w:right="673" w:firstLine="425"/>
        <w:jc w:val="both"/>
        <w:rPr>
          <w:rFonts w:ascii="Tahoma" w:eastAsia="Tahoma" w:hAnsi="Tahoma" w:cs="Tahoma"/>
          <w:b/>
          <w:color w:val="FF0000"/>
        </w:rPr>
      </w:pPr>
    </w:p>
    <w:p w14:paraId="1B18359B" w14:textId="77777777" w:rsidR="00E92439" w:rsidRDefault="00E92439" w:rsidP="00E92439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0ACD3289" w14:textId="77777777" w:rsidR="00E92439" w:rsidRDefault="00E92439" w:rsidP="00E92439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7D186039" w14:textId="77777777" w:rsidR="00E92439" w:rsidRDefault="00E92439" w:rsidP="00E92439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2B305C3A" w14:textId="77777777" w:rsidR="00E92439" w:rsidRDefault="00E92439" w:rsidP="00E92439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794ED7BC" w14:textId="77777777" w:rsidR="00E92439" w:rsidRDefault="00E92439" w:rsidP="00E92439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Tahoma" w:hAnsi="Tahoma" w:cs="Tahoma"/>
          <w:b/>
        </w:rPr>
      </w:pPr>
    </w:p>
    <w:p w14:paraId="60B7501D" w14:textId="77777777" w:rsidR="00E92439" w:rsidRPr="0019248E" w:rsidRDefault="00E92439" w:rsidP="00E92439">
      <w:pPr>
        <w:pBdr>
          <w:top w:val="nil"/>
          <w:left w:val="nil"/>
          <w:bottom w:val="nil"/>
          <w:right w:val="nil"/>
          <w:between w:val="nil"/>
        </w:pBdr>
        <w:ind w:left="284" w:right="673" w:firstLine="425"/>
        <w:jc w:val="both"/>
        <w:rPr>
          <w:rFonts w:ascii="Tahoma" w:eastAsia="Tahoma" w:hAnsi="Tahoma" w:cs="Tahoma"/>
          <w:b/>
          <w:color w:val="FF0000"/>
        </w:rPr>
      </w:pPr>
    </w:p>
    <w:p w14:paraId="217DAE1E" w14:textId="77777777" w:rsidR="00537162" w:rsidRDefault="00537162"/>
    <w:sectPr w:rsidR="00537162" w:rsidSect="003E2B91">
      <w:footerReference w:type="even" r:id="rId31"/>
      <w:footerReference w:type="default" r:id="rId32"/>
      <w:pgSz w:w="11907" w:h="16840" w:code="9"/>
      <w:pgMar w:top="425" w:right="850" w:bottom="709" w:left="851" w:header="709" w:footer="709" w:gutter="0"/>
      <w:pgNumType w:start="1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E388D" w14:textId="77777777" w:rsidR="00044299" w:rsidRDefault="00DE6BF7">
      <w:r>
        <w:separator/>
      </w:r>
    </w:p>
  </w:endnote>
  <w:endnote w:type="continuationSeparator" w:id="0">
    <w:p w14:paraId="2F530F51" w14:textId="77777777" w:rsidR="00044299" w:rsidRDefault="00DE6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895C72" w14:textId="77777777" w:rsidR="0035198B" w:rsidRDefault="00E9243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rFonts w:ascii="Arial" w:eastAsia="Arial" w:hAnsi="Arial" w:cs="Arial"/>
        <w:color w:val="000000"/>
        <w:sz w:val="22"/>
        <w:szCs w:val="22"/>
      </w:rPr>
    </w:pPr>
    <w:r>
      <w:rPr>
        <w:rFonts w:ascii="Arial" w:eastAsia="Arial" w:hAnsi="Arial" w:cs="Arial"/>
        <w:color w:val="000000"/>
        <w:sz w:val="22"/>
        <w:szCs w:val="22"/>
      </w:rPr>
      <w:fldChar w:fldCharType="begin"/>
    </w:r>
    <w:r>
      <w:rPr>
        <w:rFonts w:ascii="Arial" w:eastAsia="Arial" w:hAnsi="Arial" w:cs="Arial"/>
        <w:color w:val="000000"/>
        <w:sz w:val="22"/>
        <w:szCs w:val="22"/>
      </w:rPr>
      <w:instrText>PAGE</w:instrText>
    </w:r>
    <w:r>
      <w:rPr>
        <w:rFonts w:ascii="Arial" w:eastAsia="Arial" w:hAnsi="Arial" w:cs="Arial"/>
        <w:color w:val="000000"/>
        <w:sz w:val="22"/>
        <w:szCs w:val="22"/>
      </w:rPr>
      <w:fldChar w:fldCharType="end"/>
    </w:r>
  </w:p>
  <w:p w14:paraId="77AC818A" w14:textId="77777777" w:rsidR="0035198B" w:rsidRDefault="007167A1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right="360"/>
      <w:rPr>
        <w:rFonts w:ascii="Arial" w:eastAsia="Arial" w:hAnsi="Arial" w:cs="Arial"/>
        <w:color w:val="000000"/>
        <w:sz w:val="22"/>
        <w:szCs w:val="22"/>
      </w:rPr>
    </w:pPr>
  </w:p>
  <w:p w14:paraId="2FF27C5A" w14:textId="77777777" w:rsidR="0035198B" w:rsidRDefault="007167A1">
    <w:pPr>
      <w:pBdr>
        <w:top w:val="nil"/>
        <w:left w:val="nil"/>
        <w:bottom w:val="nil"/>
        <w:right w:val="nil"/>
        <w:between w:val="nil"/>
      </w:pBdr>
      <w:rPr>
        <w:color w:val="000000"/>
        <w:sz w:val="24"/>
        <w:szCs w:val="24"/>
      </w:rPr>
    </w:pPr>
  </w:p>
  <w:p w14:paraId="04994DDC" w14:textId="77777777" w:rsidR="0035198B" w:rsidRDefault="007167A1">
    <w:pPr>
      <w:pBdr>
        <w:top w:val="nil"/>
        <w:left w:val="nil"/>
        <w:bottom w:val="nil"/>
        <w:right w:val="nil"/>
        <w:between w:val="nil"/>
      </w:pBdr>
      <w:rPr>
        <w:color w:val="000000"/>
        <w:sz w:val="24"/>
        <w:szCs w:val="24"/>
      </w:rPr>
    </w:pPr>
  </w:p>
  <w:p w14:paraId="084C9724" w14:textId="77777777" w:rsidR="0035198B" w:rsidRDefault="007167A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BB850" w14:textId="77777777" w:rsidR="0035198B" w:rsidRPr="00D66519" w:rsidRDefault="00E92439" w:rsidP="00D6651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rFonts w:ascii="Arial" w:eastAsia="Arial" w:hAnsi="Arial" w:cs="Arial"/>
        <w:color w:val="000000"/>
        <w:sz w:val="22"/>
        <w:szCs w:val="22"/>
      </w:rPr>
    </w:pPr>
    <w:r>
      <w:rPr>
        <w:rFonts w:ascii="Arial" w:eastAsia="Arial" w:hAnsi="Arial" w:cs="Arial"/>
        <w:color w:val="000000"/>
        <w:sz w:val="22"/>
        <w:szCs w:val="22"/>
      </w:rPr>
      <w:fldChar w:fldCharType="begin"/>
    </w:r>
    <w:r>
      <w:rPr>
        <w:rFonts w:ascii="Arial" w:eastAsia="Arial" w:hAnsi="Arial" w:cs="Arial"/>
        <w:color w:val="000000"/>
        <w:sz w:val="22"/>
        <w:szCs w:val="22"/>
      </w:rPr>
      <w:instrText>PAGE</w:instrText>
    </w:r>
    <w:r>
      <w:rPr>
        <w:rFonts w:ascii="Arial" w:eastAsia="Arial" w:hAnsi="Arial" w:cs="Arial"/>
        <w:color w:val="000000"/>
        <w:sz w:val="22"/>
        <w:szCs w:val="22"/>
      </w:rPr>
      <w:fldChar w:fldCharType="separate"/>
    </w:r>
    <w:r>
      <w:rPr>
        <w:rFonts w:ascii="Arial" w:eastAsia="Arial" w:hAnsi="Arial" w:cs="Arial"/>
        <w:noProof/>
        <w:color w:val="000000"/>
        <w:sz w:val="22"/>
        <w:szCs w:val="22"/>
      </w:rPr>
      <w:t>1</w:t>
    </w:r>
    <w:r>
      <w:rPr>
        <w:rFonts w:ascii="Arial" w:eastAsia="Arial" w:hAnsi="Arial" w:cs="Arial"/>
        <w:color w:val="000000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0EE74C" w14:textId="77777777" w:rsidR="00044299" w:rsidRDefault="00DE6BF7">
      <w:r>
        <w:separator/>
      </w:r>
    </w:p>
  </w:footnote>
  <w:footnote w:type="continuationSeparator" w:id="0">
    <w:p w14:paraId="301B2D38" w14:textId="77777777" w:rsidR="00044299" w:rsidRDefault="00DE6B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Wingdings" w:hAnsi="Wingdings" w:cs="Wingdings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ascii="Symbol" w:hAnsi="Symbol" w:cs="Symbol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Arial"/>
        <w:shadow/>
        <w:spacing w:val="40"/>
        <w:lang w:eastAsia="zh-C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C04502"/>
    <w:multiLevelType w:val="hybridMultilevel"/>
    <w:tmpl w:val="6AF23500"/>
    <w:lvl w:ilvl="0" w:tplc="A86E11F0">
      <w:numFmt w:val="bullet"/>
      <w:lvlText w:val=""/>
      <w:lvlJc w:val="left"/>
      <w:pPr>
        <w:ind w:left="720" w:hanging="360"/>
      </w:pPr>
      <w:rPr>
        <w:rFonts w:ascii="Symbol" w:eastAsia="Tahoma" w:hAnsi="Symbol" w:cs="Tahoma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8941EE"/>
    <w:multiLevelType w:val="hybridMultilevel"/>
    <w:tmpl w:val="FAF41D22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E6380B"/>
    <w:multiLevelType w:val="hybridMultilevel"/>
    <w:tmpl w:val="4A286D92"/>
    <w:lvl w:ilvl="0" w:tplc="8EC801A4">
      <w:start w:val="1"/>
      <w:numFmt w:val="decimal"/>
      <w:lvlText w:val="%1."/>
      <w:lvlJc w:val="left"/>
      <w:pPr>
        <w:ind w:left="413" w:hanging="435"/>
      </w:pPr>
      <w:rPr>
        <w:rFonts w:hint="default"/>
        <w:b w:val="0"/>
      </w:rPr>
    </w:lvl>
    <w:lvl w:ilvl="1" w:tplc="04080019" w:tentative="1">
      <w:start w:val="1"/>
      <w:numFmt w:val="lowerLetter"/>
      <w:lvlText w:val="%2."/>
      <w:lvlJc w:val="left"/>
      <w:pPr>
        <w:ind w:left="1058" w:hanging="360"/>
      </w:pPr>
    </w:lvl>
    <w:lvl w:ilvl="2" w:tplc="0408001B" w:tentative="1">
      <w:start w:val="1"/>
      <w:numFmt w:val="lowerRoman"/>
      <w:lvlText w:val="%3."/>
      <w:lvlJc w:val="right"/>
      <w:pPr>
        <w:ind w:left="1778" w:hanging="180"/>
      </w:pPr>
    </w:lvl>
    <w:lvl w:ilvl="3" w:tplc="0408000F" w:tentative="1">
      <w:start w:val="1"/>
      <w:numFmt w:val="decimal"/>
      <w:lvlText w:val="%4."/>
      <w:lvlJc w:val="left"/>
      <w:pPr>
        <w:ind w:left="2498" w:hanging="360"/>
      </w:pPr>
    </w:lvl>
    <w:lvl w:ilvl="4" w:tplc="04080019" w:tentative="1">
      <w:start w:val="1"/>
      <w:numFmt w:val="lowerLetter"/>
      <w:lvlText w:val="%5."/>
      <w:lvlJc w:val="left"/>
      <w:pPr>
        <w:ind w:left="3218" w:hanging="360"/>
      </w:pPr>
    </w:lvl>
    <w:lvl w:ilvl="5" w:tplc="0408001B" w:tentative="1">
      <w:start w:val="1"/>
      <w:numFmt w:val="lowerRoman"/>
      <w:lvlText w:val="%6."/>
      <w:lvlJc w:val="right"/>
      <w:pPr>
        <w:ind w:left="3938" w:hanging="180"/>
      </w:pPr>
    </w:lvl>
    <w:lvl w:ilvl="6" w:tplc="0408000F" w:tentative="1">
      <w:start w:val="1"/>
      <w:numFmt w:val="decimal"/>
      <w:lvlText w:val="%7."/>
      <w:lvlJc w:val="left"/>
      <w:pPr>
        <w:ind w:left="4658" w:hanging="360"/>
      </w:pPr>
    </w:lvl>
    <w:lvl w:ilvl="7" w:tplc="04080019" w:tentative="1">
      <w:start w:val="1"/>
      <w:numFmt w:val="lowerLetter"/>
      <w:lvlText w:val="%8."/>
      <w:lvlJc w:val="left"/>
      <w:pPr>
        <w:ind w:left="5378" w:hanging="360"/>
      </w:pPr>
    </w:lvl>
    <w:lvl w:ilvl="8" w:tplc="0408001B" w:tentative="1">
      <w:start w:val="1"/>
      <w:numFmt w:val="lowerRoman"/>
      <w:lvlText w:val="%9."/>
      <w:lvlJc w:val="right"/>
      <w:pPr>
        <w:ind w:left="6098" w:hanging="180"/>
      </w:pPr>
    </w:lvl>
  </w:abstractNum>
  <w:abstractNum w:abstractNumId="4" w15:restartNumberingAfterBreak="0">
    <w:nsid w:val="12BD7E3B"/>
    <w:multiLevelType w:val="hybridMultilevel"/>
    <w:tmpl w:val="426A71CE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820E54"/>
    <w:multiLevelType w:val="hybridMultilevel"/>
    <w:tmpl w:val="AC34BDD2"/>
    <w:lvl w:ilvl="0" w:tplc="0408000F">
      <w:start w:val="1"/>
      <w:numFmt w:val="decimal"/>
      <w:lvlText w:val="%1."/>
      <w:lvlJc w:val="left"/>
      <w:pPr>
        <w:ind w:left="360" w:hanging="360"/>
      </w:pPr>
    </w:lvl>
    <w:lvl w:ilvl="1" w:tplc="04080019">
      <w:start w:val="1"/>
      <w:numFmt w:val="lowerLetter"/>
      <w:lvlText w:val="%2."/>
      <w:lvlJc w:val="left"/>
      <w:pPr>
        <w:ind w:left="1080" w:hanging="360"/>
      </w:pPr>
    </w:lvl>
    <w:lvl w:ilvl="2" w:tplc="0408001B">
      <w:start w:val="1"/>
      <w:numFmt w:val="lowerRoman"/>
      <w:lvlText w:val="%3."/>
      <w:lvlJc w:val="right"/>
      <w:pPr>
        <w:ind w:left="1800" w:hanging="180"/>
      </w:pPr>
    </w:lvl>
    <w:lvl w:ilvl="3" w:tplc="0408000F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DC12FC6"/>
    <w:multiLevelType w:val="hybridMultilevel"/>
    <w:tmpl w:val="F0546FBE"/>
    <w:lvl w:ilvl="0" w:tplc="83BC5050">
      <w:start w:val="1"/>
      <w:numFmt w:val="decimal"/>
      <w:lvlText w:val="%1."/>
      <w:lvlJc w:val="left"/>
      <w:pPr>
        <w:ind w:left="814" w:hanging="360"/>
      </w:pPr>
      <w:rPr>
        <w:color w:val="auto"/>
      </w:rPr>
    </w:lvl>
    <w:lvl w:ilvl="1" w:tplc="04080019" w:tentative="1">
      <w:start w:val="1"/>
      <w:numFmt w:val="lowerLetter"/>
      <w:lvlText w:val="%2."/>
      <w:lvlJc w:val="left"/>
      <w:pPr>
        <w:ind w:left="1534" w:hanging="360"/>
      </w:pPr>
    </w:lvl>
    <w:lvl w:ilvl="2" w:tplc="0408001B" w:tentative="1">
      <w:start w:val="1"/>
      <w:numFmt w:val="lowerRoman"/>
      <w:lvlText w:val="%3."/>
      <w:lvlJc w:val="right"/>
      <w:pPr>
        <w:ind w:left="2254" w:hanging="180"/>
      </w:pPr>
    </w:lvl>
    <w:lvl w:ilvl="3" w:tplc="0408000F" w:tentative="1">
      <w:start w:val="1"/>
      <w:numFmt w:val="decimal"/>
      <w:lvlText w:val="%4."/>
      <w:lvlJc w:val="left"/>
      <w:pPr>
        <w:ind w:left="2974" w:hanging="360"/>
      </w:pPr>
    </w:lvl>
    <w:lvl w:ilvl="4" w:tplc="04080019" w:tentative="1">
      <w:start w:val="1"/>
      <w:numFmt w:val="lowerLetter"/>
      <w:lvlText w:val="%5."/>
      <w:lvlJc w:val="left"/>
      <w:pPr>
        <w:ind w:left="3694" w:hanging="360"/>
      </w:pPr>
    </w:lvl>
    <w:lvl w:ilvl="5" w:tplc="0408001B" w:tentative="1">
      <w:start w:val="1"/>
      <w:numFmt w:val="lowerRoman"/>
      <w:lvlText w:val="%6."/>
      <w:lvlJc w:val="right"/>
      <w:pPr>
        <w:ind w:left="4414" w:hanging="180"/>
      </w:pPr>
    </w:lvl>
    <w:lvl w:ilvl="6" w:tplc="0408000F" w:tentative="1">
      <w:start w:val="1"/>
      <w:numFmt w:val="decimal"/>
      <w:lvlText w:val="%7."/>
      <w:lvlJc w:val="left"/>
      <w:pPr>
        <w:ind w:left="5134" w:hanging="360"/>
      </w:pPr>
    </w:lvl>
    <w:lvl w:ilvl="7" w:tplc="04080019" w:tentative="1">
      <w:start w:val="1"/>
      <w:numFmt w:val="lowerLetter"/>
      <w:lvlText w:val="%8."/>
      <w:lvlJc w:val="left"/>
      <w:pPr>
        <w:ind w:left="5854" w:hanging="360"/>
      </w:pPr>
    </w:lvl>
    <w:lvl w:ilvl="8" w:tplc="0408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7" w15:restartNumberingAfterBreak="0">
    <w:nsid w:val="1E2A6C3E"/>
    <w:multiLevelType w:val="hybridMultilevel"/>
    <w:tmpl w:val="DA4C46E2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7A29DE"/>
    <w:multiLevelType w:val="hybridMultilevel"/>
    <w:tmpl w:val="E6B65E9C"/>
    <w:lvl w:ilvl="0" w:tplc="04080001">
      <w:start w:val="1"/>
      <w:numFmt w:val="bullet"/>
      <w:lvlText w:val=""/>
      <w:lvlJc w:val="left"/>
      <w:pPr>
        <w:tabs>
          <w:tab w:val="num" w:pos="180"/>
        </w:tabs>
        <w:ind w:left="1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9" w15:restartNumberingAfterBreak="0">
    <w:nsid w:val="2CBB41F7"/>
    <w:multiLevelType w:val="hybridMultilevel"/>
    <w:tmpl w:val="A31278A8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B630A3"/>
    <w:multiLevelType w:val="hybridMultilevel"/>
    <w:tmpl w:val="1BE0DB6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F575FF"/>
    <w:multiLevelType w:val="multilevel"/>
    <w:tmpl w:val="8F380500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230" w:hanging="510"/>
      </w:pPr>
      <w:rPr>
        <w:rFonts w:cs="Times New Roman"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cs="Times New Roman"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2880" w:hanging="720"/>
      </w:pPr>
      <w:rPr>
        <w:rFonts w:cs="Times New Roman"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3960" w:hanging="1080"/>
      </w:pPr>
      <w:rPr>
        <w:rFonts w:cs="Times New Roman"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4680" w:hanging="1080"/>
      </w:pPr>
      <w:rPr>
        <w:rFonts w:cs="Times New Roman"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5760" w:hanging="1440"/>
      </w:pPr>
      <w:rPr>
        <w:rFonts w:cs="Times New Roman"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6480" w:hanging="1440"/>
      </w:pPr>
      <w:rPr>
        <w:rFonts w:cs="Times New Roman"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7560" w:hanging="1800"/>
      </w:pPr>
      <w:rPr>
        <w:rFonts w:cs="Times New Roman" w:hint="default"/>
        <w:b/>
        <w:color w:val="auto"/>
      </w:rPr>
    </w:lvl>
  </w:abstractNum>
  <w:abstractNum w:abstractNumId="12" w15:restartNumberingAfterBreak="0">
    <w:nsid w:val="533B4F04"/>
    <w:multiLevelType w:val="hybridMultilevel"/>
    <w:tmpl w:val="607ABECE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>
      <w:start w:val="1"/>
      <w:numFmt w:val="lowerLetter"/>
      <w:lvlText w:val="%2."/>
      <w:lvlJc w:val="left"/>
      <w:pPr>
        <w:ind w:left="1440" w:hanging="360"/>
      </w:pPr>
    </w:lvl>
    <w:lvl w:ilvl="2" w:tplc="0408001B">
      <w:start w:val="1"/>
      <w:numFmt w:val="lowerRoman"/>
      <w:lvlText w:val="%3."/>
      <w:lvlJc w:val="right"/>
      <w:pPr>
        <w:ind w:left="2160" w:hanging="180"/>
      </w:pPr>
    </w:lvl>
    <w:lvl w:ilvl="3" w:tplc="0408000F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15434D"/>
    <w:multiLevelType w:val="hybridMultilevel"/>
    <w:tmpl w:val="B468B25C"/>
    <w:lvl w:ilvl="0" w:tplc="0408000F">
      <w:start w:val="1"/>
      <w:numFmt w:val="decimal"/>
      <w:lvlText w:val="%1."/>
      <w:lvlJc w:val="left"/>
      <w:pPr>
        <w:ind w:left="541" w:hanging="360"/>
      </w:pPr>
    </w:lvl>
    <w:lvl w:ilvl="1" w:tplc="04080019" w:tentative="1">
      <w:start w:val="1"/>
      <w:numFmt w:val="lowerLetter"/>
      <w:lvlText w:val="%2."/>
      <w:lvlJc w:val="left"/>
      <w:pPr>
        <w:ind w:left="1261" w:hanging="360"/>
      </w:pPr>
    </w:lvl>
    <w:lvl w:ilvl="2" w:tplc="0408001B" w:tentative="1">
      <w:start w:val="1"/>
      <w:numFmt w:val="lowerRoman"/>
      <w:lvlText w:val="%3."/>
      <w:lvlJc w:val="right"/>
      <w:pPr>
        <w:ind w:left="1981" w:hanging="180"/>
      </w:pPr>
    </w:lvl>
    <w:lvl w:ilvl="3" w:tplc="0408000F" w:tentative="1">
      <w:start w:val="1"/>
      <w:numFmt w:val="decimal"/>
      <w:lvlText w:val="%4."/>
      <w:lvlJc w:val="left"/>
      <w:pPr>
        <w:ind w:left="2701" w:hanging="360"/>
      </w:pPr>
    </w:lvl>
    <w:lvl w:ilvl="4" w:tplc="04080019" w:tentative="1">
      <w:start w:val="1"/>
      <w:numFmt w:val="lowerLetter"/>
      <w:lvlText w:val="%5."/>
      <w:lvlJc w:val="left"/>
      <w:pPr>
        <w:ind w:left="3421" w:hanging="360"/>
      </w:pPr>
    </w:lvl>
    <w:lvl w:ilvl="5" w:tplc="0408001B" w:tentative="1">
      <w:start w:val="1"/>
      <w:numFmt w:val="lowerRoman"/>
      <w:lvlText w:val="%6."/>
      <w:lvlJc w:val="right"/>
      <w:pPr>
        <w:ind w:left="4141" w:hanging="180"/>
      </w:pPr>
    </w:lvl>
    <w:lvl w:ilvl="6" w:tplc="0408000F" w:tentative="1">
      <w:start w:val="1"/>
      <w:numFmt w:val="decimal"/>
      <w:lvlText w:val="%7."/>
      <w:lvlJc w:val="left"/>
      <w:pPr>
        <w:ind w:left="4861" w:hanging="360"/>
      </w:pPr>
    </w:lvl>
    <w:lvl w:ilvl="7" w:tplc="04080019" w:tentative="1">
      <w:start w:val="1"/>
      <w:numFmt w:val="lowerLetter"/>
      <w:lvlText w:val="%8."/>
      <w:lvlJc w:val="left"/>
      <w:pPr>
        <w:ind w:left="5581" w:hanging="360"/>
      </w:pPr>
    </w:lvl>
    <w:lvl w:ilvl="8" w:tplc="0408001B" w:tentative="1">
      <w:start w:val="1"/>
      <w:numFmt w:val="lowerRoman"/>
      <w:lvlText w:val="%9."/>
      <w:lvlJc w:val="right"/>
      <w:pPr>
        <w:ind w:left="6301" w:hanging="180"/>
      </w:pPr>
    </w:lvl>
  </w:abstractNum>
  <w:abstractNum w:abstractNumId="14" w15:restartNumberingAfterBreak="0">
    <w:nsid w:val="64A72358"/>
    <w:multiLevelType w:val="hybridMultilevel"/>
    <w:tmpl w:val="27F442A6"/>
    <w:lvl w:ilvl="0" w:tplc="0408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15" w15:restartNumberingAfterBreak="0">
    <w:nsid w:val="769047CF"/>
    <w:multiLevelType w:val="hybridMultilevel"/>
    <w:tmpl w:val="2B9C8AAA"/>
    <w:lvl w:ilvl="0" w:tplc="83BC5050">
      <w:start w:val="1"/>
      <w:numFmt w:val="decimal"/>
      <w:lvlText w:val="%1."/>
      <w:lvlJc w:val="left"/>
      <w:pPr>
        <w:ind w:left="814" w:hanging="360"/>
      </w:pPr>
      <w:rPr>
        <w:color w:val="auto"/>
      </w:rPr>
    </w:lvl>
    <w:lvl w:ilvl="1" w:tplc="04080019">
      <w:start w:val="1"/>
      <w:numFmt w:val="lowerLetter"/>
      <w:lvlText w:val="%2."/>
      <w:lvlJc w:val="left"/>
      <w:pPr>
        <w:ind w:left="1440" w:hanging="360"/>
      </w:pPr>
    </w:lvl>
    <w:lvl w:ilvl="2" w:tplc="0408001B">
      <w:start w:val="1"/>
      <w:numFmt w:val="lowerRoman"/>
      <w:lvlText w:val="%3."/>
      <w:lvlJc w:val="right"/>
      <w:pPr>
        <w:ind w:left="2160" w:hanging="180"/>
      </w:pPr>
    </w:lvl>
    <w:lvl w:ilvl="3" w:tplc="0408000F">
      <w:start w:val="1"/>
      <w:numFmt w:val="decimal"/>
      <w:lvlText w:val="%4."/>
      <w:lvlJc w:val="left"/>
      <w:pPr>
        <w:ind w:left="2880" w:hanging="360"/>
      </w:pPr>
    </w:lvl>
    <w:lvl w:ilvl="4" w:tplc="04080019">
      <w:start w:val="1"/>
      <w:numFmt w:val="lowerLetter"/>
      <w:lvlText w:val="%5."/>
      <w:lvlJc w:val="left"/>
      <w:pPr>
        <w:ind w:left="3600" w:hanging="360"/>
      </w:pPr>
    </w:lvl>
    <w:lvl w:ilvl="5" w:tplc="0408001B">
      <w:start w:val="1"/>
      <w:numFmt w:val="lowerRoman"/>
      <w:lvlText w:val="%6."/>
      <w:lvlJc w:val="right"/>
      <w:pPr>
        <w:ind w:left="4320" w:hanging="180"/>
      </w:pPr>
    </w:lvl>
    <w:lvl w:ilvl="6" w:tplc="0408000F">
      <w:start w:val="1"/>
      <w:numFmt w:val="decimal"/>
      <w:lvlText w:val="%7."/>
      <w:lvlJc w:val="left"/>
      <w:pPr>
        <w:ind w:left="5040" w:hanging="360"/>
      </w:pPr>
    </w:lvl>
    <w:lvl w:ilvl="7" w:tplc="04080019">
      <w:start w:val="1"/>
      <w:numFmt w:val="lowerLetter"/>
      <w:lvlText w:val="%8."/>
      <w:lvlJc w:val="left"/>
      <w:pPr>
        <w:ind w:left="5760" w:hanging="360"/>
      </w:pPr>
    </w:lvl>
    <w:lvl w:ilvl="8" w:tplc="0408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341908"/>
    <w:multiLevelType w:val="hybridMultilevel"/>
    <w:tmpl w:val="6094A5CC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8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8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8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8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8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8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8"/>
  </w:num>
  <w:num w:numId="6">
    <w:abstractNumId w:val="7"/>
  </w:num>
  <w:num w:numId="7">
    <w:abstractNumId w:val="10"/>
  </w:num>
  <w:num w:numId="8">
    <w:abstractNumId w:val="12"/>
  </w:num>
  <w:num w:numId="9">
    <w:abstractNumId w:val="5"/>
  </w:num>
  <w:num w:numId="10">
    <w:abstractNumId w:val="2"/>
  </w:num>
  <w:num w:numId="11">
    <w:abstractNumId w:val="1"/>
  </w:num>
  <w:num w:numId="12">
    <w:abstractNumId w:val="13"/>
  </w:num>
  <w:num w:numId="13">
    <w:abstractNumId w:val="16"/>
  </w:num>
  <w:num w:numId="14">
    <w:abstractNumId w:val="14"/>
  </w:num>
  <w:num w:numId="1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3"/>
  </w:num>
  <w:num w:numId="18">
    <w:abstractNumId w:val="9"/>
  </w:num>
  <w:num w:numId="1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05"/>
    <w:rsid w:val="00007CF3"/>
    <w:rsid w:val="00040C70"/>
    <w:rsid w:val="0004354A"/>
    <w:rsid w:val="00044299"/>
    <w:rsid w:val="00071095"/>
    <w:rsid w:val="000C0B5D"/>
    <w:rsid w:val="000C54D1"/>
    <w:rsid w:val="001169E0"/>
    <w:rsid w:val="001452AF"/>
    <w:rsid w:val="00224B4F"/>
    <w:rsid w:val="002B5E6D"/>
    <w:rsid w:val="00305FDE"/>
    <w:rsid w:val="00306DEF"/>
    <w:rsid w:val="00381CE4"/>
    <w:rsid w:val="003E2B91"/>
    <w:rsid w:val="004D667C"/>
    <w:rsid w:val="004F0663"/>
    <w:rsid w:val="00500460"/>
    <w:rsid w:val="0053164E"/>
    <w:rsid w:val="00537162"/>
    <w:rsid w:val="00581292"/>
    <w:rsid w:val="005C028B"/>
    <w:rsid w:val="005C79D1"/>
    <w:rsid w:val="00651E31"/>
    <w:rsid w:val="00687E87"/>
    <w:rsid w:val="00691F96"/>
    <w:rsid w:val="006E1BE3"/>
    <w:rsid w:val="00704FCA"/>
    <w:rsid w:val="007159F1"/>
    <w:rsid w:val="007167A1"/>
    <w:rsid w:val="007446F4"/>
    <w:rsid w:val="008176E3"/>
    <w:rsid w:val="00894977"/>
    <w:rsid w:val="008B3D36"/>
    <w:rsid w:val="008C6A05"/>
    <w:rsid w:val="00901A2F"/>
    <w:rsid w:val="00916577"/>
    <w:rsid w:val="00973F86"/>
    <w:rsid w:val="00992352"/>
    <w:rsid w:val="009D7D5A"/>
    <w:rsid w:val="00A91603"/>
    <w:rsid w:val="00A937CA"/>
    <w:rsid w:val="00AE7EB8"/>
    <w:rsid w:val="00AF6022"/>
    <w:rsid w:val="00BF2345"/>
    <w:rsid w:val="00C20DEB"/>
    <w:rsid w:val="00C27F48"/>
    <w:rsid w:val="00C4054F"/>
    <w:rsid w:val="00C51868"/>
    <w:rsid w:val="00CD1A0A"/>
    <w:rsid w:val="00CD707A"/>
    <w:rsid w:val="00D6664F"/>
    <w:rsid w:val="00DE6BF7"/>
    <w:rsid w:val="00E02E10"/>
    <w:rsid w:val="00E259DE"/>
    <w:rsid w:val="00E61568"/>
    <w:rsid w:val="00E92439"/>
    <w:rsid w:val="00EE1D64"/>
    <w:rsid w:val="00F436EC"/>
    <w:rsid w:val="00F57733"/>
    <w:rsid w:val="00F91894"/>
    <w:rsid w:val="00FE5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E3C1EBA"/>
  <w15:chartTrackingRefBased/>
  <w15:docId w15:val="{E0F2A19A-6767-45E3-B7F2-F716DCD17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E924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l-G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BULLETS,Bullet List,FooterText,Num List Paragraph,numbered,Paragraphe de liste1,Bulletr List Paragraph,列出段落,列出段落1,List Paragraph2,List Paragraph21,Listeafsnit1,Parágrafo da Lista1,Párrafo de lista1,リスト段落1,Bullet list,TOC style,Γράφημα"/>
    <w:basedOn w:val="a"/>
    <w:link w:val="Char"/>
    <w:uiPriority w:val="34"/>
    <w:qFormat/>
    <w:rsid w:val="00E92439"/>
    <w:pPr>
      <w:ind w:left="720"/>
    </w:pPr>
    <w:rPr>
      <w:sz w:val="24"/>
      <w:szCs w:val="24"/>
    </w:rPr>
  </w:style>
  <w:style w:type="character" w:customStyle="1" w:styleId="Char">
    <w:name w:val="Παράγραφος λίστας Char"/>
    <w:aliases w:val="BULLETS Char,Bullet List Char,FooterText Char,Num List Paragraph Char,numbered Char,Paragraphe de liste1 Char,Bulletr List Paragraph Char,列出段落 Char,列出段落1 Char,List Paragraph2 Char,List Paragraph21 Char,Listeafsnit1 Char"/>
    <w:link w:val="a3"/>
    <w:uiPriority w:val="34"/>
    <w:qFormat/>
    <w:locked/>
    <w:rsid w:val="00E92439"/>
    <w:rPr>
      <w:rFonts w:ascii="Times New Roman" w:eastAsia="Times New Roman" w:hAnsi="Times New Roman" w:cs="Times New Roman"/>
      <w:sz w:val="24"/>
      <w:szCs w:val="24"/>
      <w:lang w:eastAsia="el-GR"/>
    </w:rPr>
  </w:style>
  <w:style w:type="paragraph" w:styleId="a4">
    <w:name w:val="Body Text"/>
    <w:aliases w:val="body text,contents,heading_txt,bodytxy2,Body Text - Level 2,bt,??2,Oracle Response,sp,sbs,block text,bt4,body text4,bt5,body text5,bt1,body text1,Resume Text,BODY TEXT,txt1,T1,Title 1,bullet title,t,Block text,Corps de texte,Body Text1"/>
    <w:basedOn w:val="a"/>
    <w:link w:val="Char0"/>
    <w:unhideWhenUsed/>
    <w:qFormat/>
    <w:rsid w:val="00E92439"/>
    <w:pPr>
      <w:spacing w:after="120"/>
    </w:pPr>
  </w:style>
  <w:style w:type="character" w:customStyle="1" w:styleId="Char0">
    <w:name w:val="Σώμα κειμένου Char"/>
    <w:aliases w:val="body text Char,contents Char,heading_txt Char,bodytxy2 Char,Body Text - Level 2 Char,bt Char,??2 Char,Oracle Response Char,sp Char,sbs Char,block text Char,bt4 Char,body text4 Char,bt5 Char,body text5 Char,bt1 Char,body text1 Char"/>
    <w:basedOn w:val="a0"/>
    <w:link w:val="a4"/>
    <w:rsid w:val="00E92439"/>
    <w:rPr>
      <w:rFonts w:ascii="Times New Roman" w:eastAsia="Times New Roman" w:hAnsi="Times New Roman" w:cs="Times New Roman"/>
      <w:sz w:val="20"/>
      <w:szCs w:val="20"/>
      <w:lang w:eastAsia="el-GR"/>
    </w:rPr>
  </w:style>
  <w:style w:type="paragraph" w:styleId="2">
    <w:name w:val="Body Text 2"/>
    <w:basedOn w:val="a"/>
    <w:link w:val="2Char"/>
    <w:uiPriority w:val="99"/>
    <w:rsid w:val="00E92439"/>
    <w:pPr>
      <w:spacing w:after="120" w:line="480" w:lineRule="auto"/>
    </w:pPr>
    <w:rPr>
      <w:sz w:val="24"/>
      <w:szCs w:val="24"/>
    </w:rPr>
  </w:style>
  <w:style w:type="character" w:customStyle="1" w:styleId="2Char">
    <w:name w:val="Σώμα κείμενου 2 Char"/>
    <w:basedOn w:val="a0"/>
    <w:link w:val="2"/>
    <w:uiPriority w:val="99"/>
    <w:rsid w:val="00E92439"/>
    <w:rPr>
      <w:rFonts w:ascii="Times New Roman" w:eastAsia="Times New Roman" w:hAnsi="Times New Roman" w:cs="Times New Roman"/>
      <w:sz w:val="24"/>
      <w:szCs w:val="24"/>
      <w:lang w:eastAsia="el-GR"/>
    </w:rPr>
  </w:style>
  <w:style w:type="paragraph" w:styleId="a5">
    <w:name w:val="Body Text Indent"/>
    <w:basedOn w:val="a"/>
    <w:link w:val="Char1"/>
    <w:uiPriority w:val="99"/>
    <w:semiHidden/>
    <w:unhideWhenUsed/>
    <w:rsid w:val="00EE1D64"/>
    <w:pPr>
      <w:spacing w:after="120"/>
      <w:ind w:left="283"/>
    </w:pPr>
  </w:style>
  <w:style w:type="character" w:customStyle="1" w:styleId="Char1">
    <w:name w:val="Σώμα κείμενου με εσοχή Char"/>
    <w:basedOn w:val="a0"/>
    <w:link w:val="a5"/>
    <w:uiPriority w:val="99"/>
    <w:semiHidden/>
    <w:rsid w:val="00EE1D64"/>
    <w:rPr>
      <w:rFonts w:ascii="Times New Roman" w:eastAsia="Times New Roman" w:hAnsi="Times New Roman" w:cs="Times New Roman"/>
      <w:sz w:val="20"/>
      <w:szCs w:val="20"/>
      <w:lang w:eastAsia="el-GR"/>
    </w:rPr>
  </w:style>
  <w:style w:type="paragraph" w:styleId="20">
    <w:name w:val="Body Text Indent 2"/>
    <w:basedOn w:val="a"/>
    <w:link w:val="2Char0"/>
    <w:uiPriority w:val="99"/>
    <w:semiHidden/>
    <w:unhideWhenUsed/>
    <w:rsid w:val="00CD1A0A"/>
    <w:pPr>
      <w:spacing w:after="120" w:line="480" w:lineRule="auto"/>
      <w:ind w:left="283"/>
    </w:pPr>
  </w:style>
  <w:style w:type="character" w:customStyle="1" w:styleId="2Char0">
    <w:name w:val="Σώμα κείμενου με εσοχή 2 Char"/>
    <w:basedOn w:val="a0"/>
    <w:link w:val="20"/>
    <w:uiPriority w:val="99"/>
    <w:semiHidden/>
    <w:rsid w:val="00CD1A0A"/>
    <w:rPr>
      <w:rFonts w:ascii="Times New Roman" w:eastAsia="Times New Roman" w:hAnsi="Times New Roman" w:cs="Times New Roman"/>
      <w:sz w:val="20"/>
      <w:szCs w:val="20"/>
      <w:lang w:eastAsia="el-GR"/>
    </w:rPr>
  </w:style>
  <w:style w:type="character" w:customStyle="1" w:styleId="BodyText2Char">
    <w:name w:val="Body Text 2 Char"/>
    <w:link w:val="22"/>
    <w:uiPriority w:val="99"/>
    <w:locked/>
    <w:rsid w:val="00651E31"/>
    <w:rPr>
      <w:rFonts w:ascii="Arial" w:hAnsi="Arial" w:cs="Arial"/>
      <w:sz w:val="24"/>
    </w:rPr>
  </w:style>
  <w:style w:type="paragraph" w:customStyle="1" w:styleId="22">
    <w:name w:val="Σώμα κείμενου 22"/>
    <w:basedOn w:val="a"/>
    <w:link w:val="BodyText2Char"/>
    <w:uiPriority w:val="99"/>
    <w:rsid w:val="00651E31"/>
    <w:pPr>
      <w:overflowPunct w:val="0"/>
      <w:autoSpaceDE w:val="0"/>
      <w:autoSpaceDN w:val="0"/>
      <w:adjustRightInd w:val="0"/>
      <w:spacing w:line="360" w:lineRule="auto"/>
      <w:ind w:left="567"/>
      <w:jc w:val="both"/>
    </w:pPr>
    <w:rPr>
      <w:rFonts w:ascii="Arial" w:eastAsiaTheme="minorHAnsi" w:hAnsi="Arial" w:cs="Arial"/>
      <w:sz w:val="24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25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CB59F7-19A5-478A-A857-B256E34064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21</Pages>
  <Words>812</Words>
  <Characters>4385</Characters>
  <Application>Microsoft Office Word</Application>
  <DocSecurity>0</DocSecurity>
  <Lines>36</Lines>
  <Paragraphs>10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TYSOGuest</dc:creator>
  <cp:keywords/>
  <dc:description/>
  <cp:lastModifiedBy>User</cp:lastModifiedBy>
  <cp:revision>34</cp:revision>
  <cp:lastPrinted>2023-02-20T05:55:00Z</cp:lastPrinted>
  <dcterms:created xsi:type="dcterms:W3CDTF">2023-02-17T09:38:00Z</dcterms:created>
  <dcterms:modified xsi:type="dcterms:W3CDTF">2023-02-21T10:50:00Z</dcterms:modified>
</cp:coreProperties>
</file>