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2A6" w:rsidRPr="006055CA" w:rsidRDefault="00E662A6" w:rsidP="00E662A6">
      <w:pPr>
        <w:spacing w:line="480" w:lineRule="auto"/>
        <w:ind w:right="150"/>
        <w:jc w:val="both"/>
        <w:rPr>
          <w:rFonts w:ascii="Times New Roman" w:hAnsi="Times New Roman"/>
          <w:b/>
          <w:sz w:val="28"/>
          <w:szCs w:val="28"/>
        </w:rPr>
      </w:pPr>
      <w:r>
        <w:object w:dxaOrig="3332"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84pt" o:ole="" filled="t">
            <v:fill color2="black"/>
            <v:imagedata r:id="rId8" o:title=""/>
          </v:shape>
          <o:OLEObject Type="Embed" ProgID="Word.Picture.8" ShapeID="_x0000_i1025" DrawAspect="Content" ObjectID="_1750239289" r:id="rId9"/>
        </w:object>
      </w:r>
      <w:r w:rsidR="00733FBE">
        <w:t xml:space="preserve">            </w:t>
      </w:r>
      <w:r w:rsidRPr="00011370">
        <w:rPr>
          <w:rFonts w:ascii="Times New Roman" w:hAnsi="Times New Roman"/>
          <w:b/>
          <w:sz w:val="28"/>
          <w:szCs w:val="28"/>
        </w:rPr>
        <w:t>Μοσχάτο,</w:t>
      </w:r>
      <w:r w:rsidR="00CE114D" w:rsidRPr="005616BE">
        <w:rPr>
          <w:rFonts w:ascii="Times New Roman" w:hAnsi="Times New Roman"/>
          <w:b/>
          <w:sz w:val="28"/>
          <w:szCs w:val="28"/>
        </w:rPr>
        <w:t xml:space="preserve"> 5</w:t>
      </w:r>
      <w:r>
        <w:rPr>
          <w:rFonts w:ascii="Times New Roman" w:hAnsi="Times New Roman"/>
          <w:b/>
          <w:sz w:val="28"/>
          <w:szCs w:val="28"/>
        </w:rPr>
        <w:t>/</w:t>
      </w:r>
      <w:r w:rsidR="00CE114D" w:rsidRPr="005616BE">
        <w:rPr>
          <w:rFonts w:ascii="Times New Roman" w:hAnsi="Times New Roman"/>
          <w:b/>
          <w:sz w:val="28"/>
          <w:szCs w:val="28"/>
        </w:rPr>
        <w:t>7</w:t>
      </w:r>
      <w:r>
        <w:rPr>
          <w:rFonts w:ascii="Times New Roman" w:hAnsi="Times New Roman"/>
          <w:b/>
          <w:sz w:val="28"/>
          <w:szCs w:val="28"/>
        </w:rPr>
        <w:t>/202</w:t>
      </w:r>
      <w:r w:rsidR="00F937F3">
        <w:rPr>
          <w:rFonts w:ascii="Times New Roman" w:hAnsi="Times New Roman"/>
          <w:b/>
          <w:sz w:val="28"/>
          <w:szCs w:val="28"/>
        </w:rPr>
        <w:t>3</w:t>
      </w:r>
    </w:p>
    <w:p w:rsidR="00E662A6" w:rsidRPr="00011370" w:rsidRDefault="00E662A6" w:rsidP="00EC2FEB">
      <w:pPr>
        <w:spacing w:line="480" w:lineRule="auto"/>
        <w:ind w:right="150"/>
        <w:jc w:val="both"/>
        <w:rPr>
          <w:rFonts w:ascii="Times New Roman" w:hAnsi="Times New Roman"/>
          <w:b/>
          <w:sz w:val="28"/>
          <w:szCs w:val="28"/>
        </w:rPr>
      </w:pPr>
      <w:r>
        <w:rPr>
          <w:rFonts w:ascii="Times New Roman" w:hAnsi="Times New Roman"/>
          <w:b/>
          <w:sz w:val="28"/>
          <w:szCs w:val="28"/>
        </w:rPr>
        <w:t>ΔΗΜΟΣ ΜΟΣΧΑΤΟΥ–</w:t>
      </w:r>
      <w:r w:rsidRPr="00011370">
        <w:rPr>
          <w:rFonts w:ascii="Times New Roman" w:hAnsi="Times New Roman"/>
          <w:b/>
          <w:sz w:val="28"/>
          <w:szCs w:val="28"/>
        </w:rPr>
        <w:t xml:space="preserve">ΤΑΥΡΟΥ                                                                                            </w:t>
      </w:r>
    </w:p>
    <w:p w:rsidR="00E662A6" w:rsidRPr="00011370" w:rsidRDefault="00E662A6" w:rsidP="00E662A6">
      <w:pPr>
        <w:spacing w:line="480" w:lineRule="auto"/>
        <w:jc w:val="both"/>
        <w:rPr>
          <w:rFonts w:ascii="Times New Roman" w:hAnsi="Times New Roman"/>
          <w:b/>
          <w:sz w:val="28"/>
          <w:szCs w:val="28"/>
        </w:rPr>
      </w:pPr>
      <w:r w:rsidRPr="00011370">
        <w:rPr>
          <w:rFonts w:ascii="Times New Roman" w:hAnsi="Times New Roman"/>
          <w:b/>
          <w:sz w:val="28"/>
          <w:szCs w:val="28"/>
        </w:rPr>
        <w:t xml:space="preserve">  -------  </w:t>
      </w:r>
    </w:p>
    <w:p w:rsidR="00E662A6" w:rsidRPr="00011370" w:rsidRDefault="00E662A6" w:rsidP="00E662A6">
      <w:pPr>
        <w:spacing w:line="480" w:lineRule="auto"/>
        <w:jc w:val="both"/>
        <w:rPr>
          <w:rFonts w:ascii="Times New Roman" w:hAnsi="Times New Roman"/>
          <w:b/>
          <w:sz w:val="28"/>
          <w:szCs w:val="28"/>
        </w:rPr>
      </w:pPr>
      <w:r w:rsidRPr="00011370">
        <w:rPr>
          <w:rFonts w:ascii="Times New Roman" w:hAnsi="Times New Roman"/>
          <w:b/>
          <w:sz w:val="28"/>
          <w:szCs w:val="28"/>
        </w:rPr>
        <w:t xml:space="preserve">ΝΟΜΙΚΗ  ΥΠΗΡΕΣΙΑ                                        </w:t>
      </w:r>
    </w:p>
    <w:p w:rsidR="00E662A6" w:rsidRPr="00733FBE" w:rsidRDefault="00E662A6" w:rsidP="00E662A6">
      <w:pPr>
        <w:spacing w:line="480" w:lineRule="auto"/>
        <w:jc w:val="both"/>
        <w:rPr>
          <w:rFonts w:ascii="Palatino Linotype" w:hAnsi="Palatino Linotype" w:cs="Arial"/>
          <w:sz w:val="22"/>
          <w:szCs w:val="22"/>
        </w:rPr>
      </w:pPr>
      <w:r w:rsidRPr="00011370">
        <w:rPr>
          <w:rFonts w:ascii="Times New Roman" w:hAnsi="Times New Roman"/>
          <w:b/>
          <w:sz w:val="28"/>
          <w:szCs w:val="28"/>
        </w:rPr>
        <w:t xml:space="preserve">  ---------</w:t>
      </w:r>
    </w:p>
    <w:p w:rsidR="00E662A6" w:rsidRPr="00BD120F" w:rsidRDefault="00E662A6" w:rsidP="00E662A6">
      <w:pPr>
        <w:spacing w:line="480" w:lineRule="auto"/>
        <w:jc w:val="both"/>
        <w:rPr>
          <w:rFonts w:ascii="Verdana" w:hAnsi="Verdana"/>
          <w:b/>
          <w:sz w:val="22"/>
          <w:szCs w:val="22"/>
        </w:rPr>
      </w:pPr>
      <w:r w:rsidRPr="00BD120F">
        <w:rPr>
          <w:rFonts w:ascii="Verdana" w:hAnsi="Verdana"/>
          <w:b/>
          <w:sz w:val="22"/>
          <w:szCs w:val="22"/>
        </w:rPr>
        <w:t xml:space="preserve">Προς :                                                                                     </w:t>
      </w:r>
    </w:p>
    <w:p w:rsidR="00BD120F" w:rsidRPr="00B034BF" w:rsidRDefault="00B034BF" w:rsidP="00BD120F">
      <w:pPr>
        <w:pStyle w:val="31"/>
        <w:spacing w:line="480" w:lineRule="auto"/>
        <w:rPr>
          <w:rFonts w:ascii="Verdana" w:hAnsi="Verdana"/>
          <w:sz w:val="22"/>
          <w:szCs w:val="22"/>
        </w:rPr>
      </w:pPr>
      <w:r>
        <w:rPr>
          <w:rFonts w:ascii="Verdana" w:hAnsi="Verdana"/>
          <w:sz w:val="22"/>
          <w:szCs w:val="22"/>
        </w:rPr>
        <w:t>Το</w:t>
      </w:r>
      <w:r w:rsidR="00FA386B" w:rsidRPr="00B034BF">
        <w:rPr>
          <w:rFonts w:ascii="Verdana" w:hAnsi="Verdana"/>
          <w:sz w:val="22"/>
          <w:szCs w:val="22"/>
        </w:rPr>
        <w:t>ν Πρόεδρο και τα μέλη</w:t>
      </w:r>
      <w:r w:rsidR="00E662A6" w:rsidRPr="00B034BF">
        <w:rPr>
          <w:rFonts w:ascii="Verdana" w:hAnsi="Verdana"/>
          <w:sz w:val="22"/>
          <w:szCs w:val="22"/>
        </w:rPr>
        <w:t xml:space="preserve"> </w:t>
      </w:r>
      <w:r w:rsidR="00F937F3">
        <w:rPr>
          <w:rFonts w:ascii="Verdana" w:hAnsi="Verdana"/>
          <w:sz w:val="22"/>
          <w:szCs w:val="22"/>
        </w:rPr>
        <w:t xml:space="preserve"> της Οικονομικής Επιτροπής </w:t>
      </w:r>
      <w:r w:rsidR="00BD120F" w:rsidRPr="00B034BF">
        <w:rPr>
          <w:rFonts w:ascii="Verdana" w:hAnsi="Verdana"/>
          <w:sz w:val="22"/>
          <w:szCs w:val="22"/>
        </w:rPr>
        <w:t>του Δήμου Μοσχάτου-Ταύρου</w:t>
      </w:r>
      <w:r>
        <w:rPr>
          <w:rFonts w:ascii="Verdana" w:hAnsi="Verdana"/>
          <w:sz w:val="22"/>
          <w:szCs w:val="22"/>
        </w:rPr>
        <w:t>.</w:t>
      </w:r>
    </w:p>
    <w:p w:rsidR="00B034BF" w:rsidRPr="00B034BF" w:rsidRDefault="00B034BF" w:rsidP="00B034BF">
      <w:pPr>
        <w:jc w:val="center"/>
        <w:rPr>
          <w:rFonts w:ascii="Verdana" w:hAnsi="Verdana" w:cs="Tahoma"/>
          <w:b/>
          <w:sz w:val="22"/>
          <w:szCs w:val="22"/>
        </w:rPr>
      </w:pPr>
      <w:r w:rsidRPr="00B034BF">
        <w:rPr>
          <w:rFonts w:ascii="Verdana" w:hAnsi="Verdana" w:cs="Tahoma"/>
          <w:b/>
          <w:sz w:val="22"/>
          <w:szCs w:val="22"/>
        </w:rPr>
        <w:t>ΓΝΩΜΟΔΟΤΗΣΗ</w:t>
      </w:r>
    </w:p>
    <w:p w:rsidR="00B034BF" w:rsidRPr="00B034BF" w:rsidRDefault="00B034BF" w:rsidP="00B034BF">
      <w:pPr>
        <w:jc w:val="both"/>
        <w:rPr>
          <w:rFonts w:ascii="Verdana" w:hAnsi="Verdana" w:cs="Tahoma"/>
          <w:sz w:val="22"/>
          <w:szCs w:val="22"/>
        </w:rPr>
      </w:pPr>
    </w:p>
    <w:p w:rsidR="00B034BF" w:rsidRPr="00B034BF" w:rsidRDefault="00B034BF" w:rsidP="00B034BF">
      <w:pPr>
        <w:spacing w:line="360" w:lineRule="auto"/>
        <w:jc w:val="both"/>
        <w:rPr>
          <w:rFonts w:ascii="Verdana" w:hAnsi="Verdana" w:cs="Tahoma"/>
          <w:sz w:val="22"/>
          <w:szCs w:val="22"/>
        </w:rPr>
      </w:pPr>
      <w:r w:rsidRPr="00B034BF">
        <w:rPr>
          <w:rFonts w:ascii="Verdana" w:hAnsi="Verdana" w:cs="Tahoma"/>
          <w:sz w:val="22"/>
          <w:szCs w:val="22"/>
        </w:rPr>
        <w:t>Των</w:t>
      </w:r>
      <w:r w:rsidRPr="00B034BF">
        <w:rPr>
          <w:rFonts w:ascii="Arial Narrow" w:hAnsi="Arial Narrow" w:cs="Tahoma"/>
          <w:sz w:val="22"/>
          <w:szCs w:val="22"/>
        </w:rPr>
        <w:t xml:space="preserve">  </w:t>
      </w:r>
      <w:r w:rsidRPr="00B034BF">
        <w:rPr>
          <w:rFonts w:ascii="Verdana" w:hAnsi="Verdana" w:cs="Tahoma"/>
          <w:sz w:val="22"/>
          <w:szCs w:val="22"/>
        </w:rPr>
        <w:t>Νομικών</w:t>
      </w:r>
      <w:r w:rsidRPr="00B034BF">
        <w:rPr>
          <w:rFonts w:ascii="Arial Narrow" w:hAnsi="Arial Narrow" w:cs="Tahoma"/>
          <w:sz w:val="22"/>
          <w:szCs w:val="22"/>
        </w:rPr>
        <w:t xml:space="preserve">  </w:t>
      </w:r>
      <w:r w:rsidRPr="00B034BF">
        <w:rPr>
          <w:rFonts w:ascii="Verdana" w:hAnsi="Verdana" w:cs="Tahoma"/>
          <w:sz w:val="22"/>
          <w:szCs w:val="22"/>
        </w:rPr>
        <w:t>Συμβούλων</w:t>
      </w:r>
      <w:r w:rsidRPr="00B034BF">
        <w:rPr>
          <w:rFonts w:ascii="Arial Narrow" w:hAnsi="Arial Narrow" w:cs="Tahoma"/>
          <w:sz w:val="22"/>
          <w:szCs w:val="22"/>
        </w:rPr>
        <w:t xml:space="preserve">  </w:t>
      </w:r>
      <w:r w:rsidRPr="00B034BF">
        <w:rPr>
          <w:rFonts w:ascii="Verdana" w:hAnsi="Verdana" w:cs="Tahoma"/>
          <w:sz w:val="22"/>
          <w:szCs w:val="22"/>
        </w:rPr>
        <w:t xml:space="preserve">και  Δικηγόρων του  Δήμου Μοσχάτου–Ταύρου </w:t>
      </w:r>
      <w:r w:rsidR="002E3A2E">
        <w:rPr>
          <w:rFonts w:ascii="Verdana" w:hAnsi="Verdana" w:cs="Tahoma"/>
          <w:sz w:val="22"/>
          <w:szCs w:val="22"/>
        </w:rPr>
        <w:t xml:space="preserve"> </w:t>
      </w:r>
      <w:r>
        <w:rPr>
          <w:rFonts w:ascii="Verdana" w:hAnsi="Verdana" w:cs="Tahoma"/>
          <w:sz w:val="22"/>
          <w:szCs w:val="22"/>
        </w:rPr>
        <w:t xml:space="preserve"> </w:t>
      </w:r>
      <w:r w:rsidRPr="00B034BF">
        <w:rPr>
          <w:rFonts w:ascii="Verdana" w:hAnsi="Verdana" w:cs="Tahoma"/>
          <w:sz w:val="22"/>
          <w:szCs w:val="22"/>
        </w:rPr>
        <w:t>Ηλία Ν. Μπιζάνη και Ευγενίας Β. Παπαθεοδώρου.</w:t>
      </w:r>
    </w:p>
    <w:p w:rsidR="00BD120F" w:rsidRPr="00BD120F" w:rsidRDefault="00BD120F" w:rsidP="00BD120F">
      <w:pPr>
        <w:pStyle w:val="21"/>
        <w:ind w:left="0"/>
        <w:rPr>
          <w:rFonts w:ascii="Verdana" w:hAnsi="Verdana"/>
          <w:b/>
          <w:sz w:val="22"/>
        </w:rPr>
      </w:pPr>
    </w:p>
    <w:p w:rsidR="00BD120F" w:rsidRDefault="00BD120F" w:rsidP="00BD120F">
      <w:pPr>
        <w:pStyle w:val="21"/>
        <w:ind w:left="0"/>
        <w:rPr>
          <w:rFonts w:ascii="Verdana" w:hAnsi="Verdana"/>
          <w:sz w:val="22"/>
        </w:rPr>
      </w:pPr>
      <w:r>
        <w:rPr>
          <w:rFonts w:ascii="Verdana" w:hAnsi="Verdana"/>
          <w:b/>
          <w:sz w:val="22"/>
        </w:rPr>
        <w:t xml:space="preserve">         Θέμα:</w:t>
      </w:r>
      <w:r w:rsidR="00FA386B" w:rsidRPr="00FA386B">
        <w:rPr>
          <w:rFonts w:ascii="Verdana" w:hAnsi="Verdana"/>
          <w:b/>
          <w:sz w:val="22"/>
        </w:rPr>
        <w:t xml:space="preserve"> </w:t>
      </w:r>
      <w:r>
        <w:rPr>
          <w:rFonts w:ascii="Verdana" w:hAnsi="Verdana"/>
          <w:i/>
          <w:sz w:val="22"/>
        </w:rPr>
        <w:t xml:space="preserve">Λήψη απόφασης για την άσκηση ή μη εκ μέρους του  Δήμου Μοσχάτου-Ταύρου των προβλεπομένων στον νόμο ενδίκων βοηθημάτων και μέσων κατά της με αριθ. </w:t>
      </w:r>
      <w:r w:rsidR="00F937F3">
        <w:rPr>
          <w:rFonts w:ascii="Verdana" w:hAnsi="Verdana"/>
          <w:i/>
          <w:sz w:val="22"/>
        </w:rPr>
        <w:t xml:space="preserve">985/2023 </w:t>
      </w:r>
      <w:r>
        <w:rPr>
          <w:rFonts w:ascii="Verdana" w:hAnsi="Verdana"/>
          <w:i/>
          <w:sz w:val="22"/>
        </w:rPr>
        <w:t xml:space="preserve">διαταγής πληρωμής της κ. </w:t>
      </w:r>
      <w:r w:rsidR="00B85BDF">
        <w:rPr>
          <w:rFonts w:ascii="Verdana" w:hAnsi="Verdana"/>
          <w:i/>
          <w:sz w:val="22"/>
        </w:rPr>
        <w:t xml:space="preserve"> Δικαστή του Μονομελούς Διοικητικού Εφετείου Πειραιά. </w:t>
      </w:r>
    </w:p>
    <w:p w:rsidR="00BD120F" w:rsidRPr="004F03EA" w:rsidRDefault="00BD120F" w:rsidP="00BD120F">
      <w:pPr>
        <w:pStyle w:val="21"/>
        <w:ind w:left="0"/>
        <w:rPr>
          <w:rFonts w:ascii="Verdana" w:hAnsi="Verdana"/>
          <w:b/>
          <w:sz w:val="22"/>
        </w:rPr>
      </w:pPr>
    </w:p>
    <w:p w:rsidR="00627012" w:rsidRPr="004F03EA" w:rsidRDefault="00BD120F" w:rsidP="00627012">
      <w:pPr>
        <w:pStyle w:val="32"/>
        <w:spacing w:line="360" w:lineRule="auto"/>
        <w:ind w:right="-202"/>
        <w:rPr>
          <w:rFonts w:ascii="Verdana" w:hAnsi="Verdana" w:cs="Arial"/>
        </w:rPr>
      </w:pPr>
      <w:r w:rsidRPr="004F03EA">
        <w:rPr>
          <w:rFonts w:ascii="Verdana" w:hAnsi="Verdana"/>
          <w:b/>
          <w:i/>
        </w:rPr>
        <w:t>Σχετ.:</w:t>
      </w:r>
      <w:r w:rsidRPr="004F03EA">
        <w:rPr>
          <w:rFonts w:ascii="Verdana" w:hAnsi="Verdana"/>
          <w:b/>
        </w:rPr>
        <w:t xml:space="preserve"> 1)</w:t>
      </w:r>
      <w:r w:rsidRPr="004F03EA">
        <w:rPr>
          <w:rFonts w:ascii="Verdana" w:hAnsi="Verdana"/>
        </w:rPr>
        <w:t xml:space="preserve"> Το </w:t>
      </w:r>
      <w:r w:rsidR="00B85BDF" w:rsidRPr="004F03EA">
        <w:rPr>
          <w:rFonts w:ascii="Verdana" w:hAnsi="Verdana"/>
        </w:rPr>
        <w:t xml:space="preserve"> </w:t>
      </w:r>
      <w:r w:rsidR="00EC2FEB" w:rsidRPr="004F03EA">
        <w:rPr>
          <w:rFonts w:ascii="Verdana" w:hAnsi="Verdana"/>
        </w:rPr>
        <w:t>από 6.6.2023</w:t>
      </w:r>
      <w:r w:rsidRPr="004F03EA">
        <w:rPr>
          <w:rFonts w:ascii="Verdana" w:hAnsi="Verdana"/>
        </w:rPr>
        <w:t xml:space="preserve"> ακριβές αντίγραφο του πρώτου εκτελεστού </w:t>
      </w:r>
      <w:r w:rsidR="00FA386B" w:rsidRPr="004F03EA">
        <w:rPr>
          <w:rFonts w:ascii="Verdana" w:hAnsi="Verdana"/>
        </w:rPr>
        <w:t xml:space="preserve">απογράφου </w:t>
      </w:r>
      <w:r w:rsidRPr="004F03EA">
        <w:rPr>
          <w:rFonts w:ascii="Verdana" w:hAnsi="Verdana"/>
        </w:rPr>
        <w:t xml:space="preserve">της με αριθ. </w:t>
      </w:r>
      <w:r w:rsidR="00EC2FEB" w:rsidRPr="004F03EA">
        <w:rPr>
          <w:rFonts w:ascii="Verdana" w:hAnsi="Verdana"/>
        </w:rPr>
        <w:t>985/2023 διαταγής πληρωμής της κ.  Δικαστή του Μονομελούς Διοικητικού Εφετείου Πειραιά</w:t>
      </w:r>
      <w:r w:rsidR="00B85BDF" w:rsidRPr="004F03EA">
        <w:rPr>
          <w:rFonts w:ascii="Verdana" w:hAnsi="Verdana"/>
        </w:rPr>
        <w:t xml:space="preserve"> </w:t>
      </w:r>
      <w:r w:rsidRPr="004F03EA">
        <w:rPr>
          <w:rFonts w:ascii="Verdana" w:hAnsi="Verdana"/>
        </w:rPr>
        <w:t xml:space="preserve"> (με αριθ. πρωτ. εισερχομένων στο</w:t>
      </w:r>
      <w:r w:rsidR="00B85BDF" w:rsidRPr="004F03EA">
        <w:rPr>
          <w:rFonts w:ascii="Verdana" w:hAnsi="Verdana"/>
        </w:rPr>
        <w:t xml:space="preserve">ν Δήμο  </w:t>
      </w:r>
      <w:r w:rsidR="00627012" w:rsidRPr="004F03EA">
        <w:rPr>
          <w:rFonts w:ascii="Verdana" w:hAnsi="Verdana"/>
        </w:rPr>
        <w:t>10552/7.6.2023</w:t>
      </w:r>
      <w:r w:rsidRPr="004F03EA">
        <w:rPr>
          <w:rFonts w:ascii="Verdana" w:hAnsi="Verdana"/>
        </w:rPr>
        <w:t xml:space="preserve"> </w:t>
      </w:r>
      <w:r w:rsidR="00627012" w:rsidRPr="004F03EA">
        <w:rPr>
          <w:rFonts w:ascii="Verdana" w:hAnsi="Verdana"/>
        </w:rPr>
        <w:t>),</w:t>
      </w:r>
      <w:r w:rsidR="004F03EA" w:rsidRPr="004F03EA">
        <w:rPr>
          <w:rFonts w:ascii="Verdana" w:hAnsi="Verdana"/>
        </w:rPr>
        <w:t xml:space="preserve"> </w:t>
      </w:r>
      <w:r w:rsidR="00627012" w:rsidRPr="004F03EA">
        <w:rPr>
          <w:rFonts w:ascii="Verdana" w:hAnsi="Verdana"/>
        </w:rPr>
        <w:t>η οποία εκδόθηκε κατόπιν αίτησης του Γ</w:t>
      </w:r>
      <w:r w:rsidR="00D212DF">
        <w:rPr>
          <w:rFonts w:ascii="Verdana" w:hAnsi="Verdana"/>
        </w:rPr>
        <w:t>. Κ</w:t>
      </w:r>
      <w:r w:rsidR="00627012" w:rsidRPr="004F03EA">
        <w:rPr>
          <w:rFonts w:ascii="Verdana" w:hAnsi="Verdana"/>
        </w:rPr>
        <w:t xml:space="preserve"> </w:t>
      </w:r>
      <w:r w:rsidR="004F03EA" w:rsidRPr="004F03EA">
        <w:rPr>
          <w:rFonts w:ascii="Verdana" w:hAnsi="Verdana" w:cs="Arial"/>
          <w:bCs/>
          <w:color w:val="000000"/>
        </w:rPr>
        <w:t xml:space="preserve"> </w:t>
      </w:r>
      <w:r w:rsidR="00627012" w:rsidRPr="004F03EA">
        <w:rPr>
          <w:rFonts w:ascii="Verdana" w:hAnsi="Verdana" w:cs="Arial"/>
          <w:bCs/>
          <w:color w:val="000000"/>
        </w:rPr>
        <w:t xml:space="preserve">κατ΄ άρθρα 272 επ. του ΚΔΔ </w:t>
      </w:r>
      <w:r w:rsidR="004F03EA" w:rsidRPr="004F03EA">
        <w:rPr>
          <w:rFonts w:ascii="Verdana" w:hAnsi="Verdana" w:cs="Arial"/>
        </w:rPr>
        <w:t xml:space="preserve"> .</w:t>
      </w:r>
    </w:p>
    <w:p w:rsidR="00627012" w:rsidRPr="004F03EA" w:rsidRDefault="00627012" w:rsidP="00627012">
      <w:pPr>
        <w:spacing w:line="360" w:lineRule="auto"/>
        <w:jc w:val="both"/>
        <w:rPr>
          <w:rFonts w:ascii="Verdana" w:hAnsi="Verdana" w:cs="Arial"/>
          <w:sz w:val="22"/>
          <w:szCs w:val="22"/>
        </w:rPr>
      </w:pPr>
      <w:r w:rsidRPr="004F03EA">
        <w:rPr>
          <w:rFonts w:ascii="Verdana" w:hAnsi="Verdana" w:cs="Arial"/>
          <w:b/>
          <w:sz w:val="22"/>
          <w:szCs w:val="22"/>
        </w:rPr>
        <w:t>2)</w:t>
      </w:r>
      <w:r w:rsidRPr="004F03EA">
        <w:rPr>
          <w:rFonts w:ascii="Verdana" w:hAnsi="Verdana" w:cs="Arial"/>
          <w:sz w:val="22"/>
          <w:szCs w:val="22"/>
        </w:rPr>
        <w:t xml:space="preserve">   Η με αρ. 13/2023 απόφαση του Δημοτικού Συμβουλίου του Δήμου Μοσχάτου-Ταύρου  .</w:t>
      </w:r>
    </w:p>
    <w:p w:rsidR="00627012" w:rsidRPr="004F03EA" w:rsidRDefault="00627012" w:rsidP="00627012">
      <w:pPr>
        <w:spacing w:line="360" w:lineRule="auto"/>
        <w:jc w:val="both"/>
        <w:rPr>
          <w:rFonts w:ascii="Verdana" w:hAnsi="Verdana" w:cs="Arial"/>
          <w:sz w:val="22"/>
          <w:szCs w:val="22"/>
        </w:rPr>
      </w:pPr>
      <w:r w:rsidRPr="004F03EA">
        <w:rPr>
          <w:rFonts w:ascii="Verdana" w:hAnsi="Verdana" w:cs="Arial"/>
          <w:b/>
          <w:sz w:val="22"/>
          <w:szCs w:val="22"/>
        </w:rPr>
        <w:t>3)</w:t>
      </w:r>
      <w:r w:rsidRPr="004F03EA">
        <w:rPr>
          <w:rFonts w:ascii="Verdana" w:hAnsi="Verdana" w:cs="Arial"/>
          <w:sz w:val="22"/>
          <w:szCs w:val="22"/>
        </w:rPr>
        <w:t xml:space="preserve"> Η με αρ. πρωτ. 3357/20.2.2023 δήλωση- βεβαίωση αναγνώρισης οφειλής του Δημάρχου Μοσχάτου- Ταύρου σε υλοποίηση της ως άνω με </w:t>
      </w:r>
      <w:r w:rsidRPr="004F03EA">
        <w:rPr>
          <w:rFonts w:ascii="Verdana" w:hAnsi="Verdana" w:cs="Arial"/>
          <w:sz w:val="22"/>
          <w:szCs w:val="22"/>
        </w:rPr>
        <w:lastRenderedPageBreak/>
        <w:t xml:space="preserve">αρ. 13/2023 απόφασης του Δημοτικού Συμβουλίου του Δήμου Μοσχάτου-Ταύρου .  </w:t>
      </w:r>
    </w:p>
    <w:p w:rsidR="00627012" w:rsidRPr="004F03EA" w:rsidRDefault="00627012" w:rsidP="00627012">
      <w:pPr>
        <w:pStyle w:val="32"/>
        <w:spacing w:line="360" w:lineRule="auto"/>
        <w:ind w:right="-202"/>
        <w:rPr>
          <w:rFonts w:ascii="Verdana" w:hAnsi="Verdana"/>
        </w:rPr>
      </w:pPr>
      <w:r w:rsidRPr="004F03EA">
        <w:rPr>
          <w:rFonts w:ascii="Verdana" w:hAnsi="Verdana"/>
          <w:b/>
        </w:rPr>
        <w:t>4)</w:t>
      </w:r>
      <w:r w:rsidR="00560B17" w:rsidRPr="00CE114D">
        <w:rPr>
          <w:rFonts w:ascii="Verdana" w:hAnsi="Verdana"/>
        </w:rPr>
        <w:t xml:space="preserve"> Η</w:t>
      </w:r>
      <w:r w:rsidR="00560B17">
        <w:rPr>
          <w:rFonts w:ascii="Verdana" w:hAnsi="Verdana"/>
          <w:b/>
        </w:rPr>
        <w:t xml:space="preserve"> </w:t>
      </w:r>
      <w:r w:rsidRPr="002F15ED">
        <w:rPr>
          <w:rFonts w:ascii="Verdana" w:hAnsi="Verdana" w:cs="Arial"/>
          <w:bCs/>
        </w:rPr>
        <w:t xml:space="preserve"> απευθυνόμενη προς τον Δήμο (</w:t>
      </w:r>
      <w:r w:rsidRPr="002F15ED">
        <w:rPr>
          <w:rFonts w:ascii="Verdana" w:hAnsi="Verdana"/>
        </w:rPr>
        <w:t xml:space="preserve">με αρ. πρωτ. εισερχομένων στον Δήμο    </w:t>
      </w:r>
      <w:r w:rsidR="002F15ED" w:rsidRPr="002F15ED">
        <w:rPr>
          <w:rFonts w:ascii="Verdana" w:hAnsi="Verdana"/>
        </w:rPr>
        <w:t>12182/</w:t>
      </w:r>
      <w:r w:rsidR="00653D66">
        <w:rPr>
          <w:rFonts w:ascii="Verdana" w:hAnsi="Verdana"/>
        </w:rPr>
        <w:t>30.6.</w:t>
      </w:r>
      <w:r w:rsidR="002F15ED" w:rsidRPr="002F15ED">
        <w:rPr>
          <w:rFonts w:ascii="Verdana" w:hAnsi="Verdana"/>
        </w:rPr>
        <w:t>2023</w:t>
      </w:r>
      <w:r w:rsidRPr="002F15ED">
        <w:rPr>
          <w:rFonts w:ascii="Verdana" w:hAnsi="Verdana"/>
        </w:rPr>
        <w:t xml:space="preserve">) </w:t>
      </w:r>
      <w:r w:rsidR="00560B17">
        <w:rPr>
          <w:rFonts w:ascii="Verdana" w:hAnsi="Verdana"/>
        </w:rPr>
        <w:t xml:space="preserve">επιστολή </w:t>
      </w:r>
      <w:r w:rsidRPr="002F15ED">
        <w:rPr>
          <w:rFonts w:ascii="Verdana" w:hAnsi="Verdana"/>
        </w:rPr>
        <w:t xml:space="preserve"> του αιτούντος</w:t>
      </w:r>
      <w:r w:rsidRPr="004F03EA">
        <w:rPr>
          <w:rFonts w:ascii="Verdana" w:hAnsi="Verdana"/>
        </w:rPr>
        <w:t xml:space="preserve"> την έκδοση της ως άνω διαταγής πληρωμής και δικαιούχου της επ</w:t>
      </w:r>
      <w:r w:rsidR="00F12955">
        <w:rPr>
          <w:rFonts w:ascii="Verdana" w:hAnsi="Verdana"/>
        </w:rPr>
        <w:t>ιδικασθείσας με αυτήν απαίτησης</w:t>
      </w:r>
      <w:r w:rsidRPr="004F03EA">
        <w:rPr>
          <w:rFonts w:ascii="Verdana" w:hAnsi="Verdana"/>
        </w:rPr>
        <w:t xml:space="preserve"> περί παραίτησής τ</w:t>
      </w:r>
      <w:r w:rsidR="004F03EA">
        <w:rPr>
          <w:rFonts w:ascii="Verdana" w:hAnsi="Verdana"/>
        </w:rPr>
        <w:t xml:space="preserve">ου </w:t>
      </w:r>
      <w:r w:rsidR="00560B17">
        <w:rPr>
          <w:rFonts w:ascii="Verdana" w:hAnsi="Verdana"/>
        </w:rPr>
        <w:t>«</w:t>
      </w:r>
      <w:r w:rsidRPr="00560B17">
        <w:rPr>
          <w:rFonts w:ascii="Verdana" w:hAnsi="Verdana"/>
          <w:i/>
        </w:rPr>
        <w:t>από την αξίωση</w:t>
      </w:r>
      <w:r w:rsidR="00560B17" w:rsidRPr="00560B17">
        <w:rPr>
          <w:rFonts w:ascii="Verdana" w:hAnsi="Verdana"/>
          <w:i/>
        </w:rPr>
        <w:t xml:space="preserve"> οποιουδήποτε τόκου υπερημερίας που αφορά τη συγκεκριμένη διαταγή πληρωμής</w:t>
      </w:r>
      <w:r w:rsidR="00560B17">
        <w:rPr>
          <w:rFonts w:ascii="Verdana" w:hAnsi="Verdana"/>
        </w:rPr>
        <w:t xml:space="preserve">» </w:t>
      </w:r>
      <w:r w:rsidR="00481AA0">
        <w:rPr>
          <w:rFonts w:ascii="Verdana" w:hAnsi="Verdana"/>
        </w:rPr>
        <w:t xml:space="preserve"> </w:t>
      </w:r>
      <w:r w:rsidRPr="004F03EA">
        <w:rPr>
          <w:rFonts w:ascii="Verdana" w:hAnsi="Verdana"/>
        </w:rPr>
        <w:t>.</w:t>
      </w:r>
    </w:p>
    <w:p w:rsidR="00627012" w:rsidRDefault="00627012" w:rsidP="00627012">
      <w:pPr>
        <w:pStyle w:val="32"/>
        <w:spacing w:line="360" w:lineRule="auto"/>
        <w:ind w:right="-202"/>
        <w:rPr>
          <w:rFonts w:ascii="Verdana" w:hAnsi="Verdana" w:cs="Arial"/>
        </w:rPr>
      </w:pPr>
    </w:p>
    <w:p w:rsidR="00BD120F" w:rsidRDefault="00BD120F" w:rsidP="00BD120F">
      <w:pPr>
        <w:spacing w:line="360" w:lineRule="auto"/>
        <w:jc w:val="both"/>
        <w:rPr>
          <w:rFonts w:ascii="Verdana" w:hAnsi="Verdana"/>
          <w:b/>
          <w:sz w:val="22"/>
          <w:szCs w:val="22"/>
        </w:rPr>
      </w:pPr>
      <w:r>
        <w:rPr>
          <w:rFonts w:ascii="Verdana" w:hAnsi="Verdana"/>
          <w:b/>
          <w:sz w:val="22"/>
          <w:szCs w:val="22"/>
        </w:rPr>
        <w:t xml:space="preserve">Κύριε  Πρόεδρε, </w:t>
      </w:r>
      <w:r>
        <w:rPr>
          <w:rFonts w:ascii="Verdana" w:hAnsi="Verdana"/>
          <w:b/>
          <w:sz w:val="22"/>
          <w:szCs w:val="22"/>
        </w:rPr>
        <w:tab/>
      </w:r>
    </w:p>
    <w:p w:rsidR="00BD120F" w:rsidRDefault="00BD120F" w:rsidP="00BD120F">
      <w:pPr>
        <w:spacing w:line="360" w:lineRule="auto"/>
        <w:jc w:val="both"/>
        <w:rPr>
          <w:rFonts w:ascii="Verdana" w:hAnsi="Verdana"/>
          <w:sz w:val="22"/>
          <w:szCs w:val="22"/>
        </w:rPr>
      </w:pPr>
      <w:r>
        <w:rPr>
          <w:rFonts w:ascii="Verdana" w:hAnsi="Verdana"/>
          <w:b/>
          <w:sz w:val="22"/>
          <w:szCs w:val="22"/>
        </w:rPr>
        <w:t xml:space="preserve">     Ι. α. </w:t>
      </w:r>
      <w:r w:rsidRPr="004F03EA">
        <w:rPr>
          <w:rFonts w:ascii="Verdana" w:hAnsi="Verdana"/>
          <w:sz w:val="22"/>
          <w:szCs w:val="22"/>
        </w:rPr>
        <w:t>Την</w:t>
      </w:r>
      <w:r w:rsidR="00627012" w:rsidRPr="004F03EA">
        <w:rPr>
          <w:rFonts w:ascii="Verdana" w:hAnsi="Verdana"/>
          <w:sz w:val="22"/>
          <w:szCs w:val="22"/>
        </w:rPr>
        <w:t xml:space="preserve"> 7</w:t>
      </w:r>
      <w:r w:rsidR="00EC2FEB" w:rsidRPr="004F03EA">
        <w:rPr>
          <w:rFonts w:ascii="Verdana" w:hAnsi="Verdana"/>
          <w:sz w:val="22"/>
          <w:szCs w:val="22"/>
        </w:rPr>
        <w:t>.6.2023</w:t>
      </w:r>
      <w:r>
        <w:rPr>
          <w:rFonts w:ascii="Verdana" w:hAnsi="Verdana"/>
          <w:sz w:val="22"/>
          <w:szCs w:val="22"/>
        </w:rPr>
        <w:t xml:space="preserve"> </w:t>
      </w:r>
      <w:r w:rsidR="00B85BDF">
        <w:rPr>
          <w:rFonts w:ascii="Verdana" w:hAnsi="Verdana"/>
          <w:sz w:val="22"/>
          <w:szCs w:val="22"/>
        </w:rPr>
        <w:t xml:space="preserve"> κατατέθηκε στον Δήμο </w:t>
      </w:r>
      <w:r w:rsidR="00F12955">
        <w:rPr>
          <w:rFonts w:ascii="Verdana" w:hAnsi="Verdana"/>
          <w:sz w:val="22"/>
          <w:szCs w:val="22"/>
        </w:rPr>
        <w:t>από τον Γ</w:t>
      </w:r>
      <w:r w:rsidR="00D212DF">
        <w:rPr>
          <w:rFonts w:ascii="Verdana" w:hAnsi="Verdana"/>
          <w:sz w:val="22"/>
          <w:szCs w:val="22"/>
        </w:rPr>
        <w:t>.</w:t>
      </w:r>
      <w:r w:rsidR="00F12955">
        <w:rPr>
          <w:rFonts w:ascii="Verdana" w:hAnsi="Verdana"/>
          <w:sz w:val="22"/>
          <w:szCs w:val="22"/>
        </w:rPr>
        <w:t xml:space="preserve"> Κ </w:t>
      </w:r>
      <w:r>
        <w:rPr>
          <w:rFonts w:ascii="Verdana" w:hAnsi="Verdana"/>
          <w:sz w:val="22"/>
          <w:szCs w:val="22"/>
        </w:rPr>
        <w:t xml:space="preserve"> ακριβές αντίγραφο του πρώτου εκτελεστού</w:t>
      </w:r>
      <w:r w:rsidR="00FA386B">
        <w:rPr>
          <w:rFonts w:ascii="Verdana" w:hAnsi="Verdana"/>
          <w:sz w:val="22"/>
          <w:szCs w:val="22"/>
        </w:rPr>
        <w:t xml:space="preserve"> απογράφου</w:t>
      </w:r>
      <w:r>
        <w:rPr>
          <w:rFonts w:ascii="Verdana" w:hAnsi="Verdana"/>
          <w:sz w:val="22"/>
          <w:szCs w:val="22"/>
        </w:rPr>
        <w:t xml:space="preserve"> της με αριθ. </w:t>
      </w:r>
      <w:r w:rsidR="00EC2FEB" w:rsidRPr="00EC2FEB">
        <w:rPr>
          <w:rFonts w:ascii="Verdana" w:hAnsi="Verdana"/>
          <w:sz w:val="22"/>
        </w:rPr>
        <w:t xml:space="preserve">985/2023 </w:t>
      </w:r>
      <w:r w:rsidR="00F12955">
        <w:rPr>
          <w:rFonts w:ascii="Verdana" w:hAnsi="Verdana"/>
          <w:sz w:val="22"/>
        </w:rPr>
        <w:t xml:space="preserve"> </w:t>
      </w:r>
      <w:r w:rsidR="00EC2FEB" w:rsidRPr="00EC2FEB">
        <w:rPr>
          <w:rFonts w:ascii="Verdana" w:hAnsi="Verdana"/>
          <w:sz w:val="22"/>
        </w:rPr>
        <w:t>διαταγής πληρωμής της κ.  Δικαστή του Μονομελούς Διοικητικού Εφετείου Πειραιά</w:t>
      </w:r>
      <w:r w:rsidR="00EC2FEB">
        <w:rPr>
          <w:rFonts w:ascii="Verdana" w:hAnsi="Verdana"/>
        </w:rPr>
        <w:t xml:space="preserve"> </w:t>
      </w:r>
      <w:r w:rsidR="00B85BDF">
        <w:rPr>
          <w:rFonts w:ascii="Verdana" w:hAnsi="Verdana"/>
          <w:sz w:val="22"/>
          <w:szCs w:val="22"/>
        </w:rPr>
        <w:t xml:space="preserve"> </w:t>
      </w:r>
      <w:r>
        <w:rPr>
          <w:rFonts w:ascii="Verdana" w:hAnsi="Verdana"/>
          <w:sz w:val="22"/>
          <w:szCs w:val="22"/>
        </w:rPr>
        <w:t xml:space="preserve"> </w:t>
      </w:r>
      <w:r>
        <w:rPr>
          <w:rFonts w:ascii="Verdana" w:hAnsi="Verdana"/>
          <w:b/>
          <w:sz w:val="22"/>
          <w:szCs w:val="22"/>
        </w:rPr>
        <w:t>(σχετ. 1)</w:t>
      </w:r>
      <w:r>
        <w:rPr>
          <w:rFonts w:ascii="Verdana" w:hAnsi="Verdana"/>
          <w:sz w:val="22"/>
          <w:szCs w:val="22"/>
        </w:rPr>
        <w:t>.</w:t>
      </w:r>
    </w:p>
    <w:p w:rsidR="00BD120F" w:rsidRPr="004D166F" w:rsidRDefault="00BD120F" w:rsidP="00BD120F">
      <w:pPr>
        <w:spacing w:line="360" w:lineRule="auto"/>
        <w:ind w:firstLine="720"/>
        <w:jc w:val="both"/>
        <w:rPr>
          <w:rFonts w:ascii="Verdana" w:hAnsi="Verdana"/>
          <w:sz w:val="22"/>
          <w:szCs w:val="22"/>
        </w:rPr>
      </w:pPr>
      <w:r>
        <w:rPr>
          <w:rFonts w:ascii="Verdana" w:hAnsi="Verdana"/>
          <w:b/>
          <w:sz w:val="22"/>
          <w:szCs w:val="22"/>
        </w:rPr>
        <w:t xml:space="preserve">β. </w:t>
      </w:r>
      <w:r>
        <w:rPr>
          <w:rFonts w:ascii="Verdana" w:hAnsi="Verdana"/>
          <w:sz w:val="22"/>
          <w:szCs w:val="22"/>
        </w:rPr>
        <w:t xml:space="preserve">Με την ανωτέρω διαταγή πληρωμής </w:t>
      </w:r>
      <w:r w:rsidR="00B85BDF">
        <w:rPr>
          <w:rFonts w:ascii="Verdana" w:hAnsi="Verdana"/>
          <w:sz w:val="22"/>
          <w:szCs w:val="22"/>
        </w:rPr>
        <w:t xml:space="preserve"> ο Δήμος </w:t>
      </w:r>
      <w:r>
        <w:rPr>
          <w:rFonts w:ascii="Verdana" w:hAnsi="Verdana"/>
          <w:sz w:val="22"/>
          <w:szCs w:val="22"/>
        </w:rPr>
        <w:t xml:space="preserve"> διατάσσεται να καταβάλει </w:t>
      </w:r>
      <w:r w:rsidR="00B85BDF">
        <w:rPr>
          <w:rFonts w:ascii="Verdana" w:hAnsi="Verdana"/>
          <w:sz w:val="22"/>
          <w:szCs w:val="22"/>
        </w:rPr>
        <w:t xml:space="preserve">στον αιτούντα </w:t>
      </w:r>
      <w:r>
        <w:rPr>
          <w:rFonts w:ascii="Verdana" w:hAnsi="Verdana"/>
          <w:sz w:val="22"/>
          <w:szCs w:val="22"/>
        </w:rPr>
        <w:t xml:space="preserve"> την έκδοση της διαταγής πληρωμής </w:t>
      </w:r>
      <w:r w:rsidR="00B85BDF">
        <w:rPr>
          <w:rFonts w:ascii="Verdana" w:hAnsi="Verdana"/>
          <w:sz w:val="22"/>
          <w:szCs w:val="22"/>
        </w:rPr>
        <w:t xml:space="preserve"> Γ</w:t>
      </w:r>
      <w:r w:rsidR="00D212DF">
        <w:rPr>
          <w:rFonts w:ascii="Verdana" w:hAnsi="Verdana"/>
          <w:sz w:val="22"/>
          <w:szCs w:val="22"/>
        </w:rPr>
        <w:t xml:space="preserve">. Κ </w:t>
      </w:r>
      <w:r w:rsidR="007240E9">
        <w:rPr>
          <w:rFonts w:ascii="Verdana" w:hAnsi="Verdana"/>
          <w:sz w:val="22"/>
          <w:szCs w:val="22"/>
        </w:rPr>
        <w:t>του Ε</w:t>
      </w:r>
      <w:r w:rsidR="00D212DF">
        <w:rPr>
          <w:rFonts w:ascii="Verdana" w:hAnsi="Verdana"/>
          <w:sz w:val="22"/>
          <w:szCs w:val="22"/>
        </w:rPr>
        <w:t xml:space="preserve">. </w:t>
      </w:r>
      <w:r w:rsidR="00C46234" w:rsidRPr="004D166F">
        <w:rPr>
          <w:rFonts w:ascii="Verdana" w:hAnsi="Verdana"/>
          <w:sz w:val="22"/>
          <w:szCs w:val="22"/>
        </w:rPr>
        <w:t>το ποσό των τριάν</w:t>
      </w:r>
      <w:r w:rsidR="005616BE">
        <w:rPr>
          <w:rFonts w:ascii="Verdana" w:hAnsi="Verdana"/>
          <w:sz w:val="22"/>
          <w:szCs w:val="22"/>
        </w:rPr>
        <w:t>τα χιλιάδων τριακοσίων ογδόντα</w:t>
      </w:r>
      <w:r w:rsidR="00C46234" w:rsidRPr="004D166F">
        <w:rPr>
          <w:rFonts w:ascii="Verdana" w:hAnsi="Verdana"/>
          <w:sz w:val="22"/>
          <w:szCs w:val="22"/>
        </w:rPr>
        <w:t xml:space="preserve"> (30.380) ευρώ  με τον νόμιμο τόκο</w:t>
      </w:r>
      <w:r w:rsidR="004D166F">
        <w:rPr>
          <w:rFonts w:ascii="Verdana" w:hAnsi="Verdana"/>
          <w:sz w:val="22"/>
          <w:szCs w:val="22"/>
        </w:rPr>
        <w:t>,</w:t>
      </w:r>
      <w:r w:rsidR="00C46234" w:rsidRPr="004D166F">
        <w:rPr>
          <w:rFonts w:ascii="Verdana" w:hAnsi="Verdana"/>
          <w:sz w:val="22"/>
          <w:szCs w:val="22"/>
        </w:rPr>
        <w:t xml:space="preserve"> υπολογιζόμενο με το επιτόκιο που προβλ</w:t>
      </w:r>
      <w:r w:rsidR="004D166F">
        <w:rPr>
          <w:rFonts w:ascii="Verdana" w:hAnsi="Verdana"/>
          <w:sz w:val="22"/>
          <w:szCs w:val="22"/>
        </w:rPr>
        <w:t>έ</w:t>
      </w:r>
      <w:r w:rsidR="00C46234" w:rsidRPr="004D166F">
        <w:rPr>
          <w:rFonts w:ascii="Verdana" w:hAnsi="Verdana"/>
          <w:sz w:val="22"/>
          <w:szCs w:val="22"/>
        </w:rPr>
        <w:t>πεται</w:t>
      </w:r>
      <w:r w:rsidR="004D166F">
        <w:rPr>
          <w:rFonts w:ascii="Verdana" w:hAnsi="Verdana"/>
          <w:sz w:val="22"/>
          <w:szCs w:val="22"/>
        </w:rPr>
        <w:t xml:space="preserve"> </w:t>
      </w:r>
      <w:r w:rsidR="00C46234" w:rsidRPr="004D166F">
        <w:rPr>
          <w:rFonts w:ascii="Verdana" w:hAnsi="Verdana"/>
          <w:sz w:val="22"/>
          <w:szCs w:val="22"/>
        </w:rPr>
        <w:t xml:space="preserve"> </w:t>
      </w:r>
      <w:r w:rsidR="004D166F">
        <w:rPr>
          <w:rFonts w:ascii="Verdana" w:hAnsi="Verdana"/>
          <w:sz w:val="22"/>
          <w:szCs w:val="22"/>
        </w:rPr>
        <w:t>σ</w:t>
      </w:r>
      <w:r w:rsidR="00C46234" w:rsidRPr="004D166F">
        <w:rPr>
          <w:rFonts w:ascii="Verdana" w:hAnsi="Verdana"/>
          <w:sz w:val="22"/>
          <w:szCs w:val="22"/>
        </w:rPr>
        <w:t>το άρθρο 45 παρ. 1</w:t>
      </w:r>
      <w:r w:rsidR="004D166F">
        <w:rPr>
          <w:rFonts w:ascii="Verdana" w:hAnsi="Verdana"/>
          <w:sz w:val="22"/>
          <w:szCs w:val="22"/>
        </w:rPr>
        <w:t xml:space="preserve"> του ν. 4607/2019 από την επίδο</w:t>
      </w:r>
      <w:r w:rsidR="00C46234" w:rsidRPr="004D166F">
        <w:rPr>
          <w:rFonts w:ascii="Verdana" w:hAnsi="Verdana"/>
          <w:sz w:val="22"/>
          <w:szCs w:val="22"/>
        </w:rPr>
        <w:t>ση τη</w:t>
      </w:r>
      <w:r w:rsidR="004D166F">
        <w:rPr>
          <w:rFonts w:ascii="Verdana" w:hAnsi="Verdana"/>
          <w:sz w:val="22"/>
          <w:szCs w:val="22"/>
        </w:rPr>
        <w:t>ς</w:t>
      </w:r>
      <w:r w:rsidR="00C46234" w:rsidRPr="004D166F">
        <w:rPr>
          <w:rFonts w:ascii="Verdana" w:hAnsi="Verdana"/>
          <w:sz w:val="22"/>
          <w:szCs w:val="22"/>
        </w:rPr>
        <w:t xml:space="preserve"> αίτησης (</w:t>
      </w:r>
      <w:r w:rsidR="004D166F">
        <w:rPr>
          <w:rFonts w:ascii="Verdana" w:hAnsi="Verdana"/>
          <w:sz w:val="22"/>
          <w:szCs w:val="22"/>
        </w:rPr>
        <w:t>7.3.2</w:t>
      </w:r>
      <w:r w:rsidR="00C46234" w:rsidRPr="004D166F">
        <w:rPr>
          <w:rFonts w:ascii="Verdana" w:hAnsi="Verdana"/>
          <w:sz w:val="22"/>
          <w:szCs w:val="22"/>
        </w:rPr>
        <w:t>3 ) έως την εξόφληση</w:t>
      </w:r>
      <w:r w:rsidR="00EE4406">
        <w:rPr>
          <w:rFonts w:ascii="Verdana" w:hAnsi="Verdana"/>
          <w:sz w:val="22"/>
          <w:szCs w:val="22"/>
        </w:rPr>
        <w:t xml:space="preserve"> ,ενώ τα δικαστικά έξοδα συμψηφίστηκαν μεταξύ των διαδίκων</w:t>
      </w:r>
      <w:r w:rsidR="00C46234" w:rsidRPr="004D166F">
        <w:rPr>
          <w:rFonts w:ascii="Verdana" w:hAnsi="Verdana"/>
          <w:sz w:val="22"/>
          <w:szCs w:val="22"/>
        </w:rPr>
        <w:t>.</w:t>
      </w:r>
    </w:p>
    <w:p w:rsidR="00EC2FEB" w:rsidRDefault="00EC2FEB" w:rsidP="00F2572D">
      <w:pPr>
        <w:spacing w:line="360" w:lineRule="auto"/>
        <w:jc w:val="both"/>
        <w:rPr>
          <w:rFonts w:ascii="Verdana" w:hAnsi="Verdana"/>
          <w:sz w:val="22"/>
          <w:szCs w:val="22"/>
        </w:rPr>
      </w:pPr>
    </w:p>
    <w:p w:rsidR="005616BE" w:rsidRDefault="00BD120F" w:rsidP="00BD120F">
      <w:pPr>
        <w:spacing w:line="360" w:lineRule="auto"/>
        <w:jc w:val="both"/>
        <w:rPr>
          <w:rFonts w:ascii="Verdana" w:hAnsi="Verdana"/>
          <w:sz w:val="22"/>
          <w:szCs w:val="22"/>
        </w:rPr>
      </w:pPr>
      <w:r>
        <w:rPr>
          <w:rFonts w:ascii="Verdana" w:hAnsi="Verdana"/>
          <w:b/>
          <w:sz w:val="22"/>
          <w:szCs w:val="22"/>
        </w:rPr>
        <w:t xml:space="preserve">ΙΙ. α. </w:t>
      </w:r>
      <w:r>
        <w:rPr>
          <w:rFonts w:ascii="Verdana" w:hAnsi="Verdana"/>
          <w:sz w:val="22"/>
          <w:szCs w:val="22"/>
        </w:rPr>
        <w:t xml:space="preserve">Κατά της με αριθ. </w:t>
      </w:r>
      <w:r w:rsidR="00B85BDF">
        <w:rPr>
          <w:rFonts w:ascii="Verdana" w:hAnsi="Verdana"/>
          <w:sz w:val="22"/>
          <w:szCs w:val="22"/>
        </w:rPr>
        <w:t>12468/2022 διαταγής πληρωμής ο Δήμος</w:t>
      </w:r>
      <w:r w:rsidR="00F12955">
        <w:rPr>
          <w:rFonts w:ascii="Verdana" w:hAnsi="Verdana"/>
          <w:sz w:val="22"/>
          <w:szCs w:val="22"/>
        </w:rPr>
        <w:t xml:space="preserve"> Μοσχάτου-Ταύρου </w:t>
      </w:r>
      <w:r>
        <w:rPr>
          <w:rFonts w:ascii="Verdana" w:hAnsi="Verdana"/>
          <w:sz w:val="22"/>
          <w:szCs w:val="22"/>
        </w:rPr>
        <w:t>έχει δικαίωμα για την άσκηση ή μη τ</w:t>
      </w:r>
      <w:r w:rsidR="005616BE">
        <w:rPr>
          <w:rFonts w:ascii="Verdana" w:hAnsi="Verdana"/>
          <w:sz w:val="22"/>
          <w:szCs w:val="22"/>
        </w:rPr>
        <w:t xml:space="preserve">ου </w:t>
      </w:r>
      <w:r>
        <w:rPr>
          <w:rFonts w:ascii="Verdana" w:hAnsi="Verdana"/>
          <w:sz w:val="22"/>
          <w:szCs w:val="22"/>
        </w:rPr>
        <w:t xml:space="preserve"> ένδικ</w:t>
      </w:r>
      <w:r w:rsidR="005616BE">
        <w:rPr>
          <w:rFonts w:ascii="Verdana" w:hAnsi="Verdana"/>
          <w:sz w:val="22"/>
          <w:szCs w:val="22"/>
        </w:rPr>
        <w:t>ου βοηθή</w:t>
      </w:r>
      <w:r>
        <w:rPr>
          <w:rFonts w:ascii="Verdana" w:hAnsi="Verdana"/>
          <w:sz w:val="22"/>
          <w:szCs w:val="22"/>
        </w:rPr>
        <w:t>μ</w:t>
      </w:r>
      <w:r w:rsidR="005616BE">
        <w:rPr>
          <w:rFonts w:ascii="Verdana" w:hAnsi="Verdana"/>
          <w:sz w:val="22"/>
          <w:szCs w:val="22"/>
        </w:rPr>
        <w:t>α</w:t>
      </w:r>
      <w:r>
        <w:rPr>
          <w:rFonts w:ascii="Verdana" w:hAnsi="Verdana"/>
          <w:sz w:val="22"/>
          <w:szCs w:val="22"/>
        </w:rPr>
        <w:t>τ</w:t>
      </w:r>
      <w:r w:rsidR="005616BE">
        <w:rPr>
          <w:rFonts w:ascii="Verdana" w:hAnsi="Verdana"/>
          <w:sz w:val="22"/>
          <w:szCs w:val="22"/>
        </w:rPr>
        <w:t>ος</w:t>
      </w:r>
      <w:r>
        <w:rPr>
          <w:rFonts w:ascii="Verdana" w:hAnsi="Verdana"/>
          <w:sz w:val="22"/>
          <w:szCs w:val="22"/>
        </w:rPr>
        <w:t xml:space="preserve">  της ανακοπής τ</w:t>
      </w:r>
      <w:r w:rsidR="0053599A">
        <w:rPr>
          <w:rFonts w:ascii="Verdana" w:hAnsi="Verdana"/>
          <w:sz w:val="22"/>
          <w:szCs w:val="22"/>
        </w:rPr>
        <w:t xml:space="preserve">ου </w:t>
      </w:r>
      <w:r>
        <w:rPr>
          <w:rFonts w:ascii="Verdana" w:hAnsi="Verdana"/>
          <w:sz w:val="22"/>
          <w:szCs w:val="22"/>
        </w:rPr>
        <w:t>άρθρ</w:t>
      </w:r>
      <w:r w:rsidR="0053599A">
        <w:rPr>
          <w:rFonts w:ascii="Verdana" w:hAnsi="Verdana"/>
          <w:sz w:val="22"/>
          <w:szCs w:val="22"/>
        </w:rPr>
        <w:t>ου</w:t>
      </w:r>
      <w:r>
        <w:rPr>
          <w:rFonts w:ascii="Verdana" w:hAnsi="Verdana"/>
          <w:sz w:val="22"/>
          <w:szCs w:val="22"/>
        </w:rPr>
        <w:t xml:space="preserve"> </w:t>
      </w:r>
      <w:r w:rsidR="0053599A">
        <w:rPr>
          <w:rFonts w:ascii="Verdana" w:hAnsi="Verdana"/>
          <w:sz w:val="22"/>
          <w:szCs w:val="22"/>
        </w:rPr>
        <w:t>272 Η ΚΔΔ</w:t>
      </w:r>
      <w:r w:rsidR="005616BE">
        <w:rPr>
          <w:rFonts w:ascii="Verdana" w:hAnsi="Verdana"/>
          <w:sz w:val="22"/>
          <w:szCs w:val="22"/>
        </w:rPr>
        <w:t>, το οποίο ορίζει στην παραγρ. 1 : «Εκείνος κατά του οποίου εκδίδεται η διαταγή πληρωμής έχει το δικαίωμα , μέσα σε προθεσμία τριάντα ημερών από την επίδοσή της να ασκήσει ανακοπή ενώπιον του Δικαστηρίου, που είναι αρμόδιο κατά τις γενικές διατάξεις για την αξίωση, η οποία αποτελεί τη νόμιμη αιτία έκδοσης της διαταγής πληρωμής…». Στην εδώ εξεταζόμενη περίπτωση η διαταγή πληρωμής κατατέθηκε στον Δήμο από τον δικαιούχο της απαίτησης που επιδικάστηκε με αυτήν</w:t>
      </w:r>
      <w:r w:rsidR="00A40400">
        <w:rPr>
          <w:rFonts w:ascii="Verdana" w:hAnsi="Verdana"/>
          <w:sz w:val="22"/>
          <w:szCs w:val="22"/>
        </w:rPr>
        <w:t xml:space="preserve"> ,χωρίς να γίνει</w:t>
      </w:r>
      <w:r w:rsidR="005616BE">
        <w:rPr>
          <w:rFonts w:ascii="Verdana" w:hAnsi="Verdana"/>
          <w:sz w:val="22"/>
          <w:szCs w:val="22"/>
        </w:rPr>
        <w:t xml:space="preserve"> επίδοση με δικαστικό επιμελητή,</w:t>
      </w:r>
      <w:r w:rsidR="00A40400">
        <w:rPr>
          <w:rFonts w:ascii="Verdana" w:hAnsi="Verdana"/>
          <w:sz w:val="22"/>
          <w:szCs w:val="22"/>
        </w:rPr>
        <w:t xml:space="preserve"> σύμφωνα με το άρθρο 48 παρ. 1 ΚΔΔ</w:t>
      </w:r>
      <w:r w:rsidR="00A40400">
        <w:rPr>
          <w:rStyle w:val="a6"/>
          <w:sz w:val="22"/>
          <w:szCs w:val="22"/>
        </w:rPr>
        <w:footnoteReference w:id="2"/>
      </w:r>
      <w:r w:rsidR="00A40400">
        <w:rPr>
          <w:rFonts w:ascii="Verdana" w:hAnsi="Verdana"/>
          <w:sz w:val="22"/>
          <w:szCs w:val="22"/>
        </w:rPr>
        <w:t xml:space="preserve"> , </w:t>
      </w:r>
      <w:r w:rsidR="005616BE">
        <w:rPr>
          <w:rFonts w:ascii="Verdana" w:hAnsi="Verdana"/>
          <w:sz w:val="22"/>
          <w:szCs w:val="22"/>
        </w:rPr>
        <w:t xml:space="preserve"> η οποία θα αποτελούσε την κατά νόμο αφετηρία της προθεσμίας των τριάντα ημερών για την άσκηση ανακοπής</w:t>
      </w:r>
      <w:r w:rsidR="00A40400">
        <w:rPr>
          <w:rFonts w:ascii="Verdana" w:hAnsi="Verdana"/>
          <w:sz w:val="22"/>
          <w:szCs w:val="22"/>
        </w:rPr>
        <w:t xml:space="preserve"> , ενώ δεν έχει λάβει χώρα επίδοση ούτε</w:t>
      </w:r>
      <w:r w:rsidR="006F0DFD">
        <w:rPr>
          <w:rFonts w:ascii="Verdana" w:hAnsi="Verdana"/>
          <w:sz w:val="22"/>
          <w:szCs w:val="22"/>
        </w:rPr>
        <w:t xml:space="preserve"> από μέρους του </w:t>
      </w:r>
      <w:r w:rsidR="006F0DFD">
        <w:rPr>
          <w:rFonts w:ascii="Verdana" w:hAnsi="Verdana"/>
          <w:sz w:val="22"/>
          <w:szCs w:val="22"/>
        </w:rPr>
        <w:lastRenderedPageBreak/>
        <w:t>Δικ</w:t>
      </w:r>
      <w:r w:rsidR="00A40400">
        <w:rPr>
          <w:rFonts w:ascii="Verdana" w:hAnsi="Verdana"/>
          <w:sz w:val="22"/>
          <w:szCs w:val="22"/>
        </w:rPr>
        <w:t>α</w:t>
      </w:r>
      <w:r w:rsidR="006F0DFD">
        <w:rPr>
          <w:rFonts w:ascii="Verdana" w:hAnsi="Verdana"/>
          <w:sz w:val="22"/>
          <w:szCs w:val="22"/>
        </w:rPr>
        <w:t>σ</w:t>
      </w:r>
      <w:r w:rsidR="00A40400">
        <w:rPr>
          <w:rFonts w:ascii="Verdana" w:hAnsi="Verdana"/>
          <w:sz w:val="22"/>
          <w:szCs w:val="22"/>
        </w:rPr>
        <w:t xml:space="preserve">τηρίου </w:t>
      </w:r>
      <w:r w:rsidR="005616BE">
        <w:rPr>
          <w:rFonts w:ascii="Verdana" w:hAnsi="Verdana"/>
          <w:sz w:val="22"/>
          <w:szCs w:val="22"/>
        </w:rPr>
        <w:t>. Κατά τούτο η ως άνω νόμιμη προθεσμία για την άσκηση της ανακοπής δεν έχει ξεκινήσει.</w:t>
      </w:r>
    </w:p>
    <w:p w:rsidR="00BD120F" w:rsidRDefault="005D0C70" w:rsidP="00BD120F">
      <w:pPr>
        <w:spacing w:line="360" w:lineRule="auto"/>
        <w:jc w:val="both"/>
        <w:rPr>
          <w:rFonts w:ascii="Verdana" w:hAnsi="Verdana"/>
          <w:sz w:val="22"/>
          <w:szCs w:val="22"/>
        </w:rPr>
      </w:pPr>
      <w:r>
        <w:rPr>
          <w:rFonts w:ascii="Verdana" w:hAnsi="Verdana"/>
          <w:sz w:val="22"/>
          <w:szCs w:val="22"/>
        </w:rPr>
        <w:t xml:space="preserve"> </w:t>
      </w:r>
      <w:r w:rsidR="00A40400">
        <w:rPr>
          <w:rFonts w:ascii="Verdana" w:hAnsi="Verdana"/>
          <w:sz w:val="22"/>
          <w:szCs w:val="22"/>
        </w:rPr>
        <w:t>Επιπροσθέτως</w:t>
      </w:r>
      <w:r w:rsidR="00281608">
        <w:rPr>
          <w:rFonts w:ascii="Verdana" w:hAnsi="Verdana"/>
          <w:sz w:val="22"/>
          <w:szCs w:val="22"/>
        </w:rPr>
        <w:t>, επειδή η άσκηση της ανακοπής δεν αναστέλλει την εκτέλεση της διαταγής πληρωμής  (άρθρο 272Η ΚΔΔ παρ. 6)</w:t>
      </w:r>
      <w:r w:rsidR="002C1599">
        <w:rPr>
          <w:rFonts w:ascii="Verdana" w:hAnsi="Verdana"/>
          <w:sz w:val="22"/>
          <w:szCs w:val="22"/>
        </w:rPr>
        <w:t xml:space="preserve">, ο Δήμος έχει το δικαίωμα άσκησης και </w:t>
      </w:r>
      <w:r w:rsidR="00BD120F">
        <w:rPr>
          <w:rFonts w:ascii="Verdana" w:hAnsi="Verdana"/>
          <w:sz w:val="22"/>
          <w:szCs w:val="22"/>
        </w:rPr>
        <w:t xml:space="preserve"> αίτησης αναστολής </w:t>
      </w:r>
      <w:r w:rsidR="002C1599">
        <w:rPr>
          <w:rFonts w:ascii="Verdana" w:hAnsi="Verdana"/>
          <w:sz w:val="22"/>
          <w:szCs w:val="22"/>
        </w:rPr>
        <w:t xml:space="preserve">( </w:t>
      </w:r>
      <w:r w:rsidR="0053599A">
        <w:rPr>
          <w:rFonts w:ascii="Verdana" w:hAnsi="Verdana"/>
          <w:sz w:val="22"/>
          <w:szCs w:val="22"/>
        </w:rPr>
        <w:t>σύμφωνα με τα άρθ</w:t>
      </w:r>
      <w:r w:rsidR="00281608">
        <w:rPr>
          <w:rFonts w:ascii="Verdana" w:hAnsi="Verdana"/>
          <w:sz w:val="22"/>
          <w:szCs w:val="22"/>
        </w:rPr>
        <w:t>ρα 272</w:t>
      </w:r>
      <w:r w:rsidR="007240E9">
        <w:rPr>
          <w:rFonts w:ascii="Verdana" w:hAnsi="Verdana"/>
          <w:sz w:val="22"/>
          <w:szCs w:val="22"/>
        </w:rPr>
        <w:t>Η παρ. 6 και 206 επ. ΚΔΔ</w:t>
      </w:r>
      <w:r w:rsidR="002C1599">
        <w:rPr>
          <w:rFonts w:ascii="Verdana" w:hAnsi="Verdana"/>
          <w:sz w:val="22"/>
          <w:szCs w:val="22"/>
        </w:rPr>
        <w:t>)</w:t>
      </w:r>
      <w:r w:rsidR="007240E9">
        <w:rPr>
          <w:rFonts w:ascii="Verdana" w:hAnsi="Verdana"/>
          <w:sz w:val="22"/>
          <w:szCs w:val="22"/>
        </w:rPr>
        <w:t>, με την οποία ζητείται η χορήγηση αναστολής από το δικαστήριο ενώπιον του οποίου εκκρεμεί η ανακοπή έως την έκδοση οριστικής απόφασης επί της ανακοπής για τους λόγους που ορίζονται στο άρθρο 208 ΚΔΔ . Ε</w:t>
      </w:r>
      <w:r w:rsidR="0053599A">
        <w:rPr>
          <w:rFonts w:ascii="Verdana" w:hAnsi="Verdana"/>
          <w:sz w:val="22"/>
          <w:szCs w:val="22"/>
        </w:rPr>
        <w:t>πίσης</w:t>
      </w:r>
      <w:r w:rsidR="007240E9" w:rsidRPr="007240E9">
        <w:rPr>
          <w:rFonts w:ascii="Verdana" w:hAnsi="Verdana"/>
          <w:sz w:val="22"/>
          <w:szCs w:val="22"/>
        </w:rPr>
        <w:t xml:space="preserve"> </w:t>
      </w:r>
      <w:r w:rsidR="00281608">
        <w:rPr>
          <w:rFonts w:ascii="Verdana" w:hAnsi="Verdana"/>
          <w:sz w:val="22"/>
          <w:szCs w:val="22"/>
        </w:rPr>
        <w:t>στο άρθρο 272</w:t>
      </w:r>
      <w:r w:rsidR="007240E9">
        <w:rPr>
          <w:rFonts w:ascii="Verdana" w:hAnsi="Verdana"/>
          <w:sz w:val="22"/>
          <w:szCs w:val="22"/>
        </w:rPr>
        <w:t>Θ ΚΔΔ</w:t>
      </w:r>
      <w:r w:rsidR="0053599A">
        <w:rPr>
          <w:rFonts w:ascii="Verdana" w:hAnsi="Verdana"/>
          <w:sz w:val="22"/>
          <w:szCs w:val="22"/>
        </w:rPr>
        <w:t xml:space="preserve"> προβλέπεται και το ένδικο βοήθημα της αίτησης  αναθεώρησης .</w:t>
      </w:r>
    </w:p>
    <w:p w:rsidR="00D92159" w:rsidRDefault="005D0C70" w:rsidP="00D92159">
      <w:pPr>
        <w:pStyle w:val="-HTML"/>
        <w:spacing w:line="360" w:lineRule="auto"/>
        <w:jc w:val="both"/>
        <w:rPr>
          <w:rFonts w:ascii="Verdana" w:hAnsi="Verdana"/>
          <w:sz w:val="22"/>
          <w:szCs w:val="22"/>
        </w:rPr>
      </w:pPr>
      <w:r>
        <w:rPr>
          <w:rFonts w:ascii="Verdana" w:hAnsi="Verdana"/>
          <w:b/>
          <w:sz w:val="22"/>
          <w:szCs w:val="22"/>
        </w:rPr>
        <w:t xml:space="preserve"> </w:t>
      </w:r>
      <w:r w:rsidR="00BD120F">
        <w:rPr>
          <w:rFonts w:ascii="Verdana" w:hAnsi="Verdana"/>
          <w:b/>
          <w:sz w:val="22"/>
          <w:szCs w:val="22"/>
        </w:rPr>
        <w:t>β.</w:t>
      </w:r>
      <w:r w:rsidR="00BD120F">
        <w:rPr>
          <w:rFonts w:ascii="Verdana" w:hAnsi="Verdana"/>
          <w:sz w:val="22"/>
          <w:szCs w:val="22"/>
        </w:rPr>
        <w:t xml:space="preserve"> Περαιτέρω με το ένδικο βοήθημα της ανακοπής μπορούν να προταθούν είτε τυπικοί λόγοι ακύρωσης, που αφορούν στο κύρος αυτό καθ΄εαυτό της διαταγής πληρωμής (εάν δηλαδή πληρούνται ή όχι οι τυπικές προϋποθέσεις που θέτει ο νόμος για την έκδοσή της και αν αυτή έχει νομίμως εκδοθεί), είτε ουσιαστικοί λόγοι, που αφορούν στην αιτία και το ύψος της οφειλής.</w:t>
      </w:r>
      <w:r w:rsidR="0053599A">
        <w:rPr>
          <w:rFonts w:ascii="Verdana" w:hAnsi="Verdana"/>
          <w:sz w:val="22"/>
          <w:szCs w:val="22"/>
        </w:rPr>
        <w:t xml:space="preserve"> </w:t>
      </w:r>
      <w:r w:rsidR="00D92159">
        <w:rPr>
          <w:rFonts w:ascii="Verdana" w:hAnsi="Verdana"/>
          <w:sz w:val="22"/>
          <w:szCs w:val="22"/>
        </w:rPr>
        <w:t xml:space="preserve"> </w:t>
      </w:r>
    </w:p>
    <w:p w:rsidR="00D92159" w:rsidRPr="00D92159" w:rsidRDefault="00D92159" w:rsidP="00D92159">
      <w:pPr>
        <w:pStyle w:val="-HTML"/>
        <w:spacing w:line="360" w:lineRule="auto"/>
        <w:jc w:val="both"/>
        <w:rPr>
          <w:rFonts w:ascii="Verdana" w:hAnsi="Verdana"/>
          <w:color w:val="000000"/>
          <w:sz w:val="22"/>
          <w:szCs w:val="22"/>
          <w:lang w:eastAsia="en-US"/>
        </w:rPr>
      </w:pPr>
      <w:r>
        <w:rPr>
          <w:rFonts w:ascii="Verdana" w:hAnsi="Verdana"/>
          <w:sz w:val="22"/>
          <w:szCs w:val="22"/>
        </w:rPr>
        <w:t xml:space="preserve"> </w:t>
      </w:r>
      <w:r w:rsidR="0053599A" w:rsidRPr="00D92159">
        <w:rPr>
          <w:rFonts w:ascii="Verdana" w:hAnsi="Verdana"/>
          <w:sz w:val="22"/>
          <w:szCs w:val="22"/>
        </w:rPr>
        <w:t>Συγκεκ</w:t>
      </w:r>
      <w:r w:rsidR="00A40400">
        <w:rPr>
          <w:rFonts w:ascii="Verdana" w:hAnsi="Verdana"/>
          <w:sz w:val="22"/>
          <w:szCs w:val="22"/>
        </w:rPr>
        <w:t>ριμένα, σύμφωνα με το άρθρο 272</w:t>
      </w:r>
      <w:r w:rsidR="0053599A" w:rsidRPr="00D92159">
        <w:rPr>
          <w:rFonts w:ascii="Verdana" w:hAnsi="Verdana"/>
          <w:sz w:val="22"/>
          <w:szCs w:val="22"/>
        </w:rPr>
        <w:t xml:space="preserve">Η παρ. 5 ΚΔΔ </w:t>
      </w:r>
      <w:r w:rsidR="00A40400">
        <w:rPr>
          <w:rFonts w:ascii="Verdana" w:hAnsi="Verdana"/>
          <w:color w:val="000000"/>
          <w:sz w:val="22"/>
          <w:szCs w:val="22"/>
          <w:lang w:eastAsia="en-US"/>
        </w:rPr>
        <w:t xml:space="preserve"> </w:t>
      </w:r>
      <w:r w:rsidRPr="00D92159">
        <w:rPr>
          <w:rFonts w:ascii="Verdana" w:hAnsi="Verdana"/>
          <w:color w:val="000000"/>
          <w:sz w:val="22"/>
          <w:szCs w:val="22"/>
          <w:lang w:eastAsia="en-US"/>
        </w:rPr>
        <w:t xml:space="preserve"> : «Το δικαστήριο ελέγχει την προσβαλλόμενη διαταγή πληρωμής κατά το</w:t>
      </w:r>
      <w:r w:rsidR="005D0C70">
        <w:rPr>
          <w:rFonts w:ascii="Verdana" w:hAnsi="Verdana"/>
          <w:color w:val="000000"/>
          <w:sz w:val="22"/>
          <w:szCs w:val="22"/>
          <w:lang w:eastAsia="en-US"/>
        </w:rPr>
        <w:t>ν</w:t>
      </w:r>
      <w:r w:rsidRPr="00D92159">
        <w:rPr>
          <w:rFonts w:ascii="Verdana" w:hAnsi="Verdana"/>
          <w:color w:val="000000"/>
          <w:sz w:val="22"/>
          <w:szCs w:val="22"/>
          <w:lang w:eastAsia="en-US"/>
        </w:rPr>
        <w:t xml:space="preserve"> νόμο και την ουσία στα όρια της ανακοπής, τα οποία προσδιορίζονται από τους λόγους και το αίτημά της. Κατ’ εξαίρεση, ο κατά το</w:t>
      </w:r>
      <w:r w:rsidR="005D0C70">
        <w:rPr>
          <w:rFonts w:ascii="Verdana" w:hAnsi="Verdana"/>
          <w:color w:val="000000"/>
          <w:sz w:val="22"/>
          <w:szCs w:val="22"/>
          <w:lang w:eastAsia="en-US"/>
        </w:rPr>
        <w:t>ν</w:t>
      </w:r>
      <w:r w:rsidRPr="00D92159">
        <w:rPr>
          <w:rFonts w:ascii="Verdana" w:hAnsi="Verdana"/>
          <w:color w:val="000000"/>
          <w:sz w:val="22"/>
          <w:szCs w:val="22"/>
          <w:lang w:eastAsia="en-US"/>
        </w:rPr>
        <w:t xml:space="preserve"> νόμο έλεγχος της προσβαλλόμενης διαταγής πληρωμής χωρεί και αυτεπαγγέλτως, εκτεινόμενος στο σύνολό της, προκειμένου να διακριβωθεί: α) αν η διαταγή εκδόθηκε αναρμοδίως, β) αν υπάρχει παράβαση δεδικασμένου ή γ) αν η αξίωση, για την ικανοποίηση της οποίας εκδόθηκε η διαταγή πληρωμής, έχει παραγραφεί. Ισχυρισμοί που αφορούν, την καθ’ οιονδήποτε τρόπο απόσβεση ή το</w:t>
      </w:r>
      <w:r w:rsidR="005D0C70">
        <w:rPr>
          <w:rFonts w:ascii="Verdana" w:hAnsi="Verdana"/>
          <w:color w:val="000000"/>
          <w:sz w:val="22"/>
          <w:szCs w:val="22"/>
          <w:lang w:eastAsia="en-US"/>
        </w:rPr>
        <w:t>ν</w:t>
      </w:r>
      <w:r w:rsidRPr="00D92159">
        <w:rPr>
          <w:rFonts w:ascii="Verdana" w:hAnsi="Verdana"/>
          <w:color w:val="000000"/>
          <w:sz w:val="22"/>
          <w:szCs w:val="22"/>
          <w:lang w:eastAsia="en-US"/>
        </w:rPr>
        <w:t xml:space="preserve"> χαρακτήρα ως μη αμφισβητούμενης της αξίωσης, για την ικανοποίηση της οποίας εκδόθηκε η διαταγή πληρωμής, μπορούν να προβάλλονται με την ανακοπή και πρέπει να αποδεικνύονται αμέσως».</w:t>
      </w:r>
    </w:p>
    <w:p w:rsidR="00BD120F" w:rsidRPr="005616BE" w:rsidRDefault="00BD120F" w:rsidP="00BD120F">
      <w:pPr>
        <w:spacing w:line="360" w:lineRule="auto"/>
        <w:jc w:val="both"/>
        <w:rPr>
          <w:rFonts w:ascii="Verdana" w:hAnsi="Verdana"/>
          <w:sz w:val="22"/>
          <w:szCs w:val="22"/>
        </w:rPr>
      </w:pPr>
    </w:p>
    <w:p w:rsidR="00BD120F" w:rsidRDefault="00BD120F" w:rsidP="006B674F">
      <w:pPr>
        <w:pStyle w:val="-HTML"/>
        <w:spacing w:line="360" w:lineRule="auto"/>
        <w:jc w:val="both"/>
        <w:rPr>
          <w:rFonts w:ascii="Verdana" w:hAnsi="Verdana"/>
          <w:i/>
          <w:color w:val="000000"/>
          <w:sz w:val="22"/>
          <w:szCs w:val="22"/>
        </w:rPr>
      </w:pPr>
      <w:r>
        <w:rPr>
          <w:rFonts w:ascii="Verdana" w:hAnsi="Verdana"/>
          <w:b/>
          <w:sz w:val="22"/>
          <w:szCs w:val="22"/>
        </w:rPr>
        <w:t xml:space="preserve">      ΙΙΙ.</w:t>
      </w:r>
      <w:r>
        <w:rPr>
          <w:rFonts w:ascii="Verdana" w:hAnsi="Verdana"/>
          <w:sz w:val="22"/>
          <w:szCs w:val="22"/>
        </w:rPr>
        <w:t xml:space="preserve"> Αρμόδιο δε  όργανο να αποφασίσει για την </w:t>
      </w:r>
      <w:r>
        <w:rPr>
          <w:rFonts w:ascii="Verdana" w:hAnsi="Verdana"/>
          <w:b/>
          <w:sz w:val="22"/>
          <w:szCs w:val="22"/>
        </w:rPr>
        <w:t xml:space="preserve">άσκηση  ή μη  των ενδίκων βοηθημάτων και μέσων </w:t>
      </w:r>
      <w:r w:rsidR="006B674F">
        <w:rPr>
          <w:rFonts w:ascii="Verdana" w:hAnsi="Verdana"/>
          <w:sz w:val="22"/>
          <w:szCs w:val="22"/>
        </w:rPr>
        <w:t>είναι</w:t>
      </w:r>
      <w:r w:rsidR="00B85BDF">
        <w:rPr>
          <w:rFonts w:ascii="Verdana" w:hAnsi="Verdana"/>
          <w:sz w:val="22"/>
          <w:szCs w:val="22"/>
        </w:rPr>
        <w:t xml:space="preserve"> η Οικονομική Επιτροπή ,σύμφωνα με το άρθρο </w:t>
      </w:r>
      <w:r>
        <w:rPr>
          <w:rFonts w:ascii="Verdana" w:hAnsi="Verdana"/>
          <w:color w:val="000000"/>
          <w:sz w:val="22"/>
          <w:szCs w:val="22"/>
        </w:rPr>
        <w:t xml:space="preserve">72 </w:t>
      </w:r>
      <w:r>
        <w:rPr>
          <w:rFonts w:ascii="Verdana" w:hAnsi="Verdana"/>
          <w:bCs/>
          <w:sz w:val="22"/>
          <w:szCs w:val="22"/>
        </w:rPr>
        <w:t xml:space="preserve">παρ. 1 περ. ι΄ </w:t>
      </w:r>
      <w:r w:rsidR="006B674F">
        <w:rPr>
          <w:rFonts w:ascii="Verdana" w:hAnsi="Verdana"/>
          <w:color w:val="000000"/>
          <w:sz w:val="22"/>
          <w:szCs w:val="22"/>
        </w:rPr>
        <w:t xml:space="preserve">ν. 3852/2010, </w:t>
      </w:r>
      <w:r>
        <w:rPr>
          <w:rFonts w:ascii="Verdana" w:hAnsi="Verdana"/>
          <w:color w:val="000000"/>
          <w:sz w:val="22"/>
          <w:szCs w:val="22"/>
        </w:rPr>
        <w:t>όπως ισχύει, για τις αρμοδιότητες της Ο</w:t>
      </w:r>
      <w:r w:rsidR="006B674F">
        <w:rPr>
          <w:rFonts w:ascii="Verdana" w:hAnsi="Verdana"/>
          <w:color w:val="000000"/>
          <w:sz w:val="22"/>
          <w:szCs w:val="22"/>
        </w:rPr>
        <w:t xml:space="preserve">ικονομικής Επιτροπής του Δήμου, </w:t>
      </w:r>
      <w:r>
        <w:rPr>
          <w:rFonts w:ascii="Verdana" w:hAnsi="Verdana"/>
          <w:color w:val="000000"/>
          <w:sz w:val="22"/>
          <w:szCs w:val="22"/>
        </w:rPr>
        <w:t xml:space="preserve">που ορίζει  ότι </w:t>
      </w:r>
      <w:r>
        <w:rPr>
          <w:rFonts w:ascii="Verdana" w:hAnsi="Verdana"/>
          <w:bCs/>
          <w:sz w:val="22"/>
          <w:szCs w:val="22"/>
        </w:rPr>
        <w:t xml:space="preserve">η Οικονομική Επιτροπή : </w:t>
      </w:r>
    </w:p>
    <w:p w:rsidR="00BD120F" w:rsidRDefault="00BD120F" w:rsidP="00BD120F">
      <w:pPr>
        <w:pStyle w:val="-HTML"/>
        <w:spacing w:line="360" w:lineRule="auto"/>
        <w:jc w:val="both"/>
        <w:rPr>
          <w:rFonts w:ascii="Verdana" w:hAnsi="Verdana"/>
          <w:i/>
          <w:color w:val="000000"/>
          <w:sz w:val="22"/>
          <w:szCs w:val="22"/>
        </w:rPr>
      </w:pPr>
      <w:r>
        <w:rPr>
          <w:rFonts w:ascii="Verdana" w:hAnsi="Verdana"/>
          <w:bCs/>
          <w:i/>
          <w:sz w:val="22"/>
          <w:szCs w:val="22"/>
        </w:rPr>
        <w:lastRenderedPageBreak/>
        <w:t>« …</w:t>
      </w:r>
      <w:r>
        <w:rPr>
          <w:rFonts w:ascii="Verdana" w:hAnsi="Verdana"/>
          <w:i/>
          <w:color w:val="000000"/>
          <w:sz w:val="22"/>
          <w:szCs w:val="22"/>
        </w:rPr>
        <w:t xml:space="preserve"> ι) Αποφασίζει για την υποβολή προσφυγών στις διοικητικές αρχές και </w:t>
      </w:r>
      <w:r>
        <w:rPr>
          <w:rFonts w:ascii="Verdana" w:hAnsi="Verdana"/>
          <w:b/>
          <w:i/>
          <w:color w:val="000000"/>
          <w:sz w:val="22"/>
          <w:szCs w:val="22"/>
        </w:rPr>
        <w:t>αποφασίζει για την άσκηση ή μη όλων των ένδικων βοηθημάτων</w:t>
      </w:r>
      <w:r w:rsidR="006B674F">
        <w:rPr>
          <w:rFonts w:ascii="Verdana" w:hAnsi="Verdana"/>
          <w:b/>
          <w:i/>
          <w:color w:val="000000"/>
          <w:sz w:val="22"/>
          <w:szCs w:val="22"/>
        </w:rPr>
        <w:t xml:space="preserve"> </w:t>
      </w:r>
      <w:r>
        <w:rPr>
          <w:rFonts w:ascii="Verdana" w:hAnsi="Verdana"/>
          <w:b/>
          <w:i/>
          <w:color w:val="000000"/>
          <w:sz w:val="22"/>
          <w:szCs w:val="22"/>
        </w:rPr>
        <w:t>και των ένδικων μέσων,</w:t>
      </w:r>
      <w:r>
        <w:rPr>
          <w:rFonts w:ascii="Verdana" w:hAnsi="Verdana"/>
          <w:i/>
          <w:color w:val="000000"/>
          <w:sz w:val="22"/>
          <w:szCs w:val="22"/>
        </w:rPr>
        <w:t xml:space="preserve"> καθώς και για την παραίτηση από αυτά. Επίσης, αποφασίζει τον συμβιβασμό ή την κατάργηση δίκης που έχει αντικείμενο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 Δεν επιτρέπεται συμβιβασμός ή κατάργηση δίκης για απαιτήσεις μισθών, επιδομάτων, αποζημιώσεων, εξόδων παράστασης, εξόδων κίνησης και γενικά μισθολογικών παροχών οποιασδήποτε μορφής, εξαιρουμένων εκείνων για τις οποίες το νομικό ζήτημα έχει επιλυθεί με απόφαση ανωτάτου δικαστηρίου. Η διάταξη του προηγούμενου εδαφίου, ειδικά για την άσκηση ενδίκων μέσων κατά απόφασης, δεν εφαρμόζεται σε περιπτώσεις δίκης που αφορά στον προσδιορισμό ή τη μετατροπή της εργασιακής σχέσης μεταξύ εργαζομένων και του δήμου. </w:t>
      </w:r>
      <w:r>
        <w:rPr>
          <w:rFonts w:ascii="Verdana" w:hAnsi="Verdana"/>
          <w:i/>
          <w:color w:val="000000"/>
          <w:sz w:val="22"/>
          <w:szCs w:val="22"/>
          <w:u w:val="single"/>
        </w:rPr>
        <w:t>Η απόφαση της Οικονομικής Επιτροπής για τις περιπτώσεις των προηγούμενων εδαφίων, λαμβάνεται ύστερα από γνωμοδότηση δικηγόρου</w:t>
      </w:r>
      <w:r>
        <w:rPr>
          <w:rFonts w:ascii="Verdana" w:hAnsi="Verdana"/>
          <w:i/>
          <w:color w:val="000000"/>
          <w:sz w:val="22"/>
          <w:szCs w:val="22"/>
        </w:rPr>
        <w:t>, η έλλειψη της οποίας συνεπάγεται ακυρότητα της σχετικής απόφασης. Η παρούσα ρύθμιση ισχύει και όταν η αρμοδιότητα ασκείται από το δημοτικό συμβούλιο».</w:t>
      </w:r>
    </w:p>
    <w:p w:rsidR="00BD120F" w:rsidRPr="003D1749" w:rsidRDefault="00BD120F" w:rsidP="00BD120F">
      <w:pPr>
        <w:spacing w:line="360" w:lineRule="auto"/>
        <w:jc w:val="both"/>
        <w:rPr>
          <w:rFonts w:ascii="Verdana" w:hAnsi="Verdana"/>
          <w:color w:val="000000"/>
          <w:sz w:val="22"/>
          <w:szCs w:val="22"/>
        </w:rPr>
      </w:pPr>
    </w:p>
    <w:p w:rsidR="00BD120F" w:rsidRDefault="007240E9" w:rsidP="00BD120F">
      <w:pPr>
        <w:spacing w:line="360" w:lineRule="auto"/>
        <w:ind w:firstLine="706"/>
        <w:jc w:val="both"/>
        <w:rPr>
          <w:rFonts w:ascii="Verdana" w:hAnsi="Verdana"/>
          <w:sz w:val="22"/>
          <w:szCs w:val="22"/>
        </w:rPr>
      </w:pPr>
      <w:r>
        <w:rPr>
          <w:rFonts w:ascii="Verdana" w:hAnsi="Verdana"/>
          <w:b/>
          <w:sz w:val="22"/>
          <w:szCs w:val="22"/>
        </w:rPr>
        <w:t>Ι</w:t>
      </w:r>
      <w:r w:rsidR="00BD120F">
        <w:rPr>
          <w:rFonts w:ascii="Verdana" w:hAnsi="Verdana"/>
          <w:b/>
          <w:sz w:val="22"/>
          <w:szCs w:val="22"/>
          <w:lang w:val="en-US"/>
        </w:rPr>
        <w:t>V</w:t>
      </w:r>
      <w:r w:rsidR="00BD120F">
        <w:rPr>
          <w:rFonts w:ascii="Verdana" w:hAnsi="Verdana"/>
          <w:b/>
          <w:sz w:val="22"/>
          <w:szCs w:val="22"/>
        </w:rPr>
        <w:t>.</w:t>
      </w:r>
      <w:r w:rsidR="00BD120F">
        <w:rPr>
          <w:rFonts w:ascii="Verdana" w:hAnsi="Verdana"/>
          <w:sz w:val="22"/>
          <w:szCs w:val="22"/>
        </w:rPr>
        <w:t xml:space="preserve"> Στην προκειμένη περίπτωση επισημαίνονται τα εξής ως προς το ιστορικό της υπό κρίση διαφοράς και ως προς την ουσιαστική αξίωση επί της οποίας ερείδεται η έκδοση της διαταγής πληρωμής</w:t>
      </w:r>
      <w:r>
        <w:rPr>
          <w:rFonts w:ascii="Verdana" w:hAnsi="Verdana"/>
          <w:sz w:val="22"/>
          <w:szCs w:val="22"/>
        </w:rPr>
        <w:t xml:space="preserve"> και συγκεκριμένα</w:t>
      </w:r>
      <w:r w:rsidR="00BD120F">
        <w:rPr>
          <w:rFonts w:ascii="Verdana" w:hAnsi="Verdana"/>
          <w:sz w:val="22"/>
          <w:szCs w:val="22"/>
        </w:rPr>
        <w:t>:</w:t>
      </w:r>
    </w:p>
    <w:p w:rsidR="00FA386B" w:rsidRPr="003D1749" w:rsidRDefault="00B85BDF" w:rsidP="003D1749">
      <w:pPr>
        <w:spacing w:line="360" w:lineRule="auto"/>
        <w:jc w:val="both"/>
        <w:rPr>
          <w:rFonts w:ascii="Verdana" w:hAnsi="Verdana"/>
          <w:sz w:val="22"/>
          <w:szCs w:val="22"/>
        </w:rPr>
      </w:pPr>
      <w:r w:rsidRPr="003D1749">
        <w:rPr>
          <w:rFonts w:ascii="Verdana" w:hAnsi="Verdana"/>
          <w:b/>
          <w:sz w:val="22"/>
          <w:szCs w:val="22"/>
        </w:rPr>
        <w:t xml:space="preserve"> </w:t>
      </w:r>
    </w:p>
    <w:p w:rsidR="00627012" w:rsidRPr="003D1749" w:rsidRDefault="00652633" w:rsidP="00652633">
      <w:pPr>
        <w:spacing w:before="240" w:line="360" w:lineRule="auto"/>
        <w:jc w:val="both"/>
        <w:rPr>
          <w:sz w:val="22"/>
          <w:szCs w:val="22"/>
        </w:rPr>
      </w:pPr>
      <w:r>
        <w:rPr>
          <w:rFonts w:ascii="Verdana" w:hAnsi="Verdana"/>
          <w:b/>
          <w:sz w:val="22"/>
          <w:szCs w:val="22"/>
        </w:rPr>
        <w:t>α)</w:t>
      </w:r>
      <w:r w:rsidR="00F2572D" w:rsidRPr="003D1749">
        <w:rPr>
          <w:rFonts w:ascii="Verdana" w:hAnsi="Verdana"/>
          <w:b/>
          <w:sz w:val="22"/>
          <w:szCs w:val="22"/>
        </w:rPr>
        <w:t xml:space="preserve"> </w:t>
      </w:r>
      <w:r w:rsidR="00BD120F" w:rsidRPr="003D1749">
        <w:rPr>
          <w:rFonts w:ascii="Verdana" w:hAnsi="Verdana"/>
          <w:b/>
          <w:sz w:val="22"/>
          <w:szCs w:val="22"/>
        </w:rPr>
        <w:t xml:space="preserve"> </w:t>
      </w:r>
      <w:r w:rsidR="00BD120F" w:rsidRPr="003D1749">
        <w:rPr>
          <w:rFonts w:ascii="Verdana" w:hAnsi="Verdana"/>
          <w:sz w:val="22"/>
          <w:szCs w:val="22"/>
        </w:rPr>
        <w:t xml:space="preserve">Η με αριθ. </w:t>
      </w:r>
      <w:r w:rsidR="006B674F" w:rsidRPr="003D1749">
        <w:rPr>
          <w:rFonts w:ascii="Verdana" w:hAnsi="Verdana"/>
          <w:sz w:val="22"/>
          <w:szCs w:val="22"/>
        </w:rPr>
        <w:t xml:space="preserve">985/2023 διαταγή πληρωμής της κ.  Δικαστή του Μονομελούς Διοικητικού Εφετείου Πειραιά  </w:t>
      </w:r>
      <w:r w:rsidR="00BD120F" w:rsidRPr="003D1749">
        <w:rPr>
          <w:rFonts w:ascii="Verdana" w:hAnsi="Verdana"/>
          <w:sz w:val="22"/>
          <w:szCs w:val="22"/>
        </w:rPr>
        <w:t>εκδόθηκε με βάση</w:t>
      </w:r>
      <w:r>
        <w:rPr>
          <w:rFonts w:ascii="Verdana" w:hAnsi="Verdana"/>
          <w:sz w:val="22"/>
          <w:szCs w:val="22"/>
        </w:rPr>
        <w:t xml:space="preserve"> τα ακόλουθα έγγραφα του φακέλου</w:t>
      </w:r>
      <w:r w:rsidR="00BD120F" w:rsidRPr="003D1749">
        <w:rPr>
          <w:rFonts w:ascii="Verdana" w:hAnsi="Verdana"/>
          <w:sz w:val="22"/>
          <w:szCs w:val="22"/>
        </w:rPr>
        <w:t xml:space="preserve"> : </w:t>
      </w:r>
      <w:r w:rsidR="00B85BDF" w:rsidRPr="003D1749">
        <w:rPr>
          <w:rFonts w:ascii="Verdana" w:hAnsi="Verdana"/>
          <w:sz w:val="22"/>
          <w:szCs w:val="22"/>
        </w:rPr>
        <w:t xml:space="preserve"> </w:t>
      </w:r>
    </w:p>
    <w:p w:rsidR="00627012" w:rsidRPr="007240E9" w:rsidRDefault="00627012" w:rsidP="00627012">
      <w:pPr>
        <w:spacing w:line="360" w:lineRule="auto"/>
        <w:jc w:val="both"/>
        <w:rPr>
          <w:rFonts w:ascii="Verdana" w:hAnsi="Verdana"/>
          <w:b/>
          <w:sz w:val="22"/>
          <w:szCs w:val="22"/>
        </w:rPr>
      </w:pPr>
      <w:r w:rsidRPr="007240E9">
        <w:rPr>
          <w:rFonts w:ascii="Verdana" w:hAnsi="Verdana"/>
          <w:sz w:val="22"/>
          <w:szCs w:val="22"/>
        </w:rPr>
        <w:t xml:space="preserve">1 ) Το με αρ. 1406/14.2.22 τιμολόγιο με εκδότη </w:t>
      </w:r>
      <w:r w:rsidR="00D212DF">
        <w:rPr>
          <w:rFonts w:ascii="Verdana" w:hAnsi="Verdana"/>
          <w:sz w:val="22"/>
          <w:szCs w:val="22"/>
        </w:rPr>
        <w:t xml:space="preserve"> Γ. Κ του Ε.</w:t>
      </w:r>
      <w:r w:rsidRPr="007240E9">
        <w:rPr>
          <w:rFonts w:ascii="Verdana" w:hAnsi="Verdana"/>
          <w:sz w:val="22"/>
          <w:szCs w:val="22"/>
        </w:rPr>
        <w:t>, ιδιοκτήτη ατομικής επιχείρησης με τον διακριτικό τίτλο «</w:t>
      </w:r>
      <w:r w:rsidR="00D212DF">
        <w:rPr>
          <w:rFonts w:ascii="Verdana" w:hAnsi="Verdana"/>
          <w:sz w:val="22"/>
          <w:szCs w:val="22"/>
        </w:rPr>
        <w:t xml:space="preserve"> ……. </w:t>
      </w:r>
      <w:r w:rsidRPr="007240E9">
        <w:rPr>
          <w:rFonts w:ascii="Verdana" w:hAnsi="Verdana"/>
          <w:sz w:val="22"/>
          <w:szCs w:val="22"/>
        </w:rPr>
        <w:t>» και το με αρ. 998/18.1.22 δελτίο αποστολής του ιδίου, τα οποία κατέθεσε στον Δήμο Μοσχάτου- Ταύρου με τη με αρ. πρωτ. 4668/17.3.22 αίτησή του</w:t>
      </w:r>
      <w:r w:rsidR="007240E9">
        <w:rPr>
          <w:rFonts w:ascii="Verdana" w:hAnsi="Verdana"/>
          <w:sz w:val="22"/>
          <w:szCs w:val="22"/>
        </w:rPr>
        <w:t>.</w:t>
      </w:r>
      <w:r w:rsidRPr="007240E9">
        <w:rPr>
          <w:rFonts w:ascii="Verdana" w:hAnsi="Verdana"/>
          <w:sz w:val="22"/>
          <w:szCs w:val="22"/>
        </w:rPr>
        <w:t xml:space="preserve">  </w:t>
      </w:r>
    </w:p>
    <w:p w:rsidR="00627012" w:rsidRPr="007240E9" w:rsidRDefault="00627012" w:rsidP="00627012">
      <w:pPr>
        <w:spacing w:line="360" w:lineRule="auto"/>
        <w:jc w:val="both"/>
        <w:rPr>
          <w:rFonts w:ascii="Verdana" w:hAnsi="Verdana"/>
          <w:sz w:val="22"/>
          <w:szCs w:val="22"/>
        </w:rPr>
      </w:pPr>
      <w:r w:rsidRPr="007240E9">
        <w:rPr>
          <w:rFonts w:ascii="Verdana" w:hAnsi="Verdana"/>
          <w:sz w:val="22"/>
          <w:szCs w:val="22"/>
        </w:rPr>
        <w:t xml:space="preserve">2) Τη   με αριθ. πρωτ. 11182/16.6.22 αίτηση –επιστολή του </w:t>
      </w:r>
      <w:r w:rsidR="00D212DF">
        <w:rPr>
          <w:rFonts w:ascii="Verdana" w:hAnsi="Verdana"/>
          <w:sz w:val="22"/>
          <w:szCs w:val="22"/>
        </w:rPr>
        <w:t xml:space="preserve"> Γ.Κ π</w:t>
      </w:r>
      <w:r w:rsidR="007240E9">
        <w:rPr>
          <w:rFonts w:ascii="Verdana" w:hAnsi="Verdana"/>
          <w:sz w:val="22"/>
          <w:szCs w:val="22"/>
        </w:rPr>
        <w:t>ρος τον Δήμο  Μοσχάτου-Ταύρου.</w:t>
      </w:r>
    </w:p>
    <w:p w:rsidR="00627012" w:rsidRPr="007240E9" w:rsidRDefault="00627012" w:rsidP="00627012">
      <w:pPr>
        <w:spacing w:line="360" w:lineRule="auto"/>
        <w:jc w:val="both"/>
        <w:rPr>
          <w:rFonts w:ascii="Verdana" w:hAnsi="Verdana"/>
          <w:sz w:val="22"/>
          <w:szCs w:val="22"/>
        </w:rPr>
      </w:pPr>
      <w:r w:rsidRPr="007240E9">
        <w:rPr>
          <w:rFonts w:ascii="Verdana" w:hAnsi="Verdana"/>
          <w:sz w:val="22"/>
          <w:szCs w:val="22"/>
        </w:rPr>
        <w:lastRenderedPageBreak/>
        <w:t xml:space="preserve">3) Τη με αρ. πρωτ. τ.τ. 11182/20.6.2022  απάντηση της Οικονομικής Υπηρεσίας του Δήμου Μοσχάτου-Ταύρου, υπογεγραμμένη από τον </w:t>
      </w:r>
      <w:r w:rsidR="00B80E9D">
        <w:rPr>
          <w:rFonts w:ascii="Verdana" w:hAnsi="Verdana"/>
          <w:sz w:val="22"/>
          <w:szCs w:val="22"/>
        </w:rPr>
        <w:t>Διευθυντή Οικονομικών Υπηρεσιών</w:t>
      </w:r>
      <w:r w:rsidRPr="007240E9">
        <w:rPr>
          <w:rFonts w:ascii="Verdana" w:hAnsi="Verdana"/>
          <w:sz w:val="22"/>
          <w:szCs w:val="22"/>
        </w:rPr>
        <w:t xml:space="preserve"> επί της αναφερόμενης στο θέμα επιστολής - αίτησης του Γ</w:t>
      </w:r>
      <w:r w:rsidR="00D212DF">
        <w:rPr>
          <w:rFonts w:ascii="Verdana" w:hAnsi="Verdana"/>
          <w:sz w:val="22"/>
          <w:szCs w:val="22"/>
        </w:rPr>
        <w:t>.</w:t>
      </w:r>
      <w:r w:rsidRPr="007240E9">
        <w:rPr>
          <w:rFonts w:ascii="Verdana" w:hAnsi="Verdana"/>
          <w:sz w:val="22"/>
          <w:szCs w:val="22"/>
        </w:rPr>
        <w:t xml:space="preserve"> Κ  .</w:t>
      </w:r>
    </w:p>
    <w:p w:rsidR="00627012" w:rsidRPr="007240E9" w:rsidRDefault="00627012" w:rsidP="00627012">
      <w:pPr>
        <w:spacing w:line="360" w:lineRule="auto"/>
        <w:jc w:val="both"/>
        <w:rPr>
          <w:rFonts w:ascii="Verdana" w:hAnsi="Verdana" w:cs="Arial"/>
          <w:sz w:val="22"/>
          <w:szCs w:val="22"/>
        </w:rPr>
      </w:pPr>
      <w:r w:rsidRPr="007240E9">
        <w:rPr>
          <w:rFonts w:ascii="Verdana" w:hAnsi="Verdana" w:cs="Arial"/>
          <w:sz w:val="22"/>
          <w:szCs w:val="22"/>
        </w:rPr>
        <w:t>4) Τη με αρ. 13/2023 απόφαση του Δημοτικού Συμβουλίου του Δήμου Μοσχάτου-Ταύρου</w:t>
      </w:r>
      <w:r w:rsidR="007240E9">
        <w:rPr>
          <w:rFonts w:ascii="Verdana" w:hAnsi="Verdana" w:cs="Arial"/>
          <w:sz w:val="22"/>
          <w:szCs w:val="22"/>
        </w:rPr>
        <w:t>.</w:t>
      </w:r>
      <w:r w:rsidRPr="007240E9">
        <w:rPr>
          <w:rFonts w:ascii="Verdana" w:hAnsi="Verdana" w:cs="Arial"/>
          <w:sz w:val="22"/>
          <w:szCs w:val="22"/>
        </w:rPr>
        <w:t xml:space="preserve">  </w:t>
      </w:r>
    </w:p>
    <w:p w:rsidR="00627012" w:rsidRPr="007240E9" w:rsidRDefault="00627012" w:rsidP="006F0DFD">
      <w:pPr>
        <w:spacing w:line="360" w:lineRule="auto"/>
        <w:jc w:val="both"/>
        <w:rPr>
          <w:rFonts w:ascii="Verdana" w:hAnsi="Verdana" w:cs="Arial"/>
          <w:sz w:val="22"/>
          <w:szCs w:val="22"/>
        </w:rPr>
      </w:pPr>
      <w:r w:rsidRPr="007240E9">
        <w:rPr>
          <w:rFonts w:ascii="Verdana" w:hAnsi="Verdana" w:cs="Arial"/>
          <w:sz w:val="22"/>
          <w:szCs w:val="22"/>
        </w:rPr>
        <w:t>5) Τη με αρ. πρωτ. 3357/20.2.2023 δήλωση</w:t>
      </w:r>
      <w:r w:rsidR="007240E9">
        <w:rPr>
          <w:rFonts w:ascii="Verdana" w:hAnsi="Verdana" w:cs="Arial"/>
          <w:sz w:val="22"/>
          <w:szCs w:val="22"/>
        </w:rPr>
        <w:t xml:space="preserve"> </w:t>
      </w:r>
      <w:r w:rsidRPr="007240E9">
        <w:rPr>
          <w:rFonts w:ascii="Verdana" w:hAnsi="Verdana" w:cs="Arial"/>
          <w:sz w:val="22"/>
          <w:szCs w:val="22"/>
        </w:rPr>
        <w:t>- βεβαίωση αναγνώρισης οφειλής του Δημάρχου Μοσχάτου- Ταύρου σε υλοποίηση της ως άνω με αρ. 13/2023 απόφασης του Δημοτικού Συμβουλίου του Δήμου Μοσχάτου-Ταύρου</w:t>
      </w:r>
      <w:r w:rsidR="007240E9">
        <w:rPr>
          <w:rFonts w:ascii="Verdana" w:hAnsi="Verdana" w:cs="Arial"/>
          <w:sz w:val="22"/>
          <w:szCs w:val="22"/>
        </w:rPr>
        <w:t>.</w:t>
      </w:r>
      <w:r w:rsidRPr="007240E9">
        <w:rPr>
          <w:rFonts w:ascii="Verdana" w:hAnsi="Verdana" w:cs="Arial"/>
          <w:sz w:val="22"/>
          <w:szCs w:val="22"/>
        </w:rPr>
        <w:t xml:space="preserve">  </w:t>
      </w:r>
    </w:p>
    <w:p w:rsidR="00627012" w:rsidRDefault="00627012" w:rsidP="00627012">
      <w:pPr>
        <w:pStyle w:val="32"/>
        <w:spacing w:line="360" w:lineRule="auto"/>
        <w:ind w:right="-202"/>
        <w:rPr>
          <w:rFonts w:ascii="Verdana" w:hAnsi="Verdana" w:cs="Arial"/>
        </w:rPr>
      </w:pPr>
      <w:r>
        <w:rPr>
          <w:rFonts w:ascii="Verdana" w:hAnsi="Verdana" w:cs="Arial"/>
          <w:b/>
        </w:rPr>
        <w:t xml:space="preserve"> </w:t>
      </w:r>
      <w:r>
        <w:rPr>
          <w:rFonts w:ascii="Verdana" w:hAnsi="Verdana" w:cs="Arial"/>
        </w:rPr>
        <w:t xml:space="preserve"> Από τα προαναφερόμενα και σύμφωνα με τα διαλαμβανόμενα στην εισήγηση του Δημάρχου Μοσχάτου-Ταύρου προς το Δημοτικό Συμβούλιο ενόψει της έκδοσης της ως άνω απόφασης του Δημοτικού Συμβουλίου προκύπτει ότι:</w:t>
      </w:r>
    </w:p>
    <w:p w:rsidR="00627012" w:rsidRDefault="00627012" w:rsidP="00627012">
      <w:pPr>
        <w:pStyle w:val="32"/>
        <w:spacing w:line="360" w:lineRule="auto"/>
        <w:ind w:right="-202"/>
        <w:rPr>
          <w:rFonts w:ascii="Verdana" w:hAnsi="Verdana" w:cs="Tahoma"/>
        </w:rPr>
      </w:pPr>
      <w:r>
        <w:rPr>
          <w:rFonts w:ascii="Verdana" w:hAnsi="Verdana" w:cs="Tahoma"/>
        </w:rPr>
        <w:t xml:space="preserve">1) Στις αρχές του έτους 2022 ανέκυψε  άμεση και κατεπείγουσα ανάγκη, για λόγους ασφάλειας των αθλουμένων, για την προμήθεια ενός ζεύγους μπασκετών σε αντικατάσταση των υφιστάμενων στο κλειστό γυμναστήριο Μοσχάτου στην οδό Μιαούλη αρ. 60, οι οποίες κρίθηκαν ακατάλληλες από τις αρμόδιες Υπηρεσίες του Δήμου εξαιτίας φθορών, με δεδομένη και την </w:t>
      </w:r>
      <w:r w:rsidR="00652633">
        <w:rPr>
          <w:rFonts w:ascii="Verdana" w:hAnsi="Verdana" w:cs="Tahoma"/>
        </w:rPr>
        <w:t xml:space="preserve">παλαιότητά τους και ενόψει της </w:t>
      </w:r>
      <w:r>
        <w:rPr>
          <w:rFonts w:ascii="Verdana" w:hAnsi="Verdana" w:cs="Tahoma"/>
        </w:rPr>
        <w:t xml:space="preserve">επικείμενης διενέργειας αθλητικών διοργανώσεων, πέραν των τρεχουσών προπονήσεων (εθνικά πρωταθλήματα Α1 κατηγορίας γυναικών ,Γ΄ Εθνικής ανδρών και κύπελλο). Για την κάλυψη της ως άνω, ανεπίδεκτης αναβολής, ανάγκης ο Δήμος Μοσχάτου - Ταύρου  προμηθεύτηκε ένα ζευγάρι μπασκετών από την ατομική επιχείρηση  εμπορίας αθλητικού εξοπλισμού </w:t>
      </w:r>
      <w:r>
        <w:rPr>
          <w:rFonts w:ascii="Verdana" w:hAnsi="Verdana"/>
        </w:rPr>
        <w:t>«</w:t>
      </w:r>
      <w:r w:rsidR="00D212DF">
        <w:rPr>
          <w:rFonts w:ascii="Verdana" w:hAnsi="Verdana"/>
        </w:rPr>
        <w:t>……</w:t>
      </w:r>
      <w:r>
        <w:rPr>
          <w:rFonts w:ascii="Verdana" w:hAnsi="Verdana"/>
        </w:rPr>
        <w:t>» με ιδιοκτήτη τον Γ</w:t>
      </w:r>
      <w:r w:rsidR="00D212DF">
        <w:rPr>
          <w:rFonts w:ascii="Verdana" w:hAnsi="Verdana"/>
        </w:rPr>
        <w:t>.</w:t>
      </w:r>
      <w:r>
        <w:rPr>
          <w:rFonts w:ascii="Verdana" w:hAnsi="Verdana"/>
        </w:rPr>
        <w:t xml:space="preserve"> Κ</w:t>
      </w:r>
      <w:r>
        <w:rPr>
          <w:rFonts w:ascii="Verdana" w:hAnsi="Verdana" w:cs="Tahoma"/>
        </w:rPr>
        <w:t xml:space="preserve"> και συγκεκριμένα ένα ζευγάρι μπασκετών  δαπέδου  με πιστοποίηση «FIBA LE</w:t>
      </w:r>
      <w:r>
        <w:rPr>
          <w:rFonts w:ascii="Verdana" w:hAnsi="Verdana" w:cs="Tahoma"/>
          <w:lang w:val="en-US"/>
        </w:rPr>
        <w:t>V</w:t>
      </w:r>
      <w:r>
        <w:rPr>
          <w:rFonts w:ascii="Verdana" w:hAnsi="Verdana" w:cs="Tahoma"/>
        </w:rPr>
        <w:t>EL 1» της εταιρείας «SCHELDE SPORTS SUPER SAM 325 PRO». Το συμφωνηθέν τίμημα της προμήθειας ανήλθε στο ποσό των  24.500 ευρώ συν ΦΠΑ 24% ύψους 5.880 ευρώ, ήτοι συνολικά 30.380 ευρώ, για το οποίο εκδόθηκε το σχετικό τιμολόγιο και δελτίο αποστολής  από την προμηθεύτρια επιχείρηση. Οι εν λόγω μπασκέτες παραδόθηκαν προσηκόντως και παραλήφθηκαν ανεπιφυλάκτως από την Προϊσταμένη του Τμήματος Αθλητισμού του Δήμου</w:t>
      </w:r>
      <w:r w:rsidR="00B80E9D">
        <w:rPr>
          <w:rFonts w:ascii="Verdana" w:hAnsi="Verdana" w:cs="Tahoma"/>
        </w:rPr>
        <w:t>,</w:t>
      </w:r>
      <w:r>
        <w:rPr>
          <w:rFonts w:ascii="Verdana" w:hAnsi="Verdana" w:cs="Tahoma"/>
        </w:rPr>
        <w:t xml:space="preserve"> νόμιμα  εξουσιοδοτημένη για την παραλαβή και η οποία υπέγραψε στο  τιμολόγιο και στο δελτίο αποστολής που εκδόθηκαν σχετικά από την προμηθεύτρια επιχείρηση. Έκτοτε δε οι εν λόγω μπασκέτες, η </w:t>
      </w:r>
      <w:r>
        <w:rPr>
          <w:rFonts w:ascii="Verdana" w:hAnsi="Verdana" w:cs="Tahoma"/>
        </w:rPr>
        <w:lastRenderedPageBreak/>
        <w:t xml:space="preserve">καταλληλότητα των οποίων ελέγχθηκε και πιστοποιήθηκε από τους αρμόδιους υπαλλήλους του Δήμου, χρησιμοποιούνται κατά τον προορισμό τους για την κάλυψη των αναγκών του κλειστού γυμναστηρίου Μοσχάτου, στην οδό Μιαούλη αρ. 60.   </w:t>
      </w:r>
    </w:p>
    <w:p w:rsidR="00627012" w:rsidRDefault="00627012" w:rsidP="00627012">
      <w:pPr>
        <w:pStyle w:val="32"/>
        <w:spacing w:line="360" w:lineRule="auto"/>
        <w:ind w:right="-202"/>
        <w:rPr>
          <w:rFonts w:ascii="Verdana" w:hAnsi="Verdana" w:cs="Tahoma"/>
        </w:rPr>
      </w:pPr>
      <w:r>
        <w:rPr>
          <w:rFonts w:ascii="Verdana" w:hAnsi="Verdana" w:cs="Tahoma"/>
        </w:rPr>
        <w:t>2. Ο  Γ</w:t>
      </w:r>
      <w:r w:rsidR="00D212DF">
        <w:rPr>
          <w:rFonts w:ascii="Verdana" w:hAnsi="Verdana" w:cs="Tahoma"/>
        </w:rPr>
        <w:t>.</w:t>
      </w:r>
      <w:r>
        <w:rPr>
          <w:rFonts w:ascii="Verdana" w:hAnsi="Verdana" w:cs="Tahoma"/>
        </w:rPr>
        <w:t xml:space="preserve"> Κ , με τη με αρ. πρωτ. 4668/17.3.22 αίτησή του προς τον Δήμο Μοσχότου – Ταύρου κατέθεσε το με αρ. 1406/14.2.22 τιμολόγιο που εξέδωσε  και το με αρ. 998/18.1.22 σχετικό δελτίο αποστολής «για την προμήθεια μπασκετών δαπέδου με πιστοποίηση </w:t>
      </w:r>
      <w:r>
        <w:rPr>
          <w:rFonts w:ascii="Verdana" w:hAnsi="Verdana" w:cs="Tahoma"/>
          <w:lang w:val="en-US"/>
        </w:rPr>
        <w:t>FIBA</w:t>
      </w:r>
      <w:r>
        <w:rPr>
          <w:rFonts w:ascii="Verdana" w:hAnsi="Verdana" w:cs="Tahoma"/>
        </w:rPr>
        <w:t xml:space="preserve"> στο κλειστό γυμναστήριο Μοσχάτου Μιαούλη 60»,όπως αναφέρεται στην εν λόγω αίτησή του.</w:t>
      </w:r>
    </w:p>
    <w:p w:rsidR="00627012" w:rsidRDefault="00627012" w:rsidP="00627012">
      <w:pPr>
        <w:pStyle w:val="32"/>
        <w:spacing w:line="360" w:lineRule="auto"/>
        <w:ind w:right="-202"/>
        <w:rPr>
          <w:rFonts w:ascii="Verdana" w:hAnsi="Verdana" w:cs="Tahoma"/>
        </w:rPr>
      </w:pPr>
      <w:r>
        <w:rPr>
          <w:rFonts w:ascii="Verdana" w:hAnsi="Verdana" w:cs="Tahoma"/>
        </w:rPr>
        <w:t>3. Ακολούθως με τη με αρ. πρωτ. 11182/16.6.22 αναφερόμενη στο θέμα επιστολή –αίτησή του, επικαλούμενος το με αρ. 1406 τιμολόγιο που εξέδωσε στις 14.2.2022, συνολικής αξίας 30.380  ευρώ επί πιστώσει 90</w:t>
      </w:r>
      <w:r>
        <w:rPr>
          <w:rFonts w:ascii="Verdana" w:hAnsi="Verdana" w:cs="Tahoma"/>
          <w:vertAlign w:val="superscript"/>
        </w:rPr>
        <w:t xml:space="preserve"> </w:t>
      </w:r>
      <w:r>
        <w:rPr>
          <w:rFonts w:ascii="Verdana" w:hAnsi="Verdana" w:cs="Tahoma"/>
        </w:rPr>
        <w:t>ημερών για ένα ζευγάρι «ΜΠΑΣΚΕΤΑ ΔΑΠΕΔΟΥ ΜΕ ΠΙΣΤΟΠΟΙΗΣΗ FIBA LE</w:t>
      </w:r>
      <w:r>
        <w:rPr>
          <w:rFonts w:ascii="Verdana" w:hAnsi="Verdana" w:cs="Tahoma"/>
          <w:lang w:val="en-US"/>
        </w:rPr>
        <w:t>V</w:t>
      </w:r>
      <w:r>
        <w:rPr>
          <w:rFonts w:ascii="Verdana" w:hAnsi="Verdana" w:cs="Tahoma"/>
        </w:rPr>
        <w:t>EL 1» της εταιρείας «SCHELDE SPORTS SUPER SAM 325 PRO» ζήτησε να ενημερωθεί για τον τρόπο πληρωμής του ανεξόφλητου τιμολογίου του .</w:t>
      </w:r>
    </w:p>
    <w:p w:rsidR="00627012" w:rsidRPr="007240E9" w:rsidRDefault="007240E9" w:rsidP="007240E9">
      <w:pPr>
        <w:pStyle w:val="32"/>
        <w:spacing w:line="360" w:lineRule="auto"/>
        <w:ind w:right="-202"/>
        <w:rPr>
          <w:rFonts w:ascii="Verdana" w:hAnsi="Verdana" w:cs="Tahoma"/>
          <w:i/>
        </w:rPr>
      </w:pPr>
      <w:r>
        <w:rPr>
          <w:rFonts w:ascii="Verdana" w:hAnsi="Verdana" w:cs="Tahoma"/>
        </w:rPr>
        <w:t>4</w:t>
      </w:r>
      <w:r w:rsidR="00627012">
        <w:rPr>
          <w:rFonts w:ascii="Verdana" w:hAnsi="Verdana" w:cs="Tahoma"/>
        </w:rPr>
        <w:t>. Επί της ως άνω επιστολής – αίτησής του έλαβε τη με</w:t>
      </w:r>
      <w:r w:rsidR="00627012">
        <w:rPr>
          <w:rFonts w:ascii="Verdana" w:hAnsi="Verdana" w:cs="Tahoma"/>
          <w:bCs/>
        </w:rPr>
        <w:t xml:space="preserve"> αριθ. πρωτ.  τ.τ 11182/20.6.2022 απάντηση της Διεύθυνσης Οικονομικών Υπηρεσιών, η οποία υπογράφεται από τον Διευθυντή </w:t>
      </w:r>
      <w:r w:rsidR="00B80E9D">
        <w:rPr>
          <w:rFonts w:ascii="Verdana" w:hAnsi="Verdana" w:cs="Tahoma"/>
          <w:bCs/>
        </w:rPr>
        <w:t xml:space="preserve"> </w:t>
      </w:r>
      <w:r w:rsidR="00627012">
        <w:rPr>
          <w:rFonts w:ascii="Verdana" w:hAnsi="Verdana" w:cs="Tahoma"/>
          <w:bCs/>
        </w:rPr>
        <w:t xml:space="preserve"> με το ακόλουθο περιεχόμενο:</w:t>
      </w:r>
      <w:r w:rsidR="00627012">
        <w:rPr>
          <w:rFonts w:ascii="Verdana" w:hAnsi="Verdana"/>
        </w:rPr>
        <w:t xml:space="preserve"> </w:t>
      </w:r>
      <w:r w:rsidR="00627012">
        <w:rPr>
          <w:rFonts w:ascii="Verdana" w:hAnsi="Verdana"/>
          <w:i/>
        </w:rPr>
        <w:t>«</w:t>
      </w:r>
      <w:r w:rsidR="00627012">
        <w:rPr>
          <w:rFonts w:ascii="Verdana" w:hAnsi="Verdana" w:cs="Tahoma"/>
          <w:i/>
        </w:rPr>
        <w:t xml:space="preserve"> Σε απάντηση της με αριθ. πρωτ. 11182/16.6.22 επιστολής σας, σας ενημερώνουμε ότι κατά τον έλεγχο του υπ’ αριθμ. 1406/14-02-2022 τιμολογίου που κοινοποιήθηκε στο τμήμα Προϋπολογισμού ,Εξόδων και Εκκαθάρισης Δαπανών στις 17-3-22 με αρ. πρωτ. 4668, με περιγραφή «ΜΠΑΣΚΕΤΑ ΔΑΠΕΔΟΥ ΜΕ ΠΙΣΤΟΠΟΙΗΣΗ FIBA LE</w:t>
      </w:r>
      <w:r w:rsidR="00627012">
        <w:rPr>
          <w:rFonts w:ascii="Verdana" w:hAnsi="Verdana" w:cs="Tahoma"/>
          <w:i/>
          <w:lang w:val="en-US"/>
        </w:rPr>
        <w:t>V</w:t>
      </w:r>
      <w:r w:rsidR="00627012">
        <w:rPr>
          <w:rFonts w:ascii="Verdana" w:hAnsi="Verdana" w:cs="Tahoma"/>
          <w:i/>
        </w:rPr>
        <w:t>EL 1 ΤΗΣ ΕΤΑΙΡΕΙΑΣ SCHELDE SPORTS SUPER SAM 325 PRO» δεν μπορεί να καταχωρηθεί στην οικονομική διαχείριση, καθώς δεν έχει προηγηθεί η διαδικασία της ανάθεσης από τον Δήμο. Συγκεκριμένα , δεν υπάρχει τεκμηριωμένο αίτημα , απόφαση ανάληψης υποχρέωσης, μελέτη, πρόσκληση, απόφαση ανάθεσης και σύμβαση» .</w:t>
      </w:r>
    </w:p>
    <w:p w:rsidR="00627012" w:rsidRDefault="007240E9" w:rsidP="00627012">
      <w:pPr>
        <w:pStyle w:val="32"/>
        <w:spacing w:line="360" w:lineRule="auto"/>
        <w:ind w:right="-202"/>
        <w:rPr>
          <w:rFonts w:ascii="Verdana" w:hAnsi="Verdana" w:cs="Tahoma"/>
          <w:bCs/>
        </w:rPr>
      </w:pPr>
      <w:r>
        <w:rPr>
          <w:rFonts w:ascii="Verdana" w:hAnsi="Verdana" w:cs="Tahoma"/>
          <w:bCs/>
        </w:rPr>
        <w:t>5</w:t>
      </w:r>
      <w:r w:rsidR="00627012">
        <w:rPr>
          <w:rFonts w:ascii="Verdana" w:hAnsi="Verdana" w:cs="Tahoma"/>
          <w:bCs/>
        </w:rPr>
        <w:t xml:space="preserve">. Ενόψει των παραπάνω και λαμβάνοντας υπόψη ότι  δεν </w:t>
      </w:r>
      <w:r w:rsidR="003D1749">
        <w:rPr>
          <w:rFonts w:ascii="Verdana" w:hAnsi="Verdana" w:cs="Tahoma"/>
          <w:bCs/>
        </w:rPr>
        <w:t xml:space="preserve">ήταν δυνατό </w:t>
      </w:r>
      <w:r w:rsidR="00627012">
        <w:rPr>
          <w:rFonts w:ascii="Verdana" w:hAnsi="Verdana" w:cs="Tahoma"/>
          <w:bCs/>
        </w:rPr>
        <w:t xml:space="preserve"> να εκδοθεί χρηματικό ένταλμα πληρωμής από τις Οικονομικές Υπηρεσίες του Δήμου και να εξοφληθεί το ληξιπρόθεσμο ποσό της προμήθειας, παρά την προσήκουσα εκτέλεση αυτής και την ανεπιφύλακτη από τον Δήμο παραλαβή των αναγραφόμενων στο σχετικώς εκδοθέν τιμολόγιο μπασκετών,  το Δημοτικό  Συμβούλιο  έλαβε τη με αρ. 13/2023 απόφασή του, με την οποία: </w:t>
      </w:r>
    </w:p>
    <w:p w:rsidR="00627012" w:rsidRPr="00D212DF" w:rsidRDefault="00627012" w:rsidP="00627012">
      <w:pPr>
        <w:pStyle w:val="32"/>
        <w:spacing w:line="360" w:lineRule="auto"/>
        <w:ind w:right="-202"/>
        <w:rPr>
          <w:rFonts w:ascii="Verdana" w:hAnsi="Verdana" w:cs="Tahoma"/>
        </w:rPr>
      </w:pPr>
      <w:r>
        <w:rPr>
          <w:rFonts w:ascii="Verdana" w:hAnsi="Verdana" w:cs="Tahoma"/>
          <w:bCs/>
        </w:rPr>
        <w:lastRenderedPageBreak/>
        <w:t xml:space="preserve">ι)  αναγνωρίστηκε και συνομολογήθηκε ότι: α) το </w:t>
      </w:r>
      <w:r>
        <w:rPr>
          <w:rFonts w:ascii="Verdana" w:hAnsi="Verdana" w:cs="Tahoma"/>
        </w:rPr>
        <w:t>ζευγάρι μπασκετών με περιγραφή «ΜΠΑΣΚΕΤΑ ΔΑΠΕΔΟΥ ΜΕ ΠΙΣΤΟΠΟΙΗΣΗ FI</w:t>
      </w:r>
      <w:r>
        <w:rPr>
          <w:rFonts w:ascii="Verdana" w:hAnsi="Verdana" w:cs="Tahoma"/>
          <w:lang w:val="en-US"/>
        </w:rPr>
        <w:t>B</w:t>
      </w:r>
      <w:r>
        <w:rPr>
          <w:rFonts w:ascii="Verdana" w:hAnsi="Verdana" w:cs="Tahoma"/>
        </w:rPr>
        <w:t>A LE</w:t>
      </w:r>
      <w:r>
        <w:rPr>
          <w:rFonts w:ascii="Verdana" w:hAnsi="Verdana" w:cs="Tahoma"/>
          <w:lang w:val="en-US"/>
        </w:rPr>
        <w:t>V</w:t>
      </w:r>
      <w:r>
        <w:rPr>
          <w:rFonts w:ascii="Verdana" w:hAnsi="Verdana" w:cs="Tahoma"/>
        </w:rPr>
        <w:t>EL 1» της εταιρείας «SCHELDE SPORTS SUPER SAM 325 PRO» ,το οποίο ο Δήμος Μοσχάτου-Ταύρου, ενόψει κατεπείγουσας ανάγκης και προς τον σκοπό ασφάλειας των αθλουμένων προμηθεύτηκε από την ατομική επιχείρηση του Γ</w:t>
      </w:r>
      <w:r w:rsidR="00D212DF">
        <w:rPr>
          <w:rFonts w:ascii="Verdana" w:hAnsi="Verdana" w:cs="Tahoma"/>
        </w:rPr>
        <w:t xml:space="preserve">. </w:t>
      </w:r>
      <w:r>
        <w:rPr>
          <w:rFonts w:ascii="Verdana" w:hAnsi="Verdana" w:cs="Tahoma"/>
        </w:rPr>
        <w:t xml:space="preserve"> Κ με τον διακριτικό τίτλο </w:t>
      </w:r>
      <w:r>
        <w:rPr>
          <w:rFonts w:ascii="Verdana" w:hAnsi="Verdana"/>
        </w:rPr>
        <w:t>«</w:t>
      </w:r>
      <w:r w:rsidR="00D212DF">
        <w:rPr>
          <w:rFonts w:ascii="Verdana" w:hAnsi="Verdana"/>
        </w:rPr>
        <w:t xml:space="preserve">…… </w:t>
      </w:r>
      <w:r>
        <w:rPr>
          <w:rFonts w:ascii="Verdana" w:hAnsi="Verdana"/>
        </w:rPr>
        <w:t>»</w:t>
      </w:r>
      <w:r>
        <w:rPr>
          <w:rFonts w:ascii="Verdana" w:hAnsi="Verdana" w:cs="Tahoma"/>
        </w:rPr>
        <w:t xml:space="preserve"> </w:t>
      </w:r>
      <w:r>
        <w:rPr>
          <w:rFonts w:ascii="Verdana" w:hAnsi="Verdana" w:cs="Tahoma"/>
          <w:bCs/>
        </w:rPr>
        <w:t xml:space="preserve"> και σχετικά με το οποίο εκδόθηκε το με αρ. </w:t>
      </w:r>
      <w:r>
        <w:rPr>
          <w:rFonts w:ascii="Verdana" w:hAnsi="Verdana" w:cs="Tahoma"/>
        </w:rPr>
        <w:t xml:space="preserve">1406/14.2.2022 τιμολόγιο  συνολικής αξίας 30.380  ευρώ επί πιστώσει (σχετικό και το με αρ. 998/18.1.22 δελτίο αποστολής) </w:t>
      </w:r>
      <w:r>
        <w:rPr>
          <w:rFonts w:ascii="Verdana" w:hAnsi="Verdana" w:cs="Tahoma"/>
          <w:bCs/>
        </w:rPr>
        <w:t>παραδόθηκε προσηκόντως και παραλήφθηκε ανεπιφυλάκτως από τη νόμιμα  εξουσιοδοτημένη για την παραλαβή</w:t>
      </w:r>
      <w:r>
        <w:rPr>
          <w:rFonts w:ascii="Verdana" w:hAnsi="Verdana" w:cs="Tahoma"/>
        </w:rPr>
        <w:t xml:space="preserve"> Προϊσταμένη του Τμήματος Αθλητισμού του Δήμου Μοσχάτου-Ταύρου </w:t>
      </w:r>
      <w:r w:rsidR="00D212DF">
        <w:rPr>
          <w:rFonts w:ascii="Verdana" w:hAnsi="Verdana" w:cs="Tahoma"/>
        </w:rPr>
        <w:t xml:space="preserve"> ……..</w:t>
      </w:r>
      <w:r>
        <w:rPr>
          <w:rFonts w:ascii="Verdana" w:hAnsi="Verdana" w:cs="Tahoma"/>
        </w:rPr>
        <w:t xml:space="preserve"> , η οποία υπέγραψε στο τιμολόγιο και στο δελτίο αποστολής,</w:t>
      </w:r>
      <w:r>
        <w:rPr>
          <w:rFonts w:ascii="Verdana" w:hAnsi="Verdana" w:cs="Tahoma"/>
          <w:bCs/>
        </w:rPr>
        <w:t xml:space="preserve">  </w:t>
      </w:r>
      <w:r>
        <w:rPr>
          <w:rFonts w:ascii="Verdana" w:hAnsi="Verdana"/>
        </w:rPr>
        <w:t xml:space="preserve"> β) ότι οφείλεται προς τον  Γ</w:t>
      </w:r>
      <w:r w:rsidR="00D212DF">
        <w:rPr>
          <w:rFonts w:ascii="Verdana" w:hAnsi="Verdana"/>
        </w:rPr>
        <w:t>.</w:t>
      </w:r>
      <w:r>
        <w:rPr>
          <w:rFonts w:ascii="Verdana" w:hAnsi="Verdana"/>
        </w:rPr>
        <w:t xml:space="preserve"> Κ ως ιδιοκτήτη της ατομικής επιχείρησης με τον </w:t>
      </w:r>
      <w:r>
        <w:rPr>
          <w:rFonts w:ascii="Verdana" w:hAnsi="Verdana" w:cs="Tahoma"/>
        </w:rPr>
        <w:t xml:space="preserve">διακριτικό τίτλο </w:t>
      </w:r>
      <w:r>
        <w:rPr>
          <w:rFonts w:ascii="Verdana" w:hAnsi="Verdana"/>
        </w:rPr>
        <w:t>«</w:t>
      </w:r>
      <w:r w:rsidR="00D212DF">
        <w:rPr>
          <w:rFonts w:ascii="Verdana" w:hAnsi="Verdana"/>
        </w:rPr>
        <w:t>…….</w:t>
      </w:r>
      <w:r>
        <w:rPr>
          <w:rFonts w:ascii="Verdana" w:hAnsi="Verdana"/>
        </w:rPr>
        <w:t>»</w:t>
      </w:r>
      <w:r>
        <w:rPr>
          <w:rFonts w:ascii="Verdana" w:hAnsi="Verdana" w:cs="Tahoma"/>
        </w:rPr>
        <w:t xml:space="preserve"> </w:t>
      </w:r>
      <w:r>
        <w:rPr>
          <w:rFonts w:ascii="Verdana" w:hAnsi="Verdana"/>
        </w:rPr>
        <w:t xml:space="preserve"> </w:t>
      </w:r>
      <w:r>
        <w:rPr>
          <w:rFonts w:ascii="Verdana" w:hAnsi="Verdana" w:cs="Tahoma"/>
        </w:rPr>
        <w:t>το συμφωνηθέν τίμημα  της προμήθειας  των ως άνω μπασκετών,</w:t>
      </w:r>
      <w:r w:rsidR="00D212DF">
        <w:rPr>
          <w:rFonts w:ascii="Verdana" w:hAnsi="Verdana" w:cs="Tahoma"/>
        </w:rPr>
        <w:t xml:space="preserve"> </w:t>
      </w:r>
      <w:r>
        <w:rPr>
          <w:rFonts w:ascii="Verdana" w:hAnsi="Verdana" w:cs="Tahoma"/>
        </w:rPr>
        <w:t>η καταλληλότητα των οποίων ελέγχθηκε και πιστοποιήθηκε από τους</w:t>
      </w:r>
      <w:r w:rsidR="00D212DF">
        <w:rPr>
          <w:rFonts w:ascii="Verdana" w:hAnsi="Verdana" w:cs="Tahoma"/>
        </w:rPr>
        <w:t xml:space="preserve"> αρμόδιους υπαλλήλους του Δήμου</w:t>
      </w:r>
      <w:r>
        <w:rPr>
          <w:rFonts w:ascii="Verdana" w:hAnsi="Verdana" w:cs="Tahoma"/>
        </w:rPr>
        <w:t>,</w:t>
      </w:r>
      <w:r w:rsidR="00D212DF">
        <w:rPr>
          <w:rFonts w:ascii="Verdana" w:hAnsi="Verdana" w:cs="Tahoma"/>
        </w:rPr>
        <w:t xml:space="preserve"> </w:t>
      </w:r>
      <w:r>
        <w:rPr>
          <w:rFonts w:ascii="Verdana" w:hAnsi="Verdana" w:cs="Tahoma"/>
        </w:rPr>
        <w:t>συνολικού ύψους τριάντα χιλιάδων τριακοσίων ογδόντα (30.380) ευρώ, το οποίο έχει ήδη καταστεί ληξιπρόθεσμο, κατόπιν της μη εξόφλησης του σχετικώς εκδοθέντος τιμολογίου.</w:t>
      </w:r>
    </w:p>
    <w:p w:rsidR="00627012" w:rsidRDefault="00627012" w:rsidP="00627012">
      <w:pPr>
        <w:pStyle w:val="32"/>
        <w:spacing w:line="360" w:lineRule="auto"/>
        <w:ind w:right="-202"/>
        <w:rPr>
          <w:rFonts w:ascii="Verdana" w:hAnsi="Verdana" w:cs="Tahoma"/>
        </w:rPr>
      </w:pPr>
      <w:r>
        <w:rPr>
          <w:rFonts w:ascii="Verdana" w:hAnsi="Verdana" w:cs="Tahoma"/>
          <w:bCs/>
        </w:rPr>
        <w:t xml:space="preserve">ιι) </w:t>
      </w:r>
      <w:r>
        <w:rPr>
          <w:rFonts w:ascii="Verdana" w:hAnsi="Verdana" w:cs="Tahoma"/>
        </w:rPr>
        <w:t xml:space="preserve"> χορηγήθηκε εντολή και εξουσιοδότηση στον Δήμαρχο ως νόμιμο εκπρόσωπο του νομικού προσώπου του Δήμου να  αναγνωρίσει και συνομολογήσει (προβαίνοντας σε κάθε σχετική δήλωση-βεβαίωση) την ως άνω οφειλή, το ύψος και την αιτία αυτής και δη την οφειλή προς τον </w:t>
      </w:r>
      <w:r>
        <w:rPr>
          <w:rFonts w:ascii="Verdana" w:hAnsi="Verdana"/>
        </w:rPr>
        <w:t>Γ</w:t>
      </w:r>
      <w:r w:rsidR="00D212DF">
        <w:rPr>
          <w:rFonts w:ascii="Verdana" w:hAnsi="Verdana"/>
        </w:rPr>
        <w:t>.  Κ</w:t>
      </w:r>
      <w:r>
        <w:rPr>
          <w:rFonts w:ascii="Verdana" w:hAnsi="Verdana"/>
        </w:rPr>
        <w:t xml:space="preserve"> ως ιδιοκτήτη της ατομικής επιχείρησης με τον </w:t>
      </w:r>
      <w:r>
        <w:rPr>
          <w:rFonts w:ascii="Verdana" w:hAnsi="Verdana" w:cs="Tahoma"/>
        </w:rPr>
        <w:t xml:space="preserve">διακριτικό τίτλο </w:t>
      </w:r>
      <w:r>
        <w:rPr>
          <w:rFonts w:ascii="Verdana" w:hAnsi="Verdana"/>
        </w:rPr>
        <w:t>«</w:t>
      </w:r>
      <w:r w:rsidR="00D212DF">
        <w:rPr>
          <w:rFonts w:ascii="Verdana" w:hAnsi="Verdana"/>
        </w:rPr>
        <w:t>….</w:t>
      </w:r>
      <w:r>
        <w:rPr>
          <w:rFonts w:ascii="Verdana" w:hAnsi="Verdana"/>
        </w:rPr>
        <w:t>»</w:t>
      </w:r>
      <w:r>
        <w:rPr>
          <w:rFonts w:ascii="Verdana" w:hAnsi="Verdana" w:cs="Tahoma"/>
        </w:rPr>
        <w:t xml:space="preserve">  συνολικού ποσού τριάντα χιλιάδων τριακοσίων ογδόντα ευρώ  (30.380,00)  ευρώ , η οποία έχει ήδη καταστεί ληξιπρόθεσμη κατόπιν της μη εξόφλησης του σχετικώς εκδοθέντος τιμολογίου για την προμήθεια των ως άνω αναφερόμενων μπασκετών.</w:t>
      </w:r>
    </w:p>
    <w:p w:rsidR="00627012" w:rsidRDefault="007240E9" w:rsidP="00627012">
      <w:pPr>
        <w:pStyle w:val="32"/>
        <w:spacing w:line="360" w:lineRule="auto"/>
        <w:ind w:right="-202"/>
        <w:rPr>
          <w:rFonts w:ascii="Verdana" w:hAnsi="Verdana" w:cs="Tahoma"/>
          <w:bCs/>
        </w:rPr>
      </w:pPr>
      <w:r>
        <w:rPr>
          <w:rFonts w:ascii="Verdana" w:hAnsi="Verdana" w:cs="Tahoma"/>
        </w:rPr>
        <w:t>6</w:t>
      </w:r>
      <w:r w:rsidR="00627012">
        <w:rPr>
          <w:rFonts w:ascii="Verdana" w:hAnsi="Verdana" w:cs="Tahoma"/>
        </w:rPr>
        <w:t xml:space="preserve">.  Σε υλοποίηση της εν λόγω απόφασης του Δημοτικού Συμβουλίου υπεγράφη η </w:t>
      </w:r>
      <w:r w:rsidR="00627012">
        <w:rPr>
          <w:rFonts w:ascii="Verdana" w:hAnsi="Verdana" w:cs="Arial"/>
        </w:rPr>
        <w:t>με αρ. πρωτ. 3357/20.2.2023 δήλωση- βεβαίωση αναγνώρισης οφειλής του Δημάρχου Μοσχάτου- Ταύρου.</w:t>
      </w:r>
    </w:p>
    <w:p w:rsidR="00BD120F" w:rsidRDefault="00BD120F" w:rsidP="00627012">
      <w:pPr>
        <w:pStyle w:val="32"/>
        <w:spacing w:line="360" w:lineRule="auto"/>
        <w:ind w:right="-202"/>
        <w:rPr>
          <w:rFonts w:ascii="Verdana" w:hAnsi="Verdana"/>
        </w:rPr>
      </w:pPr>
    </w:p>
    <w:p w:rsidR="00BD120F" w:rsidRPr="00652633" w:rsidRDefault="00BD120F" w:rsidP="006F0DFD">
      <w:pPr>
        <w:pStyle w:val="-HTML"/>
        <w:spacing w:line="360" w:lineRule="auto"/>
        <w:jc w:val="both"/>
        <w:rPr>
          <w:rFonts w:ascii="Verdana" w:hAnsi="Verdana"/>
          <w:sz w:val="22"/>
          <w:szCs w:val="22"/>
        </w:rPr>
      </w:pPr>
      <w:r w:rsidRPr="00456A83">
        <w:rPr>
          <w:rFonts w:ascii="Verdana" w:hAnsi="Verdana"/>
          <w:b/>
          <w:sz w:val="22"/>
          <w:szCs w:val="22"/>
        </w:rPr>
        <w:t xml:space="preserve">β. </w:t>
      </w:r>
      <w:r w:rsidRPr="00456A83">
        <w:rPr>
          <w:rFonts w:ascii="Verdana" w:hAnsi="Verdana"/>
          <w:sz w:val="22"/>
          <w:szCs w:val="22"/>
        </w:rPr>
        <w:t xml:space="preserve">Στην υπό κρίση περίπτωση </w:t>
      </w:r>
      <w:r w:rsidRPr="00456A83">
        <w:rPr>
          <w:rFonts w:ascii="Verdana" w:hAnsi="Verdana"/>
          <w:b/>
          <w:sz w:val="22"/>
          <w:szCs w:val="22"/>
        </w:rPr>
        <w:t xml:space="preserve">συνέτρεχαν κατά τα παραπάνω οι </w:t>
      </w:r>
      <w:r w:rsidR="001B57EB" w:rsidRPr="00456A83">
        <w:rPr>
          <w:rFonts w:ascii="Verdana" w:hAnsi="Verdana"/>
          <w:b/>
          <w:sz w:val="22"/>
          <w:szCs w:val="22"/>
        </w:rPr>
        <w:t xml:space="preserve"> νόμιμες</w:t>
      </w:r>
      <w:r w:rsidRPr="00456A83">
        <w:rPr>
          <w:rFonts w:ascii="Verdana" w:hAnsi="Verdana"/>
          <w:b/>
          <w:sz w:val="22"/>
          <w:szCs w:val="22"/>
        </w:rPr>
        <w:t xml:space="preserve"> προϋποθέσεις για την έκδοση της διαταγής πληρωμής</w:t>
      </w:r>
      <w:r w:rsidRPr="00456A83">
        <w:rPr>
          <w:rFonts w:ascii="Verdana" w:hAnsi="Verdana"/>
          <w:sz w:val="22"/>
          <w:szCs w:val="22"/>
        </w:rPr>
        <w:t xml:space="preserve">, </w:t>
      </w:r>
      <w:r w:rsidR="001B57EB" w:rsidRPr="00456A83">
        <w:rPr>
          <w:rFonts w:ascii="Verdana" w:hAnsi="Verdana"/>
          <w:sz w:val="22"/>
          <w:szCs w:val="22"/>
        </w:rPr>
        <w:t xml:space="preserve">σύμφωνα με το άρθρο </w:t>
      </w:r>
      <w:r w:rsidR="001B57EB" w:rsidRPr="00456A83">
        <w:rPr>
          <w:rFonts w:ascii="Verdana" w:hAnsi="Verdana"/>
          <w:color w:val="000000"/>
          <w:sz w:val="22"/>
          <w:szCs w:val="22"/>
          <w:lang w:eastAsia="en-US"/>
        </w:rPr>
        <w:t>272</w:t>
      </w:r>
      <w:r w:rsidR="00456A83" w:rsidRPr="00456A83">
        <w:rPr>
          <w:rFonts w:ascii="Verdana" w:hAnsi="Verdana"/>
          <w:color w:val="000000"/>
          <w:sz w:val="22"/>
          <w:szCs w:val="22"/>
          <w:vertAlign w:val="superscript"/>
          <w:lang w:eastAsia="en-US"/>
        </w:rPr>
        <w:t xml:space="preserve"> </w:t>
      </w:r>
      <w:r w:rsidR="00456A83" w:rsidRPr="00456A83">
        <w:rPr>
          <w:rFonts w:ascii="Verdana" w:hAnsi="Verdana"/>
          <w:color w:val="000000"/>
          <w:sz w:val="22"/>
          <w:szCs w:val="22"/>
          <w:lang w:eastAsia="en-US"/>
        </w:rPr>
        <w:t>Α</w:t>
      </w:r>
      <w:r w:rsidR="00652633">
        <w:rPr>
          <w:rFonts w:ascii="Verdana" w:hAnsi="Verdana"/>
          <w:color w:val="000000"/>
          <w:sz w:val="22"/>
          <w:szCs w:val="22"/>
          <w:lang w:eastAsia="en-US"/>
        </w:rPr>
        <w:t>,Γ</w:t>
      </w:r>
      <w:r w:rsidR="00456A83" w:rsidRPr="00456A83">
        <w:rPr>
          <w:rFonts w:ascii="Verdana" w:hAnsi="Verdana"/>
          <w:color w:val="000000"/>
          <w:sz w:val="22"/>
          <w:szCs w:val="22"/>
          <w:lang w:eastAsia="en-US"/>
        </w:rPr>
        <w:t xml:space="preserve"> ΚΔΔ ,</w:t>
      </w:r>
      <w:r w:rsidR="006F0DFD">
        <w:rPr>
          <w:rFonts w:ascii="Verdana" w:hAnsi="Verdana"/>
          <w:color w:val="000000"/>
          <w:sz w:val="22"/>
          <w:szCs w:val="22"/>
          <w:lang w:eastAsia="en-US"/>
        </w:rPr>
        <w:t xml:space="preserve">όπως </w:t>
      </w:r>
      <w:r w:rsidR="00652633">
        <w:rPr>
          <w:rFonts w:ascii="Verdana" w:hAnsi="Verdana"/>
          <w:color w:val="000000"/>
          <w:sz w:val="22"/>
          <w:szCs w:val="22"/>
          <w:lang w:eastAsia="en-US"/>
        </w:rPr>
        <w:t>κρί</w:t>
      </w:r>
      <w:r w:rsidR="006F0DFD">
        <w:rPr>
          <w:rFonts w:ascii="Verdana" w:hAnsi="Verdana"/>
          <w:color w:val="000000"/>
          <w:sz w:val="22"/>
          <w:szCs w:val="22"/>
          <w:lang w:eastAsia="en-US"/>
        </w:rPr>
        <w:t xml:space="preserve">θηκε με την ως άνω με αρ. 985/2023 διαταγή πληρωμής , </w:t>
      </w:r>
      <w:r w:rsidR="006F0DFD" w:rsidRPr="00652633">
        <w:rPr>
          <w:rFonts w:ascii="Verdana" w:hAnsi="Verdana"/>
          <w:color w:val="000000"/>
          <w:sz w:val="22"/>
          <w:szCs w:val="22"/>
          <w:lang w:eastAsia="en-US"/>
        </w:rPr>
        <w:t xml:space="preserve">καθόσον η </w:t>
      </w:r>
      <w:r w:rsidR="001B57EB" w:rsidRPr="00652633">
        <w:rPr>
          <w:rFonts w:ascii="Verdana" w:hAnsi="Verdana"/>
          <w:color w:val="000000"/>
          <w:sz w:val="22"/>
          <w:szCs w:val="22"/>
          <w:lang w:eastAsia="en-US"/>
        </w:rPr>
        <w:t>διαταγή πληρωμής</w:t>
      </w:r>
      <w:r w:rsidR="00652633">
        <w:rPr>
          <w:rFonts w:ascii="Verdana" w:hAnsi="Verdana"/>
          <w:color w:val="000000"/>
          <w:sz w:val="22"/>
          <w:szCs w:val="22"/>
          <w:lang w:eastAsia="en-US"/>
        </w:rPr>
        <w:t xml:space="preserve"> (κατά τα </w:t>
      </w:r>
      <w:r w:rsidR="00652633">
        <w:rPr>
          <w:rFonts w:ascii="Verdana" w:hAnsi="Verdana"/>
          <w:color w:val="000000"/>
          <w:sz w:val="22"/>
          <w:szCs w:val="22"/>
          <w:lang w:eastAsia="en-US"/>
        </w:rPr>
        <w:lastRenderedPageBreak/>
        <w:t xml:space="preserve">ειδικότερα διαλαμβανόμενα από τη Δικαστή του Διοικητικού Εφετείου Πειραιά που την εξέδωσε) </w:t>
      </w:r>
      <w:r w:rsidR="006F0DFD" w:rsidRPr="00652633">
        <w:rPr>
          <w:rFonts w:ascii="Verdana" w:hAnsi="Verdana"/>
          <w:color w:val="000000"/>
          <w:sz w:val="22"/>
          <w:szCs w:val="22"/>
          <w:lang w:eastAsia="en-US"/>
        </w:rPr>
        <w:t>εκδόθηκε</w:t>
      </w:r>
      <w:r w:rsidR="001B57EB" w:rsidRPr="00652633">
        <w:rPr>
          <w:rFonts w:ascii="Verdana" w:hAnsi="Verdana"/>
          <w:color w:val="000000"/>
          <w:sz w:val="22"/>
          <w:szCs w:val="22"/>
          <w:lang w:eastAsia="en-US"/>
        </w:rPr>
        <w:t xml:space="preserve"> για χρηματικ</w:t>
      </w:r>
      <w:r w:rsidR="006F0DFD" w:rsidRPr="00652633">
        <w:rPr>
          <w:rFonts w:ascii="Verdana" w:hAnsi="Verdana"/>
          <w:color w:val="000000"/>
          <w:sz w:val="22"/>
          <w:szCs w:val="22"/>
          <w:lang w:eastAsia="en-US"/>
        </w:rPr>
        <w:t xml:space="preserve">ή </w:t>
      </w:r>
      <w:r w:rsidR="001B57EB" w:rsidRPr="00652633">
        <w:rPr>
          <w:rFonts w:ascii="Verdana" w:hAnsi="Verdana"/>
          <w:color w:val="000000"/>
          <w:sz w:val="22"/>
          <w:szCs w:val="22"/>
          <w:lang w:eastAsia="en-US"/>
        </w:rPr>
        <w:t>αξ</w:t>
      </w:r>
      <w:r w:rsidR="006F0DFD" w:rsidRPr="00652633">
        <w:rPr>
          <w:rFonts w:ascii="Verdana" w:hAnsi="Verdana"/>
          <w:color w:val="000000"/>
          <w:sz w:val="22"/>
          <w:szCs w:val="22"/>
          <w:lang w:eastAsia="en-US"/>
        </w:rPr>
        <w:t xml:space="preserve">ίωση, </w:t>
      </w:r>
      <w:r w:rsidR="001B57EB" w:rsidRPr="00652633">
        <w:rPr>
          <w:rFonts w:ascii="Verdana" w:hAnsi="Verdana"/>
          <w:color w:val="000000"/>
          <w:sz w:val="22"/>
          <w:szCs w:val="22"/>
          <w:lang w:eastAsia="en-US"/>
        </w:rPr>
        <w:t>μη αμφισβητούμεν</w:t>
      </w:r>
      <w:r w:rsidR="006F0DFD" w:rsidRPr="00652633">
        <w:rPr>
          <w:rFonts w:ascii="Verdana" w:hAnsi="Verdana"/>
          <w:color w:val="000000"/>
          <w:sz w:val="22"/>
          <w:szCs w:val="22"/>
          <w:lang w:eastAsia="en-US"/>
        </w:rPr>
        <w:t>η</w:t>
      </w:r>
      <w:r w:rsidR="001B57EB" w:rsidRPr="00652633">
        <w:rPr>
          <w:rFonts w:ascii="Verdana" w:hAnsi="Verdana"/>
          <w:color w:val="000000"/>
          <w:sz w:val="22"/>
          <w:szCs w:val="22"/>
          <w:lang w:eastAsia="en-US"/>
        </w:rPr>
        <w:t xml:space="preserve"> κατά την έννοια του άρθρου 3 παρ. 1 του Κανονισμού (ΕΚ) 805/2004 (</w:t>
      </w:r>
      <w:r w:rsidR="001B57EB" w:rsidRPr="00652633">
        <w:rPr>
          <w:rFonts w:ascii="Verdana" w:hAnsi="Verdana"/>
          <w:color w:val="000000"/>
          <w:sz w:val="22"/>
          <w:szCs w:val="22"/>
          <w:lang w:val="en-US" w:eastAsia="en-US"/>
        </w:rPr>
        <w:t>EE</w:t>
      </w:r>
      <w:r w:rsidR="001B57EB" w:rsidRPr="00652633">
        <w:rPr>
          <w:rFonts w:ascii="Verdana" w:hAnsi="Verdana"/>
          <w:color w:val="000000"/>
          <w:sz w:val="22"/>
          <w:szCs w:val="22"/>
          <w:lang w:eastAsia="en-US"/>
        </w:rPr>
        <w:t xml:space="preserve"> </w:t>
      </w:r>
      <w:r w:rsidR="001B57EB" w:rsidRPr="00652633">
        <w:rPr>
          <w:rFonts w:ascii="Verdana" w:hAnsi="Verdana"/>
          <w:color w:val="000000"/>
          <w:sz w:val="22"/>
          <w:szCs w:val="22"/>
          <w:lang w:val="en-US" w:eastAsia="en-US"/>
        </w:rPr>
        <w:t>L</w:t>
      </w:r>
      <w:r w:rsidR="006F0DFD" w:rsidRPr="00652633">
        <w:rPr>
          <w:rFonts w:ascii="Verdana" w:hAnsi="Verdana"/>
          <w:color w:val="000000"/>
          <w:sz w:val="22"/>
          <w:szCs w:val="22"/>
          <w:lang w:eastAsia="en-US"/>
        </w:rPr>
        <w:t xml:space="preserve"> 143), η οποία πήγαζε από </w:t>
      </w:r>
      <w:r w:rsidR="001B57EB" w:rsidRPr="00652633">
        <w:rPr>
          <w:rFonts w:ascii="Verdana" w:hAnsi="Verdana"/>
          <w:color w:val="000000"/>
          <w:sz w:val="22"/>
          <w:szCs w:val="22"/>
          <w:lang w:eastAsia="en-US"/>
        </w:rPr>
        <w:t xml:space="preserve"> διοικητική σύμβαση που έχει συναφθεί στο πλαίσιο εμπορικής συναλλαγής, κατά την έννοια της υποπαραγράφου Ζ.3 της παραγράφου Ζ΄ του άρθρου πρώτου του ν. </w:t>
      </w:r>
      <w:hyperlink r:id="rId10" w:history="1">
        <w:r w:rsidR="001B57EB" w:rsidRPr="00652633">
          <w:rPr>
            <w:rFonts w:ascii="Verdana" w:hAnsi="Verdana"/>
            <w:bCs/>
            <w:color w:val="000000" w:themeColor="text1"/>
            <w:sz w:val="22"/>
            <w:szCs w:val="22"/>
            <w:lang w:eastAsia="en-US"/>
          </w:rPr>
          <w:t>4152/2013</w:t>
        </w:r>
      </w:hyperlink>
      <w:r w:rsidR="001B57EB" w:rsidRPr="00652633">
        <w:rPr>
          <w:rFonts w:ascii="Verdana" w:hAnsi="Verdana"/>
          <w:color w:val="000000" w:themeColor="text1"/>
          <w:sz w:val="22"/>
          <w:szCs w:val="22"/>
          <w:lang w:eastAsia="en-US"/>
        </w:rPr>
        <w:t xml:space="preserve"> (</w:t>
      </w:r>
      <w:hyperlink r:id="rId11" w:history="1">
        <w:r w:rsidR="001B57EB" w:rsidRPr="00652633">
          <w:rPr>
            <w:rFonts w:ascii="Verdana" w:hAnsi="Verdana"/>
            <w:bCs/>
            <w:color w:val="000000" w:themeColor="text1"/>
            <w:sz w:val="22"/>
            <w:szCs w:val="22"/>
            <w:lang w:eastAsia="en-US"/>
          </w:rPr>
          <w:t>Α΄107</w:t>
        </w:r>
      </w:hyperlink>
      <w:r w:rsidR="006F0DFD" w:rsidRPr="00652633">
        <w:rPr>
          <w:rFonts w:ascii="Verdana" w:hAnsi="Verdana"/>
          <w:color w:val="000000" w:themeColor="text1"/>
          <w:sz w:val="22"/>
          <w:szCs w:val="22"/>
          <w:lang w:eastAsia="en-US"/>
        </w:rPr>
        <w:t>).</w:t>
      </w:r>
      <w:r w:rsidR="00653D66">
        <w:rPr>
          <w:rFonts w:ascii="Verdana" w:hAnsi="Verdana"/>
          <w:color w:val="000000" w:themeColor="text1"/>
          <w:sz w:val="22"/>
          <w:szCs w:val="22"/>
          <w:lang w:eastAsia="en-US"/>
        </w:rPr>
        <w:t xml:space="preserve"> </w:t>
      </w:r>
      <w:r w:rsidR="00652633">
        <w:rPr>
          <w:rFonts w:ascii="Verdana" w:hAnsi="Verdana"/>
          <w:color w:val="000000" w:themeColor="text1"/>
          <w:sz w:val="22"/>
          <w:szCs w:val="22"/>
          <w:lang w:eastAsia="en-US"/>
        </w:rPr>
        <w:t>Επίσης από τα έγγραφα που αναφέρονταν στην αίτηση για την έκδοση διαταγής πληρωμής και επισυνάπτονταν προκύπτει η αξίωση και το ύψος της</w:t>
      </w:r>
      <w:r w:rsidR="00C9035A">
        <w:rPr>
          <w:rFonts w:ascii="Verdana" w:hAnsi="Verdana"/>
          <w:color w:val="000000" w:themeColor="text1"/>
          <w:sz w:val="22"/>
          <w:szCs w:val="22"/>
          <w:lang w:eastAsia="en-US"/>
        </w:rPr>
        <w:t xml:space="preserve"> </w:t>
      </w:r>
      <w:r w:rsidR="00653D66">
        <w:rPr>
          <w:rFonts w:ascii="Verdana" w:hAnsi="Verdana"/>
          <w:color w:val="000000" w:themeColor="text1"/>
          <w:sz w:val="22"/>
          <w:szCs w:val="22"/>
          <w:lang w:eastAsia="en-US"/>
        </w:rPr>
        <w:t xml:space="preserve">, ενώ περαιτέρω </w:t>
      </w:r>
      <w:r w:rsidR="00C9035A">
        <w:rPr>
          <w:rFonts w:ascii="Verdana" w:hAnsi="Verdana"/>
          <w:color w:val="000000" w:themeColor="text1"/>
          <w:sz w:val="22"/>
          <w:szCs w:val="22"/>
          <w:lang w:eastAsia="en-US"/>
        </w:rPr>
        <w:t xml:space="preserve"> τηρήθηκε η νόμιμη διαδικασία για την έκδοσή της </w:t>
      </w:r>
      <w:r w:rsidR="00652633">
        <w:rPr>
          <w:rFonts w:ascii="Verdana" w:hAnsi="Verdana"/>
          <w:color w:val="000000" w:themeColor="text1"/>
          <w:sz w:val="22"/>
          <w:szCs w:val="22"/>
          <w:lang w:eastAsia="en-US"/>
        </w:rPr>
        <w:t>.</w:t>
      </w:r>
    </w:p>
    <w:p w:rsidR="00BD120F" w:rsidRPr="00C9035A" w:rsidRDefault="00BD120F" w:rsidP="00C9035A">
      <w:pPr>
        <w:pStyle w:val="32"/>
        <w:spacing w:line="360" w:lineRule="auto"/>
        <w:ind w:right="-202"/>
        <w:rPr>
          <w:rFonts w:ascii="Verdana" w:hAnsi="Verdana" w:cs="Tahoma"/>
          <w:bCs/>
        </w:rPr>
      </w:pPr>
      <w:r>
        <w:rPr>
          <w:rFonts w:ascii="Verdana" w:hAnsi="Verdana"/>
          <w:b/>
        </w:rPr>
        <w:t xml:space="preserve">γ. </w:t>
      </w:r>
      <w:r>
        <w:rPr>
          <w:rFonts w:ascii="Verdana" w:hAnsi="Verdana"/>
        </w:rPr>
        <w:t xml:space="preserve">Περαιτέρω, από τα προαναφερόμενα έγγραφα </w:t>
      </w:r>
      <w:r w:rsidR="00C9035A">
        <w:rPr>
          <w:rFonts w:ascii="Verdana" w:hAnsi="Verdana"/>
        </w:rPr>
        <w:t xml:space="preserve">του φακέλου της υπόθεσης </w:t>
      </w:r>
      <w:r>
        <w:rPr>
          <w:rFonts w:ascii="Verdana" w:hAnsi="Verdana"/>
        </w:rPr>
        <w:t xml:space="preserve">προκύπτει ότι </w:t>
      </w:r>
      <w:r>
        <w:rPr>
          <w:rFonts w:ascii="Verdana" w:hAnsi="Verdana"/>
          <w:b/>
        </w:rPr>
        <w:t>η απαίτηση, επί της οποίας ερείδεται η έκδοση της εν λόγω διαταγής πληρωμής</w:t>
      </w:r>
      <w:r w:rsidR="00C9035A">
        <w:rPr>
          <w:rFonts w:ascii="Verdana" w:hAnsi="Verdana"/>
          <w:b/>
        </w:rPr>
        <w:t>,</w:t>
      </w:r>
      <w:r>
        <w:rPr>
          <w:rFonts w:ascii="Verdana" w:hAnsi="Verdana"/>
          <w:b/>
        </w:rPr>
        <w:t xml:space="preserve"> </w:t>
      </w:r>
      <w:r w:rsidR="00C9035A">
        <w:rPr>
          <w:rFonts w:ascii="Verdana" w:hAnsi="Verdana"/>
          <w:b/>
        </w:rPr>
        <w:t xml:space="preserve">όπως επισημαίνεται και στην εκδοθείσα διαταγή πληρωμής, </w:t>
      </w:r>
      <w:r>
        <w:rPr>
          <w:rFonts w:ascii="Verdana" w:hAnsi="Verdana"/>
          <w:b/>
        </w:rPr>
        <w:t>έχει αναγνωριστεί κατ΄ ουσίαν από το</w:t>
      </w:r>
      <w:r w:rsidR="00B85BDF">
        <w:rPr>
          <w:rFonts w:ascii="Verdana" w:hAnsi="Verdana"/>
          <w:b/>
        </w:rPr>
        <w:t xml:space="preserve">ν Δήμο </w:t>
      </w:r>
      <w:r w:rsidR="00627012">
        <w:rPr>
          <w:rFonts w:ascii="Verdana" w:hAnsi="Verdana"/>
          <w:b/>
        </w:rPr>
        <w:t xml:space="preserve"> </w:t>
      </w:r>
      <w:r>
        <w:rPr>
          <w:rFonts w:ascii="Verdana" w:hAnsi="Verdana"/>
          <w:b/>
        </w:rPr>
        <w:t>ως προς την ύπαρξη και το ύψος της και η ουσιαστική της βασιμότητα έχει συνομολογηθεί</w:t>
      </w:r>
      <w:r w:rsidR="00C9035A">
        <w:rPr>
          <w:rFonts w:ascii="Verdana" w:hAnsi="Verdana"/>
          <w:b/>
        </w:rPr>
        <w:t xml:space="preserve"> </w:t>
      </w:r>
      <w:r w:rsidR="006F0DFD">
        <w:rPr>
          <w:rFonts w:ascii="Verdana" w:hAnsi="Verdana"/>
          <w:b/>
        </w:rPr>
        <w:t xml:space="preserve"> </w:t>
      </w:r>
      <w:r w:rsidR="00C9035A" w:rsidRPr="00C9035A">
        <w:rPr>
          <w:rFonts w:ascii="Verdana" w:hAnsi="Verdana"/>
        </w:rPr>
        <w:t>(με την άνω  με αρ. 13/2023  απόφαση του Δημοτικού  Συμβουλίου του, σ</w:t>
      </w:r>
      <w:r w:rsidR="00C9035A" w:rsidRPr="00C9035A">
        <w:rPr>
          <w:rFonts w:ascii="Verdana" w:hAnsi="Verdana" w:cs="Tahoma"/>
        </w:rPr>
        <w:t xml:space="preserve">ε υλοποίηση  οποίας  υπεγράφη η </w:t>
      </w:r>
      <w:r w:rsidR="00C9035A" w:rsidRPr="00C9035A">
        <w:rPr>
          <w:rFonts w:ascii="Verdana" w:hAnsi="Verdana" w:cs="Arial"/>
        </w:rPr>
        <w:t>με αρ. πρωτ. 3357/20.2.2023 δήλωση- βεβαίωση αναγνώρισης οφειλής του Δημάρχου Μοσχάτου- Ταύρου</w:t>
      </w:r>
      <w:r w:rsidR="00C9035A" w:rsidRPr="00C9035A">
        <w:rPr>
          <w:rFonts w:ascii="Verdana" w:hAnsi="Verdana"/>
        </w:rPr>
        <w:t xml:space="preserve">) </w:t>
      </w:r>
      <w:r w:rsidR="006F0DFD" w:rsidRPr="00C9035A">
        <w:rPr>
          <w:rFonts w:ascii="Verdana" w:hAnsi="Verdana"/>
        </w:rPr>
        <w:t xml:space="preserve"> </w:t>
      </w:r>
      <w:r w:rsidRPr="00C9035A">
        <w:rPr>
          <w:rFonts w:ascii="Verdana" w:hAnsi="Verdana"/>
        </w:rPr>
        <w:t>.</w:t>
      </w:r>
    </w:p>
    <w:p w:rsidR="00BD120F" w:rsidRDefault="00BD120F" w:rsidP="003D1749">
      <w:pPr>
        <w:pStyle w:val="21"/>
        <w:ind w:left="0"/>
        <w:rPr>
          <w:rFonts w:ascii="Verdana" w:hAnsi="Verdana"/>
          <w:sz w:val="22"/>
        </w:rPr>
      </w:pPr>
      <w:r>
        <w:rPr>
          <w:rFonts w:ascii="Verdana" w:hAnsi="Verdana"/>
          <w:b/>
          <w:sz w:val="22"/>
          <w:lang w:val="en-US"/>
        </w:rPr>
        <w:t>V</w:t>
      </w:r>
      <w:r>
        <w:rPr>
          <w:rFonts w:ascii="Verdana" w:hAnsi="Verdana"/>
          <w:b/>
          <w:sz w:val="22"/>
        </w:rPr>
        <w:t>.  Συμπερασματικά</w:t>
      </w:r>
      <w:r>
        <w:rPr>
          <w:rFonts w:ascii="Verdana" w:hAnsi="Verdana"/>
          <w:sz w:val="22"/>
        </w:rPr>
        <w:t xml:space="preserve">, ενόψει των παραπάνω </w:t>
      </w:r>
      <w:r>
        <w:rPr>
          <w:rFonts w:ascii="Verdana" w:hAnsi="Verdana"/>
          <w:b/>
          <w:sz w:val="22"/>
        </w:rPr>
        <w:t>δεν συντρέχει  κατά την άποψή μας νόμιμος λόγος για την άσκηση του ένδικου βοηθήματος της ανακοπής</w:t>
      </w:r>
      <w:r>
        <w:rPr>
          <w:rFonts w:ascii="Verdana" w:hAnsi="Verdana"/>
          <w:sz w:val="22"/>
        </w:rPr>
        <w:t xml:space="preserve"> </w:t>
      </w:r>
      <w:r w:rsidR="007240E9" w:rsidRPr="006F0DFD">
        <w:rPr>
          <w:rFonts w:ascii="Verdana" w:hAnsi="Verdana"/>
          <w:sz w:val="22"/>
        </w:rPr>
        <w:t xml:space="preserve">του άρθρου 272 Η ΚΔΔ κατά </w:t>
      </w:r>
      <w:r w:rsidRPr="006F0DFD">
        <w:rPr>
          <w:rFonts w:ascii="Verdana" w:hAnsi="Verdana"/>
          <w:sz w:val="22"/>
        </w:rPr>
        <w:t>της με αριθ.</w:t>
      </w:r>
      <w:r w:rsidR="003D1749" w:rsidRPr="006F0DFD">
        <w:rPr>
          <w:rFonts w:ascii="Verdana" w:hAnsi="Verdana"/>
          <w:sz w:val="22"/>
        </w:rPr>
        <w:t xml:space="preserve"> 985/2023 διαταγής πληρωμής της κ.  Δικαστή του Μονομελούς Διοικητικού Εφετείου Πειραιά</w:t>
      </w:r>
      <w:r w:rsidRPr="006F0DFD">
        <w:rPr>
          <w:rFonts w:ascii="Verdana" w:hAnsi="Verdana"/>
          <w:sz w:val="22"/>
        </w:rPr>
        <w:t xml:space="preserve"> </w:t>
      </w:r>
      <w:r w:rsidR="00B85BDF" w:rsidRPr="006F0DFD">
        <w:rPr>
          <w:rFonts w:ascii="Verdana" w:hAnsi="Verdana"/>
          <w:sz w:val="22"/>
        </w:rPr>
        <w:t xml:space="preserve"> </w:t>
      </w:r>
      <w:r w:rsidRPr="006F0DFD">
        <w:rPr>
          <w:rFonts w:ascii="Verdana" w:hAnsi="Verdana"/>
          <w:sz w:val="22"/>
        </w:rPr>
        <w:t xml:space="preserve">,  </w:t>
      </w:r>
      <w:r w:rsidR="007240E9" w:rsidRPr="006F0DFD">
        <w:rPr>
          <w:rFonts w:ascii="Verdana" w:hAnsi="Verdana"/>
          <w:sz w:val="22"/>
        </w:rPr>
        <w:t xml:space="preserve">ούτε </w:t>
      </w:r>
      <w:r w:rsidRPr="006F0DFD">
        <w:rPr>
          <w:rFonts w:ascii="Verdana" w:hAnsi="Verdana"/>
          <w:sz w:val="22"/>
        </w:rPr>
        <w:t>άλλου ένδικου βοηθήματος  και μέσου για την προβολή κάθε είδους ενστάσεων , με τις οποίες</w:t>
      </w:r>
      <w:r>
        <w:rPr>
          <w:rFonts w:ascii="Verdana" w:hAnsi="Verdana"/>
          <w:sz w:val="22"/>
        </w:rPr>
        <w:t xml:space="preserve"> θα ετίθετο υπό δικαστική αμφισβήτηση η συνδρομή των τυπικών και ουσιαστικών προϋποθέσεων   έκδοσης της υπό κρίση διαταγής πληρωμής.  Η διά της ασκήσεως ενδίκου βοηθήματος ή μέσου δικαστική αμφισβήτηση του κύρους και των προϋποθέσεων έκδοσης της </w:t>
      </w:r>
      <w:r w:rsidR="006F0DFD">
        <w:rPr>
          <w:rFonts w:ascii="Verdana" w:hAnsi="Verdana"/>
          <w:sz w:val="22"/>
        </w:rPr>
        <w:t xml:space="preserve">ως άνω </w:t>
      </w:r>
      <w:r>
        <w:rPr>
          <w:rFonts w:ascii="Verdana" w:hAnsi="Verdana"/>
          <w:sz w:val="22"/>
        </w:rPr>
        <w:t>διαταγής πληρωμής</w:t>
      </w:r>
      <w:r w:rsidR="00B85BDF">
        <w:rPr>
          <w:rFonts w:ascii="Verdana" w:hAnsi="Verdana"/>
          <w:sz w:val="22"/>
        </w:rPr>
        <w:t xml:space="preserve">, </w:t>
      </w:r>
      <w:r w:rsidR="007240E9">
        <w:rPr>
          <w:rFonts w:ascii="Verdana" w:hAnsi="Verdana"/>
          <w:sz w:val="22"/>
        </w:rPr>
        <w:t xml:space="preserve">δεν θα τελεσφορούσε </w:t>
      </w:r>
      <w:r w:rsidR="00A06DA4">
        <w:rPr>
          <w:rFonts w:ascii="Verdana" w:hAnsi="Verdana"/>
          <w:sz w:val="22"/>
        </w:rPr>
        <w:t xml:space="preserve">και οι ισχυρισμοί του Δήμου θα αποκρούονταν και θα απορρίπτονταν ως </w:t>
      </w:r>
      <w:r w:rsidR="00B85BDF">
        <w:rPr>
          <w:rFonts w:ascii="Verdana" w:hAnsi="Verdana"/>
          <w:sz w:val="22"/>
        </w:rPr>
        <w:t xml:space="preserve"> ουσιαστικ</w:t>
      </w:r>
      <w:r w:rsidR="00A06DA4">
        <w:rPr>
          <w:rFonts w:ascii="Verdana" w:hAnsi="Verdana"/>
          <w:sz w:val="22"/>
        </w:rPr>
        <w:t xml:space="preserve">ά </w:t>
      </w:r>
      <w:r w:rsidR="00B85BDF">
        <w:rPr>
          <w:rFonts w:ascii="Verdana" w:hAnsi="Verdana"/>
          <w:sz w:val="22"/>
        </w:rPr>
        <w:t>αβ</w:t>
      </w:r>
      <w:r w:rsidR="00A06DA4">
        <w:rPr>
          <w:rFonts w:ascii="Verdana" w:hAnsi="Verdana"/>
          <w:sz w:val="22"/>
        </w:rPr>
        <w:t>άσιμοι</w:t>
      </w:r>
      <w:r w:rsidR="00B85BDF">
        <w:rPr>
          <w:rFonts w:ascii="Verdana" w:hAnsi="Verdana"/>
          <w:sz w:val="22"/>
        </w:rPr>
        <w:t>,</w:t>
      </w:r>
      <w:r w:rsidR="00B303C9">
        <w:rPr>
          <w:rFonts w:ascii="Verdana" w:hAnsi="Verdana"/>
          <w:sz w:val="22"/>
        </w:rPr>
        <w:t xml:space="preserve"> </w:t>
      </w:r>
      <w:r w:rsidR="00A06DA4">
        <w:rPr>
          <w:rFonts w:ascii="Verdana" w:hAnsi="Verdana"/>
          <w:sz w:val="22"/>
        </w:rPr>
        <w:t>ενώ περαιτέρω θα συνιστούσε αντιφατική συμπεριφορά του Δήμου</w:t>
      </w:r>
      <w:r w:rsidR="00B303C9">
        <w:rPr>
          <w:rFonts w:ascii="Verdana" w:hAnsi="Verdana"/>
          <w:sz w:val="22"/>
        </w:rPr>
        <w:t xml:space="preserve"> (εφόσον έχει αναγνωριστεί </w:t>
      </w:r>
      <w:r w:rsidR="002C02A2">
        <w:rPr>
          <w:rFonts w:ascii="Verdana" w:hAnsi="Verdana"/>
          <w:sz w:val="22"/>
        </w:rPr>
        <w:t xml:space="preserve">από τον Δήμο </w:t>
      </w:r>
      <w:r w:rsidR="00B303C9">
        <w:rPr>
          <w:rFonts w:ascii="Verdana" w:hAnsi="Verdana"/>
          <w:sz w:val="22"/>
        </w:rPr>
        <w:t xml:space="preserve">η </w:t>
      </w:r>
      <w:r w:rsidR="00653D66">
        <w:rPr>
          <w:rFonts w:ascii="Verdana" w:hAnsi="Verdana"/>
          <w:sz w:val="22"/>
        </w:rPr>
        <w:t xml:space="preserve">ένδικη </w:t>
      </w:r>
      <w:r w:rsidR="00B303C9">
        <w:rPr>
          <w:rFonts w:ascii="Verdana" w:hAnsi="Verdana"/>
          <w:sz w:val="22"/>
        </w:rPr>
        <w:t>οφειλή)</w:t>
      </w:r>
      <w:r w:rsidR="00A06DA4">
        <w:rPr>
          <w:rFonts w:ascii="Verdana" w:hAnsi="Verdana"/>
          <w:sz w:val="22"/>
        </w:rPr>
        <w:t xml:space="preserve"> , αντίθετη στην αρχή της χρηστής και καλόπιστης διοίκησης  </w:t>
      </w:r>
      <w:r>
        <w:rPr>
          <w:rFonts w:ascii="Verdana" w:hAnsi="Verdana"/>
          <w:sz w:val="22"/>
        </w:rPr>
        <w:t xml:space="preserve">.   </w:t>
      </w:r>
    </w:p>
    <w:p w:rsidR="00BD120F" w:rsidRPr="002C02A2" w:rsidRDefault="00BD120F" w:rsidP="00BD120F">
      <w:pPr>
        <w:spacing w:line="360" w:lineRule="auto"/>
        <w:ind w:firstLine="706"/>
        <w:jc w:val="both"/>
        <w:rPr>
          <w:rFonts w:ascii="Verdana" w:hAnsi="Verdana"/>
          <w:sz w:val="22"/>
          <w:szCs w:val="22"/>
        </w:rPr>
      </w:pPr>
      <w:r>
        <w:rPr>
          <w:rFonts w:ascii="Verdana" w:hAnsi="Verdana"/>
          <w:b/>
          <w:sz w:val="22"/>
          <w:szCs w:val="22"/>
        </w:rPr>
        <w:lastRenderedPageBreak/>
        <w:t xml:space="preserve">Επιπροσθέτως, </w:t>
      </w:r>
      <w:r>
        <w:rPr>
          <w:rFonts w:ascii="Verdana" w:hAnsi="Verdana"/>
          <w:sz w:val="22"/>
          <w:szCs w:val="22"/>
        </w:rPr>
        <w:t>εφόσον κατά τα παραπάνω δεν υφίσταται προοπτική ευδοκίμησης ανακοπής ή άλλου ενδίκου μέσου κατά της διαταγής πληρωμής που εκδόθηκε ,</w:t>
      </w:r>
      <w:r>
        <w:rPr>
          <w:rFonts w:ascii="Verdana" w:hAnsi="Verdana"/>
          <w:b/>
          <w:sz w:val="22"/>
          <w:szCs w:val="22"/>
        </w:rPr>
        <w:t xml:space="preserve"> ενδεχόμενη άσκηση και εκδίκαση ανακοπής ή άλλου ενδίκου μέσου και</w:t>
      </w:r>
      <w:r w:rsidR="00B85BDF">
        <w:rPr>
          <w:rFonts w:ascii="Verdana" w:hAnsi="Verdana"/>
          <w:b/>
          <w:sz w:val="22"/>
          <w:szCs w:val="22"/>
        </w:rPr>
        <w:t xml:space="preserve"> απόρριψη αυτού θα επιβάρυνε τον Δήμο</w:t>
      </w:r>
      <w:r>
        <w:rPr>
          <w:rFonts w:ascii="Verdana" w:hAnsi="Verdana"/>
          <w:b/>
          <w:sz w:val="22"/>
          <w:szCs w:val="22"/>
        </w:rPr>
        <w:t xml:space="preserve"> με επιπλ</w:t>
      </w:r>
      <w:r w:rsidR="003D1749">
        <w:rPr>
          <w:rFonts w:ascii="Verdana" w:hAnsi="Verdana"/>
          <w:b/>
          <w:sz w:val="22"/>
          <w:szCs w:val="22"/>
        </w:rPr>
        <w:t>έον τόκους και δικαστική δαπάνη</w:t>
      </w:r>
      <w:r>
        <w:rPr>
          <w:rFonts w:ascii="Verdana" w:hAnsi="Verdana"/>
          <w:b/>
          <w:sz w:val="22"/>
          <w:szCs w:val="22"/>
        </w:rPr>
        <w:t>.</w:t>
      </w:r>
      <w:r w:rsidR="003D1749">
        <w:rPr>
          <w:rFonts w:ascii="Verdana" w:hAnsi="Verdana"/>
          <w:b/>
          <w:sz w:val="22"/>
          <w:szCs w:val="22"/>
        </w:rPr>
        <w:t xml:space="preserve"> </w:t>
      </w:r>
      <w:r>
        <w:rPr>
          <w:rFonts w:ascii="Verdana" w:hAnsi="Verdana"/>
          <w:sz w:val="22"/>
          <w:szCs w:val="22"/>
        </w:rPr>
        <w:t xml:space="preserve">Κατά τούτο η μη άσκηση ανακοπής ή άλλου ενδίκου μέσου κρίνεται επωφελέστερη και συμβάλλει στην  προστασία της περιουσίας  του  </w:t>
      </w:r>
      <w:r w:rsidR="003D1749">
        <w:rPr>
          <w:rFonts w:ascii="Verdana" w:hAnsi="Verdana"/>
          <w:sz w:val="22"/>
          <w:szCs w:val="22"/>
        </w:rPr>
        <w:t xml:space="preserve">Δήμου </w:t>
      </w:r>
      <w:r>
        <w:rPr>
          <w:rFonts w:ascii="Verdana" w:hAnsi="Verdana"/>
          <w:sz w:val="22"/>
          <w:szCs w:val="22"/>
        </w:rPr>
        <w:t xml:space="preserve"> σε σχέση με τη μετά από περαιτέρω αντιδικία  επιδίκαση σε βάρος του </w:t>
      </w:r>
      <w:r w:rsidR="00B303C9">
        <w:rPr>
          <w:rFonts w:ascii="Verdana" w:hAnsi="Verdana"/>
          <w:sz w:val="22"/>
          <w:szCs w:val="22"/>
        </w:rPr>
        <w:t>Δήμου</w:t>
      </w:r>
      <w:r>
        <w:rPr>
          <w:rFonts w:ascii="Verdana" w:hAnsi="Verdana"/>
          <w:sz w:val="22"/>
          <w:szCs w:val="22"/>
        </w:rPr>
        <w:t xml:space="preserve"> επιπλέον τόκων και δικαστικής δαπάνης , </w:t>
      </w:r>
      <w:r w:rsidRPr="00FA386B">
        <w:rPr>
          <w:rFonts w:ascii="Verdana" w:hAnsi="Verdana"/>
          <w:b/>
          <w:sz w:val="22"/>
          <w:szCs w:val="22"/>
        </w:rPr>
        <w:t xml:space="preserve">λαμβανομένου υπόψη και ότι </w:t>
      </w:r>
      <w:r w:rsidR="003D1749">
        <w:rPr>
          <w:rFonts w:ascii="Verdana" w:hAnsi="Verdana"/>
          <w:b/>
          <w:sz w:val="22"/>
          <w:szCs w:val="22"/>
        </w:rPr>
        <w:t>ο Δήμος</w:t>
      </w:r>
      <w:r w:rsidRPr="00FA386B">
        <w:rPr>
          <w:rFonts w:ascii="Verdana" w:hAnsi="Verdana"/>
          <w:b/>
          <w:sz w:val="22"/>
          <w:szCs w:val="22"/>
        </w:rPr>
        <w:t xml:space="preserve"> επωφελείται  και από την παραίτηση </w:t>
      </w:r>
      <w:r w:rsidR="00B85BDF">
        <w:rPr>
          <w:rFonts w:ascii="Verdana" w:hAnsi="Verdana"/>
          <w:b/>
          <w:sz w:val="22"/>
          <w:szCs w:val="22"/>
        </w:rPr>
        <w:t xml:space="preserve"> του Γ</w:t>
      </w:r>
      <w:r w:rsidR="003F0B7F">
        <w:rPr>
          <w:rFonts w:ascii="Verdana" w:hAnsi="Verdana"/>
          <w:b/>
          <w:sz w:val="22"/>
          <w:szCs w:val="22"/>
        </w:rPr>
        <w:t>. Κ</w:t>
      </w:r>
      <w:r w:rsidR="00B85BDF">
        <w:rPr>
          <w:rFonts w:ascii="Verdana" w:hAnsi="Verdana"/>
          <w:b/>
          <w:sz w:val="22"/>
          <w:szCs w:val="22"/>
        </w:rPr>
        <w:t xml:space="preserve"> </w:t>
      </w:r>
      <w:r w:rsidRPr="00FA386B">
        <w:rPr>
          <w:rFonts w:ascii="Verdana" w:hAnsi="Verdana"/>
          <w:b/>
          <w:sz w:val="22"/>
          <w:szCs w:val="22"/>
        </w:rPr>
        <w:t>από το ποσό των  επιδικασθέντων τόκων και τον κατά τούτο περιορισμό της επιδικασθείσας απαίτησής τ</w:t>
      </w:r>
      <w:r w:rsidR="00B85BDF">
        <w:rPr>
          <w:rFonts w:ascii="Verdana" w:hAnsi="Verdana"/>
          <w:b/>
          <w:sz w:val="22"/>
          <w:szCs w:val="22"/>
        </w:rPr>
        <w:t>ου</w:t>
      </w:r>
      <w:r w:rsidR="002C02A2" w:rsidRPr="002C02A2">
        <w:rPr>
          <w:rFonts w:ascii="Verdana" w:hAnsi="Verdana"/>
        </w:rPr>
        <w:t xml:space="preserve"> </w:t>
      </w:r>
      <w:r w:rsidR="002C02A2" w:rsidRPr="002C02A2">
        <w:rPr>
          <w:rFonts w:ascii="Verdana" w:hAnsi="Verdana"/>
          <w:sz w:val="22"/>
          <w:szCs w:val="22"/>
        </w:rPr>
        <w:t>(με τη αρ. πρωτ. εισερχομένων στον Δήμο 12182/2023 επιστολή  του)</w:t>
      </w:r>
      <w:r w:rsidRPr="002C02A2">
        <w:rPr>
          <w:rFonts w:ascii="Verdana" w:hAnsi="Verdana"/>
          <w:sz w:val="22"/>
          <w:szCs w:val="22"/>
        </w:rPr>
        <w:t>.</w:t>
      </w:r>
    </w:p>
    <w:p w:rsidR="00E662A6" w:rsidRPr="00247081" w:rsidRDefault="00BD120F" w:rsidP="00653D66">
      <w:pPr>
        <w:spacing w:line="360" w:lineRule="auto"/>
        <w:jc w:val="both"/>
        <w:rPr>
          <w:rFonts w:ascii="Verdana" w:hAnsi="Verdana"/>
          <w:b/>
          <w:color w:val="000000"/>
          <w:sz w:val="22"/>
          <w:szCs w:val="22"/>
        </w:rPr>
      </w:pPr>
      <w:r>
        <w:rPr>
          <w:rFonts w:ascii="Verdana" w:hAnsi="Verdana"/>
          <w:b/>
          <w:color w:val="000000"/>
          <w:sz w:val="22"/>
          <w:szCs w:val="22"/>
          <w:lang w:val="en-US"/>
        </w:rPr>
        <w:t>V</w:t>
      </w:r>
      <w:r>
        <w:rPr>
          <w:rFonts w:ascii="Verdana" w:hAnsi="Verdana"/>
          <w:b/>
          <w:color w:val="000000"/>
          <w:sz w:val="22"/>
          <w:szCs w:val="22"/>
        </w:rPr>
        <w:t xml:space="preserve">Ι. </w:t>
      </w:r>
      <w:r>
        <w:rPr>
          <w:rFonts w:ascii="Verdana" w:hAnsi="Verdana"/>
          <w:color w:val="000000"/>
          <w:sz w:val="22"/>
          <w:szCs w:val="22"/>
        </w:rPr>
        <w:t>Στην περίπτωση κατά την οποία αποφασιστεί η μη άσκηση ενδίκων βοηθημάτων και μέσων κατά της εν λόγω διαταγής πληρωμής, τότε  θα πρέπει να καταβληθεί από το</w:t>
      </w:r>
      <w:r w:rsidR="00B85BDF">
        <w:rPr>
          <w:rFonts w:ascii="Verdana" w:hAnsi="Verdana"/>
          <w:color w:val="000000"/>
          <w:sz w:val="22"/>
          <w:szCs w:val="22"/>
        </w:rPr>
        <w:t xml:space="preserve">ν Δήμο </w:t>
      </w:r>
      <w:r>
        <w:rPr>
          <w:rFonts w:ascii="Verdana" w:hAnsi="Verdana"/>
          <w:sz w:val="22"/>
        </w:rPr>
        <w:t xml:space="preserve">το ποσό των </w:t>
      </w:r>
      <w:r w:rsidR="00EB5A52" w:rsidRPr="004D166F">
        <w:rPr>
          <w:rFonts w:ascii="Verdana" w:hAnsi="Verdana"/>
          <w:sz w:val="22"/>
        </w:rPr>
        <w:t xml:space="preserve"> τριάντα χιλιάδων τριακοσίων ογδόντα (30.380) ευρώ</w:t>
      </w:r>
      <w:r w:rsidR="00EB5A52">
        <w:rPr>
          <w:rFonts w:ascii="Verdana" w:hAnsi="Verdana"/>
          <w:sz w:val="22"/>
        </w:rPr>
        <w:t xml:space="preserve"> </w:t>
      </w:r>
      <w:r>
        <w:rPr>
          <w:rFonts w:ascii="Verdana" w:hAnsi="Verdana"/>
          <w:sz w:val="22"/>
        </w:rPr>
        <w:t xml:space="preserve"> ως το </w:t>
      </w:r>
      <w:r w:rsidR="002C02A2">
        <w:rPr>
          <w:rFonts w:ascii="Verdana" w:hAnsi="Verdana"/>
          <w:sz w:val="22"/>
        </w:rPr>
        <w:t xml:space="preserve">κεφάλαιο που επιδικάστηκε </w:t>
      </w:r>
      <w:r>
        <w:rPr>
          <w:rFonts w:ascii="Verdana" w:hAnsi="Verdana"/>
          <w:sz w:val="22"/>
        </w:rPr>
        <w:t xml:space="preserve"> με τη</w:t>
      </w:r>
      <w:r w:rsidR="002C02A2">
        <w:rPr>
          <w:rFonts w:ascii="Verdana" w:hAnsi="Verdana"/>
          <w:sz w:val="22"/>
        </w:rPr>
        <w:t xml:space="preserve">ν ως άνω με αρ. 985/2023 </w:t>
      </w:r>
      <w:r>
        <w:rPr>
          <w:rFonts w:ascii="Verdana" w:hAnsi="Verdana"/>
          <w:sz w:val="22"/>
        </w:rPr>
        <w:t xml:space="preserve"> διαταγή </w:t>
      </w:r>
      <w:r w:rsidRPr="002C02A2">
        <w:rPr>
          <w:rFonts w:ascii="Verdana" w:hAnsi="Verdana"/>
          <w:sz w:val="22"/>
        </w:rPr>
        <w:t xml:space="preserve">πληρωμής  </w:t>
      </w:r>
      <w:r w:rsidR="002C02A2" w:rsidRPr="002C02A2">
        <w:rPr>
          <w:rFonts w:ascii="Verdana" w:hAnsi="Verdana"/>
          <w:sz w:val="22"/>
        </w:rPr>
        <w:t>της κ. Δικαστή του Μονομελούς Διοικητικού Εφετείου Πειραιά, κατόπιν της  δήλωσης</w:t>
      </w:r>
      <w:r w:rsidRPr="002C02A2">
        <w:rPr>
          <w:rFonts w:ascii="Verdana" w:hAnsi="Verdana"/>
          <w:sz w:val="22"/>
        </w:rPr>
        <w:t xml:space="preserve"> </w:t>
      </w:r>
      <w:r w:rsidR="00B85BDF" w:rsidRPr="002C02A2">
        <w:rPr>
          <w:rFonts w:ascii="Verdana" w:hAnsi="Verdana"/>
          <w:sz w:val="22"/>
        </w:rPr>
        <w:t>του Γ</w:t>
      </w:r>
      <w:r w:rsidR="003F0B7F">
        <w:rPr>
          <w:rFonts w:ascii="Verdana" w:hAnsi="Verdana"/>
          <w:sz w:val="22"/>
        </w:rPr>
        <w:t>.</w:t>
      </w:r>
      <w:r w:rsidR="00B85BDF" w:rsidRPr="002C02A2">
        <w:rPr>
          <w:rFonts w:ascii="Verdana" w:hAnsi="Verdana"/>
          <w:sz w:val="22"/>
        </w:rPr>
        <w:t xml:space="preserve"> Κ</w:t>
      </w:r>
      <w:r w:rsidR="003F0B7F">
        <w:rPr>
          <w:rFonts w:ascii="Verdana" w:hAnsi="Verdana"/>
          <w:sz w:val="22"/>
        </w:rPr>
        <w:t xml:space="preserve"> </w:t>
      </w:r>
      <w:r w:rsidRPr="002C02A2">
        <w:rPr>
          <w:rFonts w:ascii="Verdana" w:hAnsi="Verdana"/>
          <w:sz w:val="22"/>
        </w:rPr>
        <w:t xml:space="preserve"> προς</w:t>
      </w:r>
      <w:r>
        <w:rPr>
          <w:rFonts w:ascii="Verdana" w:hAnsi="Verdana"/>
          <w:sz w:val="22"/>
        </w:rPr>
        <w:t xml:space="preserve"> το</w:t>
      </w:r>
      <w:r w:rsidR="003D1749">
        <w:rPr>
          <w:rFonts w:ascii="Verdana" w:hAnsi="Verdana"/>
          <w:sz w:val="22"/>
        </w:rPr>
        <w:t xml:space="preserve">ν Δήμο </w:t>
      </w:r>
      <w:r>
        <w:rPr>
          <w:rFonts w:ascii="Verdana" w:hAnsi="Verdana"/>
          <w:sz w:val="22"/>
        </w:rPr>
        <w:t>ότι παραιτείται της αξίωσ</w:t>
      </w:r>
      <w:r w:rsidR="00653D66">
        <w:rPr>
          <w:rFonts w:ascii="Verdana" w:hAnsi="Verdana"/>
          <w:sz w:val="22"/>
        </w:rPr>
        <w:t xml:space="preserve">ης των επιδικασθέντων τόκων </w:t>
      </w:r>
      <w:r w:rsidR="00653D66">
        <w:rPr>
          <w:rStyle w:val="a6"/>
          <w:sz w:val="22"/>
        </w:rPr>
        <w:footnoteReference w:id="3"/>
      </w:r>
      <w:r>
        <w:rPr>
          <w:rFonts w:ascii="Verdana" w:hAnsi="Verdana"/>
          <w:sz w:val="22"/>
        </w:rPr>
        <w:t xml:space="preserve"> </w:t>
      </w:r>
      <w:r w:rsidR="00653D66">
        <w:rPr>
          <w:rFonts w:ascii="Verdana" w:hAnsi="Verdana"/>
          <w:sz w:val="22"/>
        </w:rPr>
        <w:t>. Σ</w:t>
      </w:r>
      <w:r>
        <w:rPr>
          <w:rFonts w:ascii="Verdana" w:hAnsi="Verdana"/>
          <w:sz w:val="22"/>
        </w:rPr>
        <w:t xml:space="preserve">υνεπώς με την καταβολή του ποσού του κεφαλαίου των </w:t>
      </w:r>
      <w:r w:rsidR="00FE53FF" w:rsidRPr="004D166F">
        <w:rPr>
          <w:rFonts w:ascii="Verdana" w:hAnsi="Verdana"/>
          <w:sz w:val="22"/>
        </w:rPr>
        <w:t>τριάντα χιλιάδων τριακοσίων ογδόντα  (30.380) ευρώ</w:t>
      </w:r>
      <w:r w:rsidR="00FE53FF">
        <w:rPr>
          <w:rFonts w:ascii="Verdana" w:hAnsi="Verdana"/>
          <w:sz w:val="22"/>
        </w:rPr>
        <w:t xml:space="preserve">  </w:t>
      </w:r>
      <w:r>
        <w:rPr>
          <w:rFonts w:ascii="Verdana" w:hAnsi="Verdana"/>
          <w:sz w:val="22"/>
        </w:rPr>
        <w:t xml:space="preserve">ουδεμία αξίωση </w:t>
      </w:r>
      <w:r w:rsidR="002C02A2">
        <w:rPr>
          <w:rFonts w:ascii="Verdana" w:hAnsi="Verdana"/>
          <w:sz w:val="22"/>
        </w:rPr>
        <w:t>του αιτούντος τη διαταγή πληρωμής και δικαιούχου της επιδικασθείσας απαίτησης</w:t>
      </w:r>
      <w:r w:rsidR="0036211E">
        <w:rPr>
          <w:rFonts w:ascii="Verdana" w:hAnsi="Verdana"/>
          <w:sz w:val="22"/>
        </w:rPr>
        <w:t xml:space="preserve"> θα </w:t>
      </w:r>
      <w:r w:rsidR="002C02A2">
        <w:rPr>
          <w:rFonts w:ascii="Verdana" w:hAnsi="Verdana"/>
          <w:sz w:val="22"/>
        </w:rPr>
        <w:t xml:space="preserve"> </w:t>
      </w:r>
      <w:r>
        <w:rPr>
          <w:rFonts w:ascii="Verdana" w:hAnsi="Verdana"/>
          <w:sz w:val="22"/>
        </w:rPr>
        <w:t xml:space="preserve">υφίσταται ή διατηρείται έναντι του </w:t>
      </w:r>
      <w:r w:rsidR="003D1749">
        <w:rPr>
          <w:rFonts w:ascii="Verdana" w:hAnsi="Verdana"/>
          <w:sz w:val="22"/>
        </w:rPr>
        <w:t xml:space="preserve">Δήμου </w:t>
      </w:r>
      <w:r>
        <w:rPr>
          <w:rFonts w:ascii="Verdana" w:hAnsi="Verdana"/>
          <w:sz w:val="22"/>
        </w:rPr>
        <w:t xml:space="preserve">από την αιτία </w:t>
      </w:r>
      <w:r w:rsidR="003D1749">
        <w:rPr>
          <w:rFonts w:ascii="Verdana" w:hAnsi="Verdana"/>
          <w:sz w:val="22"/>
        </w:rPr>
        <w:t xml:space="preserve"> για την οποία εκδόθηκε η διαταγή πληρωμής</w:t>
      </w:r>
      <w:r>
        <w:rPr>
          <w:rFonts w:ascii="Verdana" w:hAnsi="Verdana"/>
          <w:sz w:val="22"/>
        </w:rPr>
        <w:t>.</w:t>
      </w:r>
    </w:p>
    <w:p w:rsidR="00BD120F" w:rsidRDefault="00BD120F" w:rsidP="00BD120F">
      <w:pPr>
        <w:spacing w:line="360" w:lineRule="auto"/>
        <w:jc w:val="both"/>
        <w:rPr>
          <w:rFonts w:ascii="Verdana" w:hAnsi="Verdana"/>
          <w:sz w:val="36"/>
          <w:szCs w:val="36"/>
        </w:rPr>
      </w:pPr>
    </w:p>
    <w:p w:rsidR="00526C83" w:rsidRDefault="00526C83" w:rsidP="00BD120F">
      <w:pPr>
        <w:spacing w:line="360" w:lineRule="auto"/>
        <w:jc w:val="both"/>
        <w:rPr>
          <w:rFonts w:ascii="Verdana" w:hAnsi="Verdana"/>
          <w:sz w:val="36"/>
          <w:szCs w:val="36"/>
        </w:rPr>
      </w:pPr>
    </w:p>
    <w:p w:rsidR="00BD120F" w:rsidRDefault="00BD120F" w:rsidP="00733FBE">
      <w:pPr>
        <w:spacing w:line="360" w:lineRule="auto"/>
        <w:jc w:val="center"/>
        <w:rPr>
          <w:rFonts w:ascii="Verdana" w:hAnsi="Verdana"/>
          <w:sz w:val="22"/>
          <w:szCs w:val="22"/>
        </w:rPr>
      </w:pPr>
      <w:r w:rsidRPr="00BD120F">
        <w:rPr>
          <w:rFonts w:ascii="Verdana" w:hAnsi="Verdana"/>
          <w:sz w:val="22"/>
          <w:szCs w:val="22"/>
        </w:rPr>
        <w:t>Οι γνωμοδοτούντες δικηγόροι</w:t>
      </w:r>
    </w:p>
    <w:p w:rsidR="002C02A2" w:rsidRPr="00BD120F" w:rsidRDefault="002C02A2" w:rsidP="00733FBE">
      <w:pPr>
        <w:spacing w:line="360" w:lineRule="auto"/>
        <w:jc w:val="center"/>
        <w:rPr>
          <w:rFonts w:ascii="Verdana" w:hAnsi="Verdana"/>
          <w:sz w:val="22"/>
          <w:szCs w:val="22"/>
        </w:rPr>
      </w:pPr>
    </w:p>
    <w:p w:rsidR="00BD120F" w:rsidRPr="00BD120F" w:rsidRDefault="00BD120F" w:rsidP="00BD120F">
      <w:pPr>
        <w:spacing w:line="360" w:lineRule="auto"/>
        <w:jc w:val="both"/>
        <w:rPr>
          <w:sz w:val="22"/>
          <w:szCs w:val="22"/>
        </w:rPr>
      </w:pPr>
      <w:r w:rsidRPr="00BD120F">
        <w:rPr>
          <w:rFonts w:ascii="Verdana" w:hAnsi="Verdana"/>
          <w:sz w:val="22"/>
          <w:szCs w:val="22"/>
        </w:rPr>
        <w:t>Ηλίας Ν. Μπιζάνης</w:t>
      </w:r>
      <w:r w:rsidR="00733FBE">
        <w:rPr>
          <w:rFonts w:ascii="Verdana" w:hAnsi="Verdana"/>
          <w:sz w:val="22"/>
          <w:szCs w:val="22"/>
        </w:rPr>
        <w:t xml:space="preserve">                                  </w:t>
      </w:r>
      <w:r w:rsidRPr="00BD120F">
        <w:rPr>
          <w:rFonts w:ascii="Verdana" w:hAnsi="Verdana"/>
          <w:sz w:val="22"/>
          <w:szCs w:val="22"/>
        </w:rPr>
        <w:t>Ευγενία Β. Παπαθεοδώρου</w:t>
      </w:r>
    </w:p>
    <w:p w:rsidR="00957BF9" w:rsidRPr="00C46234" w:rsidRDefault="00BC6E37">
      <w:pPr>
        <w:rPr>
          <w:sz w:val="22"/>
          <w:szCs w:val="22"/>
        </w:rPr>
      </w:pPr>
    </w:p>
    <w:p w:rsidR="00627012" w:rsidRPr="00C46234" w:rsidRDefault="00627012">
      <w:pPr>
        <w:rPr>
          <w:sz w:val="22"/>
          <w:szCs w:val="22"/>
        </w:rPr>
      </w:pPr>
    </w:p>
    <w:sectPr w:rsidR="00627012" w:rsidRPr="00C46234" w:rsidSect="00490C25">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E37" w:rsidRDefault="00BC6E37" w:rsidP="00BD120F">
      <w:r>
        <w:separator/>
      </w:r>
    </w:p>
  </w:endnote>
  <w:endnote w:type="continuationSeparator" w:id="1">
    <w:p w:rsidR="00BC6E37" w:rsidRDefault="00BC6E37" w:rsidP="00BD120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B33" w:rsidRDefault="00B53B3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7940639"/>
      <w:docPartObj>
        <w:docPartGallery w:val="Page Numbers (Bottom of Page)"/>
        <w:docPartUnique/>
      </w:docPartObj>
    </w:sdtPr>
    <w:sdtContent>
      <w:p w:rsidR="00B53B33" w:rsidRDefault="006574C1">
        <w:pPr>
          <w:pStyle w:val="a9"/>
        </w:pPr>
        <w:fldSimple w:instr=" PAGE   \* MERGEFORMAT ">
          <w:r w:rsidR="00B80E9D">
            <w:rPr>
              <w:noProof/>
            </w:rPr>
            <w:t>9</w:t>
          </w:r>
        </w:fldSimple>
      </w:p>
    </w:sdtContent>
  </w:sdt>
  <w:p w:rsidR="00B53B33" w:rsidRDefault="00B53B33">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B33" w:rsidRDefault="00B53B3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E37" w:rsidRDefault="00BC6E37" w:rsidP="00BD120F">
      <w:r>
        <w:separator/>
      </w:r>
    </w:p>
  </w:footnote>
  <w:footnote w:type="continuationSeparator" w:id="1">
    <w:p w:rsidR="00BC6E37" w:rsidRDefault="00BC6E37" w:rsidP="00BD120F">
      <w:r>
        <w:continuationSeparator/>
      </w:r>
    </w:p>
  </w:footnote>
  <w:footnote w:id="2">
    <w:p w:rsidR="00A40400" w:rsidRDefault="00A40400">
      <w:pPr>
        <w:pStyle w:val="a3"/>
      </w:pPr>
      <w:r>
        <w:rPr>
          <w:rStyle w:val="a6"/>
        </w:rPr>
        <w:footnoteRef/>
      </w:r>
      <w:r>
        <w:t xml:space="preserve"> </w:t>
      </w:r>
      <w:r w:rsidR="005D0C70">
        <w:t>τ</w:t>
      </w:r>
      <w:r>
        <w:t>ο οποίο ορίζει ότι: «Οι επιδόσεις από μέρους των ιδιωτών διαδίκων γίνονται με δικαστικό επιμελητή.»</w:t>
      </w:r>
    </w:p>
  </w:footnote>
  <w:footnote w:id="3">
    <w:p w:rsidR="00653D66" w:rsidRDefault="00653D66">
      <w:pPr>
        <w:pStyle w:val="a3"/>
      </w:pPr>
      <w:r>
        <w:rPr>
          <w:rStyle w:val="a6"/>
        </w:rPr>
        <w:footnoteRef/>
      </w:r>
      <w:r>
        <w:t xml:space="preserve"> Τα δικαστικά έξοδα συμψηφίστηκαν με την εκδοθείσα διαταγή πληρωμής.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B33" w:rsidRDefault="00B53B3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B33" w:rsidRDefault="00B53B33">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B33" w:rsidRDefault="00B53B3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E2144"/>
    <w:multiLevelType w:val="hybridMultilevel"/>
    <w:tmpl w:val="5D1087F0"/>
    <w:lvl w:ilvl="0" w:tplc="30FCA6A4">
      <w:numFmt w:val="bullet"/>
      <w:lvlText w:val="-"/>
      <w:lvlJc w:val="left"/>
      <w:pPr>
        <w:ind w:left="720" w:hanging="360"/>
      </w:pPr>
      <w:rPr>
        <w:rFonts w:ascii="Verdana" w:eastAsia="Times New Roman" w:hAnsi="Verdana"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6516E"/>
    <w:rsid w:val="00002CDD"/>
    <w:rsid w:val="00033F8D"/>
    <w:rsid w:val="00052ABB"/>
    <w:rsid w:val="00076EED"/>
    <w:rsid w:val="000F5F2E"/>
    <w:rsid w:val="00102223"/>
    <w:rsid w:val="0010677E"/>
    <w:rsid w:val="00120CF6"/>
    <w:rsid w:val="00160FB5"/>
    <w:rsid w:val="00161A4E"/>
    <w:rsid w:val="00190FE8"/>
    <w:rsid w:val="001B0416"/>
    <w:rsid w:val="001B57EB"/>
    <w:rsid w:val="001D1C5B"/>
    <w:rsid w:val="001E3440"/>
    <w:rsid w:val="00226F4E"/>
    <w:rsid w:val="00234A61"/>
    <w:rsid w:val="00247081"/>
    <w:rsid w:val="00281608"/>
    <w:rsid w:val="002B4E19"/>
    <w:rsid w:val="002C02A2"/>
    <w:rsid w:val="002C1599"/>
    <w:rsid w:val="002E3A2E"/>
    <w:rsid w:val="002F15ED"/>
    <w:rsid w:val="00303D11"/>
    <w:rsid w:val="00333C0F"/>
    <w:rsid w:val="0036211E"/>
    <w:rsid w:val="003D1749"/>
    <w:rsid w:val="003F0B7F"/>
    <w:rsid w:val="00456A83"/>
    <w:rsid w:val="00481AA0"/>
    <w:rsid w:val="00490C25"/>
    <w:rsid w:val="004D166F"/>
    <w:rsid w:val="004D52DC"/>
    <w:rsid w:val="004F03EA"/>
    <w:rsid w:val="005040AD"/>
    <w:rsid w:val="00526C83"/>
    <w:rsid w:val="0053599A"/>
    <w:rsid w:val="00560B17"/>
    <w:rsid w:val="005616BE"/>
    <w:rsid w:val="00567EA8"/>
    <w:rsid w:val="00582FED"/>
    <w:rsid w:val="005D0C70"/>
    <w:rsid w:val="005E56CA"/>
    <w:rsid w:val="005F41BB"/>
    <w:rsid w:val="006055CA"/>
    <w:rsid w:val="00627012"/>
    <w:rsid w:val="00652633"/>
    <w:rsid w:val="00653D66"/>
    <w:rsid w:val="00656FF4"/>
    <w:rsid w:val="006574C1"/>
    <w:rsid w:val="0068753C"/>
    <w:rsid w:val="00687938"/>
    <w:rsid w:val="006A770D"/>
    <w:rsid w:val="006B674F"/>
    <w:rsid w:val="006E7088"/>
    <w:rsid w:val="006F0DFD"/>
    <w:rsid w:val="00713C06"/>
    <w:rsid w:val="00715A65"/>
    <w:rsid w:val="007240E9"/>
    <w:rsid w:val="00733FBE"/>
    <w:rsid w:val="007B23D4"/>
    <w:rsid w:val="007C33DF"/>
    <w:rsid w:val="007E30F0"/>
    <w:rsid w:val="007E3E5C"/>
    <w:rsid w:val="007E5221"/>
    <w:rsid w:val="00865B1E"/>
    <w:rsid w:val="00870A5D"/>
    <w:rsid w:val="008737A2"/>
    <w:rsid w:val="008B5D09"/>
    <w:rsid w:val="00951282"/>
    <w:rsid w:val="00980BA5"/>
    <w:rsid w:val="00991AE5"/>
    <w:rsid w:val="00A003CA"/>
    <w:rsid w:val="00A06DA4"/>
    <w:rsid w:val="00A40400"/>
    <w:rsid w:val="00AA56D2"/>
    <w:rsid w:val="00AD4147"/>
    <w:rsid w:val="00AE4B30"/>
    <w:rsid w:val="00B034BF"/>
    <w:rsid w:val="00B03FE3"/>
    <w:rsid w:val="00B303C9"/>
    <w:rsid w:val="00B3505A"/>
    <w:rsid w:val="00B36815"/>
    <w:rsid w:val="00B53A34"/>
    <w:rsid w:val="00B53B33"/>
    <w:rsid w:val="00B80E9D"/>
    <w:rsid w:val="00B855BB"/>
    <w:rsid w:val="00B85BDF"/>
    <w:rsid w:val="00BC238C"/>
    <w:rsid w:val="00BC6E37"/>
    <w:rsid w:val="00BD120F"/>
    <w:rsid w:val="00C46234"/>
    <w:rsid w:val="00C6516E"/>
    <w:rsid w:val="00C86987"/>
    <w:rsid w:val="00C9035A"/>
    <w:rsid w:val="00CE058B"/>
    <w:rsid w:val="00CE114D"/>
    <w:rsid w:val="00D212DF"/>
    <w:rsid w:val="00D92159"/>
    <w:rsid w:val="00DC09E2"/>
    <w:rsid w:val="00E662A6"/>
    <w:rsid w:val="00EB5A52"/>
    <w:rsid w:val="00EC2FEB"/>
    <w:rsid w:val="00EC4B21"/>
    <w:rsid w:val="00ED2441"/>
    <w:rsid w:val="00EE4406"/>
    <w:rsid w:val="00F10844"/>
    <w:rsid w:val="00F12955"/>
    <w:rsid w:val="00F147F5"/>
    <w:rsid w:val="00F21367"/>
    <w:rsid w:val="00F2572D"/>
    <w:rsid w:val="00F35235"/>
    <w:rsid w:val="00F532DB"/>
    <w:rsid w:val="00F8508B"/>
    <w:rsid w:val="00F937F3"/>
    <w:rsid w:val="00FA386B"/>
    <w:rsid w:val="00FD753B"/>
    <w:rsid w:val="00FE53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2A6"/>
    <w:pPr>
      <w:spacing w:after="0" w:line="240" w:lineRule="auto"/>
    </w:pPr>
    <w:rPr>
      <w:rFonts w:ascii="Courier New" w:eastAsia="Times New Roman" w:hAnsi="Courier New"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Σώμα κείμενου 31"/>
    <w:basedOn w:val="a"/>
    <w:link w:val="BodyText3Char"/>
    <w:rsid w:val="00E662A6"/>
    <w:pPr>
      <w:overflowPunct w:val="0"/>
      <w:autoSpaceDE w:val="0"/>
      <w:autoSpaceDN w:val="0"/>
      <w:adjustRightInd w:val="0"/>
      <w:ind w:right="-199"/>
      <w:jc w:val="both"/>
      <w:textAlignment w:val="baseline"/>
    </w:pPr>
    <w:rPr>
      <w:sz w:val="20"/>
      <w:szCs w:val="20"/>
    </w:rPr>
  </w:style>
  <w:style w:type="character" w:customStyle="1" w:styleId="BodyText3Char">
    <w:name w:val="Body Text 3 Char"/>
    <w:basedOn w:val="a0"/>
    <w:link w:val="31"/>
    <w:rsid w:val="00E662A6"/>
    <w:rPr>
      <w:rFonts w:ascii="Courier New" w:eastAsia="Times New Roman" w:hAnsi="Courier New" w:cs="Times New Roman"/>
      <w:sz w:val="20"/>
      <w:szCs w:val="20"/>
      <w:lang w:eastAsia="el-GR"/>
    </w:rPr>
  </w:style>
  <w:style w:type="paragraph" w:styleId="-HTML">
    <w:name w:val="HTML Preformatted"/>
    <w:basedOn w:val="a"/>
    <w:link w:val="-HTMLChar"/>
    <w:uiPriority w:val="99"/>
    <w:unhideWhenUsed/>
    <w:rsid w:val="00BD1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z w:val="20"/>
      <w:szCs w:val="20"/>
    </w:rPr>
  </w:style>
  <w:style w:type="character" w:customStyle="1" w:styleId="-HTMLChar">
    <w:name w:val="Προ-διαμορφωμένο HTML Char"/>
    <w:basedOn w:val="a0"/>
    <w:link w:val="-HTML"/>
    <w:uiPriority w:val="99"/>
    <w:rsid w:val="00BD120F"/>
    <w:rPr>
      <w:rFonts w:ascii="Courier New" w:eastAsia="Times New Roman" w:hAnsi="Courier New" w:cs="Courier New"/>
      <w:sz w:val="20"/>
      <w:szCs w:val="20"/>
      <w:lang w:eastAsia="el-GR"/>
    </w:rPr>
  </w:style>
  <w:style w:type="paragraph" w:styleId="a3">
    <w:name w:val="footnote text"/>
    <w:basedOn w:val="a"/>
    <w:link w:val="Char"/>
    <w:uiPriority w:val="99"/>
    <w:semiHidden/>
    <w:unhideWhenUsed/>
    <w:rsid w:val="00BD120F"/>
    <w:pPr>
      <w:overflowPunct w:val="0"/>
      <w:autoSpaceDE w:val="0"/>
      <w:autoSpaceDN w:val="0"/>
      <w:adjustRightInd w:val="0"/>
      <w:ind w:left="300" w:hanging="300"/>
      <w:jc w:val="both"/>
    </w:pPr>
    <w:rPr>
      <w:rFonts w:ascii="Arial" w:hAnsi="Arial"/>
      <w:iCs/>
      <w:sz w:val="18"/>
      <w:szCs w:val="20"/>
      <w:lang w:eastAsia="en-US"/>
    </w:rPr>
  </w:style>
  <w:style w:type="character" w:customStyle="1" w:styleId="Char">
    <w:name w:val="Κείμενο υποσημείωσης Char"/>
    <w:basedOn w:val="a0"/>
    <w:link w:val="a3"/>
    <w:uiPriority w:val="99"/>
    <w:semiHidden/>
    <w:rsid w:val="00BD120F"/>
    <w:rPr>
      <w:rFonts w:ascii="Arial" w:eastAsia="Times New Roman" w:hAnsi="Arial" w:cs="Times New Roman"/>
      <w:iCs/>
      <w:sz w:val="18"/>
      <w:szCs w:val="20"/>
    </w:rPr>
  </w:style>
  <w:style w:type="paragraph" w:styleId="a4">
    <w:name w:val="Body Text Indent"/>
    <w:basedOn w:val="a"/>
    <w:link w:val="Char0"/>
    <w:unhideWhenUsed/>
    <w:rsid w:val="00BD120F"/>
    <w:pPr>
      <w:overflowPunct w:val="0"/>
      <w:autoSpaceDE w:val="0"/>
      <w:autoSpaceDN w:val="0"/>
      <w:adjustRightInd w:val="0"/>
      <w:ind w:left="360"/>
      <w:jc w:val="both"/>
    </w:pPr>
    <w:rPr>
      <w:rFonts w:ascii="Tahoma" w:hAnsi="Tahoma"/>
      <w:bCs/>
      <w:szCs w:val="20"/>
    </w:rPr>
  </w:style>
  <w:style w:type="character" w:customStyle="1" w:styleId="Char0">
    <w:name w:val="Σώμα κείμενου με εσοχή Char"/>
    <w:basedOn w:val="a0"/>
    <w:link w:val="a4"/>
    <w:rsid w:val="00BD120F"/>
    <w:rPr>
      <w:rFonts w:ascii="Tahoma" w:eastAsia="Times New Roman" w:hAnsi="Tahoma" w:cs="Times New Roman"/>
      <w:bCs/>
      <w:sz w:val="24"/>
      <w:szCs w:val="20"/>
      <w:lang w:eastAsia="el-GR"/>
    </w:rPr>
  </w:style>
  <w:style w:type="character" w:customStyle="1" w:styleId="Char1">
    <w:name w:val="Συμβολαιογραφικό Στυλ Char"/>
    <w:basedOn w:val="a0"/>
    <w:link w:val="a5"/>
    <w:locked/>
    <w:rsid w:val="00BD120F"/>
    <w:rPr>
      <w:rFonts w:ascii="Arial" w:hAnsi="Arial" w:cs="Arial"/>
      <w:sz w:val="24"/>
      <w:szCs w:val="24"/>
    </w:rPr>
  </w:style>
  <w:style w:type="paragraph" w:customStyle="1" w:styleId="a5">
    <w:name w:val="Συμβολαιογραφικό Στυλ"/>
    <w:basedOn w:val="a"/>
    <w:link w:val="Char1"/>
    <w:rsid w:val="00BD120F"/>
    <w:pPr>
      <w:widowControl w:val="0"/>
      <w:overflowPunct w:val="0"/>
      <w:autoSpaceDE w:val="0"/>
      <w:autoSpaceDN w:val="0"/>
      <w:adjustRightInd w:val="0"/>
      <w:spacing w:line="460" w:lineRule="exact"/>
      <w:jc w:val="both"/>
    </w:pPr>
    <w:rPr>
      <w:rFonts w:ascii="Arial" w:eastAsiaTheme="minorHAnsi" w:hAnsi="Arial" w:cs="Arial"/>
      <w:lang w:eastAsia="en-US"/>
    </w:rPr>
  </w:style>
  <w:style w:type="paragraph" w:customStyle="1" w:styleId="21">
    <w:name w:val="Σώμα κείμενου 21"/>
    <w:basedOn w:val="a"/>
    <w:uiPriority w:val="99"/>
    <w:rsid w:val="00BD120F"/>
    <w:pPr>
      <w:overflowPunct w:val="0"/>
      <w:autoSpaceDE w:val="0"/>
      <w:autoSpaceDN w:val="0"/>
      <w:adjustRightInd w:val="0"/>
      <w:spacing w:line="360" w:lineRule="auto"/>
      <w:ind w:left="567"/>
      <w:jc w:val="both"/>
    </w:pPr>
    <w:rPr>
      <w:rFonts w:ascii="Arial" w:hAnsi="Arial" w:cs="Arial"/>
      <w:szCs w:val="22"/>
    </w:rPr>
  </w:style>
  <w:style w:type="paragraph" w:customStyle="1" w:styleId="32">
    <w:name w:val="Σώμα κείμενου 32"/>
    <w:basedOn w:val="a"/>
    <w:rsid w:val="00BD120F"/>
    <w:pPr>
      <w:overflowPunct w:val="0"/>
      <w:autoSpaceDE w:val="0"/>
      <w:autoSpaceDN w:val="0"/>
      <w:adjustRightInd w:val="0"/>
      <w:ind w:right="-199"/>
      <w:jc w:val="both"/>
    </w:pPr>
    <w:rPr>
      <w:rFonts w:cs="Courier New"/>
      <w:sz w:val="22"/>
      <w:szCs w:val="22"/>
    </w:rPr>
  </w:style>
  <w:style w:type="character" w:styleId="a6">
    <w:name w:val="footnote reference"/>
    <w:basedOn w:val="a0"/>
    <w:uiPriority w:val="99"/>
    <w:semiHidden/>
    <w:unhideWhenUsed/>
    <w:rsid w:val="00BD120F"/>
    <w:rPr>
      <w:rFonts w:ascii="Times New Roman" w:hAnsi="Times New Roman" w:cs="Times New Roman" w:hint="default"/>
      <w:vertAlign w:val="superscript"/>
    </w:rPr>
  </w:style>
  <w:style w:type="paragraph" w:styleId="a7">
    <w:name w:val="Body Text"/>
    <w:basedOn w:val="a"/>
    <w:link w:val="Char2"/>
    <w:uiPriority w:val="99"/>
    <w:semiHidden/>
    <w:unhideWhenUsed/>
    <w:rsid w:val="00627012"/>
    <w:pPr>
      <w:spacing w:after="120"/>
    </w:pPr>
  </w:style>
  <w:style w:type="character" w:customStyle="1" w:styleId="Char2">
    <w:name w:val="Σώμα κειμένου Char"/>
    <w:basedOn w:val="a0"/>
    <w:link w:val="a7"/>
    <w:uiPriority w:val="99"/>
    <w:semiHidden/>
    <w:rsid w:val="00627012"/>
    <w:rPr>
      <w:rFonts w:ascii="Courier New" w:eastAsia="Times New Roman" w:hAnsi="Courier New" w:cs="Times New Roman"/>
      <w:sz w:val="24"/>
      <w:szCs w:val="24"/>
      <w:lang w:eastAsia="el-GR"/>
    </w:rPr>
  </w:style>
  <w:style w:type="character" w:styleId="-">
    <w:name w:val="Hyperlink"/>
    <w:basedOn w:val="a0"/>
    <w:uiPriority w:val="99"/>
    <w:semiHidden/>
    <w:unhideWhenUsed/>
    <w:rsid w:val="001B57EB"/>
    <w:rPr>
      <w:color w:val="0000FF"/>
      <w:u w:val="single"/>
    </w:rPr>
  </w:style>
  <w:style w:type="paragraph" w:styleId="a8">
    <w:name w:val="header"/>
    <w:basedOn w:val="a"/>
    <w:link w:val="Char3"/>
    <w:uiPriority w:val="99"/>
    <w:semiHidden/>
    <w:unhideWhenUsed/>
    <w:rsid w:val="00B53B33"/>
    <w:pPr>
      <w:tabs>
        <w:tab w:val="center" w:pos="4680"/>
        <w:tab w:val="right" w:pos="9360"/>
      </w:tabs>
    </w:pPr>
  </w:style>
  <w:style w:type="character" w:customStyle="1" w:styleId="Char3">
    <w:name w:val="Κεφαλίδα Char"/>
    <w:basedOn w:val="a0"/>
    <w:link w:val="a8"/>
    <w:uiPriority w:val="99"/>
    <w:semiHidden/>
    <w:rsid w:val="00B53B33"/>
    <w:rPr>
      <w:rFonts w:ascii="Courier New" w:eastAsia="Times New Roman" w:hAnsi="Courier New" w:cs="Times New Roman"/>
      <w:sz w:val="24"/>
      <w:szCs w:val="24"/>
      <w:lang w:eastAsia="el-GR"/>
    </w:rPr>
  </w:style>
  <w:style w:type="paragraph" w:styleId="a9">
    <w:name w:val="footer"/>
    <w:basedOn w:val="a"/>
    <w:link w:val="Char4"/>
    <w:uiPriority w:val="99"/>
    <w:unhideWhenUsed/>
    <w:rsid w:val="00B53B33"/>
    <w:pPr>
      <w:tabs>
        <w:tab w:val="center" w:pos="4680"/>
        <w:tab w:val="right" w:pos="9360"/>
      </w:tabs>
    </w:pPr>
  </w:style>
  <w:style w:type="character" w:customStyle="1" w:styleId="Char4">
    <w:name w:val="Υποσέλιδο Char"/>
    <w:basedOn w:val="a0"/>
    <w:link w:val="a9"/>
    <w:uiPriority w:val="99"/>
    <w:rsid w:val="00B53B33"/>
    <w:rPr>
      <w:rFonts w:ascii="Courier New" w:eastAsia="Times New Roman" w:hAnsi="Courier New"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16725035">
      <w:bodyDiv w:val="1"/>
      <w:marLeft w:val="0"/>
      <w:marRight w:val="0"/>
      <w:marTop w:val="0"/>
      <w:marBottom w:val="0"/>
      <w:divBdr>
        <w:top w:val="none" w:sz="0" w:space="0" w:color="auto"/>
        <w:left w:val="none" w:sz="0" w:space="0" w:color="auto"/>
        <w:bottom w:val="none" w:sz="0" w:space="0" w:color="auto"/>
        <w:right w:val="none" w:sz="0" w:space="0" w:color="auto"/>
      </w:divBdr>
    </w:div>
    <w:div w:id="790976858">
      <w:bodyDiv w:val="1"/>
      <w:marLeft w:val="0"/>
      <w:marRight w:val="0"/>
      <w:marTop w:val="0"/>
      <w:marBottom w:val="0"/>
      <w:divBdr>
        <w:top w:val="none" w:sz="0" w:space="0" w:color="auto"/>
        <w:left w:val="none" w:sz="0" w:space="0" w:color="auto"/>
        <w:bottom w:val="none" w:sz="0" w:space="0" w:color="auto"/>
        <w:right w:val="none" w:sz="0" w:space="0" w:color="auto"/>
      </w:divBdr>
    </w:div>
    <w:div w:id="854225032">
      <w:bodyDiv w:val="1"/>
      <w:marLeft w:val="0"/>
      <w:marRight w:val="0"/>
      <w:marTop w:val="0"/>
      <w:marBottom w:val="0"/>
      <w:divBdr>
        <w:top w:val="none" w:sz="0" w:space="0" w:color="auto"/>
        <w:left w:val="none" w:sz="0" w:space="0" w:color="auto"/>
        <w:bottom w:val="none" w:sz="0" w:space="0" w:color="auto"/>
        <w:right w:val="none" w:sz="0" w:space="0" w:color="auto"/>
      </w:divBdr>
    </w:div>
    <w:div w:id="1189754978">
      <w:bodyDiv w:val="1"/>
      <w:marLeft w:val="0"/>
      <w:marRight w:val="0"/>
      <w:marTop w:val="0"/>
      <w:marBottom w:val="0"/>
      <w:divBdr>
        <w:top w:val="none" w:sz="0" w:space="0" w:color="auto"/>
        <w:left w:val="none" w:sz="0" w:space="0" w:color="auto"/>
        <w:bottom w:val="none" w:sz="0" w:space="0" w:color="auto"/>
        <w:right w:val="none" w:sz="0" w:space="0" w:color="auto"/>
      </w:divBdr>
    </w:div>
    <w:div w:id="1755740703">
      <w:bodyDiv w:val="1"/>
      <w:marLeft w:val="0"/>
      <w:marRight w:val="0"/>
      <w:marTop w:val="0"/>
      <w:marBottom w:val="0"/>
      <w:divBdr>
        <w:top w:val="none" w:sz="0" w:space="0" w:color="auto"/>
        <w:left w:val="none" w:sz="0" w:space="0" w:color="auto"/>
        <w:bottom w:val="none" w:sz="0" w:space="0" w:color="auto"/>
        <w:right w:val="none" w:sz="0" w:space="0" w:color="auto"/>
      </w:divBdr>
    </w:div>
    <w:div w:id="186682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_fek_links('%CE%91','107','201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javascript:open_links('272581,59515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3EAC1-717C-49D4-B8B5-01863B94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2625</Words>
  <Characters>14967</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Papatheodorou</cp:lastModifiedBy>
  <cp:revision>9</cp:revision>
  <cp:lastPrinted>2023-07-06T11:42:00Z</cp:lastPrinted>
  <dcterms:created xsi:type="dcterms:W3CDTF">2023-07-07T09:31:00Z</dcterms:created>
  <dcterms:modified xsi:type="dcterms:W3CDTF">2023-07-07T09:48:00Z</dcterms:modified>
</cp:coreProperties>
</file>