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8A87B" w14:textId="77777777" w:rsidR="00075262" w:rsidRDefault="001A604F" w:rsidP="00075262">
      <w:pPr>
        <w:rPr>
          <w:rFonts w:ascii="Arial" w:hAnsi="Arial" w:cs="Arial"/>
          <w:sz w:val="18"/>
          <w:szCs w:val="18"/>
          <w:lang w:val="el-GR"/>
        </w:rPr>
      </w:pPr>
      <w:r>
        <w:rPr>
          <w:b/>
          <w:sz w:val="28"/>
          <w:szCs w:val="28"/>
          <w:lang w:val="el-GR"/>
        </w:rPr>
        <w:t xml:space="preserve">                                                                                                                                                                                                                                                                                                                                                                                                                                                                                                                                                                                                                                                                                                                                                                                                                                                                                                                                                                                                                                                                                                                                                                                                                                                                                                                                                                                         </w:t>
      </w:r>
      <w:r w:rsidR="00D0415C">
        <w:rPr>
          <w:b/>
          <w:sz w:val="28"/>
          <w:szCs w:val="28"/>
          <w:lang w:val="el-GR"/>
        </w:rPr>
        <w:t xml:space="preserve">  </w:t>
      </w:r>
      <w:r w:rsidR="00075262">
        <w:rPr>
          <w:b/>
          <w:sz w:val="28"/>
          <w:szCs w:val="28"/>
          <w:lang w:val="el-GR"/>
        </w:rPr>
        <w:t xml:space="preserve">                                                                                                                                                       </w:t>
      </w:r>
      <w:r w:rsidR="00075262">
        <w:rPr>
          <w:rFonts w:ascii="Arial" w:hAnsi="Arial" w:cs="Arial"/>
          <w:sz w:val="18"/>
          <w:szCs w:val="18"/>
          <w:lang w:val="el-GR"/>
        </w:rPr>
        <w:t xml:space="preserve">               </w:t>
      </w:r>
    </w:p>
    <w:tbl>
      <w:tblPr>
        <w:tblW w:w="9990" w:type="dxa"/>
        <w:tblInd w:w="-176" w:type="dxa"/>
        <w:tblLayout w:type="fixed"/>
        <w:tblLook w:val="04A0" w:firstRow="1" w:lastRow="0" w:firstColumn="1" w:lastColumn="0" w:noHBand="0" w:noVBand="1"/>
      </w:tblPr>
      <w:tblGrid>
        <w:gridCol w:w="3658"/>
        <w:gridCol w:w="844"/>
        <w:gridCol w:w="142"/>
        <w:gridCol w:w="92"/>
        <w:gridCol w:w="5254"/>
      </w:tblGrid>
      <w:tr w:rsidR="00075262" w:rsidRPr="00740C39" w14:paraId="3BB751DC" w14:textId="77777777" w:rsidTr="00075262">
        <w:trPr>
          <w:cantSplit/>
          <w:trHeight w:val="254"/>
        </w:trPr>
        <w:tc>
          <w:tcPr>
            <w:tcW w:w="4644" w:type="dxa"/>
            <w:gridSpan w:val="3"/>
            <w:hideMark/>
          </w:tcPr>
          <w:p w14:paraId="3104450F" w14:textId="77777777" w:rsidR="00075262" w:rsidRDefault="00075262">
            <w:pPr>
              <w:pStyle w:val="1"/>
              <w:spacing w:line="276" w:lineRule="auto"/>
              <w:rPr>
                <w:rFonts w:ascii="Verdana" w:eastAsiaTheme="minorEastAsia" w:hAnsi="Verdana"/>
                <w:sz w:val="22"/>
                <w:szCs w:val="22"/>
              </w:rPr>
            </w:pPr>
            <w:r>
              <w:rPr>
                <w:rFonts w:ascii="Verdana" w:eastAsiaTheme="minorEastAsia" w:hAnsi="Verdana"/>
                <w:b/>
                <w:sz w:val="22"/>
                <w:szCs w:val="22"/>
              </w:rPr>
              <w:t xml:space="preserve"> </w:t>
            </w:r>
            <w:r w:rsidR="001B56A7">
              <w:rPr>
                <w:rFonts w:ascii="Verdana" w:eastAsiaTheme="minorEastAsia" w:hAnsi="Verdana"/>
                <w:sz w:val="22"/>
                <w:szCs w:val="22"/>
              </w:rPr>
              <w:t xml:space="preserve">               </w:t>
            </w:r>
            <w:r>
              <w:rPr>
                <w:rFonts w:ascii="Verdana" w:eastAsiaTheme="minorEastAsia" w:hAnsi="Verdana"/>
                <w:sz w:val="22"/>
                <w:szCs w:val="22"/>
              </w:rPr>
              <w:t xml:space="preserve">     </w:t>
            </w:r>
            <w:r>
              <w:rPr>
                <w:rFonts w:ascii="Verdana" w:eastAsiaTheme="minorEastAsia" w:hAnsi="Verdana"/>
                <w:noProof/>
                <w:sz w:val="22"/>
                <w:szCs w:val="22"/>
                <w:lang w:val="en-US" w:eastAsia="en-US"/>
              </w:rPr>
              <w:drawing>
                <wp:inline distT="0" distB="0" distL="0" distR="0" wp14:anchorId="55F9E802" wp14:editId="6F467A40">
                  <wp:extent cx="636270" cy="67564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a:srcRect/>
                          <a:stretch>
                            <a:fillRect/>
                          </a:stretch>
                        </pic:blipFill>
                        <pic:spPr bwMode="auto">
                          <a:xfrm>
                            <a:off x="0" y="0"/>
                            <a:ext cx="636270" cy="675640"/>
                          </a:xfrm>
                          <a:prstGeom prst="rect">
                            <a:avLst/>
                          </a:prstGeom>
                          <a:noFill/>
                          <a:ln w="9525">
                            <a:noFill/>
                            <a:miter lim="800000"/>
                            <a:headEnd/>
                            <a:tailEnd/>
                          </a:ln>
                        </pic:spPr>
                      </pic:pic>
                    </a:graphicData>
                  </a:graphic>
                </wp:inline>
              </w:drawing>
            </w:r>
          </w:p>
          <w:p w14:paraId="0BDA2A24" w14:textId="77777777" w:rsidR="00075262" w:rsidRDefault="00075262">
            <w:pPr>
              <w:jc w:val="center"/>
              <w:rPr>
                <w:rFonts w:ascii="Verdana" w:eastAsia="Times New Roman" w:hAnsi="Verdana"/>
                <w:b/>
                <w:lang w:val="el-GR"/>
              </w:rPr>
            </w:pPr>
            <w:r>
              <w:rPr>
                <w:rFonts w:ascii="Verdana" w:hAnsi="Verdana"/>
                <w:b/>
                <w:lang w:val="el-GR"/>
              </w:rPr>
              <w:t>ΕΛΛΗΝΙΚΗ ΔΗΜΟΚΡΑΤΙΑ</w:t>
            </w:r>
          </w:p>
          <w:p w14:paraId="4B8F6AD0" w14:textId="77777777" w:rsidR="00075262" w:rsidRDefault="00075262">
            <w:pPr>
              <w:overflowPunct w:val="0"/>
              <w:autoSpaceDE w:val="0"/>
              <w:autoSpaceDN w:val="0"/>
              <w:adjustRightInd w:val="0"/>
              <w:jc w:val="center"/>
              <w:rPr>
                <w:rFonts w:ascii="Verdana" w:hAnsi="Verdana"/>
                <w:b/>
                <w:lang w:val="el-GR"/>
              </w:rPr>
            </w:pPr>
            <w:r>
              <w:rPr>
                <w:rFonts w:ascii="Verdana" w:hAnsi="Verdana"/>
                <w:b/>
                <w:lang w:val="el-GR"/>
              </w:rPr>
              <w:t>ΔΗΜΟΣ ΜΟΣΧΑΤΟΥ-ΤΑΥΡΟΥ</w:t>
            </w:r>
          </w:p>
          <w:p w14:paraId="58018F31" w14:textId="77777777" w:rsidR="00075262" w:rsidRDefault="00075262">
            <w:pPr>
              <w:overflowPunct w:val="0"/>
              <w:autoSpaceDE w:val="0"/>
              <w:autoSpaceDN w:val="0"/>
              <w:adjustRightInd w:val="0"/>
              <w:jc w:val="center"/>
              <w:rPr>
                <w:rFonts w:ascii="Verdana" w:hAnsi="Verdana"/>
                <w:b/>
                <w:lang w:val="el-GR" w:eastAsia="el-GR"/>
              </w:rPr>
            </w:pPr>
            <w:r>
              <w:rPr>
                <w:rFonts w:ascii="Verdana" w:hAnsi="Verdana"/>
                <w:b/>
                <w:lang w:val="el-GR"/>
              </w:rPr>
              <w:t xml:space="preserve">ΓΡΑΦΕΙΟ ΔΗΜΑΡΧΟΥ </w:t>
            </w:r>
          </w:p>
        </w:tc>
        <w:tc>
          <w:tcPr>
            <w:tcW w:w="5346" w:type="dxa"/>
            <w:gridSpan w:val="2"/>
          </w:tcPr>
          <w:p w14:paraId="4EDF3EA4" w14:textId="77777777" w:rsidR="00075262" w:rsidRDefault="00075262">
            <w:pPr>
              <w:jc w:val="right"/>
              <w:rPr>
                <w:rFonts w:ascii="Verdana" w:eastAsia="Times New Roman" w:hAnsi="Verdana" w:cs="Times New Roman"/>
                <w:lang w:val="el-GR" w:eastAsia="el-GR"/>
              </w:rPr>
            </w:pPr>
          </w:p>
          <w:p w14:paraId="6572EC5F" w14:textId="77777777" w:rsidR="00075262" w:rsidRDefault="00075262">
            <w:pPr>
              <w:jc w:val="right"/>
              <w:rPr>
                <w:rFonts w:ascii="Verdana" w:hAnsi="Verdana"/>
                <w:b/>
                <w:lang w:val="el-GR"/>
              </w:rPr>
            </w:pPr>
          </w:p>
          <w:p w14:paraId="04E2EDB4" w14:textId="77777777" w:rsidR="00075262" w:rsidRDefault="00075262">
            <w:pPr>
              <w:jc w:val="right"/>
              <w:rPr>
                <w:rFonts w:ascii="Verdana" w:hAnsi="Verdana"/>
                <w:b/>
                <w:lang w:val="el-GR"/>
              </w:rPr>
            </w:pPr>
          </w:p>
          <w:p w14:paraId="10C5C92B" w14:textId="77777777" w:rsidR="00075262" w:rsidRDefault="00075262">
            <w:pPr>
              <w:jc w:val="right"/>
              <w:rPr>
                <w:rFonts w:ascii="Verdana" w:hAnsi="Verdana"/>
                <w:b/>
                <w:lang w:val="el-GR"/>
              </w:rPr>
            </w:pPr>
          </w:p>
          <w:p w14:paraId="0EC321A2" w14:textId="77777777" w:rsidR="00075262" w:rsidRDefault="00075262">
            <w:pPr>
              <w:jc w:val="right"/>
              <w:rPr>
                <w:rFonts w:ascii="Verdana" w:hAnsi="Verdana"/>
                <w:b/>
                <w:lang w:val="el-GR"/>
              </w:rPr>
            </w:pPr>
          </w:p>
          <w:p w14:paraId="6EEE015D" w14:textId="77777777" w:rsidR="00075262" w:rsidRDefault="00075262">
            <w:pPr>
              <w:overflowPunct w:val="0"/>
              <w:autoSpaceDE w:val="0"/>
              <w:autoSpaceDN w:val="0"/>
              <w:adjustRightInd w:val="0"/>
              <w:jc w:val="center"/>
              <w:rPr>
                <w:rFonts w:ascii="Verdana" w:hAnsi="Verdana"/>
                <w:lang w:val="el-GR" w:eastAsia="el-GR"/>
              </w:rPr>
            </w:pPr>
            <w:r>
              <w:rPr>
                <w:rFonts w:ascii="Verdana" w:hAnsi="Verdana"/>
                <w:lang w:val="el-GR"/>
              </w:rPr>
              <w:t xml:space="preserve">                  </w:t>
            </w:r>
          </w:p>
        </w:tc>
      </w:tr>
      <w:tr w:rsidR="00075262" w14:paraId="57BAA769" w14:textId="77777777" w:rsidTr="00075262">
        <w:trPr>
          <w:trHeight w:val="80"/>
        </w:trPr>
        <w:tc>
          <w:tcPr>
            <w:tcW w:w="4502" w:type="dxa"/>
            <w:gridSpan w:val="2"/>
            <w:hideMark/>
          </w:tcPr>
          <w:tbl>
            <w:tblPr>
              <w:tblW w:w="5490" w:type="dxa"/>
              <w:tblLayout w:type="fixed"/>
              <w:tblLook w:val="04A0" w:firstRow="1" w:lastRow="0" w:firstColumn="1" w:lastColumn="0" w:noHBand="0" w:noVBand="1"/>
            </w:tblPr>
            <w:tblGrid>
              <w:gridCol w:w="266"/>
              <w:gridCol w:w="5224"/>
            </w:tblGrid>
            <w:tr w:rsidR="00075262" w14:paraId="5BCEC1B9" w14:textId="77777777">
              <w:trPr>
                <w:trHeight w:val="305"/>
              </w:trPr>
              <w:tc>
                <w:tcPr>
                  <w:tcW w:w="266" w:type="dxa"/>
                </w:tcPr>
                <w:p w14:paraId="02CC2F2E" w14:textId="77777777" w:rsidR="00075262" w:rsidRDefault="00075262">
                  <w:pPr>
                    <w:overflowPunct w:val="0"/>
                    <w:autoSpaceDE w:val="0"/>
                    <w:autoSpaceDN w:val="0"/>
                    <w:adjustRightInd w:val="0"/>
                    <w:rPr>
                      <w:rFonts w:ascii="Verdana" w:hAnsi="Verdana"/>
                      <w:b/>
                      <w:lang w:val="el-GR" w:eastAsia="el-GR"/>
                    </w:rPr>
                  </w:pPr>
                </w:p>
              </w:tc>
              <w:tc>
                <w:tcPr>
                  <w:tcW w:w="5222" w:type="dxa"/>
                  <w:hideMark/>
                </w:tcPr>
                <w:p w14:paraId="6E3AAB69" w14:textId="77777777" w:rsidR="00075262" w:rsidRDefault="005B4640" w:rsidP="00ED7831">
                  <w:pPr>
                    <w:pStyle w:val="4"/>
                    <w:spacing w:line="276" w:lineRule="auto"/>
                    <w:rPr>
                      <w:rFonts w:ascii="Verdana" w:eastAsiaTheme="minorEastAsia" w:hAnsi="Verdana"/>
                      <w:b/>
                      <w:sz w:val="22"/>
                      <w:szCs w:val="22"/>
                      <w:lang w:val="el-GR"/>
                    </w:rPr>
                  </w:pPr>
                  <w:r>
                    <w:rPr>
                      <w:rFonts w:ascii="Verdana" w:eastAsiaTheme="minorEastAsia" w:hAnsi="Verdana"/>
                      <w:b/>
                      <w:sz w:val="22"/>
                      <w:szCs w:val="22"/>
                      <w:lang w:val="el-GR"/>
                    </w:rPr>
                    <w:t xml:space="preserve">Μοσχάτο </w:t>
                  </w:r>
                  <w:r w:rsidR="00ED7831">
                    <w:rPr>
                      <w:rFonts w:ascii="Verdana" w:eastAsiaTheme="minorEastAsia" w:hAnsi="Verdana"/>
                      <w:b/>
                      <w:sz w:val="22"/>
                      <w:szCs w:val="22"/>
                    </w:rPr>
                    <w:t>12 I</w:t>
                  </w:r>
                  <w:proofErr w:type="spellStart"/>
                  <w:r w:rsidR="00ED7831">
                    <w:rPr>
                      <w:rFonts w:ascii="Verdana" w:eastAsiaTheme="minorEastAsia" w:hAnsi="Verdana"/>
                      <w:b/>
                      <w:sz w:val="22"/>
                      <w:szCs w:val="22"/>
                      <w:lang w:val="el-GR"/>
                    </w:rPr>
                    <w:t>ανουα</w:t>
                  </w:r>
                  <w:r w:rsidR="00075262">
                    <w:rPr>
                      <w:rFonts w:ascii="Verdana" w:eastAsiaTheme="minorEastAsia" w:hAnsi="Verdana"/>
                      <w:b/>
                      <w:sz w:val="22"/>
                      <w:szCs w:val="22"/>
                      <w:lang w:val="el-GR"/>
                    </w:rPr>
                    <w:t>ρίου</w:t>
                  </w:r>
                  <w:proofErr w:type="spellEnd"/>
                  <w:r w:rsidR="00075262">
                    <w:rPr>
                      <w:rFonts w:ascii="Verdana" w:eastAsiaTheme="minorEastAsia" w:hAnsi="Verdana"/>
                      <w:b/>
                      <w:sz w:val="22"/>
                      <w:szCs w:val="22"/>
                      <w:lang w:val="el-GR"/>
                    </w:rPr>
                    <w:t xml:space="preserve"> 202</w:t>
                  </w:r>
                  <w:r w:rsidR="00ED7831">
                    <w:rPr>
                      <w:rFonts w:ascii="Verdana" w:eastAsiaTheme="minorEastAsia" w:hAnsi="Verdana"/>
                      <w:b/>
                      <w:sz w:val="22"/>
                      <w:szCs w:val="22"/>
                    </w:rPr>
                    <w:t>3</w:t>
                  </w:r>
                  <w:r w:rsidR="00075262">
                    <w:rPr>
                      <w:rFonts w:ascii="Verdana" w:eastAsiaTheme="minorEastAsia" w:hAnsi="Verdana"/>
                      <w:b/>
                      <w:sz w:val="22"/>
                      <w:szCs w:val="22"/>
                      <w:lang w:val="el-GR"/>
                    </w:rPr>
                    <w:t xml:space="preserve"> </w:t>
                  </w:r>
                </w:p>
              </w:tc>
            </w:tr>
          </w:tbl>
          <w:p w14:paraId="25EABA3D" w14:textId="77777777" w:rsidR="00075262" w:rsidRDefault="00075262">
            <w:pPr>
              <w:spacing w:after="0"/>
            </w:pPr>
          </w:p>
        </w:tc>
        <w:tc>
          <w:tcPr>
            <w:tcW w:w="234" w:type="dxa"/>
            <w:gridSpan w:val="2"/>
            <w:hideMark/>
          </w:tcPr>
          <w:p w14:paraId="38F77C72" w14:textId="77777777" w:rsidR="00075262" w:rsidRDefault="00075262">
            <w:pPr>
              <w:overflowPunct w:val="0"/>
              <w:autoSpaceDE w:val="0"/>
              <w:autoSpaceDN w:val="0"/>
              <w:adjustRightInd w:val="0"/>
              <w:jc w:val="both"/>
              <w:rPr>
                <w:rFonts w:ascii="Verdana" w:hAnsi="Verdana"/>
                <w:spacing w:val="-12"/>
                <w:lang w:val="el-GR" w:eastAsia="el-GR"/>
              </w:rPr>
            </w:pPr>
            <w:r>
              <w:rPr>
                <w:rFonts w:ascii="Verdana" w:hAnsi="Verdana"/>
                <w:spacing w:val="-12"/>
                <w:lang w:val="el-GR"/>
              </w:rPr>
              <w:t xml:space="preserve">                     </w:t>
            </w:r>
          </w:p>
        </w:tc>
        <w:tc>
          <w:tcPr>
            <w:tcW w:w="5254" w:type="dxa"/>
          </w:tcPr>
          <w:p w14:paraId="096DE36E" w14:textId="77777777" w:rsidR="00075262" w:rsidRDefault="00075262">
            <w:pPr>
              <w:overflowPunct w:val="0"/>
              <w:autoSpaceDE w:val="0"/>
              <w:autoSpaceDN w:val="0"/>
              <w:adjustRightInd w:val="0"/>
              <w:rPr>
                <w:rFonts w:ascii="Verdana" w:hAnsi="Verdana"/>
                <w:lang w:val="el-GR" w:eastAsia="el-GR"/>
              </w:rPr>
            </w:pPr>
          </w:p>
        </w:tc>
      </w:tr>
      <w:tr w:rsidR="00075262" w14:paraId="34D83002" w14:textId="77777777" w:rsidTr="00075262">
        <w:trPr>
          <w:trHeight w:val="80"/>
        </w:trPr>
        <w:tc>
          <w:tcPr>
            <w:tcW w:w="3658" w:type="dxa"/>
            <w:hideMark/>
          </w:tcPr>
          <w:p w14:paraId="2EB546AE" w14:textId="77777777" w:rsidR="00075262" w:rsidRDefault="00075262">
            <w:pPr>
              <w:overflowPunct w:val="0"/>
              <w:autoSpaceDE w:val="0"/>
              <w:autoSpaceDN w:val="0"/>
              <w:adjustRightInd w:val="0"/>
              <w:rPr>
                <w:rFonts w:ascii="Verdana" w:hAnsi="Verdana"/>
                <w:b/>
                <w:lang w:val="el-GR"/>
              </w:rPr>
            </w:pPr>
            <w:r>
              <w:rPr>
                <w:rFonts w:ascii="Verdana" w:hAnsi="Verdana"/>
                <w:b/>
                <w:lang w:val="el-GR"/>
              </w:rPr>
              <w:t xml:space="preserve">       </w:t>
            </w:r>
            <w:proofErr w:type="spellStart"/>
            <w:r>
              <w:rPr>
                <w:rFonts w:ascii="Verdana" w:hAnsi="Verdana"/>
                <w:b/>
              </w:rPr>
              <w:t>Αρ</w:t>
            </w:r>
            <w:proofErr w:type="spellEnd"/>
            <w:r>
              <w:rPr>
                <w:rFonts w:ascii="Verdana" w:hAnsi="Verdana"/>
                <w:b/>
              </w:rPr>
              <w:t xml:space="preserve">. </w:t>
            </w:r>
            <w:proofErr w:type="spellStart"/>
            <w:r>
              <w:rPr>
                <w:rFonts w:ascii="Verdana" w:hAnsi="Verdana"/>
                <w:b/>
              </w:rPr>
              <w:t>Πρωτ</w:t>
            </w:r>
            <w:proofErr w:type="spellEnd"/>
            <w:r>
              <w:rPr>
                <w:rFonts w:ascii="Verdana" w:hAnsi="Verdana"/>
                <w:b/>
              </w:rPr>
              <w:t>. ΔΥ</w:t>
            </w:r>
            <w:r>
              <w:rPr>
                <w:rFonts w:ascii="Verdana" w:hAnsi="Verdana"/>
                <w:b/>
                <w:lang w:val="el-GR"/>
              </w:rPr>
              <w:t xml:space="preserve"> </w:t>
            </w:r>
          </w:p>
          <w:p w14:paraId="7B654B63" w14:textId="77777777" w:rsidR="00F563A1" w:rsidRDefault="00F563A1">
            <w:pPr>
              <w:overflowPunct w:val="0"/>
              <w:autoSpaceDE w:val="0"/>
              <w:autoSpaceDN w:val="0"/>
              <w:adjustRightInd w:val="0"/>
              <w:rPr>
                <w:rFonts w:ascii="Verdana" w:hAnsi="Verdana"/>
                <w:b/>
                <w:lang w:val="el-GR" w:eastAsia="el-GR"/>
              </w:rPr>
            </w:pPr>
          </w:p>
        </w:tc>
        <w:tc>
          <w:tcPr>
            <w:tcW w:w="6331" w:type="dxa"/>
            <w:gridSpan w:val="4"/>
          </w:tcPr>
          <w:p w14:paraId="780A0E6C" w14:textId="77777777" w:rsidR="00075262" w:rsidRDefault="00075262">
            <w:pPr>
              <w:overflowPunct w:val="0"/>
              <w:autoSpaceDE w:val="0"/>
              <w:autoSpaceDN w:val="0"/>
              <w:adjustRightInd w:val="0"/>
              <w:jc w:val="both"/>
              <w:rPr>
                <w:rFonts w:ascii="Verdana" w:hAnsi="Verdana"/>
                <w:spacing w:val="-12"/>
                <w:lang w:val="el-GR" w:eastAsia="el-GR"/>
              </w:rPr>
            </w:pPr>
          </w:p>
        </w:tc>
      </w:tr>
    </w:tbl>
    <w:p w14:paraId="64B6906B" w14:textId="77777777" w:rsidR="00075262" w:rsidRPr="00075262" w:rsidRDefault="00075262" w:rsidP="00075262">
      <w:pPr>
        <w:spacing w:line="360" w:lineRule="auto"/>
        <w:jc w:val="both"/>
        <w:rPr>
          <w:rFonts w:ascii="Verdana" w:hAnsi="Verdana"/>
          <w:b/>
          <w:lang w:val="el-GR"/>
        </w:rPr>
      </w:pPr>
      <w:r>
        <w:rPr>
          <w:rFonts w:ascii="Verdana" w:hAnsi="Verdana"/>
          <w:b/>
          <w:lang w:val="el-GR"/>
        </w:rPr>
        <w:t xml:space="preserve">Προς  </w:t>
      </w:r>
      <w:r w:rsidR="001B56A7">
        <w:rPr>
          <w:rFonts w:ascii="Verdana" w:hAnsi="Verdana"/>
          <w:b/>
          <w:lang w:val="el-GR"/>
        </w:rPr>
        <w:t xml:space="preserve">τον Πρόεδρο και </w:t>
      </w:r>
      <w:r>
        <w:rPr>
          <w:rFonts w:ascii="Verdana" w:hAnsi="Verdana"/>
          <w:b/>
          <w:lang w:val="el-GR"/>
        </w:rPr>
        <w:t>τα  μέλη του Δημοτικού Συμβουλίου του Δήμου Μοσχάτου-Ταύρου.</w:t>
      </w:r>
    </w:p>
    <w:p w14:paraId="4ACF54F4" w14:textId="77777777" w:rsidR="00075262" w:rsidRDefault="00075262" w:rsidP="00075262">
      <w:pPr>
        <w:rPr>
          <w:rFonts w:ascii="Verdana" w:hAnsi="Verdana" w:cs="Arial"/>
          <w:b/>
          <w:lang w:val="el-GR"/>
        </w:rPr>
      </w:pPr>
      <w:r>
        <w:rPr>
          <w:rFonts w:ascii="Verdana" w:hAnsi="Verdana" w:cs="Arial"/>
          <w:lang w:val="el-GR"/>
        </w:rPr>
        <w:t xml:space="preserve">                                                          </w:t>
      </w:r>
      <w:r>
        <w:rPr>
          <w:rFonts w:ascii="Verdana" w:hAnsi="Verdana" w:cs="Arial"/>
          <w:b/>
          <w:lang w:val="el-GR"/>
        </w:rPr>
        <w:t xml:space="preserve">ΕΙΣΗΓΗΣΗ </w:t>
      </w:r>
    </w:p>
    <w:p w14:paraId="0EFAE6B1" w14:textId="41C5576D" w:rsidR="00075262" w:rsidRDefault="00075262" w:rsidP="00075262">
      <w:pPr>
        <w:spacing w:line="360" w:lineRule="auto"/>
        <w:jc w:val="both"/>
        <w:rPr>
          <w:rFonts w:ascii="Verdana" w:hAnsi="Verdana"/>
          <w:b/>
          <w:lang w:val="el-GR"/>
        </w:rPr>
      </w:pPr>
      <w:r>
        <w:rPr>
          <w:rFonts w:ascii="Verdana" w:hAnsi="Verdana"/>
          <w:b/>
          <w:lang w:val="el-GR"/>
        </w:rPr>
        <w:t>ΘΕΜ</w:t>
      </w:r>
      <w:r>
        <w:rPr>
          <w:rFonts w:ascii="Verdana" w:hAnsi="Verdana"/>
          <w:b/>
        </w:rPr>
        <w:t>A</w:t>
      </w:r>
      <w:r>
        <w:rPr>
          <w:rFonts w:ascii="Verdana" w:hAnsi="Verdana"/>
          <w:b/>
          <w:lang w:val="el-GR"/>
        </w:rPr>
        <w:t xml:space="preserve"> :</w:t>
      </w:r>
      <w:r w:rsidR="001B56A7">
        <w:rPr>
          <w:rFonts w:ascii="Verdana" w:hAnsi="Verdana"/>
          <w:b/>
          <w:lang w:val="el-GR"/>
        </w:rPr>
        <w:t xml:space="preserve"> Λήψη απόφασης </w:t>
      </w:r>
      <w:r w:rsidR="004C31C3">
        <w:rPr>
          <w:rFonts w:ascii="Verdana" w:hAnsi="Verdana"/>
          <w:b/>
          <w:lang w:val="el-GR"/>
        </w:rPr>
        <w:t xml:space="preserve">σχετικά με τη </w:t>
      </w:r>
      <w:r w:rsidR="001B56A7">
        <w:rPr>
          <w:rFonts w:ascii="Verdana" w:hAnsi="Verdana"/>
          <w:b/>
          <w:lang w:val="el-GR"/>
        </w:rPr>
        <w:t xml:space="preserve"> με </w:t>
      </w:r>
      <w:proofErr w:type="spellStart"/>
      <w:r w:rsidR="001B56A7">
        <w:rPr>
          <w:rFonts w:ascii="Verdana" w:hAnsi="Verdana"/>
          <w:b/>
          <w:lang w:val="el-GR"/>
        </w:rPr>
        <w:t>αρ</w:t>
      </w:r>
      <w:proofErr w:type="spellEnd"/>
      <w:r w:rsidR="001B56A7">
        <w:rPr>
          <w:rFonts w:ascii="Verdana" w:hAnsi="Verdana"/>
          <w:b/>
          <w:lang w:val="el-GR"/>
        </w:rPr>
        <w:t xml:space="preserve">. </w:t>
      </w:r>
      <w:proofErr w:type="spellStart"/>
      <w:r w:rsidR="001B56A7">
        <w:rPr>
          <w:rFonts w:ascii="Verdana" w:hAnsi="Verdana"/>
          <w:b/>
          <w:lang w:val="el-GR"/>
        </w:rPr>
        <w:t>πρωτ</w:t>
      </w:r>
      <w:proofErr w:type="spellEnd"/>
      <w:r w:rsidR="001B56A7">
        <w:rPr>
          <w:rFonts w:ascii="Verdana" w:hAnsi="Verdana"/>
          <w:b/>
          <w:lang w:val="el-GR"/>
        </w:rPr>
        <w:t>. 11182/16.6.22</w:t>
      </w:r>
      <w:r>
        <w:rPr>
          <w:rFonts w:ascii="Verdana" w:hAnsi="Verdana"/>
          <w:b/>
          <w:lang w:val="el-GR"/>
        </w:rPr>
        <w:t xml:space="preserve"> </w:t>
      </w:r>
      <w:r w:rsidR="004C31C3">
        <w:rPr>
          <w:rFonts w:ascii="Verdana" w:hAnsi="Verdana"/>
          <w:b/>
          <w:lang w:val="el-GR"/>
        </w:rPr>
        <w:t>επιστολή</w:t>
      </w:r>
      <w:r w:rsidR="00694A2A">
        <w:rPr>
          <w:rFonts w:ascii="Verdana" w:hAnsi="Verdana"/>
          <w:b/>
          <w:lang w:val="el-GR"/>
        </w:rPr>
        <w:t xml:space="preserve"> - </w:t>
      </w:r>
      <w:r>
        <w:rPr>
          <w:rFonts w:ascii="Verdana" w:hAnsi="Verdana"/>
          <w:b/>
          <w:lang w:val="el-GR"/>
        </w:rPr>
        <w:t>αίτηση του Κ</w:t>
      </w:r>
      <w:r w:rsidR="00740C39">
        <w:rPr>
          <w:rFonts w:ascii="Verdana" w:hAnsi="Verdana"/>
          <w:b/>
          <w:lang w:val="el-GR"/>
        </w:rPr>
        <w:t>…</w:t>
      </w:r>
      <w:r w:rsidR="00740C39" w:rsidRPr="00740C39">
        <w:rPr>
          <w:rFonts w:ascii="Verdana" w:hAnsi="Verdana"/>
          <w:b/>
          <w:lang w:val="el-GR"/>
        </w:rPr>
        <w:t>..</w:t>
      </w:r>
      <w:r>
        <w:rPr>
          <w:rFonts w:ascii="Verdana" w:hAnsi="Verdana"/>
          <w:b/>
          <w:lang w:val="el-GR"/>
        </w:rPr>
        <w:t xml:space="preserve"> Γ</w:t>
      </w:r>
      <w:r w:rsidR="00740C39">
        <w:rPr>
          <w:rFonts w:ascii="Verdana" w:hAnsi="Verdana"/>
          <w:b/>
          <w:lang w:val="el-GR"/>
        </w:rPr>
        <w:t>…</w:t>
      </w:r>
      <w:r w:rsidR="00740C39" w:rsidRPr="00740C39">
        <w:rPr>
          <w:rFonts w:ascii="Verdana" w:hAnsi="Verdana"/>
          <w:b/>
          <w:lang w:val="el-GR"/>
        </w:rPr>
        <w:t>..</w:t>
      </w:r>
      <w:r>
        <w:rPr>
          <w:rFonts w:ascii="Verdana" w:hAnsi="Verdana"/>
          <w:b/>
          <w:lang w:val="el-GR"/>
        </w:rPr>
        <w:t xml:space="preserve"> προς τον Δήμο Μοσχάτου-Ταύρου</w:t>
      </w:r>
      <w:r w:rsidR="001B56A7">
        <w:rPr>
          <w:rFonts w:ascii="Verdana" w:hAnsi="Verdana"/>
          <w:b/>
          <w:lang w:val="el-GR"/>
        </w:rPr>
        <w:t>.</w:t>
      </w:r>
    </w:p>
    <w:p w14:paraId="0B6959EE" w14:textId="77777777" w:rsidR="00BA4852" w:rsidRPr="00BA4852" w:rsidRDefault="00F57777" w:rsidP="00BA4852">
      <w:pPr>
        <w:spacing w:after="0" w:line="240" w:lineRule="auto"/>
        <w:ind w:right="-1"/>
        <w:jc w:val="both"/>
        <w:rPr>
          <w:rFonts w:ascii="Tahoma" w:eastAsia="Times New Roman" w:hAnsi="Tahoma" w:cs="Tahoma"/>
          <w:sz w:val="20"/>
          <w:szCs w:val="20"/>
          <w:lang w:val="el-GR" w:eastAsia="el-GR"/>
        </w:rPr>
      </w:pPr>
      <w:r w:rsidRPr="00BA4852">
        <w:rPr>
          <w:rFonts w:ascii="Verdana" w:hAnsi="Verdana"/>
          <w:bCs/>
          <w:lang w:val="el-GR"/>
        </w:rPr>
        <w:t xml:space="preserve"> </w:t>
      </w:r>
    </w:p>
    <w:p w14:paraId="63ABC092" w14:textId="44462E34" w:rsidR="00BA4852" w:rsidRDefault="00BA4852" w:rsidP="00BA4852">
      <w:pPr>
        <w:spacing w:line="360" w:lineRule="auto"/>
        <w:jc w:val="both"/>
        <w:rPr>
          <w:rFonts w:ascii="Verdana" w:hAnsi="Verdana"/>
          <w:lang w:val="el-GR"/>
        </w:rPr>
      </w:pPr>
      <w:r>
        <w:rPr>
          <w:rFonts w:ascii="Verdana" w:hAnsi="Verdana"/>
          <w:b/>
          <w:lang w:val="el-GR"/>
        </w:rPr>
        <w:t>ΣΧΕΤ:</w:t>
      </w:r>
      <w:r>
        <w:rPr>
          <w:rFonts w:ascii="Verdana" w:hAnsi="Verdana"/>
          <w:lang w:val="el-GR"/>
        </w:rPr>
        <w:t xml:space="preserve"> 1 ) Το με </w:t>
      </w:r>
      <w:proofErr w:type="spellStart"/>
      <w:r>
        <w:rPr>
          <w:rFonts w:ascii="Verdana" w:hAnsi="Verdana"/>
          <w:lang w:val="el-GR"/>
        </w:rPr>
        <w:t>αρ</w:t>
      </w:r>
      <w:proofErr w:type="spellEnd"/>
      <w:r>
        <w:rPr>
          <w:rFonts w:ascii="Verdana" w:hAnsi="Verdana"/>
          <w:lang w:val="el-GR"/>
        </w:rPr>
        <w:t xml:space="preserve">. 1406/14.2.22 τιμολόγιο με εκδότη τον </w:t>
      </w:r>
      <w:r w:rsidRPr="005C11F2">
        <w:rPr>
          <w:rFonts w:ascii="Verdana" w:hAnsi="Verdana"/>
          <w:color w:val="FF0000"/>
          <w:lang w:val="el-GR"/>
        </w:rPr>
        <w:t>Κ</w:t>
      </w:r>
      <w:r w:rsidR="00740C39">
        <w:rPr>
          <w:rFonts w:ascii="Verdana" w:hAnsi="Verdana"/>
          <w:color w:val="FF0000"/>
          <w:lang w:val="el-GR"/>
        </w:rPr>
        <w:t>…</w:t>
      </w:r>
      <w:r w:rsidR="00740C39" w:rsidRPr="00740C39">
        <w:rPr>
          <w:rFonts w:ascii="Verdana" w:hAnsi="Verdana"/>
          <w:color w:val="FF0000"/>
          <w:lang w:val="el-GR"/>
        </w:rPr>
        <w:t>..</w:t>
      </w:r>
      <w:r w:rsidRPr="005C11F2">
        <w:rPr>
          <w:rFonts w:ascii="Verdana" w:hAnsi="Verdana"/>
          <w:color w:val="FF0000"/>
          <w:lang w:val="el-GR"/>
        </w:rPr>
        <w:t xml:space="preserve"> Γ</w:t>
      </w:r>
      <w:r w:rsidR="00740C39">
        <w:rPr>
          <w:rFonts w:ascii="Verdana" w:hAnsi="Verdana"/>
          <w:color w:val="FF0000"/>
          <w:lang w:val="el-GR"/>
        </w:rPr>
        <w:t>…</w:t>
      </w:r>
      <w:r w:rsidR="00740C39" w:rsidRPr="00740C39">
        <w:rPr>
          <w:rFonts w:ascii="Verdana" w:hAnsi="Verdana"/>
          <w:color w:val="FF0000"/>
          <w:lang w:val="el-GR"/>
        </w:rPr>
        <w:t>.</w:t>
      </w:r>
      <w:r w:rsidRPr="005C11F2">
        <w:rPr>
          <w:rFonts w:ascii="Verdana" w:hAnsi="Verdana"/>
          <w:color w:val="FF0000"/>
          <w:lang w:val="el-GR"/>
        </w:rPr>
        <w:t xml:space="preserve"> </w:t>
      </w:r>
      <w:r>
        <w:rPr>
          <w:rFonts w:ascii="Verdana" w:hAnsi="Verdana"/>
          <w:lang w:val="el-GR"/>
        </w:rPr>
        <w:t>του Εμμανουήλ, ιδιοκτήτη ατομικής επιχείρησης με τον διακριτικό τίτλο «</w:t>
      </w:r>
      <w:r w:rsidRPr="005C11F2">
        <w:rPr>
          <w:rFonts w:ascii="Verdana" w:hAnsi="Verdana"/>
          <w:color w:val="FF0000"/>
        </w:rPr>
        <w:t>S</w:t>
      </w:r>
      <w:r w:rsidR="00740C39">
        <w:rPr>
          <w:rFonts w:ascii="Verdana" w:hAnsi="Verdana"/>
          <w:color w:val="FF0000"/>
          <w:lang w:val="el-GR"/>
        </w:rPr>
        <w:t>…</w:t>
      </w:r>
      <w:r w:rsidR="00740C39" w:rsidRPr="00740C39">
        <w:rPr>
          <w:rFonts w:ascii="Verdana" w:hAnsi="Verdana"/>
          <w:color w:val="FF0000"/>
          <w:lang w:val="el-GR"/>
        </w:rPr>
        <w:t>.</w:t>
      </w:r>
      <w:r w:rsidRPr="005C11F2">
        <w:rPr>
          <w:rFonts w:ascii="Verdana" w:hAnsi="Verdana"/>
          <w:color w:val="FF0000"/>
          <w:lang w:val="el-GR"/>
        </w:rPr>
        <w:t xml:space="preserve"> </w:t>
      </w:r>
      <w:r w:rsidRPr="005C11F2">
        <w:rPr>
          <w:rFonts w:ascii="Verdana" w:hAnsi="Verdana"/>
          <w:color w:val="FF0000"/>
        </w:rPr>
        <w:t>S</w:t>
      </w:r>
      <w:proofErr w:type="gramStart"/>
      <w:r w:rsidR="00740C39">
        <w:rPr>
          <w:rFonts w:ascii="Verdana" w:hAnsi="Verdana"/>
          <w:color w:val="FF0000"/>
          <w:lang w:val="el-GR"/>
        </w:rPr>
        <w:t>…</w:t>
      </w:r>
      <w:r w:rsidR="00740C39" w:rsidRPr="00740C39">
        <w:rPr>
          <w:rFonts w:ascii="Verdana" w:hAnsi="Verdana"/>
          <w:color w:val="FF0000"/>
          <w:lang w:val="el-GR"/>
        </w:rPr>
        <w:t>.</w:t>
      </w:r>
      <w:r>
        <w:rPr>
          <w:rFonts w:ascii="Verdana" w:hAnsi="Verdana"/>
          <w:lang w:val="el-GR"/>
        </w:rPr>
        <w:t>»</w:t>
      </w:r>
      <w:proofErr w:type="gramEnd"/>
      <w:r>
        <w:rPr>
          <w:rFonts w:ascii="Verdana" w:hAnsi="Verdana"/>
          <w:lang w:val="el-GR"/>
        </w:rPr>
        <w:t xml:space="preserve"> και το με </w:t>
      </w:r>
      <w:proofErr w:type="spellStart"/>
      <w:r>
        <w:rPr>
          <w:rFonts w:ascii="Verdana" w:hAnsi="Verdana"/>
          <w:lang w:val="el-GR"/>
        </w:rPr>
        <w:t>αρ</w:t>
      </w:r>
      <w:proofErr w:type="spellEnd"/>
      <w:r>
        <w:rPr>
          <w:rFonts w:ascii="Verdana" w:hAnsi="Verdana"/>
          <w:lang w:val="el-GR"/>
        </w:rPr>
        <w:t xml:space="preserve">. 998/18.1.22 δελτίο αποστολής του ιδίου, τα οποία κατέθεσε στον Δήμο Μοσχάτου- Ταύρου με τη με </w:t>
      </w:r>
      <w:proofErr w:type="spellStart"/>
      <w:r>
        <w:rPr>
          <w:rFonts w:ascii="Verdana" w:hAnsi="Verdana"/>
          <w:lang w:val="el-GR"/>
        </w:rPr>
        <w:t>αρ</w:t>
      </w:r>
      <w:proofErr w:type="spellEnd"/>
      <w:r>
        <w:rPr>
          <w:rFonts w:ascii="Verdana" w:hAnsi="Verdana"/>
          <w:lang w:val="el-GR"/>
        </w:rPr>
        <w:t xml:space="preserve">. </w:t>
      </w:r>
      <w:proofErr w:type="spellStart"/>
      <w:r>
        <w:rPr>
          <w:rFonts w:ascii="Verdana" w:hAnsi="Verdana"/>
          <w:lang w:val="el-GR"/>
        </w:rPr>
        <w:t>πρωτ</w:t>
      </w:r>
      <w:proofErr w:type="spellEnd"/>
      <w:r>
        <w:rPr>
          <w:rFonts w:ascii="Verdana" w:hAnsi="Verdana"/>
          <w:lang w:val="el-GR"/>
        </w:rPr>
        <w:t>. 4668/17.3.22 αίτησή του (</w:t>
      </w:r>
      <w:proofErr w:type="spellStart"/>
      <w:r>
        <w:rPr>
          <w:rFonts w:ascii="Verdana" w:hAnsi="Verdana"/>
          <w:lang w:val="el-GR"/>
        </w:rPr>
        <w:t>σχετ</w:t>
      </w:r>
      <w:proofErr w:type="spellEnd"/>
      <w:r>
        <w:rPr>
          <w:rFonts w:ascii="Verdana" w:hAnsi="Verdana"/>
          <w:lang w:val="el-GR"/>
        </w:rPr>
        <w:t>. 1, 1Α,1Β).</w:t>
      </w:r>
    </w:p>
    <w:p w14:paraId="4F079B52" w14:textId="1CE211A7" w:rsidR="00BA4852" w:rsidRDefault="00BA4852" w:rsidP="00BA4852">
      <w:pPr>
        <w:spacing w:line="360" w:lineRule="auto"/>
        <w:jc w:val="both"/>
        <w:rPr>
          <w:rFonts w:ascii="Verdana" w:hAnsi="Verdana"/>
          <w:lang w:val="el-GR"/>
        </w:rPr>
      </w:pPr>
      <w:r>
        <w:rPr>
          <w:rFonts w:ascii="Verdana" w:hAnsi="Verdana"/>
          <w:lang w:val="el-GR"/>
        </w:rPr>
        <w:t xml:space="preserve">2) Η  αναφερόμενη στο θέμα με αριθ. </w:t>
      </w:r>
      <w:proofErr w:type="spellStart"/>
      <w:r>
        <w:rPr>
          <w:rFonts w:ascii="Verdana" w:hAnsi="Verdana"/>
          <w:lang w:val="el-GR"/>
        </w:rPr>
        <w:t>πρωτ</w:t>
      </w:r>
      <w:proofErr w:type="spellEnd"/>
      <w:r>
        <w:rPr>
          <w:rFonts w:ascii="Verdana" w:hAnsi="Verdana"/>
          <w:lang w:val="el-GR"/>
        </w:rPr>
        <w:t xml:space="preserve">. 11182/16.6.22 αίτηση –επιστολή του </w:t>
      </w:r>
      <w:r w:rsidRPr="005C11F2">
        <w:rPr>
          <w:rFonts w:ascii="Verdana" w:hAnsi="Verdana"/>
          <w:color w:val="FF0000"/>
          <w:lang w:val="el-GR"/>
        </w:rPr>
        <w:t>Κ</w:t>
      </w:r>
      <w:r w:rsidR="00740C39">
        <w:rPr>
          <w:rFonts w:ascii="Verdana" w:hAnsi="Verdana"/>
          <w:color w:val="FF0000"/>
          <w:lang w:val="el-GR"/>
        </w:rPr>
        <w:t>…</w:t>
      </w:r>
      <w:r w:rsidR="00740C39" w:rsidRPr="00740C39">
        <w:rPr>
          <w:rFonts w:ascii="Verdana" w:hAnsi="Verdana"/>
          <w:color w:val="FF0000"/>
          <w:lang w:val="el-GR"/>
        </w:rPr>
        <w:t>..</w:t>
      </w:r>
      <w:r w:rsidRPr="005C11F2">
        <w:rPr>
          <w:rFonts w:ascii="Verdana" w:hAnsi="Verdana"/>
          <w:color w:val="FF0000"/>
          <w:lang w:val="el-GR"/>
        </w:rPr>
        <w:t xml:space="preserve"> Γ</w:t>
      </w:r>
      <w:r w:rsidR="00740C39">
        <w:rPr>
          <w:rFonts w:ascii="Verdana" w:hAnsi="Verdana"/>
          <w:color w:val="FF0000"/>
          <w:lang w:val="el-GR"/>
        </w:rPr>
        <w:t>…</w:t>
      </w:r>
      <w:r w:rsidR="00740C39" w:rsidRPr="00740C39">
        <w:rPr>
          <w:rFonts w:ascii="Verdana" w:hAnsi="Verdana"/>
          <w:color w:val="FF0000"/>
          <w:lang w:val="el-GR"/>
        </w:rPr>
        <w:t>..</w:t>
      </w:r>
      <w:r>
        <w:rPr>
          <w:rFonts w:ascii="Verdana" w:hAnsi="Verdana"/>
          <w:lang w:val="el-GR"/>
        </w:rPr>
        <w:t xml:space="preserve"> προς τον Δήμο  Μοσχάτου-Ταύρου.</w:t>
      </w:r>
    </w:p>
    <w:p w14:paraId="71DE8369" w14:textId="205C724A" w:rsidR="00BA4852" w:rsidRDefault="00BA4852" w:rsidP="00BA4852">
      <w:pPr>
        <w:spacing w:line="360" w:lineRule="auto"/>
        <w:jc w:val="both"/>
        <w:rPr>
          <w:rFonts w:ascii="Verdana" w:hAnsi="Verdana"/>
          <w:lang w:val="el-GR"/>
        </w:rPr>
      </w:pPr>
      <w:r>
        <w:rPr>
          <w:rFonts w:ascii="Verdana" w:hAnsi="Verdana"/>
          <w:lang w:val="el-GR"/>
        </w:rPr>
        <w:t xml:space="preserve">3) Η με </w:t>
      </w:r>
      <w:proofErr w:type="spellStart"/>
      <w:r>
        <w:rPr>
          <w:rFonts w:ascii="Verdana" w:hAnsi="Verdana"/>
          <w:lang w:val="el-GR"/>
        </w:rPr>
        <w:t>αρ</w:t>
      </w:r>
      <w:proofErr w:type="spellEnd"/>
      <w:r>
        <w:rPr>
          <w:rFonts w:ascii="Verdana" w:hAnsi="Verdana"/>
          <w:lang w:val="el-GR"/>
        </w:rPr>
        <w:t xml:space="preserve">. </w:t>
      </w:r>
      <w:proofErr w:type="spellStart"/>
      <w:r>
        <w:rPr>
          <w:rFonts w:ascii="Verdana" w:hAnsi="Verdana"/>
          <w:lang w:val="el-GR"/>
        </w:rPr>
        <w:t>πρωτ</w:t>
      </w:r>
      <w:proofErr w:type="spellEnd"/>
      <w:r>
        <w:rPr>
          <w:rFonts w:ascii="Verdana" w:hAnsi="Verdana"/>
          <w:lang w:val="el-GR"/>
        </w:rPr>
        <w:t xml:space="preserve">. </w:t>
      </w:r>
      <w:proofErr w:type="spellStart"/>
      <w:r>
        <w:rPr>
          <w:rFonts w:ascii="Verdana" w:hAnsi="Verdana"/>
          <w:lang w:val="el-GR"/>
        </w:rPr>
        <w:t>τ.τ</w:t>
      </w:r>
      <w:proofErr w:type="spellEnd"/>
      <w:r>
        <w:rPr>
          <w:rFonts w:ascii="Verdana" w:hAnsi="Verdana"/>
          <w:lang w:val="el-GR"/>
        </w:rPr>
        <w:t xml:space="preserve">. 11182/20.6.2022  απάντηση της Οικονομικής Υπηρεσίας του Δήμου Μοσχάτου-Ταύρου, υπογεγραμμένη από τον Διευθυντή Οικονομικών Υπηρεσιών </w:t>
      </w:r>
      <w:r w:rsidR="00740C39">
        <w:rPr>
          <w:rFonts w:ascii="Verdana" w:hAnsi="Verdana"/>
          <w:color w:val="FF0000"/>
          <w:lang w:val="el-GR"/>
        </w:rPr>
        <w:t>…</w:t>
      </w:r>
      <w:r w:rsidR="00740C39" w:rsidRPr="00740C39">
        <w:rPr>
          <w:rFonts w:ascii="Verdana" w:hAnsi="Verdana"/>
          <w:color w:val="FF0000"/>
          <w:lang w:val="el-GR"/>
        </w:rPr>
        <w:t>..</w:t>
      </w:r>
      <w:r w:rsidRPr="005C11F2">
        <w:rPr>
          <w:rFonts w:ascii="Verdana" w:hAnsi="Verdana"/>
          <w:color w:val="FF0000"/>
          <w:lang w:val="el-GR"/>
        </w:rPr>
        <w:t xml:space="preserve"> </w:t>
      </w:r>
      <w:r w:rsidR="00740C39">
        <w:rPr>
          <w:rFonts w:ascii="Verdana" w:hAnsi="Verdana"/>
          <w:color w:val="FF0000"/>
          <w:lang w:val="el-GR"/>
        </w:rPr>
        <w:t>…</w:t>
      </w:r>
      <w:r w:rsidR="00740C39" w:rsidRPr="00740C39">
        <w:rPr>
          <w:rFonts w:ascii="Verdana" w:hAnsi="Verdana"/>
          <w:color w:val="FF0000"/>
          <w:lang w:val="el-GR"/>
        </w:rPr>
        <w:t>..</w:t>
      </w:r>
      <w:r>
        <w:rPr>
          <w:rFonts w:ascii="Verdana" w:hAnsi="Verdana"/>
          <w:lang w:val="el-GR"/>
        </w:rPr>
        <w:t xml:space="preserve"> επί της αναφερόμενης στο θέμα επιστολής - αίτησης του </w:t>
      </w:r>
      <w:r w:rsidRPr="005C11F2">
        <w:rPr>
          <w:rFonts w:ascii="Verdana" w:hAnsi="Verdana"/>
          <w:color w:val="FF0000"/>
          <w:lang w:val="el-GR"/>
        </w:rPr>
        <w:t>Γ</w:t>
      </w:r>
      <w:r w:rsidR="00740C39">
        <w:rPr>
          <w:rFonts w:ascii="Verdana" w:hAnsi="Verdana"/>
          <w:color w:val="FF0000"/>
          <w:lang w:val="el-GR"/>
        </w:rPr>
        <w:t>…</w:t>
      </w:r>
      <w:r w:rsidR="00740C39" w:rsidRPr="00740C39">
        <w:rPr>
          <w:rFonts w:ascii="Verdana" w:hAnsi="Verdana"/>
          <w:color w:val="FF0000"/>
          <w:lang w:val="el-GR"/>
        </w:rPr>
        <w:t>.</w:t>
      </w:r>
      <w:r w:rsidRPr="005C11F2">
        <w:rPr>
          <w:rFonts w:ascii="Verdana" w:hAnsi="Verdana"/>
          <w:color w:val="FF0000"/>
          <w:lang w:val="el-GR"/>
        </w:rPr>
        <w:t xml:space="preserve"> Κ</w:t>
      </w:r>
      <w:r w:rsidR="00740C39">
        <w:rPr>
          <w:rFonts w:ascii="Verdana" w:hAnsi="Verdana"/>
          <w:color w:val="FF0000"/>
          <w:lang w:val="el-GR"/>
        </w:rPr>
        <w:t>…</w:t>
      </w:r>
      <w:r w:rsidR="00740C39">
        <w:rPr>
          <w:rFonts w:ascii="Verdana" w:hAnsi="Verdana"/>
          <w:color w:val="FF0000"/>
        </w:rPr>
        <w:t>..</w:t>
      </w:r>
      <w:r w:rsidRPr="005C11F2">
        <w:rPr>
          <w:rFonts w:ascii="Verdana" w:hAnsi="Verdana"/>
          <w:color w:val="FF0000"/>
          <w:lang w:val="el-GR"/>
        </w:rPr>
        <w:t xml:space="preserve"> </w:t>
      </w:r>
      <w:r>
        <w:rPr>
          <w:rFonts w:ascii="Verdana" w:hAnsi="Verdana"/>
          <w:lang w:val="el-GR"/>
        </w:rPr>
        <w:t>.</w:t>
      </w:r>
    </w:p>
    <w:p w14:paraId="00643F32" w14:textId="77777777" w:rsidR="00BA4852" w:rsidRDefault="00BA4852" w:rsidP="00BA4852">
      <w:pPr>
        <w:spacing w:line="360" w:lineRule="auto"/>
        <w:jc w:val="center"/>
        <w:rPr>
          <w:rFonts w:ascii="Verdana" w:hAnsi="Verdana"/>
          <w:lang w:val="el-GR"/>
        </w:rPr>
      </w:pPr>
      <w:r>
        <w:rPr>
          <w:rFonts w:ascii="Verdana" w:hAnsi="Verdana" w:cs="Tahoma"/>
          <w:b/>
          <w:bCs/>
          <w:lang w:val="el-GR"/>
        </w:rPr>
        <w:t>-------------..------------</w:t>
      </w:r>
    </w:p>
    <w:p w14:paraId="20D911F2" w14:textId="77777777" w:rsidR="00BA4852" w:rsidRDefault="00BA4852" w:rsidP="00BA4852">
      <w:pPr>
        <w:spacing w:line="360" w:lineRule="auto"/>
        <w:jc w:val="both"/>
        <w:rPr>
          <w:rFonts w:ascii="Verdana" w:hAnsi="Verdana"/>
          <w:lang w:val="el-GR"/>
        </w:rPr>
      </w:pPr>
      <w:r>
        <w:rPr>
          <w:rFonts w:ascii="Verdana" w:hAnsi="Verdana"/>
          <w:lang w:val="el-GR"/>
        </w:rPr>
        <w:lastRenderedPageBreak/>
        <w:t xml:space="preserve"> Σχετικά με το θέμα που άγεται προς συζήτηση και λήψη απόφασης από το Δημοτικό Συμβούλιο  θέτω υπόψη σας  τα ακόλουθα :</w:t>
      </w:r>
    </w:p>
    <w:p w14:paraId="42922DE8" w14:textId="7922354D" w:rsidR="00BA4852" w:rsidRPr="00C92D22" w:rsidRDefault="00BA4852" w:rsidP="00BA4852">
      <w:pPr>
        <w:pStyle w:val="32"/>
        <w:spacing w:line="360" w:lineRule="auto"/>
        <w:ind w:right="-202"/>
        <w:rPr>
          <w:rFonts w:ascii="Verdana" w:hAnsi="Verdana" w:cs="Tahoma"/>
        </w:rPr>
      </w:pPr>
      <w:r>
        <w:rPr>
          <w:rFonts w:ascii="Verdana" w:hAnsi="Verdana" w:cs="Tahoma"/>
        </w:rPr>
        <w:t xml:space="preserve">1) Στις αρχές του έτους 2022 ανέκυψε  άμεση και κατεπείγουσα ανάγκη, για λόγους ασφάλειας των </w:t>
      </w:r>
      <w:proofErr w:type="spellStart"/>
      <w:r>
        <w:rPr>
          <w:rFonts w:ascii="Verdana" w:hAnsi="Verdana" w:cs="Tahoma"/>
        </w:rPr>
        <w:t>αθλουμένων</w:t>
      </w:r>
      <w:proofErr w:type="spellEnd"/>
      <w:r>
        <w:rPr>
          <w:rFonts w:ascii="Verdana" w:hAnsi="Verdana" w:cs="Tahoma"/>
        </w:rPr>
        <w:t xml:space="preserve">, για την προμήθεια ενός ζεύγους </w:t>
      </w:r>
      <w:proofErr w:type="spellStart"/>
      <w:r>
        <w:rPr>
          <w:rFonts w:ascii="Verdana" w:hAnsi="Verdana" w:cs="Tahoma"/>
        </w:rPr>
        <w:t>μπασκετών</w:t>
      </w:r>
      <w:proofErr w:type="spellEnd"/>
      <w:r>
        <w:rPr>
          <w:rFonts w:ascii="Verdana" w:hAnsi="Verdana" w:cs="Tahoma"/>
        </w:rPr>
        <w:t xml:space="preserve"> σε αντικατάσταση των υφιστάμενων στο κλειστό γυμναστήριο Μοσχάτου στην οδό Μιαούλη </w:t>
      </w:r>
      <w:proofErr w:type="spellStart"/>
      <w:r>
        <w:rPr>
          <w:rFonts w:ascii="Verdana" w:hAnsi="Verdana" w:cs="Tahoma"/>
        </w:rPr>
        <w:t>αρ</w:t>
      </w:r>
      <w:proofErr w:type="spellEnd"/>
      <w:r>
        <w:rPr>
          <w:rFonts w:ascii="Verdana" w:hAnsi="Verdana" w:cs="Tahoma"/>
        </w:rPr>
        <w:t xml:space="preserve">. 60, οι οποίες κρίθηκαν ακατάλληλες από τις αρμόδιες Υπηρεσίες του Δήμου εξαιτίας φθορών, με δεδομένη και την παλαιότητά τους και ενόψει της  επικείμενης διενέργειας αθλητικών διοργανώσεων, πέραν των τρεχουσών προπονήσεων (εθνικά πρωταθλήματα Α1 κατηγορίας γυναικών ,Γ΄ Εθνικής ανδρών και κύπελλο). Για την κάλυψη της ως άνω, ανεπίδεκτης αναβολής, ανάγκης ο Δήμος Μοσχάτου - Ταύρου  προμηθεύτηκε ένα ζευγάρι </w:t>
      </w:r>
      <w:proofErr w:type="spellStart"/>
      <w:r>
        <w:rPr>
          <w:rFonts w:ascii="Verdana" w:hAnsi="Verdana" w:cs="Tahoma"/>
        </w:rPr>
        <w:t>μπασκετών</w:t>
      </w:r>
      <w:proofErr w:type="spellEnd"/>
      <w:r>
        <w:rPr>
          <w:rFonts w:ascii="Verdana" w:hAnsi="Verdana" w:cs="Tahoma"/>
        </w:rPr>
        <w:t xml:space="preserve"> από την ατομική επιχείρηση  εμπορίας αθλητικού εξοπλισμού </w:t>
      </w:r>
      <w:r w:rsidRPr="00287B70">
        <w:rPr>
          <w:rFonts w:ascii="Verdana" w:hAnsi="Verdana"/>
        </w:rPr>
        <w:t>«S</w:t>
      </w:r>
      <w:r w:rsidR="0099788C" w:rsidRPr="00287B70">
        <w:rPr>
          <w:rFonts w:ascii="Verdana" w:hAnsi="Verdana"/>
        </w:rPr>
        <w:t>…..</w:t>
      </w:r>
      <w:r w:rsidRPr="00287B70">
        <w:rPr>
          <w:rFonts w:ascii="Verdana" w:hAnsi="Verdana"/>
        </w:rPr>
        <w:t xml:space="preserve"> S</w:t>
      </w:r>
      <w:r w:rsidR="0099788C" w:rsidRPr="00287B70">
        <w:rPr>
          <w:rFonts w:ascii="Verdana" w:hAnsi="Verdana"/>
        </w:rPr>
        <w:t>…..</w:t>
      </w:r>
      <w:r w:rsidRPr="00287B70">
        <w:rPr>
          <w:rFonts w:ascii="Verdana" w:hAnsi="Verdana"/>
        </w:rPr>
        <w:t>» με ιδιοκτήτη τον Γ</w:t>
      </w:r>
      <w:r w:rsidR="0099788C" w:rsidRPr="00287B70">
        <w:rPr>
          <w:rFonts w:ascii="Verdana" w:hAnsi="Verdana"/>
        </w:rPr>
        <w:t>…..</w:t>
      </w:r>
      <w:r w:rsidRPr="00287B70">
        <w:rPr>
          <w:rFonts w:ascii="Verdana" w:hAnsi="Verdana"/>
        </w:rPr>
        <w:t xml:space="preserve"> Κ</w:t>
      </w:r>
      <w:r w:rsidR="0099788C" w:rsidRPr="00287B70">
        <w:rPr>
          <w:rFonts w:ascii="Verdana" w:hAnsi="Verdana"/>
        </w:rPr>
        <w:t>……</w:t>
      </w:r>
      <w:r w:rsidRPr="00287B70">
        <w:rPr>
          <w:rFonts w:ascii="Verdana" w:hAnsi="Verdana" w:cs="Tahoma"/>
        </w:rPr>
        <w:t xml:space="preserve"> και συγκεκριμένα ένα ζευγάρι </w:t>
      </w:r>
      <w:proofErr w:type="spellStart"/>
      <w:r w:rsidRPr="00287B70">
        <w:rPr>
          <w:rFonts w:ascii="Verdana" w:hAnsi="Verdana" w:cs="Tahoma"/>
        </w:rPr>
        <w:t>μπασκετών</w:t>
      </w:r>
      <w:proofErr w:type="spellEnd"/>
      <w:r w:rsidRPr="00287B70">
        <w:rPr>
          <w:rFonts w:ascii="Verdana" w:hAnsi="Verdana" w:cs="Tahoma"/>
        </w:rPr>
        <w:t xml:space="preserve">  δαπέδου  με πιστοποίηση «FIBA LE</w:t>
      </w:r>
      <w:r w:rsidRPr="00287B70">
        <w:rPr>
          <w:rFonts w:ascii="Verdana" w:hAnsi="Verdana" w:cs="Tahoma"/>
          <w:lang w:val="en-US"/>
        </w:rPr>
        <w:t>V</w:t>
      </w:r>
      <w:r w:rsidRPr="00287B70">
        <w:rPr>
          <w:rFonts w:ascii="Verdana" w:hAnsi="Verdana" w:cs="Tahoma"/>
        </w:rPr>
        <w:t>EL 1» της εταιρείας «S</w:t>
      </w:r>
      <w:r w:rsidR="0099788C" w:rsidRPr="00287B70">
        <w:rPr>
          <w:rFonts w:ascii="Verdana" w:hAnsi="Verdana" w:cs="Tahoma"/>
        </w:rPr>
        <w:t>…..</w:t>
      </w:r>
      <w:r w:rsidRPr="00287B70">
        <w:rPr>
          <w:rFonts w:ascii="Verdana" w:hAnsi="Verdana" w:cs="Tahoma"/>
        </w:rPr>
        <w:t xml:space="preserve"> S</w:t>
      </w:r>
      <w:r w:rsidR="0099788C" w:rsidRPr="00287B70">
        <w:rPr>
          <w:rFonts w:ascii="Verdana" w:hAnsi="Verdana" w:cs="Tahoma"/>
        </w:rPr>
        <w:t>…</w:t>
      </w:r>
      <w:r w:rsidR="0099788C" w:rsidRPr="00287B70">
        <w:rPr>
          <w:rFonts w:ascii="Verdana" w:hAnsi="Verdana" w:cs="Tahoma"/>
          <w:lang w:val="en-US"/>
        </w:rPr>
        <w:t>..</w:t>
      </w:r>
      <w:r w:rsidRPr="00287B70">
        <w:rPr>
          <w:rFonts w:ascii="Verdana" w:hAnsi="Verdana" w:cs="Tahoma"/>
        </w:rPr>
        <w:t xml:space="preserve"> S</w:t>
      </w:r>
      <w:r w:rsidR="0099788C" w:rsidRPr="00287B70">
        <w:rPr>
          <w:rFonts w:ascii="Verdana" w:hAnsi="Verdana" w:cs="Tahoma"/>
          <w:lang w:val="en-US"/>
        </w:rPr>
        <w:t>….</w:t>
      </w:r>
      <w:r w:rsidRPr="00287B70">
        <w:rPr>
          <w:rFonts w:ascii="Verdana" w:hAnsi="Verdana" w:cs="Tahoma"/>
        </w:rPr>
        <w:t xml:space="preserve"> S</w:t>
      </w:r>
      <w:r w:rsidR="0099788C" w:rsidRPr="00287B70">
        <w:rPr>
          <w:rFonts w:ascii="Verdana" w:hAnsi="Verdana" w:cs="Tahoma"/>
          <w:lang w:val="en-US"/>
        </w:rPr>
        <w:t>…..</w:t>
      </w:r>
      <w:r w:rsidRPr="00287B70">
        <w:rPr>
          <w:rFonts w:ascii="Verdana" w:hAnsi="Verdana" w:cs="Tahoma"/>
        </w:rPr>
        <w:t xml:space="preserve"> 325 PRO».</w:t>
      </w:r>
      <w:r>
        <w:rPr>
          <w:rFonts w:ascii="Verdana" w:hAnsi="Verdana" w:cs="Tahoma"/>
        </w:rPr>
        <w:t xml:space="preserve"> Το συμφωνηθέν τίμημα της προμήθειας ανήλθε στο ποσό των  24.500 ευρώ συν ΦΠΑ 24% ύψους 5.880 ευρώ, ήτοι συνολικά 30.380 ευρώ, για το οποίο εκδόθηκε το σχετικό τιμολόγιο και δελτίο αποστολής  από την προμηθεύτρια επιχείρηση. Οι εν λόγω </w:t>
      </w:r>
      <w:proofErr w:type="spellStart"/>
      <w:r>
        <w:rPr>
          <w:rFonts w:ascii="Verdana" w:hAnsi="Verdana" w:cs="Tahoma"/>
        </w:rPr>
        <w:t>μπασκέτες</w:t>
      </w:r>
      <w:proofErr w:type="spellEnd"/>
      <w:r>
        <w:rPr>
          <w:rFonts w:ascii="Verdana" w:hAnsi="Verdana" w:cs="Tahoma"/>
        </w:rPr>
        <w:t xml:space="preserve"> παραδόθηκαν προσηκόντως και παραλήφθηκαν ανεπιφυλάκτως από την Προϊσταμένη του Τμήματος Αθλητισμού του Δήμου </w:t>
      </w:r>
      <w:r w:rsidR="0099788C" w:rsidRPr="00C92D22">
        <w:rPr>
          <w:rFonts w:ascii="Verdana" w:hAnsi="Verdana" w:cs="Tahoma"/>
        </w:rPr>
        <w:t>……</w:t>
      </w:r>
      <w:r w:rsidRPr="00C92D22">
        <w:rPr>
          <w:rFonts w:ascii="Verdana" w:hAnsi="Verdana" w:cs="Tahoma"/>
        </w:rPr>
        <w:t xml:space="preserve"> </w:t>
      </w:r>
      <w:r w:rsidR="0099788C" w:rsidRPr="00C92D22">
        <w:rPr>
          <w:rFonts w:ascii="Verdana" w:hAnsi="Verdana" w:cs="Tahoma"/>
        </w:rPr>
        <w:t>…….</w:t>
      </w:r>
      <w:r w:rsidRPr="00C92D22">
        <w:rPr>
          <w:rFonts w:ascii="Verdana" w:hAnsi="Verdana" w:cs="Tahoma"/>
        </w:rPr>
        <w:t xml:space="preserve"> του </w:t>
      </w:r>
      <w:r w:rsidR="0099788C" w:rsidRPr="00C92D22">
        <w:rPr>
          <w:rFonts w:ascii="Verdana" w:hAnsi="Verdana" w:cs="Tahoma"/>
        </w:rPr>
        <w:t>…….</w:t>
      </w:r>
      <w:r w:rsidRPr="00C92D22">
        <w:rPr>
          <w:rFonts w:ascii="Verdana" w:hAnsi="Verdana" w:cs="Tahoma"/>
        </w:rPr>
        <w:t xml:space="preserve"> , νόμιμα  εξουσιοδοτημένη για την παραλαβή και η οποία υπέγραψε στο  τιμολόγιο και στο δελτίο αποστολής που εκδόθηκαν σχετικά από την προμηθεύτρια επιχείρηση. Έκτοτε δε οι εν λόγω </w:t>
      </w:r>
      <w:proofErr w:type="spellStart"/>
      <w:r w:rsidRPr="00C92D22">
        <w:rPr>
          <w:rFonts w:ascii="Verdana" w:hAnsi="Verdana" w:cs="Tahoma"/>
        </w:rPr>
        <w:t>μπασκέτες</w:t>
      </w:r>
      <w:proofErr w:type="spellEnd"/>
      <w:r w:rsidRPr="00C92D22">
        <w:rPr>
          <w:rFonts w:ascii="Verdana" w:hAnsi="Verdana" w:cs="Tahoma"/>
        </w:rPr>
        <w:t xml:space="preserve">, η </w:t>
      </w:r>
      <w:proofErr w:type="spellStart"/>
      <w:r w:rsidRPr="00C92D22">
        <w:rPr>
          <w:rFonts w:ascii="Verdana" w:hAnsi="Verdana" w:cs="Tahoma"/>
        </w:rPr>
        <w:t>καταλληλότητα</w:t>
      </w:r>
      <w:proofErr w:type="spellEnd"/>
      <w:r w:rsidRPr="00C92D22">
        <w:rPr>
          <w:rFonts w:ascii="Verdana" w:hAnsi="Verdana" w:cs="Tahoma"/>
        </w:rPr>
        <w:t xml:space="preserve"> των οποίων ελέγχθηκε και πιστοποιήθηκε από τους αρμόδιους υπαλλήλους του Δήμου, χρησιμοποιούνται κατά τον προορισμό τους για την κάλυψη των αναγκών του κλειστού γυμναστηρίου Μοσχάτου, στην οδό Μιαούλη </w:t>
      </w:r>
      <w:proofErr w:type="spellStart"/>
      <w:r w:rsidRPr="00C92D22">
        <w:rPr>
          <w:rFonts w:ascii="Verdana" w:hAnsi="Verdana" w:cs="Tahoma"/>
        </w:rPr>
        <w:t>αρ</w:t>
      </w:r>
      <w:proofErr w:type="spellEnd"/>
      <w:r w:rsidRPr="00C92D22">
        <w:rPr>
          <w:rFonts w:ascii="Verdana" w:hAnsi="Verdana" w:cs="Tahoma"/>
        </w:rPr>
        <w:t xml:space="preserve">. 60.   </w:t>
      </w:r>
    </w:p>
    <w:p w14:paraId="7CF7FFF5" w14:textId="77777777" w:rsidR="00BA4852" w:rsidRPr="00C92D22" w:rsidRDefault="00BA4852" w:rsidP="00BA4852">
      <w:pPr>
        <w:pStyle w:val="32"/>
        <w:spacing w:line="360" w:lineRule="auto"/>
        <w:ind w:right="-202"/>
        <w:rPr>
          <w:rFonts w:ascii="Verdana" w:hAnsi="Verdana" w:cs="Tahoma"/>
        </w:rPr>
      </w:pPr>
    </w:p>
    <w:p w14:paraId="512362AC" w14:textId="7972F871" w:rsidR="00BA4852" w:rsidRDefault="00BA4852" w:rsidP="00BA4852">
      <w:pPr>
        <w:pStyle w:val="32"/>
        <w:spacing w:line="360" w:lineRule="auto"/>
        <w:ind w:right="-202"/>
        <w:rPr>
          <w:rFonts w:ascii="Verdana" w:hAnsi="Verdana" w:cs="Tahoma"/>
        </w:rPr>
      </w:pPr>
      <w:r w:rsidRPr="00C92D22">
        <w:rPr>
          <w:rFonts w:ascii="Verdana" w:hAnsi="Verdana" w:cs="Tahoma"/>
        </w:rPr>
        <w:t>2. Ο  Γ</w:t>
      </w:r>
      <w:r w:rsidR="0099788C" w:rsidRPr="00C92D22">
        <w:rPr>
          <w:rFonts w:ascii="Verdana" w:hAnsi="Verdana" w:cs="Tahoma"/>
        </w:rPr>
        <w:t>…..</w:t>
      </w:r>
      <w:r w:rsidRPr="00C92D22">
        <w:rPr>
          <w:rFonts w:ascii="Verdana" w:hAnsi="Verdana" w:cs="Tahoma"/>
        </w:rPr>
        <w:t xml:space="preserve"> Κ</w:t>
      </w:r>
      <w:r w:rsidR="0099788C" w:rsidRPr="00C92D22">
        <w:rPr>
          <w:rFonts w:ascii="Verdana" w:hAnsi="Verdana" w:cs="Tahoma"/>
        </w:rPr>
        <w:t>……</w:t>
      </w:r>
      <w:r w:rsidRPr="00C92D22">
        <w:rPr>
          <w:rFonts w:ascii="Verdana" w:hAnsi="Verdana" w:cs="Tahoma"/>
        </w:rPr>
        <w:t xml:space="preserve"> , με τη με </w:t>
      </w:r>
      <w:proofErr w:type="spellStart"/>
      <w:r w:rsidRPr="00C92D22">
        <w:rPr>
          <w:rFonts w:ascii="Verdana" w:hAnsi="Verdana" w:cs="Tahoma"/>
        </w:rPr>
        <w:t>αρ</w:t>
      </w:r>
      <w:proofErr w:type="spellEnd"/>
      <w:r w:rsidRPr="00C92D22">
        <w:rPr>
          <w:rFonts w:ascii="Verdana" w:hAnsi="Verdana" w:cs="Tahoma"/>
        </w:rPr>
        <w:t xml:space="preserve">. </w:t>
      </w:r>
      <w:proofErr w:type="spellStart"/>
      <w:r w:rsidRPr="00C92D22">
        <w:rPr>
          <w:rFonts w:ascii="Verdana" w:hAnsi="Verdana" w:cs="Tahoma"/>
        </w:rPr>
        <w:t>πρωτ</w:t>
      </w:r>
      <w:proofErr w:type="spellEnd"/>
      <w:r w:rsidRPr="00C92D22">
        <w:rPr>
          <w:rFonts w:ascii="Verdana" w:hAnsi="Verdana" w:cs="Tahoma"/>
        </w:rPr>
        <w:t>.</w:t>
      </w:r>
      <w:r>
        <w:rPr>
          <w:rFonts w:ascii="Verdana" w:hAnsi="Verdana" w:cs="Tahoma"/>
        </w:rPr>
        <w:t xml:space="preserve"> 4668/17.3.22 αίτησή του προς τον Δήμο </w:t>
      </w:r>
      <w:proofErr w:type="spellStart"/>
      <w:r>
        <w:rPr>
          <w:rFonts w:ascii="Verdana" w:hAnsi="Verdana" w:cs="Tahoma"/>
        </w:rPr>
        <w:t>Μοσχότου</w:t>
      </w:r>
      <w:proofErr w:type="spellEnd"/>
      <w:r>
        <w:rPr>
          <w:rFonts w:ascii="Verdana" w:hAnsi="Verdana" w:cs="Tahoma"/>
        </w:rPr>
        <w:t xml:space="preserve"> – Ταύρου κατέθεσε το με </w:t>
      </w:r>
      <w:proofErr w:type="spellStart"/>
      <w:r>
        <w:rPr>
          <w:rFonts w:ascii="Verdana" w:hAnsi="Verdana" w:cs="Tahoma"/>
        </w:rPr>
        <w:t>αρ</w:t>
      </w:r>
      <w:proofErr w:type="spellEnd"/>
      <w:r>
        <w:rPr>
          <w:rFonts w:ascii="Verdana" w:hAnsi="Verdana" w:cs="Tahoma"/>
        </w:rPr>
        <w:t xml:space="preserve">. 1406/14.2.22 τιμολόγιο που αυτός εξέδωσε  και το με </w:t>
      </w:r>
      <w:proofErr w:type="spellStart"/>
      <w:r>
        <w:rPr>
          <w:rFonts w:ascii="Verdana" w:hAnsi="Verdana" w:cs="Tahoma"/>
        </w:rPr>
        <w:t>αρ</w:t>
      </w:r>
      <w:proofErr w:type="spellEnd"/>
      <w:r>
        <w:rPr>
          <w:rFonts w:ascii="Verdana" w:hAnsi="Verdana" w:cs="Tahoma"/>
        </w:rPr>
        <w:t xml:space="preserve">. 998/18.1.22 σχετικό δελτίο αποστολής «για την προμήθεια </w:t>
      </w:r>
      <w:proofErr w:type="spellStart"/>
      <w:r>
        <w:rPr>
          <w:rFonts w:ascii="Verdana" w:hAnsi="Verdana" w:cs="Tahoma"/>
        </w:rPr>
        <w:t>μπασκετών</w:t>
      </w:r>
      <w:proofErr w:type="spellEnd"/>
      <w:r>
        <w:rPr>
          <w:rFonts w:ascii="Verdana" w:hAnsi="Verdana" w:cs="Tahoma"/>
        </w:rPr>
        <w:t xml:space="preserve"> δαπέδου με πιστοποίηση </w:t>
      </w:r>
      <w:r>
        <w:rPr>
          <w:rFonts w:ascii="Verdana" w:hAnsi="Verdana" w:cs="Tahoma"/>
          <w:lang w:val="en-US"/>
        </w:rPr>
        <w:t>FIBA</w:t>
      </w:r>
      <w:r w:rsidRPr="005C11F2">
        <w:rPr>
          <w:rFonts w:ascii="Verdana" w:hAnsi="Verdana" w:cs="Tahoma"/>
        </w:rPr>
        <w:t xml:space="preserve"> </w:t>
      </w:r>
      <w:r>
        <w:rPr>
          <w:rFonts w:ascii="Verdana" w:hAnsi="Verdana" w:cs="Tahoma"/>
        </w:rPr>
        <w:t>στο κλειστό γυμναστήριο Μοσχάτου Μιαούλη 60»,όπως αναφέρεται στην εν λόγω αίτησή του.</w:t>
      </w:r>
    </w:p>
    <w:p w14:paraId="558D4650" w14:textId="77777777" w:rsidR="00BA4852" w:rsidRDefault="00BA4852" w:rsidP="00BA4852">
      <w:pPr>
        <w:pStyle w:val="32"/>
        <w:spacing w:line="360" w:lineRule="auto"/>
        <w:ind w:right="-202"/>
        <w:rPr>
          <w:rFonts w:ascii="Verdana" w:hAnsi="Verdana" w:cs="Tahoma"/>
        </w:rPr>
      </w:pPr>
    </w:p>
    <w:p w14:paraId="27CF3F22" w14:textId="0AEF4F06" w:rsidR="00BA4852" w:rsidRPr="00287B70" w:rsidRDefault="00BA4852" w:rsidP="00BA4852">
      <w:pPr>
        <w:pStyle w:val="32"/>
        <w:spacing w:line="360" w:lineRule="auto"/>
        <w:ind w:right="-202"/>
        <w:rPr>
          <w:rFonts w:ascii="Verdana" w:hAnsi="Verdana" w:cs="Tahoma"/>
        </w:rPr>
      </w:pPr>
      <w:r>
        <w:rPr>
          <w:rFonts w:ascii="Verdana" w:hAnsi="Verdana" w:cs="Tahoma"/>
        </w:rPr>
        <w:lastRenderedPageBreak/>
        <w:t xml:space="preserve">3. Ακολούθως με τη με </w:t>
      </w:r>
      <w:proofErr w:type="spellStart"/>
      <w:r>
        <w:rPr>
          <w:rFonts w:ascii="Verdana" w:hAnsi="Verdana" w:cs="Tahoma"/>
        </w:rPr>
        <w:t>αρ</w:t>
      </w:r>
      <w:proofErr w:type="spellEnd"/>
      <w:r>
        <w:rPr>
          <w:rFonts w:ascii="Verdana" w:hAnsi="Verdana" w:cs="Tahoma"/>
        </w:rPr>
        <w:t xml:space="preserve">. </w:t>
      </w:r>
      <w:proofErr w:type="spellStart"/>
      <w:r>
        <w:rPr>
          <w:rFonts w:ascii="Verdana" w:hAnsi="Verdana" w:cs="Tahoma"/>
        </w:rPr>
        <w:t>πρωτ</w:t>
      </w:r>
      <w:proofErr w:type="spellEnd"/>
      <w:r>
        <w:rPr>
          <w:rFonts w:ascii="Verdana" w:hAnsi="Verdana" w:cs="Tahoma"/>
        </w:rPr>
        <w:t xml:space="preserve">. 11182/16.6.22 αναφερόμενη στο θέμα επιστολή –αίτησή του, επικαλούμενος το με </w:t>
      </w:r>
      <w:proofErr w:type="spellStart"/>
      <w:r>
        <w:rPr>
          <w:rFonts w:ascii="Verdana" w:hAnsi="Verdana" w:cs="Tahoma"/>
        </w:rPr>
        <w:t>αρ</w:t>
      </w:r>
      <w:proofErr w:type="spellEnd"/>
      <w:r>
        <w:rPr>
          <w:rFonts w:ascii="Verdana" w:hAnsi="Verdana" w:cs="Tahoma"/>
        </w:rPr>
        <w:t>. 1406 τιμολόγιο που εξέδωσε στις 14.2.2022, συνολικής αξίας 30.380  ευρώ επί πιστώσει 90</w:t>
      </w:r>
      <w:r>
        <w:rPr>
          <w:rFonts w:ascii="Verdana" w:hAnsi="Verdana" w:cs="Tahoma"/>
          <w:vertAlign w:val="superscript"/>
        </w:rPr>
        <w:t xml:space="preserve"> </w:t>
      </w:r>
      <w:r>
        <w:rPr>
          <w:rFonts w:ascii="Verdana" w:hAnsi="Verdana" w:cs="Tahoma"/>
        </w:rPr>
        <w:t>ημερών για ένα ζευγάρι «ΜΠΑΣΚΕΤΑ ΔΑΠΕΔΟΥ ΜΕ ΠΙΣΤΟΠΟΙΗΣΗ FIBA LE</w:t>
      </w:r>
      <w:r>
        <w:rPr>
          <w:rFonts w:ascii="Verdana" w:hAnsi="Verdana" w:cs="Tahoma"/>
          <w:lang w:val="en-US"/>
        </w:rPr>
        <w:t>V</w:t>
      </w:r>
      <w:r>
        <w:rPr>
          <w:rFonts w:ascii="Verdana" w:hAnsi="Verdana" w:cs="Tahoma"/>
        </w:rPr>
        <w:t xml:space="preserve">EL 1» της εταιρείας </w:t>
      </w:r>
      <w:r w:rsidRPr="00287B70">
        <w:rPr>
          <w:rFonts w:ascii="Verdana" w:hAnsi="Verdana" w:cs="Tahoma"/>
        </w:rPr>
        <w:t>«S</w:t>
      </w:r>
      <w:r w:rsidR="0099788C" w:rsidRPr="00287B70">
        <w:rPr>
          <w:rFonts w:ascii="Verdana" w:hAnsi="Verdana" w:cs="Tahoma"/>
        </w:rPr>
        <w:t>……..</w:t>
      </w:r>
      <w:r w:rsidRPr="00287B70">
        <w:rPr>
          <w:rFonts w:ascii="Verdana" w:hAnsi="Verdana" w:cs="Tahoma"/>
        </w:rPr>
        <w:t xml:space="preserve"> S</w:t>
      </w:r>
      <w:r w:rsidR="0099788C" w:rsidRPr="00287B70">
        <w:rPr>
          <w:rFonts w:ascii="Verdana" w:hAnsi="Verdana" w:cs="Tahoma"/>
        </w:rPr>
        <w:t>……</w:t>
      </w:r>
      <w:r w:rsidRPr="00287B70">
        <w:rPr>
          <w:rFonts w:ascii="Verdana" w:hAnsi="Verdana" w:cs="Tahoma"/>
        </w:rPr>
        <w:t xml:space="preserve"> S</w:t>
      </w:r>
      <w:r w:rsidR="0099788C" w:rsidRPr="00287B70">
        <w:rPr>
          <w:rFonts w:ascii="Verdana" w:hAnsi="Verdana" w:cs="Tahoma"/>
        </w:rPr>
        <w:t>….</w:t>
      </w:r>
      <w:r w:rsidRPr="00287B70">
        <w:rPr>
          <w:rFonts w:ascii="Verdana" w:hAnsi="Verdana" w:cs="Tahoma"/>
        </w:rPr>
        <w:t xml:space="preserve"> SAM 325 PRO» ζήτησε να ενημερωθεί για τον τρόπο πληρωμής του ανεξόφλητου τιμολογίου του .</w:t>
      </w:r>
    </w:p>
    <w:p w14:paraId="54B5CD8C" w14:textId="77777777" w:rsidR="00BA4852" w:rsidRPr="00287B70" w:rsidRDefault="00BA4852" w:rsidP="00BA4852">
      <w:pPr>
        <w:pStyle w:val="32"/>
        <w:spacing w:line="360" w:lineRule="auto"/>
        <w:ind w:right="-202"/>
        <w:rPr>
          <w:rFonts w:ascii="Verdana" w:hAnsi="Verdana" w:cs="Tahoma"/>
        </w:rPr>
      </w:pPr>
    </w:p>
    <w:p w14:paraId="5D9B57AA" w14:textId="795BE4EC" w:rsidR="00BA4852" w:rsidRPr="00287B70" w:rsidRDefault="00BA4852" w:rsidP="00BA4852">
      <w:pPr>
        <w:pStyle w:val="32"/>
        <w:spacing w:line="360" w:lineRule="auto"/>
        <w:ind w:right="-202"/>
        <w:rPr>
          <w:rFonts w:ascii="Verdana" w:hAnsi="Verdana" w:cs="Tahoma"/>
          <w:i/>
        </w:rPr>
      </w:pPr>
      <w:r w:rsidRPr="00287B70">
        <w:rPr>
          <w:rFonts w:ascii="Verdana" w:hAnsi="Verdana" w:cs="Tahoma"/>
        </w:rPr>
        <w:t>3. Επί της ως άνω επιστολής – αίτησής του έλαβε τη με</w:t>
      </w:r>
      <w:r w:rsidRPr="00287B70">
        <w:rPr>
          <w:rFonts w:ascii="Verdana" w:hAnsi="Verdana" w:cs="Tahoma"/>
          <w:bCs/>
        </w:rPr>
        <w:t xml:space="preserve"> αριθ. </w:t>
      </w:r>
      <w:proofErr w:type="spellStart"/>
      <w:r w:rsidRPr="00287B70">
        <w:rPr>
          <w:rFonts w:ascii="Verdana" w:hAnsi="Verdana" w:cs="Tahoma"/>
          <w:bCs/>
        </w:rPr>
        <w:t>πρωτ</w:t>
      </w:r>
      <w:proofErr w:type="spellEnd"/>
      <w:r w:rsidRPr="00287B70">
        <w:rPr>
          <w:rFonts w:ascii="Verdana" w:hAnsi="Verdana" w:cs="Tahoma"/>
          <w:bCs/>
        </w:rPr>
        <w:t xml:space="preserve">.  </w:t>
      </w:r>
      <w:proofErr w:type="spellStart"/>
      <w:r w:rsidRPr="00287B70">
        <w:rPr>
          <w:rFonts w:ascii="Verdana" w:hAnsi="Verdana" w:cs="Tahoma"/>
          <w:bCs/>
        </w:rPr>
        <w:t>τ.τ</w:t>
      </w:r>
      <w:proofErr w:type="spellEnd"/>
      <w:r w:rsidRPr="00287B70">
        <w:rPr>
          <w:rFonts w:ascii="Verdana" w:hAnsi="Verdana" w:cs="Tahoma"/>
          <w:bCs/>
        </w:rPr>
        <w:t xml:space="preserve"> 11182/20.6.2022 απάντηση της Διεύθυνσης Οικονομικών Υπηρεσιών, η οποία υπογράφεται από τον Διευθυντή </w:t>
      </w:r>
      <w:r w:rsidR="0099788C" w:rsidRPr="00287B70">
        <w:rPr>
          <w:rFonts w:ascii="Verdana" w:hAnsi="Verdana" w:cs="Tahoma"/>
          <w:bCs/>
        </w:rPr>
        <w:t>…</w:t>
      </w:r>
      <w:r w:rsidR="00287B70">
        <w:rPr>
          <w:rFonts w:ascii="Verdana" w:hAnsi="Verdana" w:cs="Tahoma"/>
          <w:bCs/>
        </w:rPr>
        <w:t>……</w:t>
      </w:r>
      <w:r w:rsidR="00287B70" w:rsidRPr="00287B70">
        <w:rPr>
          <w:rFonts w:ascii="Verdana" w:hAnsi="Verdana" w:cs="Tahoma"/>
          <w:bCs/>
        </w:rPr>
        <w:t>.</w:t>
      </w:r>
      <w:r w:rsidRPr="00287B70">
        <w:rPr>
          <w:rFonts w:ascii="Verdana" w:hAnsi="Verdana" w:cs="Tahoma"/>
          <w:bCs/>
        </w:rPr>
        <w:t xml:space="preserve"> </w:t>
      </w:r>
      <w:r w:rsidR="0099788C" w:rsidRPr="00287B70">
        <w:rPr>
          <w:rFonts w:ascii="Verdana" w:hAnsi="Verdana" w:cs="Tahoma"/>
          <w:bCs/>
        </w:rPr>
        <w:t>…</w:t>
      </w:r>
      <w:r w:rsidR="00287B70">
        <w:rPr>
          <w:rFonts w:ascii="Verdana" w:hAnsi="Verdana" w:cs="Tahoma"/>
          <w:bCs/>
        </w:rPr>
        <w:t>……</w:t>
      </w:r>
      <w:r w:rsidR="00287B70" w:rsidRPr="00287B70">
        <w:rPr>
          <w:rFonts w:ascii="Verdana" w:hAnsi="Verdana" w:cs="Tahoma"/>
          <w:bCs/>
        </w:rPr>
        <w:t>..</w:t>
      </w:r>
      <w:r w:rsidRPr="00287B70">
        <w:rPr>
          <w:rFonts w:ascii="Verdana" w:hAnsi="Verdana" w:cs="Tahoma"/>
          <w:bCs/>
        </w:rPr>
        <w:t xml:space="preserve"> με το ακόλουθο περιεχόμενο:</w:t>
      </w:r>
      <w:r w:rsidRPr="00287B70">
        <w:rPr>
          <w:rFonts w:ascii="Verdana" w:hAnsi="Verdana"/>
        </w:rPr>
        <w:t xml:space="preserve"> </w:t>
      </w:r>
      <w:r w:rsidRPr="00287B70">
        <w:rPr>
          <w:rFonts w:ascii="Verdana" w:hAnsi="Verdana"/>
          <w:i/>
        </w:rPr>
        <w:t>«</w:t>
      </w:r>
      <w:r w:rsidRPr="00287B70">
        <w:rPr>
          <w:rFonts w:ascii="Verdana" w:hAnsi="Verdana" w:cs="Tahoma"/>
          <w:i/>
        </w:rPr>
        <w:t xml:space="preserve"> Σε</w:t>
      </w:r>
      <w:r>
        <w:rPr>
          <w:rFonts w:ascii="Verdana" w:hAnsi="Verdana" w:cs="Tahoma"/>
          <w:i/>
        </w:rPr>
        <w:t xml:space="preserve"> απάντηση της με αριθ. </w:t>
      </w:r>
      <w:proofErr w:type="spellStart"/>
      <w:r>
        <w:rPr>
          <w:rFonts w:ascii="Verdana" w:hAnsi="Verdana" w:cs="Tahoma"/>
          <w:i/>
        </w:rPr>
        <w:t>πρωτ</w:t>
      </w:r>
      <w:proofErr w:type="spellEnd"/>
      <w:r>
        <w:rPr>
          <w:rFonts w:ascii="Verdana" w:hAnsi="Verdana" w:cs="Tahoma"/>
          <w:i/>
        </w:rPr>
        <w:t xml:space="preserve">. 11182/16.6.22 επιστολής σας, σας ενημερώνουμε ότι κατά τον έλεγχο του υπ’ </w:t>
      </w:r>
      <w:proofErr w:type="spellStart"/>
      <w:r>
        <w:rPr>
          <w:rFonts w:ascii="Verdana" w:hAnsi="Verdana" w:cs="Tahoma"/>
          <w:i/>
        </w:rPr>
        <w:t>αριθμ</w:t>
      </w:r>
      <w:proofErr w:type="spellEnd"/>
      <w:r>
        <w:rPr>
          <w:rFonts w:ascii="Verdana" w:hAnsi="Verdana" w:cs="Tahoma"/>
          <w:i/>
        </w:rPr>
        <w:t xml:space="preserve">. 1406/14-02-2022 τιμολογίου που κοινοποιήθηκε στο τμήμα Προϋπολογισμού ,Εξόδων και Εκκαθάρισης Δαπανών στις 17-3-22 με </w:t>
      </w:r>
      <w:proofErr w:type="spellStart"/>
      <w:r>
        <w:rPr>
          <w:rFonts w:ascii="Verdana" w:hAnsi="Verdana" w:cs="Tahoma"/>
          <w:i/>
        </w:rPr>
        <w:t>αρ</w:t>
      </w:r>
      <w:proofErr w:type="spellEnd"/>
      <w:r>
        <w:rPr>
          <w:rFonts w:ascii="Verdana" w:hAnsi="Verdana" w:cs="Tahoma"/>
          <w:i/>
        </w:rPr>
        <w:t xml:space="preserve">. </w:t>
      </w:r>
      <w:proofErr w:type="spellStart"/>
      <w:r>
        <w:rPr>
          <w:rFonts w:ascii="Verdana" w:hAnsi="Verdana" w:cs="Tahoma"/>
          <w:i/>
        </w:rPr>
        <w:t>πρωτ</w:t>
      </w:r>
      <w:proofErr w:type="spellEnd"/>
      <w:r>
        <w:rPr>
          <w:rFonts w:ascii="Verdana" w:hAnsi="Verdana" w:cs="Tahoma"/>
          <w:i/>
        </w:rPr>
        <w:t>. 4668, με περιγραφή «ΜΠΑΣΚΕΤΑ ΔΑΠΕΔΟΥ ΜΕ ΠΙΣΤΟΠΟΙΗΣΗ FIBA LE</w:t>
      </w:r>
      <w:r>
        <w:rPr>
          <w:rFonts w:ascii="Verdana" w:hAnsi="Verdana" w:cs="Tahoma"/>
          <w:i/>
          <w:lang w:val="en-US"/>
        </w:rPr>
        <w:t>V</w:t>
      </w:r>
      <w:r>
        <w:rPr>
          <w:rFonts w:ascii="Verdana" w:hAnsi="Verdana" w:cs="Tahoma"/>
          <w:i/>
        </w:rPr>
        <w:t xml:space="preserve">EL 1 ΤΗΣ ΕΤΑΙΡΕΙΑΣ </w:t>
      </w:r>
      <w:r w:rsidRPr="00287B70">
        <w:rPr>
          <w:rFonts w:ascii="Verdana" w:hAnsi="Verdana" w:cs="Tahoma"/>
          <w:i/>
        </w:rPr>
        <w:t>S</w:t>
      </w:r>
      <w:r w:rsidR="0099788C" w:rsidRPr="00287B70">
        <w:rPr>
          <w:rFonts w:ascii="Verdana" w:hAnsi="Verdana" w:cs="Tahoma"/>
          <w:i/>
        </w:rPr>
        <w:t>….</w:t>
      </w:r>
      <w:r w:rsidRPr="00287B70">
        <w:rPr>
          <w:rFonts w:ascii="Verdana" w:hAnsi="Verdana" w:cs="Tahoma"/>
          <w:i/>
        </w:rPr>
        <w:t xml:space="preserve"> S</w:t>
      </w:r>
      <w:r w:rsidR="0099788C" w:rsidRPr="00287B70">
        <w:rPr>
          <w:rFonts w:ascii="Verdana" w:hAnsi="Verdana" w:cs="Tahoma"/>
          <w:i/>
        </w:rPr>
        <w:t>…..</w:t>
      </w:r>
      <w:r w:rsidRPr="00287B70">
        <w:rPr>
          <w:rFonts w:ascii="Verdana" w:hAnsi="Verdana" w:cs="Tahoma"/>
          <w:i/>
        </w:rPr>
        <w:t xml:space="preserve"> S</w:t>
      </w:r>
      <w:r w:rsidR="0099788C" w:rsidRPr="00287B70">
        <w:rPr>
          <w:rFonts w:ascii="Verdana" w:hAnsi="Verdana" w:cs="Tahoma"/>
          <w:i/>
        </w:rPr>
        <w:t>…..</w:t>
      </w:r>
      <w:r w:rsidRPr="00287B70">
        <w:rPr>
          <w:rFonts w:ascii="Verdana" w:hAnsi="Verdana" w:cs="Tahoma"/>
          <w:i/>
        </w:rPr>
        <w:t xml:space="preserve"> S</w:t>
      </w:r>
      <w:r w:rsidR="0099788C" w:rsidRPr="00287B70">
        <w:rPr>
          <w:rFonts w:ascii="Verdana" w:hAnsi="Verdana" w:cs="Tahoma"/>
          <w:i/>
        </w:rPr>
        <w:t>…</w:t>
      </w:r>
      <w:r w:rsidRPr="00287B70">
        <w:rPr>
          <w:rFonts w:ascii="Verdana" w:hAnsi="Verdana" w:cs="Tahoma"/>
          <w:i/>
        </w:rPr>
        <w:t xml:space="preserve"> 325 PRO» δεν μπορεί να καταχωρηθεί στην οικονομική διαχείριση, καθώς δεν έχει προηγηθεί η διαδικασία της ανάθεσης από τον Δήμο. Συγκεκριμένα , δεν υπάρχει τεκμηριωμένο αίτημα , απόφαση ανάληψης υποχρέωσης, μελέτη, πρόσκληση, απόφαση ανάθεσης και σύμβαση» .</w:t>
      </w:r>
    </w:p>
    <w:p w14:paraId="2B7EEC80" w14:textId="77777777" w:rsidR="00BA4852" w:rsidRPr="00287B70" w:rsidRDefault="00BA4852" w:rsidP="00BA4852">
      <w:pPr>
        <w:pStyle w:val="32"/>
        <w:spacing w:line="360" w:lineRule="auto"/>
        <w:ind w:right="-202"/>
        <w:rPr>
          <w:rFonts w:ascii="Verdana" w:hAnsi="Verdana" w:cs="Tahoma"/>
          <w:bCs/>
          <w:u w:val="single"/>
        </w:rPr>
      </w:pPr>
    </w:p>
    <w:p w14:paraId="3F43B8E0" w14:textId="77777777" w:rsidR="00BA4852" w:rsidRPr="00287B70" w:rsidRDefault="00BA4852" w:rsidP="00BA4852">
      <w:pPr>
        <w:pStyle w:val="32"/>
        <w:spacing w:line="360" w:lineRule="auto"/>
        <w:ind w:right="-202"/>
        <w:rPr>
          <w:rFonts w:ascii="Verdana" w:hAnsi="Verdana" w:cs="Tahoma"/>
          <w:bCs/>
        </w:rPr>
      </w:pPr>
      <w:r w:rsidRPr="00287B70">
        <w:rPr>
          <w:rFonts w:ascii="Verdana" w:hAnsi="Verdana" w:cs="Tahoma"/>
          <w:bCs/>
        </w:rPr>
        <w:t xml:space="preserve"> Ενόψει των παραπάνω και λαμβάνοντας υπόψη ότι  δεν δύναται να εκδοθεί χρηματικό ένταλμα πληρωμής από τις Οικονομικές Υπηρεσίες του Δήμου και να εξοφληθεί το ληξιπρόθεσμο ποσό της προμήθειας, παρά την προσήκουσα εκτέλεση αυτής και την ανεπιφύλακτη από τον Δήμο παραλαβή των αναγραφόμενων στο σχετικώς </w:t>
      </w:r>
      <w:proofErr w:type="spellStart"/>
      <w:r w:rsidRPr="00287B70">
        <w:rPr>
          <w:rFonts w:ascii="Verdana" w:hAnsi="Verdana" w:cs="Tahoma"/>
          <w:bCs/>
        </w:rPr>
        <w:t>εκδοθέν</w:t>
      </w:r>
      <w:proofErr w:type="spellEnd"/>
      <w:r w:rsidRPr="00287B70">
        <w:rPr>
          <w:rFonts w:ascii="Verdana" w:hAnsi="Verdana" w:cs="Tahoma"/>
          <w:bCs/>
        </w:rPr>
        <w:t xml:space="preserve"> τιμολόγιο </w:t>
      </w:r>
      <w:proofErr w:type="spellStart"/>
      <w:r w:rsidRPr="00287B70">
        <w:rPr>
          <w:rFonts w:ascii="Verdana" w:hAnsi="Verdana" w:cs="Tahoma"/>
          <w:bCs/>
        </w:rPr>
        <w:t>μπασκετών</w:t>
      </w:r>
      <w:proofErr w:type="spellEnd"/>
      <w:r w:rsidRPr="00287B70">
        <w:rPr>
          <w:rFonts w:ascii="Verdana" w:hAnsi="Verdana" w:cs="Tahoma"/>
          <w:bCs/>
        </w:rPr>
        <w:t xml:space="preserve">, εισηγούμαι στο Δημοτικό  Συμβούλιο να  ληφθεί απόφαση, με την οποία: </w:t>
      </w:r>
    </w:p>
    <w:p w14:paraId="24184311" w14:textId="2A6653C0" w:rsidR="00BA4852" w:rsidRDefault="00BA4852" w:rsidP="00BA4852">
      <w:pPr>
        <w:pStyle w:val="32"/>
        <w:spacing w:line="360" w:lineRule="auto"/>
        <w:ind w:right="-202"/>
        <w:rPr>
          <w:rFonts w:ascii="Verdana" w:hAnsi="Verdana"/>
        </w:rPr>
      </w:pPr>
      <w:r w:rsidRPr="00287B70">
        <w:rPr>
          <w:rFonts w:ascii="Verdana" w:hAnsi="Verdana" w:cs="Tahoma"/>
          <w:bCs/>
        </w:rPr>
        <w:t xml:space="preserve">ι) να αναγνωριστεί και </w:t>
      </w:r>
      <w:proofErr w:type="spellStart"/>
      <w:r w:rsidRPr="00287B70">
        <w:rPr>
          <w:rFonts w:ascii="Verdana" w:hAnsi="Verdana" w:cs="Tahoma"/>
          <w:bCs/>
        </w:rPr>
        <w:t>συνομολογηθεί</w:t>
      </w:r>
      <w:proofErr w:type="spellEnd"/>
      <w:r w:rsidRPr="00287B70">
        <w:rPr>
          <w:rFonts w:ascii="Verdana" w:hAnsi="Verdana" w:cs="Tahoma"/>
          <w:bCs/>
        </w:rPr>
        <w:t xml:space="preserve"> ότι: α) το </w:t>
      </w:r>
      <w:r w:rsidRPr="00287B70">
        <w:rPr>
          <w:rFonts w:ascii="Verdana" w:hAnsi="Verdana" w:cs="Tahoma"/>
        </w:rPr>
        <w:t xml:space="preserve">ζευγάρι </w:t>
      </w:r>
      <w:proofErr w:type="spellStart"/>
      <w:r w:rsidRPr="00287B70">
        <w:rPr>
          <w:rFonts w:ascii="Verdana" w:hAnsi="Verdana" w:cs="Tahoma"/>
        </w:rPr>
        <w:t>μπασκετών</w:t>
      </w:r>
      <w:proofErr w:type="spellEnd"/>
      <w:r w:rsidRPr="00287B70">
        <w:rPr>
          <w:rFonts w:ascii="Verdana" w:hAnsi="Verdana" w:cs="Tahoma"/>
        </w:rPr>
        <w:t xml:space="preserve"> με περιγραφή «ΜΠΑΣΚΕΤΑ ΔΑΠΕΔΟΥ ΜΕ ΠΙΣΤΟΠΟΙΗΣΗ FI</w:t>
      </w:r>
      <w:r w:rsidRPr="00287B70">
        <w:rPr>
          <w:rFonts w:ascii="Verdana" w:hAnsi="Verdana" w:cs="Tahoma"/>
          <w:lang w:val="en-US"/>
        </w:rPr>
        <w:t>B</w:t>
      </w:r>
      <w:r w:rsidRPr="00287B70">
        <w:rPr>
          <w:rFonts w:ascii="Verdana" w:hAnsi="Verdana" w:cs="Tahoma"/>
        </w:rPr>
        <w:t>A LE</w:t>
      </w:r>
      <w:r w:rsidRPr="00287B70">
        <w:rPr>
          <w:rFonts w:ascii="Verdana" w:hAnsi="Verdana" w:cs="Tahoma"/>
          <w:lang w:val="en-US"/>
        </w:rPr>
        <w:t>V</w:t>
      </w:r>
      <w:r w:rsidRPr="00287B70">
        <w:rPr>
          <w:rFonts w:ascii="Verdana" w:hAnsi="Verdana" w:cs="Tahoma"/>
        </w:rPr>
        <w:t>EL 1» της εταιρείας «S</w:t>
      </w:r>
      <w:r w:rsidR="0099788C" w:rsidRPr="00287B70">
        <w:rPr>
          <w:rFonts w:ascii="Verdana" w:hAnsi="Verdana" w:cs="Tahoma"/>
        </w:rPr>
        <w:t>……</w:t>
      </w:r>
      <w:r w:rsidRPr="00287B70">
        <w:rPr>
          <w:rFonts w:ascii="Verdana" w:hAnsi="Verdana" w:cs="Tahoma"/>
        </w:rPr>
        <w:t xml:space="preserve"> S</w:t>
      </w:r>
      <w:r w:rsidR="0099788C" w:rsidRPr="00287B70">
        <w:rPr>
          <w:rFonts w:ascii="Verdana" w:hAnsi="Verdana" w:cs="Tahoma"/>
        </w:rPr>
        <w:t>…..</w:t>
      </w:r>
      <w:r w:rsidRPr="00287B70">
        <w:rPr>
          <w:rFonts w:ascii="Verdana" w:hAnsi="Verdana" w:cs="Tahoma"/>
        </w:rPr>
        <w:t xml:space="preserve"> S</w:t>
      </w:r>
      <w:r w:rsidR="0099788C" w:rsidRPr="00287B70">
        <w:rPr>
          <w:rFonts w:ascii="Verdana" w:hAnsi="Verdana" w:cs="Tahoma"/>
        </w:rPr>
        <w:t>….</w:t>
      </w:r>
      <w:r w:rsidRPr="00287B70">
        <w:rPr>
          <w:rFonts w:ascii="Verdana" w:hAnsi="Verdana" w:cs="Tahoma"/>
        </w:rPr>
        <w:t xml:space="preserve"> SAM 325 PRO» , το οποίο ο Δήμος Μοσχάτου-Ταύρου, ενόψει κατεπείγουσας ανάγκης και προς τον σκοπό ασφάλειας των </w:t>
      </w:r>
      <w:proofErr w:type="spellStart"/>
      <w:r w:rsidRPr="00287B70">
        <w:rPr>
          <w:rFonts w:ascii="Verdana" w:hAnsi="Verdana" w:cs="Tahoma"/>
        </w:rPr>
        <w:t>αθλουμένων</w:t>
      </w:r>
      <w:proofErr w:type="spellEnd"/>
      <w:r w:rsidRPr="00287B70">
        <w:rPr>
          <w:rFonts w:ascii="Verdana" w:hAnsi="Verdana" w:cs="Tahoma"/>
        </w:rPr>
        <w:t xml:space="preserve"> προμηθεύτηκε από την ατομική επιχείρηση του Γ</w:t>
      </w:r>
      <w:r w:rsidR="0099788C" w:rsidRPr="00287B70">
        <w:rPr>
          <w:rFonts w:ascii="Verdana" w:hAnsi="Verdana" w:cs="Tahoma"/>
        </w:rPr>
        <w:t>….</w:t>
      </w:r>
      <w:r w:rsidRPr="00287B70">
        <w:rPr>
          <w:rFonts w:ascii="Verdana" w:hAnsi="Verdana" w:cs="Tahoma"/>
        </w:rPr>
        <w:t xml:space="preserve"> Κ</w:t>
      </w:r>
      <w:r w:rsidR="0099788C" w:rsidRPr="00287B70">
        <w:rPr>
          <w:rFonts w:ascii="Verdana" w:hAnsi="Verdana" w:cs="Tahoma"/>
        </w:rPr>
        <w:t>…..</w:t>
      </w:r>
      <w:r w:rsidRPr="00287B70">
        <w:rPr>
          <w:rFonts w:ascii="Verdana" w:hAnsi="Verdana" w:cs="Tahoma"/>
        </w:rPr>
        <w:t xml:space="preserve"> με τον διακριτικό τίτλο </w:t>
      </w:r>
      <w:r w:rsidRPr="00287B70">
        <w:rPr>
          <w:rFonts w:ascii="Verdana" w:hAnsi="Verdana"/>
        </w:rPr>
        <w:t>«S</w:t>
      </w:r>
      <w:r w:rsidR="0099788C" w:rsidRPr="00287B70">
        <w:rPr>
          <w:rFonts w:ascii="Verdana" w:hAnsi="Verdana"/>
        </w:rPr>
        <w:t>….</w:t>
      </w:r>
      <w:r w:rsidRPr="00287B70">
        <w:rPr>
          <w:rFonts w:ascii="Verdana" w:hAnsi="Verdana"/>
        </w:rPr>
        <w:t xml:space="preserve"> S</w:t>
      </w:r>
      <w:r w:rsidR="0099788C" w:rsidRPr="00287B70">
        <w:rPr>
          <w:rFonts w:ascii="Verdana" w:hAnsi="Verdana"/>
        </w:rPr>
        <w:t>…..</w:t>
      </w:r>
      <w:r w:rsidRPr="00287B70">
        <w:rPr>
          <w:rFonts w:ascii="Verdana" w:hAnsi="Verdana"/>
        </w:rPr>
        <w:t>»</w:t>
      </w:r>
      <w:r>
        <w:rPr>
          <w:rFonts w:ascii="Verdana" w:hAnsi="Verdana" w:cs="Tahoma"/>
        </w:rPr>
        <w:t xml:space="preserve"> </w:t>
      </w:r>
      <w:r>
        <w:rPr>
          <w:rFonts w:ascii="Verdana" w:hAnsi="Verdana" w:cs="Tahoma"/>
          <w:bCs/>
        </w:rPr>
        <w:t xml:space="preserve"> και σχετικά με το οποίο εκδόθηκε το με </w:t>
      </w:r>
      <w:proofErr w:type="spellStart"/>
      <w:r>
        <w:rPr>
          <w:rFonts w:ascii="Verdana" w:hAnsi="Verdana" w:cs="Tahoma"/>
          <w:bCs/>
        </w:rPr>
        <w:t>αρ</w:t>
      </w:r>
      <w:proofErr w:type="spellEnd"/>
      <w:r>
        <w:rPr>
          <w:rFonts w:ascii="Verdana" w:hAnsi="Verdana" w:cs="Tahoma"/>
          <w:bCs/>
        </w:rPr>
        <w:t xml:space="preserve">. </w:t>
      </w:r>
      <w:r>
        <w:rPr>
          <w:rFonts w:ascii="Verdana" w:hAnsi="Verdana" w:cs="Tahoma"/>
        </w:rPr>
        <w:t xml:space="preserve">1406/14.2.2022 τιμολόγιο  συνολικής αξίας 30.380  ευρώ επί πιστώσει (σχετικό και το με </w:t>
      </w:r>
      <w:proofErr w:type="spellStart"/>
      <w:r>
        <w:rPr>
          <w:rFonts w:ascii="Verdana" w:hAnsi="Verdana" w:cs="Tahoma"/>
        </w:rPr>
        <w:t>αρ</w:t>
      </w:r>
      <w:proofErr w:type="spellEnd"/>
      <w:r>
        <w:rPr>
          <w:rFonts w:ascii="Verdana" w:hAnsi="Verdana" w:cs="Tahoma"/>
        </w:rPr>
        <w:t xml:space="preserve">. 998/18.1.22 δελτίο αποστολής) </w:t>
      </w:r>
      <w:r>
        <w:rPr>
          <w:rFonts w:ascii="Verdana" w:hAnsi="Verdana" w:cs="Tahoma"/>
          <w:bCs/>
        </w:rPr>
        <w:t xml:space="preserve">παραδόθηκε </w:t>
      </w:r>
      <w:r w:rsidRPr="005B1D98">
        <w:rPr>
          <w:rFonts w:ascii="Verdana" w:hAnsi="Verdana" w:cs="Tahoma"/>
          <w:bCs/>
        </w:rPr>
        <w:lastRenderedPageBreak/>
        <w:t>προσηκόντως και παραλήφθηκε ανεπιφυλάκτως από τη νόμιμα  εξουσιοδοτημένη για την παραλαβή</w:t>
      </w:r>
      <w:r w:rsidRPr="005B1D98">
        <w:rPr>
          <w:rFonts w:ascii="Verdana" w:hAnsi="Verdana" w:cs="Tahoma"/>
        </w:rPr>
        <w:t xml:space="preserve"> Προϊσταμένη του Τμήματος Αθλητισμού του Δήμου Μοσχάτου-Ταύρου </w:t>
      </w:r>
      <w:r w:rsidR="0099788C" w:rsidRPr="005B1D98">
        <w:rPr>
          <w:rFonts w:ascii="Verdana" w:hAnsi="Verdana" w:cs="Tahoma"/>
        </w:rPr>
        <w:t>…….</w:t>
      </w:r>
      <w:r w:rsidRPr="005B1D98">
        <w:rPr>
          <w:rFonts w:ascii="Verdana" w:hAnsi="Verdana" w:cs="Tahoma"/>
        </w:rPr>
        <w:t xml:space="preserve"> </w:t>
      </w:r>
      <w:r w:rsidR="0099788C" w:rsidRPr="005B1D98">
        <w:rPr>
          <w:rFonts w:ascii="Verdana" w:hAnsi="Verdana" w:cs="Tahoma"/>
        </w:rPr>
        <w:t>….</w:t>
      </w:r>
      <w:r w:rsidRPr="005B1D98">
        <w:rPr>
          <w:rFonts w:ascii="Verdana" w:hAnsi="Verdana" w:cs="Tahoma"/>
        </w:rPr>
        <w:t xml:space="preserve"> του </w:t>
      </w:r>
      <w:r w:rsidR="0099788C" w:rsidRPr="005B1D98">
        <w:rPr>
          <w:rFonts w:ascii="Verdana" w:hAnsi="Verdana" w:cs="Tahoma"/>
        </w:rPr>
        <w:t>……</w:t>
      </w:r>
      <w:r w:rsidRPr="005B1D98">
        <w:rPr>
          <w:rFonts w:ascii="Verdana" w:hAnsi="Verdana" w:cs="Tahoma"/>
        </w:rPr>
        <w:t xml:space="preserve"> , η οποία υπέγραψε στο τιμολόγιο και στο δελτίο αποστολής,</w:t>
      </w:r>
      <w:r w:rsidRPr="005B1D98">
        <w:rPr>
          <w:rFonts w:ascii="Verdana" w:hAnsi="Verdana" w:cs="Tahoma"/>
          <w:bCs/>
        </w:rPr>
        <w:t xml:space="preserve">  </w:t>
      </w:r>
      <w:r w:rsidRPr="005B1D98">
        <w:rPr>
          <w:rFonts w:ascii="Verdana" w:hAnsi="Verdana"/>
        </w:rPr>
        <w:t xml:space="preserve"> β) ότι οφείλεται προς τον  Γ</w:t>
      </w:r>
      <w:r w:rsidR="0099788C" w:rsidRPr="005B1D98">
        <w:rPr>
          <w:rFonts w:ascii="Verdana" w:hAnsi="Verdana"/>
        </w:rPr>
        <w:t>…..</w:t>
      </w:r>
      <w:r w:rsidRPr="005B1D98">
        <w:rPr>
          <w:rFonts w:ascii="Verdana" w:hAnsi="Verdana"/>
        </w:rPr>
        <w:t xml:space="preserve"> Κ</w:t>
      </w:r>
      <w:r w:rsidR="0099788C" w:rsidRPr="005B1D98">
        <w:rPr>
          <w:rFonts w:ascii="Verdana" w:hAnsi="Verdana"/>
        </w:rPr>
        <w:t>…..</w:t>
      </w:r>
      <w:r w:rsidRPr="005B1D98">
        <w:rPr>
          <w:rFonts w:ascii="Verdana" w:hAnsi="Verdana"/>
        </w:rPr>
        <w:t xml:space="preserve"> ως ιδιοκτήτη της ατομικής επιχείρησης με τον </w:t>
      </w:r>
      <w:r w:rsidRPr="005B1D98">
        <w:rPr>
          <w:rFonts w:ascii="Verdana" w:hAnsi="Verdana" w:cs="Tahoma"/>
        </w:rPr>
        <w:t xml:space="preserve">διακριτικό τίτλο </w:t>
      </w:r>
      <w:r w:rsidRPr="005B1D98">
        <w:rPr>
          <w:rFonts w:ascii="Verdana" w:hAnsi="Verdana"/>
        </w:rPr>
        <w:t>«S</w:t>
      </w:r>
      <w:r w:rsidR="0099788C" w:rsidRPr="005B1D98">
        <w:rPr>
          <w:rFonts w:ascii="Verdana" w:hAnsi="Verdana"/>
        </w:rPr>
        <w:t>…..</w:t>
      </w:r>
      <w:r w:rsidRPr="005B1D98">
        <w:rPr>
          <w:rFonts w:ascii="Verdana" w:hAnsi="Verdana"/>
        </w:rPr>
        <w:t xml:space="preserve"> S</w:t>
      </w:r>
      <w:r w:rsidR="0099788C" w:rsidRPr="005B1D98">
        <w:rPr>
          <w:rFonts w:ascii="Verdana" w:hAnsi="Verdana"/>
        </w:rPr>
        <w:t>…..</w:t>
      </w:r>
      <w:r w:rsidRPr="005B1D98">
        <w:rPr>
          <w:rFonts w:ascii="Verdana" w:hAnsi="Verdana"/>
        </w:rPr>
        <w:t>»</w:t>
      </w:r>
      <w:r w:rsidRPr="005B1D98">
        <w:rPr>
          <w:rFonts w:ascii="Verdana" w:hAnsi="Verdana" w:cs="Tahoma"/>
        </w:rPr>
        <w:t xml:space="preserve"> </w:t>
      </w:r>
      <w:r w:rsidRPr="005B1D98">
        <w:rPr>
          <w:rFonts w:ascii="Verdana" w:hAnsi="Verdana"/>
        </w:rPr>
        <w:t xml:space="preserve"> </w:t>
      </w:r>
      <w:r w:rsidRPr="005B1D98">
        <w:rPr>
          <w:rFonts w:ascii="Verdana" w:hAnsi="Verdana" w:cs="Tahoma"/>
        </w:rPr>
        <w:t xml:space="preserve">το συμφωνηθέν τίμημα  της προμήθειας  των ως άνω </w:t>
      </w:r>
      <w:proofErr w:type="spellStart"/>
      <w:r w:rsidRPr="005B1D98">
        <w:rPr>
          <w:rFonts w:ascii="Verdana" w:hAnsi="Verdana" w:cs="Tahoma"/>
        </w:rPr>
        <w:t>μπασκετών</w:t>
      </w:r>
      <w:proofErr w:type="spellEnd"/>
      <w:r w:rsidRPr="005B1D98">
        <w:rPr>
          <w:rFonts w:ascii="Verdana" w:hAnsi="Verdana" w:cs="Tahoma"/>
        </w:rPr>
        <w:t xml:space="preserve"> ,η</w:t>
      </w:r>
      <w:r>
        <w:rPr>
          <w:rFonts w:ascii="Verdana" w:hAnsi="Verdana" w:cs="Tahoma"/>
        </w:rPr>
        <w:t xml:space="preserve"> </w:t>
      </w:r>
      <w:proofErr w:type="spellStart"/>
      <w:r>
        <w:rPr>
          <w:rFonts w:ascii="Verdana" w:hAnsi="Verdana" w:cs="Tahoma"/>
        </w:rPr>
        <w:t>καταλληλότητα</w:t>
      </w:r>
      <w:proofErr w:type="spellEnd"/>
      <w:r>
        <w:rPr>
          <w:rFonts w:ascii="Verdana" w:hAnsi="Verdana" w:cs="Tahoma"/>
        </w:rPr>
        <w:t xml:space="preserve"> των οποίων ελέγχθηκε και πιστοποιήθηκε από τους αρμόδιους υπαλλήλους του Δήμου ,συνολικού ύψους τριάντα χιλιάδων τριακοσίων ογδόντα (30.380) ευρώ, το οποίο έχει ήδη καταστεί ληξιπρόθεσμο, κατόπιν της μη εξόφλησης του σχετικώς </w:t>
      </w:r>
      <w:proofErr w:type="spellStart"/>
      <w:r>
        <w:rPr>
          <w:rFonts w:ascii="Verdana" w:hAnsi="Verdana" w:cs="Tahoma"/>
        </w:rPr>
        <w:t>εκδοθέντος</w:t>
      </w:r>
      <w:proofErr w:type="spellEnd"/>
      <w:r>
        <w:rPr>
          <w:rFonts w:ascii="Verdana" w:hAnsi="Verdana" w:cs="Tahoma"/>
        </w:rPr>
        <w:t xml:space="preserve"> τιμολογίου.</w:t>
      </w:r>
    </w:p>
    <w:p w14:paraId="51D1A6E9" w14:textId="693D4011" w:rsidR="00BA4852" w:rsidRPr="005B1D98" w:rsidRDefault="00BA4852" w:rsidP="00BA4852">
      <w:pPr>
        <w:pStyle w:val="32"/>
        <w:spacing w:line="360" w:lineRule="auto"/>
        <w:ind w:right="-202"/>
        <w:rPr>
          <w:rFonts w:ascii="Verdana" w:hAnsi="Verdana"/>
        </w:rPr>
      </w:pPr>
      <w:proofErr w:type="spellStart"/>
      <w:r>
        <w:rPr>
          <w:rFonts w:ascii="Verdana" w:hAnsi="Verdana" w:cs="Tahoma"/>
          <w:bCs/>
        </w:rPr>
        <w:t>ιι</w:t>
      </w:r>
      <w:proofErr w:type="spellEnd"/>
      <w:r>
        <w:rPr>
          <w:rFonts w:ascii="Verdana" w:hAnsi="Verdana" w:cs="Tahoma"/>
          <w:bCs/>
        </w:rPr>
        <w:t>) ν</w:t>
      </w:r>
      <w:r>
        <w:rPr>
          <w:rFonts w:ascii="Verdana" w:hAnsi="Verdana" w:cs="Tahoma"/>
        </w:rPr>
        <w:t xml:space="preserve">α χορηγηθεί εντολή και εξουσιοδότηση στον Δήμαρχο ως νόμιμο εκπρόσωπο του νομικού προσώπου του Δήμου να  αναγνωρίσει και συνομολογήσει (προβαίνοντας σε κάθε σχετική δήλωση-βεβαίωση) την ως άνω οφειλή, το ύψος και την αιτία αυτής και δη την οφειλή προς τον </w:t>
      </w:r>
      <w:r w:rsidRPr="005B1D98">
        <w:rPr>
          <w:rFonts w:ascii="Verdana" w:hAnsi="Verdana"/>
        </w:rPr>
        <w:t>Γ</w:t>
      </w:r>
      <w:r w:rsidR="00DA4190" w:rsidRPr="005B1D98">
        <w:rPr>
          <w:rFonts w:ascii="Verdana" w:hAnsi="Verdana"/>
        </w:rPr>
        <w:t>…</w:t>
      </w:r>
      <w:r w:rsidRPr="005B1D98">
        <w:rPr>
          <w:rFonts w:ascii="Verdana" w:hAnsi="Verdana"/>
        </w:rPr>
        <w:t xml:space="preserve"> Κ</w:t>
      </w:r>
      <w:r w:rsidR="00DA4190" w:rsidRPr="005B1D98">
        <w:rPr>
          <w:rFonts w:ascii="Verdana" w:hAnsi="Verdana"/>
        </w:rPr>
        <w:t>…..</w:t>
      </w:r>
      <w:r w:rsidRPr="005B1D98">
        <w:rPr>
          <w:rFonts w:ascii="Verdana" w:hAnsi="Verdana"/>
        </w:rPr>
        <w:t xml:space="preserve"> ως ιδιοκτήτη της ατομικής επιχείρησης με τον </w:t>
      </w:r>
      <w:r w:rsidRPr="005B1D98">
        <w:rPr>
          <w:rFonts w:ascii="Verdana" w:hAnsi="Verdana" w:cs="Tahoma"/>
        </w:rPr>
        <w:t xml:space="preserve">διακριτικό τίτλο </w:t>
      </w:r>
      <w:r w:rsidRPr="005B1D98">
        <w:rPr>
          <w:rFonts w:ascii="Verdana" w:hAnsi="Verdana"/>
        </w:rPr>
        <w:t>«S</w:t>
      </w:r>
      <w:r w:rsidR="00DA4190" w:rsidRPr="005B1D98">
        <w:rPr>
          <w:rFonts w:ascii="Verdana" w:hAnsi="Verdana"/>
        </w:rPr>
        <w:t>….</w:t>
      </w:r>
      <w:r w:rsidRPr="005B1D98">
        <w:rPr>
          <w:rFonts w:ascii="Verdana" w:hAnsi="Verdana"/>
        </w:rPr>
        <w:t xml:space="preserve"> S</w:t>
      </w:r>
      <w:r w:rsidR="00DA4190" w:rsidRPr="005B1D98">
        <w:rPr>
          <w:rFonts w:ascii="Verdana" w:hAnsi="Verdana"/>
        </w:rPr>
        <w:t>……</w:t>
      </w:r>
      <w:r w:rsidRPr="005B1D98">
        <w:rPr>
          <w:rFonts w:ascii="Verdana" w:hAnsi="Verdana"/>
        </w:rPr>
        <w:t>»</w:t>
      </w:r>
      <w:r w:rsidRPr="005B1D98">
        <w:rPr>
          <w:rFonts w:ascii="Verdana" w:hAnsi="Verdana" w:cs="Tahoma"/>
        </w:rPr>
        <w:t xml:space="preserve">  συνολικού ποσού τριάντα χιλιάδων τριακοσίων ογδόντα ευρώ  (30.380,00)  ευρώ , η οποία έχει ήδη καταστεί ληξιπρόθεσμη κατόπιν της μη εξόφλησης του σχετικώς </w:t>
      </w:r>
      <w:proofErr w:type="spellStart"/>
      <w:r w:rsidRPr="005B1D98">
        <w:rPr>
          <w:rFonts w:ascii="Verdana" w:hAnsi="Verdana" w:cs="Tahoma"/>
        </w:rPr>
        <w:t>εκδοθέντος</w:t>
      </w:r>
      <w:proofErr w:type="spellEnd"/>
      <w:r w:rsidRPr="005B1D98">
        <w:rPr>
          <w:rFonts w:ascii="Verdana" w:hAnsi="Verdana" w:cs="Tahoma"/>
        </w:rPr>
        <w:t xml:space="preserve"> τιμολογίου για την προμήθεια των ως άνω αναφερόμενων </w:t>
      </w:r>
      <w:proofErr w:type="spellStart"/>
      <w:r w:rsidRPr="005B1D98">
        <w:rPr>
          <w:rFonts w:ascii="Verdana" w:hAnsi="Verdana" w:cs="Tahoma"/>
        </w:rPr>
        <w:t>μπασκετών</w:t>
      </w:r>
      <w:proofErr w:type="spellEnd"/>
      <w:r w:rsidRPr="005B1D98">
        <w:rPr>
          <w:rFonts w:ascii="Verdana" w:hAnsi="Verdana" w:cs="Tahoma"/>
        </w:rPr>
        <w:t>.</w:t>
      </w:r>
    </w:p>
    <w:p w14:paraId="72FD1A46" w14:textId="7D55FB70" w:rsidR="00BA4852" w:rsidRDefault="00BA4852" w:rsidP="00BA4852">
      <w:pPr>
        <w:pStyle w:val="32"/>
        <w:spacing w:line="360" w:lineRule="auto"/>
        <w:ind w:right="-202"/>
        <w:rPr>
          <w:rFonts w:ascii="Verdana" w:hAnsi="Verdana" w:cs="Tahoma"/>
        </w:rPr>
      </w:pPr>
      <w:r w:rsidRPr="005B1D98">
        <w:rPr>
          <w:rFonts w:ascii="Verdana" w:hAnsi="Verdana" w:cs="Tahoma"/>
        </w:rPr>
        <w:t>γ) να γνωστοποιηθεί η απόφαση που θα ληφθεί στον Γ</w:t>
      </w:r>
      <w:r w:rsidR="00DA4190" w:rsidRPr="005B1D98">
        <w:rPr>
          <w:rFonts w:ascii="Verdana" w:hAnsi="Verdana" w:cs="Tahoma"/>
        </w:rPr>
        <w:t>…..</w:t>
      </w:r>
      <w:r w:rsidRPr="005B1D98">
        <w:rPr>
          <w:rFonts w:ascii="Verdana" w:hAnsi="Verdana" w:cs="Tahoma"/>
        </w:rPr>
        <w:t xml:space="preserve"> Κ</w:t>
      </w:r>
      <w:r w:rsidR="00DA4190" w:rsidRPr="005B1D98">
        <w:rPr>
          <w:rFonts w:ascii="Verdana" w:hAnsi="Verdana" w:cs="Tahoma"/>
        </w:rPr>
        <w:t>……</w:t>
      </w:r>
      <w:r w:rsidRPr="005B1D98">
        <w:rPr>
          <w:rFonts w:ascii="Verdana" w:hAnsi="Verdana" w:cs="Tahoma"/>
        </w:rPr>
        <w:t>,</w:t>
      </w:r>
      <w:r>
        <w:rPr>
          <w:rFonts w:ascii="Verdana" w:hAnsi="Verdana" w:cs="Tahoma"/>
        </w:rPr>
        <w:t xml:space="preserve">  προκειμένου να λάβει γνώση αυτής.</w:t>
      </w:r>
    </w:p>
    <w:p w14:paraId="72E5E344" w14:textId="77777777" w:rsidR="00BA4852" w:rsidRDefault="00BA4852" w:rsidP="00BA4852">
      <w:pPr>
        <w:pStyle w:val="32"/>
        <w:spacing w:line="360" w:lineRule="auto"/>
        <w:ind w:right="-202"/>
        <w:rPr>
          <w:rFonts w:ascii="Verdana" w:hAnsi="Verdana" w:cs="Tahoma"/>
        </w:rPr>
      </w:pPr>
    </w:p>
    <w:p w14:paraId="784CA102" w14:textId="77777777" w:rsidR="00BA4852" w:rsidRDefault="00BA4852" w:rsidP="00BA4852">
      <w:pPr>
        <w:pStyle w:val="33"/>
        <w:spacing w:line="360" w:lineRule="auto"/>
        <w:jc w:val="center"/>
        <w:rPr>
          <w:rFonts w:ascii="Verdana" w:hAnsi="Verdana"/>
        </w:rPr>
      </w:pPr>
      <w:r>
        <w:rPr>
          <w:rFonts w:ascii="Verdana" w:hAnsi="Verdana"/>
        </w:rPr>
        <w:t>Ο  Δήμαρχος Μοσχάτου-Ταύρου</w:t>
      </w:r>
    </w:p>
    <w:p w14:paraId="2EC9CCED" w14:textId="77777777" w:rsidR="00BA4852" w:rsidRPr="003923FF" w:rsidRDefault="00BA4852" w:rsidP="00BA4852">
      <w:pPr>
        <w:pStyle w:val="33"/>
        <w:spacing w:line="360" w:lineRule="auto"/>
        <w:jc w:val="center"/>
        <w:rPr>
          <w:rFonts w:ascii="Verdana" w:hAnsi="Verdana"/>
        </w:rPr>
      </w:pPr>
      <w:r>
        <w:rPr>
          <w:rFonts w:ascii="Verdana" w:hAnsi="Verdana"/>
        </w:rPr>
        <w:t>Ανδρέας Γ. Ευθυμίου</w:t>
      </w:r>
    </w:p>
    <w:p w14:paraId="0EC77C0A" w14:textId="77777777" w:rsidR="00BA4852" w:rsidRPr="00BA4852" w:rsidRDefault="00BA4852" w:rsidP="00BA4852">
      <w:pPr>
        <w:spacing w:after="0" w:line="240" w:lineRule="auto"/>
        <w:ind w:right="-1"/>
        <w:jc w:val="both"/>
        <w:rPr>
          <w:rFonts w:ascii="Tahoma" w:eastAsia="Times New Roman" w:hAnsi="Tahoma" w:cs="Tahoma"/>
          <w:sz w:val="20"/>
          <w:szCs w:val="20"/>
          <w:lang w:val="el-GR" w:eastAsia="el-GR"/>
        </w:rPr>
      </w:pPr>
    </w:p>
    <w:p w14:paraId="15EE3A3E" w14:textId="77777777" w:rsidR="00BA4852" w:rsidRPr="00BA4852" w:rsidRDefault="00BA4852" w:rsidP="00BA4852">
      <w:pPr>
        <w:pBdr>
          <w:bottom w:val="single" w:sz="4" w:space="1" w:color="auto"/>
        </w:pBdr>
        <w:spacing w:after="0" w:line="240" w:lineRule="auto"/>
        <w:ind w:right="-1"/>
        <w:jc w:val="both"/>
        <w:rPr>
          <w:rFonts w:ascii="Tahoma" w:eastAsia="Times New Roman" w:hAnsi="Tahoma" w:cs="Tahoma"/>
          <w:sz w:val="20"/>
          <w:szCs w:val="20"/>
          <w:lang w:val="el-GR" w:eastAsia="el-GR"/>
        </w:rPr>
      </w:pPr>
    </w:p>
    <w:p w14:paraId="554F1588" w14:textId="6F3D0F3F" w:rsidR="001A4B2D" w:rsidRPr="002F3126" w:rsidRDefault="001A4B2D" w:rsidP="00F57777">
      <w:pPr>
        <w:pStyle w:val="33"/>
        <w:spacing w:line="360" w:lineRule="auto"/>
        <w:rPr>
          <w:rFonts w:ascii="Verdana" w:hAnsi="Verdana"/>
        </w:rPr>
      </w:pPr>
    </w:p>
    <w:sectPr w:rsidR="001A4B2D" w:rsidRPr="002F3126" w:rsidSect="006D23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09D18" w14:textId="77777777" w:rsidR="004A2AED" w:rsidRDefault="004A2AED" w:rsidP="00482282">
      <w:pPr>
        <w:spacing w:after="0" w:line="240" w:lineRule="auto"/>
      </w:pPr>
      <w:r>
        <w:separator/>
      </w:r>
    </w:p>
  </w:endnote>
  <w:endnote w:type="continuationSeparator" w:id="0">
    <w:p w14:paraId="69DD8F44" w14:textId="77777777" w:rsidR="004A2AED" w:rsidRDefault="004A2AED" w:rsidP="00482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CEE2B" w14:textId="77777777" w:rsidR="004A2AED" w:rsidRDefault="004A2AED" w:rsidP="00482282">
      <w:pPr>
        <w:spacing w:after="0" w:line="240" w:lineRule="auto"/>
      </w:pPr>
      <w:r>
        <w:separator/>
      </w:r>
    </w:p>
  </w:footnote>
  <w:footnote w:type="continuationSeparator" w:id="0">
    <w:p w14:paraId="78F84BE0" w14:textId="77777777" w:rsidR="004A2AED" w:rsidRDefault="004A2AED" w:rsidP="004822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82282"/>
    <w:rsid w:val="00011C17"/>
    <w:rsid w:val="00026569"/>
    <w:rsid w:val="0003492B"/>
    <w:rsid w:val="000456ED"/>
    <w:rsid w:val="000611DA"/>
    <w:rsid w:val="00063C71"/>
    <w:rsid w:val="000728A0"/>
    <w:rsid w:val="00075262"/>
    <w:rsid w:val="00117ED7"/>
    <w:rsid w:val="00142D3A"/>
    <w:rsid w:val="00172A2E"/>
    <w:rsid w:val="00173E57"/>
    <w:rsid w:val="00187F7B"/>
    <w:rsid w:val="00194506"/>
    <w:rsid w:val="001A4B2D"/>
    <w:rsid w:val="001A4FF4"/>
    <w:rsid w:val="001A604F"/>
    <w:rsid w:val="001B56A7"/>
    <w:rsid w:val="001B6AC2"/>
    <w:rsid w:val="00221CED"/>
    <w:rsid w:val="00240CE4"/>
    <w:rsid w:val="00253201"/>
    <w:rsid w:val="00263803"/>
    <w:rsid w:val="00287B70"/>
    <w:rsid w:val="002B6275"/>
    <w:rsid w:val="002C2F81"/>
    <w:rsid w:val="002C57CC"/>
    <w:rsid w:val="002D3A31"/>
    <w:rsid w:val="002F3126"/>
    <w:rsid w:val="00300334"/>
    <w:rsid w:val="00306D6B"/>
    <w:rsid w:val="00310E5D"/>
    <w:rsid w:val="003145DE"/>
    <w:rsid w:val="003161EF"/>
    <w:rsid w:val="0034155B"/>
    <w:rsid w:val="003B1AF1"/>
    <w:rsid w:val="003B3F43"/>
    <w:rsid w:val="003B5DAB"/>
    <w:rsid w:val="003C1C51"/>
    <w:rsid w:val="003C3E56"/>
    <w:rsid w:val="003D63AD"/>
    <w:rsid w:val="0040277B"/>
    <w:rsid w:val="004627D5"/>
    <w:rsid w:val="00482282"/>
    <w:rsid w:val="004A2AED"/>
    <w:rsid w:val="004A4B4D"/>
    <w:rsid w:val="004C31C3"/>
    <w:rsid w:val="004E0D7A"/>
    <w:rsid w:val="004F2930"/>
    <w:rsid w:val="00526398"/>
    <w:rsid w:val="005332BB"/>
    <w:rsid w:val="005605D6"/>
    <w:rsid w:val="00574D3D"/>
    <w:rsid w:val="0057680B"/>
    <w:rsid w:val="00583E5A"/>
    <w:rsid w:val="00595F8D"/>
    <w:rsid w:val="00596098"/>
    <w:rsid w:val="005A01B5"/>
    <w:rsid w:val="005B1D98"/>
    <w:rsid w:val="005B4640"/>
    <w:rsid w:val="005C7334"/>
    <w:rsid w:val="005E2E70"/>
    <w:rsid w:val="00614658"/>
    <w:rsid w:val="006151D8"/>
    <w:rsid w:val="006411AA"/>
    <w:rsid w:val="00642F8F"/>
    <w:rsid w:val="0065261E"/>
    <w:rsid w:val="00656ED9"/>
    <w:rsid w:val="00664830"/>
    <w:rsid w:val="00664F5D"/>
    <w:rsid w:val="00671038"/>
    <w:rsid w:val="006857B3"/>
    <w:rsid w:val="00694A2A"/>
    <w:rsid w:val="006A344A"/>
    <w:rsid w:val="006A387B"/>
    <w:rsid w:val="006C540F"/>
    <w:rsid w:val="006D23FB"/>
    <w:rsid w:val="00702BC3"/>
    <w:rsid w:val="0073781D"/>
    <w:rsid w:val="00740C39"/>
    <w:rsid w:val="007B40B2"/>
    <w:rsid w:val="007C4DDB"/>
    <w:rsid w:val="007F2418"/>
    <w:rsid w:val="00822FCC"/>
    <w:rsid w:val="00831F90"/>
    <w:rsid w:val="00835BB2"/>
    <w:rsid w:val="00853383"/>
    <w:rsid w:val="00866E78"/>
    <w:rsid w:val="008852DE"/>
    <w:rsid w:val="00894319"/>
    <w:rsid w:val="008A6D87"/>
    <w:rsid w:val="008E3077"/>
    <w:rsid w:val="0093050D"/>
    <w:rsid w:val="00946A8E"/>
    <w:rsid w:val="009874C9"/>
    <w:rsid w:val="0099788C"/>
    <w:rsid w:val="00997D59"/>
    <w:rsid w:val="009A1CC5"/>
    <w:rsid w:val="009B5696"/>
    <w:rsid w:val="009D2FDF"/>
    <w:rsid w:val="009D50A5"/>
    <w:rsid w:val="009D797A"/>
    <w:rsid w:val="009E487A"/>
    <w:rsid w:val="009F5212"/>
    <w:rsid w:val="00A0315F"/>
    <w:rsid w:val="00A1659B"/>
    <w:rsid w:val="00A77FAE"/>
    <w:rsid w:val="00A93614"/>
    <w:rsid w:val="00AA7485"/>
    <w:rsid w:val="00AC3122"/>
    <w:rsid w:val="00AC7C65"/>
    <w:rsid w:val="00AE1A1F"/>
    <w:rsid w:val="00AE5330"/>
    <w:rsid w:val="00AF36A7"/>
    <w:rsid w:val="00B43E45"/>
    <w:rsid w:val="00B61321"/>
    <w:rsid w:val="00B807ED"/>
    <w:rsid w:val="00B8106A"/>
    <w:rsid w:val="00BA4852"/>
    <w:rsid w:val="00BC786F"/>
    <w:rsid w:val="00BD5FDD"/>
    <w:rsid w:val="00C033D1"/>
    <w:rsid w:val="00C176E6"/>
    <w:rsid w:val="00C54D1C"/>
    <w:rsid w:val="00C92D22"/>
    <w:rsid w:val="00CD1B49"/>
    <w:rsid w:val="00D0415C"/>
    <w:rsid w:val="00D1381F"/>
    <w:rsid w:val="00D264FB"/>
    <w:rsid w:val="00D36552"/>
    <w:rsid w:val="00D548AA"/>
    <w:rsid w:val="00D56878"/>
    <w:rsid w:val="00D64650"/>
    <w:rsid w:val="00D74B93"/>
    <w:rsid w:val="00D811D3"/>
    <w:rsid w:val="00D81FFA"/>
    <w:rsid w:val="00DA4190"/>
    <w:rsid w:val="00DB171C"/>
    <w:rsid w:val="00DC4376"/>
    <w:rsid w:val="00DC5321"/>
    <w:rsid w:val="00DD09AF"/>
    <w:rsid w:val="00DD7C10"/>
    <w:rsid w:val="00DE29C1"/>
    <w:rsid w:val="00DF6D05"/>
    <w:rsid w:val="00E3174D"/>
    <w:rsid w:val="00E40727"/>
    <w:rsid w:val="00E60689"/>
    <w:rsid w:val="00E773D4"/>
    <w:rsid w:val="00E86396"/>
    <w:rsid w:val="00EA2C5B"/>
    <w:rsid w:val="00EB7894"/>
    <w:rsid w:val="00EC5526"/>
    <w:rsid w:val="00ED7831"/>
    <w:rsid w:val="00EF7BFB"/>
    <w:rsid w:val="00F10035"/>
    <w:rsid w:val="00F1220E"/>
    <w:rsid w:val="00F25316"/>
    <w:rsid w:val="00F25DC5"/>
    <w:rsid w:val="00F30811"/>
    <w:rsid w:val="00F563A1"/>
    <w:rsid w:val="00F57777"/>
    <w:rsid w:val="00F57DCB"/>
    <w:rsid w:val="00F97866"/>
    <w:rsid w:val="00FC5D2E"/>
    <w:rsid w:val="00FD1FA2"/>
    <w:rsid w:val="00FE0976"/>
    <w:rsid w:val="00FE4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BEDBA"/>
  <w15:docId w15:val="{CE03D09D-43D8-4369-8566-BEDD078E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23FB"/>
  </w:style>
  <w:style w:type="paragraph" w:styleId="1">
    <w:name w:val="heading 1"/>
    <w:basedOn w:val="a"/>
    <w:next w:val="a"/>
    <w:link w:val="1Char"/>
    <w:qFormat/>
    <w:rsid w:val="00075262"/>
    <w:pPr>
      <w:keepNext/>
      <w:overflowPunct w:val="0"/>
      <w:autoSpaceDE w:val="0"/>
      <w:autoSpaceDN w:val="0"/>
      <w:adjustRightInd w:val="0"/>
      <w:spacing w:after="0" w:line="240" w:lineRule="auto"/>
      <w:outlineLvl w:val="0"/>
    </w:pPr>
    <w:rPr>
      <w:rFonts w:ascii="Times New Roman" w:eastAsia="Times New Roman" w:hAnsi="Times New Roman" w:cs="Times New Roman"/>
      <w:sz w:val="24"/>
      <w:szCs w:val="20"/>
      <w:lang w:val="el-GR" w:eastAsia="el-GR"/>
    </w:rPr>
  </w:style>
  <w:style w:type="paragraph" w:styleId="4">
    <w:name w:val="heading 4"/>
    <w:basedOn w:val="a"/>
    <w:next w:val="a"/>
    <w:link w:val="4Char"/>
    <w:unhideWhenUsed/>
    <w:qFormat/>
    <w:rsid w:val="00075262"/>
    <w:pPr>
      <w:keepNext/>
      <w:overflowPunct w:val="0"/>
      <w:autoSpaceDE w:val="0"/>
      <w:autoSpaceDN w:val="0"/>
      <w:adjustRightInd w:val="0"/>
      <w:spacing w:after="0" w:line="240" w:lineRule="auto"/>
      <w:outlineLvl w:val="3"/>
    </w:pPr>
    <w:rPr>
      <w:rFonts w:ascii="Times New Roman" w:eastAsia="Times New Roman" w:hAnsi="Times New Roman" w:cs="Times New Roman"/>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unhideWhenUsed/>
    <w:rsid w:val="00482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482282"/>
    <w:rPr>
      <w:rFonts w:ascii="Courier New" w:eastAsia="Times New Roman" w:hAnsi="Courier New" w:cs="Courier New"/>
      <w:sz w:val="20"/>
      <w:szCs w:val="20"/>
    </w:rPr>
  </w:style>
  <w:style w:type="paragraph" w:styleId="a3">
    <w:name w:val="footnote text"/>
    <w:basedOn w:val="a"/>
    <w:link w:val="Char"/>
    <w:uiPriority w:val="99"/>
    <w:semiHidden/>
    <w:unhideWhenUsed/>
    <w:rsid w:val="00482282"/>
    <w:pPr>
      <w:spacing w:after="0" w:line="240" w:lineRule="auto"/>
    </w:pPr>
    <w:rPr>
      <w:sz w:val="20"/>
      <w:szCs w:val="20"/>
    </w:rPr>
  </w:style>
  <w:style w:type="character" w:customStyle="1" w:styleId="Char">
    <w:name w:val="Κείμενο υποσημείωσης Char"/>
    <w:basedOn w:val="a0"/>
    <w:link w:val="a3"/>
    <w:uiPriority w:val="99"/>
    <w:semiHidden/>
    <w:rsid w:val="00482282"/>
    <w:rPr>
      <w:sz w:val="20"/>
      <w:szCs w:val="20"/>
    </w:rPr>
  </w:style>
  <w:style w:type="character" w:customStyle="1" w:styleId="BodyText2Char">
    <w:name w:val="Body Text 2 Char"/>
    <w:basedOn w:val="a0"/>
    <w:link w:val="21"/>
    <w:locked/>
    <w:rsid w:val="00482282"/>
    <w:rPr>
      <w:rFonts w:ascii="Arial" w:eastAsia="Times New Roman" w:hAnsi="Arial" w:cs="Arial"/>
      <w:sz w:val="24"/>
      <w:lang w:val="el-GR" w:eastAsia="el-GR"/>
    </w:rPr>
  </w:style>
  <w:style w:type="paragraph" w:customStyle="1" w:styleId="21">
    <w:name w:val="Σώμα κείμενου 21"/>
    <w:basedOn w:val="a"/>
    <w:link w:val="BodyText2Char"/>
    <w:rsid w:val="00482282"/>
    <w:pPr>
      <w:overflowPunct w:val="0"/>
      <w:autoSpaceDE w:val="0"/>
      <w:autoSpaceDN w:val="0"/>
      <w:adjustRightInd w:val="0"/>
      <w:spacing w:after="0" w:line="360" w:lineRule="auto"/>
      <w:ind w:left="567"/>
      <w:jc w:val="both"/>
    </w:pPr>
    <w:rPr>
      <w:rFonts w:ascii="Arial" w:eastAsia="Times New Roman" w:hAnsi="Arial" w:cs="Arial"/>
      <w:sz w:val="24"/>
      <w:lang w:val="el-GR" w:eastAsia="el-GR"/>
    </w:rPr>
  </w:style>
  <w:style w:type="paragraph" w:customStyle="1" w:styleId="32">
    <w:name w:val="Σώμα κείμενου 32"/>
    <w:basedOn w:val="a"/>
    <w:rsid w:val="00482282"/>
    <w:pPr>
      <w:overflowPunct w:val="0"/>
      <w:autoSpaceDE w:val="0"/>
      <w:autoSpaceDN w:val="0"/>
      <w:adjustRightInd w:val="0"/>
      <w:spacing w:after="0" w:line="240" w:lineRule="auto"/>
      <w:ind w:right="-199"/>
      <w:jc w:val="both"/>
    </w:pPr>
    <w:rPr>
      <w:rFonts w:ascii="Courier New" w:hAnsi="Courier New" w:cs="Courier New"/>
      <w:lang w:val="el-GR" w:eastAsia="el-GR"/>
    </w:rPr>
  </w:style>
  <w:style w:type="paragraph" w:customStyle="1" w:styleId="33">
    <w:name w:val="Σώμα κείμενου 33"/>
    <w:basedOn w:val="a"/>
    <w:rsid w:val="00482282"/>
    <w:pPr>
      <w:overflowPunct w:val="0"/>
      <w:autoSpaceDE w:val="0"/>
      <w:autoSpaceDN w:val="0"/>
      <w:adjustRightInd w:val="0"/>
      <w:spacing w:after="0" w:line="240" w:lineRule="auto"/>
      <w:ind w:right="-199"/>
      <w:jc w:val="both"/>
    </w:pPr>
    <w:rPr>
      <w:rFonts w:ascii="Courier New" w:hAnsi="Courier New" w:cs="Courier New"/>
      <w:lang w:val="el-GR" w:eastAsia="el-GR"/>
    </w:rPr>
  </w:style>
  <w:style w:type="character" w:styleId="a4">
    <w:name w:val="footnote reference"/>
    <w:basedOn w:val="a0"/>
    <w:uiPriority w:val="99"/>
    <w:semiHidden/>
    <w:unhideWhenUsed/>
    <w:rsid w:val="00482282"/>
    <w:rPr>
      <w:vertAlign w:val="superscript"/>
    </w:rPr>
  </w:style>
  <w:style w:type="character" w:customStyle="1" w:styleId="1Char">
    <w:name w:val="Επικεφαλίδα 1 Char"/>
    <w:basedOn w:val="a0"/>
    <w:link w:val="1"/>
    <w:rsid w:val="00075262"/>
    <w:rPr>
      <w:rFonts w:ascii="Times New Roman" w:eastAsia="Times New Roman" w:hAnsi="Times New Roman" w:cs="Times New Roman"/>
      <w:sz w:val="24"/>
      <w:szCs w:val="20"/>
      <w:lang w:val="el-GR" w:eastAsia="el-GR"/>
    </w:rPr>
  </w:style>
  <w:style w:type="character" w:customStyle="1" w:styleId="4Char">
    <w:name w:val="Επικεφαλίδα 4 Char"/>
    <w:basedOn w:val="a0"/>
    <w:link w:val="4"/>
    <w:rsid w:val="00075262"/>
    <w:rPr>
      <w:rFonts w:ascii="Times New Roman" w:eastAsia="Times New Roman" w:hAnsi="Times New Roman" w:cs="Times New Roman"/>
      <w:sz w:val="24"/>
      <w:szCs w:val="20"/>
      <w:lang w:eastAsia="el-GR"/>
    </w:rPr>
  </w:style>
  <w:style w:type="paragraph" w:styleId="a5">
    <w:name w:val="Balloon Text"/>
    <w:basedOn w:val="a"/>
    <w:link w:val="Char0"/>
    <w:uiPriority w:val="99"/>
    <w:semiHidden/>
    <w:unhideWhenUsed/>
    <w:rsid w:val="00075262"/>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0752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870277">
      <w:bodyDiv w:val="1"/>
      <w:marLeft w:val="0"/>
      <w:marRight w:val="0"/>
      <w:marTop w:val="0"/>
      <w:marBottom w:val="0"/>
      <w:divBdr>
        <w:top w:val="none" w:sz="0" w:space="0" w:color="auto"/>
        <w:left w:val="none" w:sz="0" w:space="0" w:color="auto"/>
        <w:bottom w:val="none" w:sz="0" w:space="0" w:color="auto"/>
        <w:right w:val="none" w:sz="0" w:space="0" w:color="auto"/>
      </w:divBdr>
    </w:div>
    <w:div w:id="518010326">
      <w:bodyDiv w:val="1"/>
      <w:marLeft w:val="0"/>
      <w:marRight w:val="0"/>
      <w:marTop w:val="0"/>
      <w:marBottom w:val="0"/>
      <w:divBdr>
        <w:top w:val="none" w:sz="0" w:space="0" w:color="auto"/>
        <w:left w:val="none" w:sz="0" w:space="0" w:color="auto"/>
        <w:bottom w:val="none" w:sz="0" w:space="0" w:color="auto"/>
        <w:right w:val="none" w:sz="0" w:space="0" w:color="auto"/>
      </w:divBdr>
    </w:div>
    <w:div w:id="671417870">
      <w:bodyDiv w:val="1"/>
      <w:marLeft w:val="0"/>
      <w:marRight w:val="0"/>
      <w:marTop w:val="0"/>
      <w:marBottom w:val="0"/>
      <w:divBdr>
        <w:top w:val="none" w:sz="0" w:space="0" w:color="auto"/>
        <w:left w:val="none" w:sz="0" w:space="0" w:color="auto"/>
        <w:bottom w:val="none" w:sz="0" w:space="0" w:color="auto"/>
        <w:right w:val="none" w:sz="0" w:space="0" w:color="auto"/>
      </w:divBdr>
    </w:div>
    <w:div w:id="1213888799">
      <w:bodyDiv w:val="1"/>
      <w:marLeft w:val="0"/>
      <w:marRight w:val="0"/>
      <w:marTop w:val="0"/>
      <w:marBottom w:val="0"/>
      <w:divBdr>
        <w:top w:val="none" w:sz="0" w:space="0" w:color="auto"/>
        <w:left w:val="none" w:sz="0" w:space="0" w:color="auto"/>
        <w:bottom w:val="none" w:sz="0" w:space="0" w:color="auto"/>
        <w:right w:val="none" w:sz="0" w:space="0" w:color="auto"/>
      </w:divBdr>
    </w:div>
    <w:div w:id="1300771460">
      <w:bodyDiv w:val="1"/>
      <w:marLeft w:val="0"/>
      <w:marRight w:val="0"/>
      <w:marTop w:val="0"/>
      <w:marBottom w:val="0"/>
      <w:divBdr>
        <w:top w:val="none" w:sz="0" w:space="0" w:color="auto"/>
        <w:left w:val="none" w:sz="0" w:space="0" w:color="auto"/>
        <w:bottom w:val="none" w:sz="0" w:space="0" w:color="auto"/>
        <w:right w:val="none" w:sz="0" w:space="0" w:color="auto"/>
      </w:divBdr>
    </w:div>
    <w:div w:id="174752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4</Pages>
  <Words>1297</Words>
  <Characters>7004</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User</cp:lastModifiedBy>
  <cp:revision>47</cp:revision>
  <cp:lastPrinted>2022-12-28T08:30:00Z</cp:lastPrinted>
  <dcterms:created xsi:type="dcterms:W3CDTF">2022-12-06T11:53:00Z</dcterms:created>
  <dcterms:modified xsi:type="dcterms:W3CDTF">2023-02-07T09:32:00Z</dcterms:modified>
</cp:coreProperties>
</file>