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4B" w:rsidRPr="00740444" w:rsidRDefault="0084714B" w:rsidP="0084714B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40444">
        <w:rPr>
          <w:rFonts w:ascii="Times New Roman" w:hAnsi="Times New Roman"/>
          <w:b/>
          <w:color w:val="000000"/>
          <w:sz w:val="28"/>
          <w:szCs w:val="28"/>
        </w:rPr>
        <w:t xml:space="preserve">ΕΛΛΗΝΙΚΗ ΔΗΜΟΚΡΑΤΙΑ                                                                  </w:t>
      </w:r>
      <w:r w:rsidR="0074044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12B68" w:rsidRPr="00B849C9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740444">
        <w:rPr>
          <w:rFonts w:ascii="Times New Roman" w:hAnsi="Times New Roman"/>
          <w:b/>
          <w:color w:val="000000"/>
          <w:sz w:val="28"/>
          <w:szCs w:val="28"/>
        </w:rPr>
        <w:t>/12/22</w:t>
      </w:r>
    </w:p>
    <w:p w:rsidR="0084714B" w:rsidRPr="00740444" w:rsidRDefault="0084714B" w:rsidP="0084714B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40444">
        <w:rPr>
          <w:rFonts w:ascii="Times New Roman" w:hAnsi="Times New Roman"/>
          <w:b/>
          <w:color w:val="000000"/>
          <w:sz w:val="28"/>
          <w:szCs w:val="28"/>
        </w:rPr>
        <w:t xml:space="preserve">ΔΗΜΟΣ ΜΟΣΧΑΤΟΥ-ΤΑΥΡΟΥ                                                                      </w:t>
      </w:r>
    </w:p>
    <w:p w:rsidR="0084714B" w:rsidRPr="00740444" w:rsidRDefault="0084714B" w:rsidP="0084714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404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40444">
        <w:rPr>
          <w:rFonts w:ascii="Times New Roman" w:hAnsi="Times New Roman"/>
          <w:color w:val="000000"/>
          <w:sz w:val="28"/>
          <w:szCs w:val="28"/>
        </w:rPr>
        <w:t>Γραφείο Τύπου: 2132019636</w:t>
      </w:r>
    </w:p>
    <w:p w:rsidR="0084714B" w:rsidRPr="00740444" w:rsidRDefault="00713EFE" w:rsidP="0084714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="0084714B" w:rsidRPr="00740444">
          <w:rPr>
            <w:rStyle w:val="-"/>
            <w:rFonts w:ascii="Times New Roman" w:hAnsi="Times New Roman"/>
            <w:sz w:val="28"/>
            <w:szCs w:val="28"/>
            <w:lang w:val="fr-FR"/>
          </w:rPr>
          <w:t>Graftip</w:t>
        </w:r>
      </w:hyperlink>
      <w:hyperlink r:id="rId7" w:history="1">
        <w:r w:rsidR="0084714B" w:rsidRPr="00740444">
          <w:rPr>
            <w:rStyle w:val="-"/>
            <w:rFonts w:ascii="Times New Roman" w:hAnsi="Times New Roman"/>
            <w:sz w:val="28"/>
            <w:szCs w:val="28"/>
          </w:rPr>
          <w:t>.</w:t>
        </w:r>
      </w:hyperlink>
      <w:hyperlink r:id="rId8" w:history="1">
        <w:r w:rsidR="0084714B" w:rsidRPr="00740444">
          <w:rPr>
            <w:rStyle w:val="-"/>
            <w:rFonts w:ascii="Times New Roman" w:hAnsi="Times New Roman"/>
            <w:sz w:val="28"/>
            <w:szCs w:val="28"/>
            <w:lang w:val="fr-FR"/>
          </w:rPr>
          <w:t>mt</w:t>
        </w:r>
      </w:hyperlink>
      <w:hyperlink r:id="rId9" w:history="1">
        <w:r w:rsidR="0084714B" w:rsidRPr="00740444">
          <w:rPr>
            <w:rStyle w:val="-"/>
            <w:rFonts w:ascii="Times New Roman" w:hAnsi="Times New Roman"/>
            <w:sz w:val="28"/>
            <w:szCs w:val="28"/>
          </w:rPr>
          <w:t>@</w:t>
        </w:r>
      </w:hyperlink>
      <w:hyperlink r:id="rId10" w:history="1">
        <w:r w:rsidR="0084714B" w:rsidRPr="00740444">
          <w:rPr>
            <w:rStyle w:val="-"/>
            <w:rFonts w:ascii="Times New Roman" w:hAnsi="Times New Roman"/>
            <w:sz w:val="28"/>
            <w:szCs w:val="28"/>
            <w:lang w:val="fr-FR"/>
          </w:rPr>
          <w:t>gmail</w:t>
        </w:r>
      </w:hyperlink>
      <w:hyperlink r:id="rId11" w:history="1">
        <w:r w:rsidR="0084714B" w:rsidRPr="00740444">
          <w:rPr>
            <w:rStyle w:val="-"/>
            <w:rFonts w:ascii="Times New Roman" w:hAnsi="Times New Roman"/>
            <w:sz w:val="28"/>
            <w:szCs w:val="28"/>
          </w:rPr>
          <w:t>.</w:t>
        </w:r>
      </w:hyperlink>
      <w:hyperlink r:id="rId12" w:history="1">
        <w:r w:rsidR="0084714B" w:rsidRPr="00740444">
          <w:rPr>
            <w:rStyle w:val="-"/>
            <w:rFonts w:ascii="Times New Roman" w:hAnsi="Times New Roman"/>
            <w:sz w:val="28"/>
            <w:szCs w:val="28"/>
            <w:lang w:val="fr-FR"/>
          </w:rPr>
          <w:t>com</w:t>
        </w:r>
      </w:hyperlink>
      <w:r w:rsidR="0084714B" w:rsidRPr="0074044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556975" w:rsidRDefault="00556975" w:rsidP="008471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765" w:rsidRDefault="007F2765" w:rsidP="008471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14B" w:rsidRPr="00740444" w:rsidRDefault="0084714B" w:rsidP="008471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444">
        <w:rPr>
          <w:rFonts w:ascii="Times New Roman" w:hAnsi="Times New Roman"/>
          <w:b/>
          <w:sz w:val="28"/>
          <w:szCs w:val="28"/>
        </w:rPr>
        <w:t>ΔΕΛΤΙΟ ΤΥΠΟΥ</w:t>
      </w:r>
    </w:p>
    <w:p w:rsidR="002E5AB6" w:rsidRPr="00522E77" w:rsidRDefault="002E5AB6" w:rsidP="00740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</w:pPr>
      <w:r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 xml:space="preserve">Ο Δήμος Μοσχάτου- Ταύρου </w:t>
      </w:r>
      <w:r w:rsidR="00522E77"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 xml:space="preserve">παραμένει </w:t>
      </w:r>
      <w:r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 xml:space="preserve">πρωταθλητής </w:t>
      </w:r>
      <w:r w:rsidR="00522E77"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 xml:space="preserve">διατηρώντας  </w:t>
      </w:r>
      <w:r w:rsidR="00012B68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>σ</w:t>
      </w:r>
      <w:r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 xml:space="preserve">τις </w:t>
      </w:r>
      <w:r w:rsidR="00522E77"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 xml:space="preserve">χαμηλότερες τιμές </w:t>
      </w:r>
      <w:r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>Δημοτικών Τελών</w:t>
      </w:r>
      <w:r w:rsidR="00522E77"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 xml:space="preserve"> </w:t>
      </w:r>
      <w:r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 xml:space="preserve"> από όλους τους Δήμους της Αττικής </w:t>
      </w:r>
    </w:p>
    <w:p w:rsidR="00740444" w:rsidRPr="00522E77" w:rsidRDefault="003703F8" w:rsidP="00740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</w:pPr>
      <w:r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>Σ</w:t>
      </w:r>
      <w:r w:rsidR="00EC034B"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 xml:space="preserve">υνεχίζονται οι </w:t>
      </w:r>
      <w:r w:rsidR="00915DF4"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 xml:space="preserve">υψηλής στάθμης </w:t>
      </w:r>
      <w:r w:rsidR="00740444"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 xml:space="preserve"> παροχές στους δημότες </w:t>
      </w:r>
      <w:r w:rsidR="00522E77" w:rsidRPr="00522E77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>σε όλους τους τομείς</w:t>
      </w:r>
    </w:p>
    <w:p w:rsidR="002E5AB6" w:rsidRPr="00915DF4" w:rsidRDefault="002E5AB6" w:rsidP="00740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5E5E5E"/>
          <w:sz w:val="30"/>
          <w:szCs w:val="30"/>
          <w:lang w:eastAsia="el-GR"/>
        </w:rPr>
      </w:pPr>
    </w:p>
    <w:p w:rsidR="00740444" w:rsidRPr="00740444" w:rsidRDefault="00740444" w:rsidP="00522E7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Τ</w:t>
      </w:r>
      <w:r w:rsidRPr="00740444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ο Δημοτικό Συμβούλιο του Δήμου Μοσχάτου- Ταύρου</w:t>
      </w:r>
      <w:r w:rsidR="00EC034B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</w:t>
      </w:r>
      <w:r w:rsidR="00E112A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με </w:t>
      </w:r>
      <w:r w:rsidR="00E112A6" w:rsidRPr="00E112A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απόφασ</w:t>
      </w:r>
      <w:r w:rsidR="00E112A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ή</w:t>
      </w:r>
      <w:r w:rsidR="00522E77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του</w:t>
      </w:r>
      <w:r w:rsidR="00E112A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, </w:t>
      </w:r>
      <w:r w:rsidRPr="00740444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ύστερα από εισήγηση του Δημάρχου Μοσχάτου Ταύρου Ανδρέα Γ. Ευθυμίου,  </w:t>
      </w:r>
      <w:r w:rsidR="00522E77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>διατηρεί</w:t>
      </w:r>
      <w:r w:rsidR="00E112A6" w:rsidRPr="00E112A6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 xml:space="preserve"> </w:t>
      </w:r>
      <w:r w:rsidR="00012B68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 xml:space="preserve">το </w:t>
      </w:r>
      <w:r w:rsidR="00E112A6" w:rsidRPr="00E112A6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>συντελεστή του Ενιαίου Ανταποδοτικού Τέλους Καθαριότητας και Φωτισμού</w:t>
      </w:r>
      <w:r w:rsidR="00E112A6" w:rsidRPr="00E112A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οικ. έτους 2023, ίδιο με</w:t>
      </w:r>
      <w:r w:rsidR="00E112A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</w:t>
      </w:r>
      <w:r w:rsidR="00E112A6" w:rsidRPr="00E112A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αυτό του </w:t>
      </w:r>
      <w:r w:rsidR="00E112A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έτους </w:t>
      </w:r>
      <w:r w:rsidR="00522E77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2022</w:t>
      </w:r>
      <w:r w:rsidR="00E112A6" w:rsidRPr="00E112A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και </w:t>
      </w:r>
      <w:r w:rsidR="00E112A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για τις δύο Κοινότητες Μοσχάτου και Ταύρου</w:t>
      </w:r>
      <w:r w:rsidR="00012B68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στο 1,02 ευρώ για τις οικίες. </w:t>
      </w:r>
      <w:r w:rsidRPr="00740444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.</w:t>
      </w:r>
      <w:r w:rsidR="00E112A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</w:t>
      </w:r>
    </w:p>
    <w:p w:rsidR="002E5AB6" w:rsidRDefault="00012B68" w:rsidP="00522E7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Τα Δημοτικά Τέλη του Δήμου Μοσχάτου- Ταύρου είναι τα μικρότερα από όλους τους Δήμους της Αττικής και τα μικρότερα από πολλούς Δήμους της χώρας. </w:t>
      </w:r>
      <w:r w:rsidR="00522E77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Η διατήρηση των ίδιων συντελεστών </w:t>
      </w:r>
      <w:r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για το 2023</w:t>
      </w:r>
      <w:r w:rsidR="002E5AB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αποκτ</w:t>
      </w:r>
      <w:r w:rsidR="00522E77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ά</w:t>
      </w:r>
      <w:r w:rsidR="002E5AB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</w:t>
      </w:r>
      <w:r w:rsidR="002E5AB6" w:rsidRPr="002E5AB6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 xml:space="preserve">ακόμη μεγαλύτερη σημασία </w:t>
      </w:r>
      <w:r w:rsidR="002E5AB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καθώς οι παρεχόμενες υπηρεσίες του Δήμου προς τους πολίτες </w:t>
      </w:r>
      <w:r w:rsidR="002E5AB6" w:rsidRPr="00522E77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 xml:space="preserve">αυξάνονται ποσοτικά αλλά και ποιοτικά </w:t>
      </w:r>
      <w:r w:rsidR="002E5AB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σε όλα τα πεδία των παροχών.  Πιο συγκεκριμένα:</w:t>
      </w:r>
    </w:p>
    <w:p w:rsidR="002E5AB6" w:rsidRDefault="002E5AB6" w:rsidP="002E5AB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Στον τομέα της καθαριότητας </w:t>
      </w:r>
      <w:r w:rsidR="003703F8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συνεχίζουμε την</w:t>
      </w:r>
      <w:r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καθημερινή λειτουργία </w:t>
      </w:r>
      <w:r w:rsidR="001B2B3A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των υπηρεσιών καθαριότητας </w:t>
      </w:r>
      <w:r w:rsidR="001B2B3A" w:rsidRPr="00643519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>24 ώρες το εικοσιτετράωρο</w:t>
      </w:r>
      <w:r w:rsidR="001B2B3A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και στις επτά ημέρες της εβδομάδας. </w:t>
      </w:r>
    </w:p>
    <w:p w:rsidR="001B2B3A" w:rsidRDefault="001B2B3A" w:rsidP="001B2B3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</w:p>
    <w:p w:rsidR="001B2B3A" w:rsidRPr="00012B68" w:rsidRDefault="003703F8" w:rsidP="002E5AB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Αυξάνουμε </w:t>
      </w:r>
      <w:r w:rsidR="009A6B7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συνεχώς </w:t>
      </w:r>
      <w:r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το</w:t>
      </w:r>
      <w:r w:rsidR="001B2B3A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</w:t>
      </w:r>
      <w:r w:rsidR="00012B68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 xml:space="preserve">νέο </w:t>
      </w:r>
      <w:r w:rsidR="001B2B3A" w:rsidRPr="00643519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>στόλο των οχημάτων</w:t>
      </w:r>
      <w:r w:rsidR="001B2B3A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</w:t>
      </w:r>
      <w:r w:rsidR="003209B9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τ</w:t>
      </w:r>
      <w:r w:rsidR="001B2B3A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ου Δήμου με νέα οχήματα και μηχανήματα έργου προβαίνοντας </w:t>
      </w:r>
      <w:r w:rsidR="009A6B76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τα τελευταία 3,5 χρόνια </w:t>
      </w:r>
      <w:r w:rsidR="001B2B3A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σε μία γενναία επένδυση  που ξεπέρασε τα </w:t>
      </w:r>
      <w:r w:rsidR="001B2B3A" w:rsidRPr="009A6B76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>3 εκατομμύρια ευρώ</w:t>
      </w:r>
      <w:r w:rsidR="001B2B3A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. </w:t>
      </w:r>
      <w:r w:rsidR="00643519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lastRenderedPageBreak/>
        <w:t xml:space="preserve">Επιπρόσθετα, προστίθεται σημαντικός εξοπλισμός σε νέους πράσινους, μπλε και </w:t>
      </w:r>
      <w:r w:rsidR="00012B68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καφέ</w:t>
      </w:r>
      <w:r w:rsidR="00643519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κάδους</w:t>
      </w:r>
      <w:r w:rsidR="00012B68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ενώ βρίσκεται στο στάδιο της υλοποίησης </w:t>
      </w:r>
      <w:r w:rsidR="00012B68" w:rsidRPr="00012B68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 xml:space="preserve">προμήθεια νέων οχημάτων με </w:t>
      </w:r>
      <w:r w:rsidR="00012B68" w:rsidRPr="00012B68">
        <w:rPr>
          <w:rFonts w:ascii="Times New Roman" w:eastAsia="Times New Roman" w:hAnsi="Times New Roman"/>
          <w:b/>
          <w:color w:val="5E5E5E"/>
          <w:sz w:val="28"/>
          <w:szCs w:val="28"/>
          <w:lang w:val="en-US" w:eastAsia="el-GR"/>
        </w:rPr>
        <w:t>leasing</w:t>
      </w:r>
      <w:r w:rsidR="00012B68" w:rsidRPr="00012B68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 xml:space="preserve"> προϋπολογισμού 1,5 εκατομμύρια ευρώ.</w:t>
      </w:r>
      <w:r w:rsidR="00643519" w:rsidRPr="00012B68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 xml:space="preserve">   </w:t>
      </w:r>
    </w:p>
    <w:p w:rsidR="003209B9" w:rsidRPr="003209B9" w:rsidRDefault="003209B9" w:rsidP="003209B9">
      <w:pPr>
        <w:pStyle w:val="a3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</w:p>
    <w:p w:rsidR="00643519" w:rsidRDefault="003703F8" w:rsidP="003209B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Διευρύνουμε τις</w:t>
      </w:r>
      <w:r w:rsidR="003209B9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δράσεις για </w:t>
      </w:r>
      <w:r w:rsidR="003209B9" w:rsidRPr="00643519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 xml:space="preserve">εξοικονόμηση ενέργειας </w:t>
      </w:r>
      <w:r w:rsidR="00643519" w:rsidRPr="00643519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>με την ενεργειακή αναβάθμιση</w:t>
      </w:r>
      <w:r w:rsidR="00643519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όλων των δημοτικών κτιρίων και με εγκαταστάσεις </w:t>
      </w:r>
      <w:proofErr w:type="spellStart"/>
      <w:r w:rsidR="00643519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φωτοβολταϊκών</w:t>
      </w:r>
      <w:proofErr w:type="spellEnd"/>
      <w:r w:rsidR="00643519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συστημάτων. </w:t>
      </w:r>
    </w:p>
    <w:p w:rsidR="00643519" w:rsidRPr="00643519" w:rsidRDefault="00643519" w:rsidP="00643519">
      <w:pPr>
        <w:pStyle w:val="a3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</w:p>
    <w:p w:rsidR="003209B9" w:rsidRDefault="00643519" w:rsidP="003209B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Πραγματοποιού</w:t>
      </w:r>
      <w:r w:rsidR="003703F8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με</w:t>
      </w:r>
      <w:r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ποικίλες δράσεις για την </w:t>
      </w:r>
      <w:r w:rsidRPr="00643519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>προστασία του περιβάλλοντος προωθώντας την Ανακύκλωση και την Κ</w:t>
      </w:r>
      <w:r w:rsidR="003209B9" w:rsidRPr="00643519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>υκλική οικονομία</w:t>
      </w:r>
      <w:r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</w:t>
      </w:r>
      <w:r w:rsidR="00556975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και προωθ</w:t>
      </w:r>
      <w:r w:rsidR="003703F8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ούμε </w:t>
      </w:r>
      <w:r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πιλοτικά προγράμματα συλλογής ανακυκλώσιμων υλικών κάθε είδους. </w:t>
      </w:r>
    </w:p>
    <w:p w:rsidR="007F2765" w:rsidRPr="007F2765" w:rsidRDefault="007F2765" w:rsidP="007F2765">
      <w:pPr>
        <w:pStyle w:val="a3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</w:p>
    <w:p w:rsidR="007F2765" w:rsidRPr="007F2765" w:rsidRDefault="007F2765" w:rsidP="007F2765">
      <w:pPr>
        <w:pStyle w:val="a3"/>
        <w:numPr>
          <w:ilvl w:val="0"/>
          <w:numId w:val="3"/>
        </w:numPr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</w:pPr>
      <w:r w:rsidRPr="007F2765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Συνεχίζουμε να κάνουμε πράξη την </w:t>
      </w:r>
      <w:r w:rsidRPr="007F2765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>αλληλεγγύη και την κοινωνική συνοχή</w:t>
      </w:r>
      <w:r w:rsidRPr="007F2765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ισχυροποιώντας το δίκτυο κοινωνικών δομών φροντίδας και εξυπηρέτησης ιδιαίτερα </w:t>
      </w:r>
      <w:r w:rsidRPr="007F2765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>σε ευπαθείς ομάδες</w:t>
      </w:r>
      <w:r w:rsidRPr="007F2765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 με σημαντικές </w:t>
      </w:r>
      <w:r w:rsidRPr="007F2765">
        <w:rPr>
          <w:rFonts w:ascii="Times New Roman" w:eastAsia="Times New Roman" w:hAnsi="Times New Roman"/>
          <w:b/>
          <w:color w:val="5E5E5E"/>
          <w:sz w:val="28"/>
          <w:szCs w:val="28"/>
          <w:lang w:eastAsia="el-GR"/>
        </w:rPr>
        <w:t xml:space="preserve">δράσεις πρόνοιας και προαγωγής υγείας. </w:t>
      </w:r>
    </w:p>
    <w:p w:rsidR="007F2765" w:rsidRDefault="007F2765" w:rsidP="007F2765">
      <w:pPr>
        <w:pStyle w:val="a3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</w:p>
    <w:p w:rsidR="007F2765" w:rsidRPr="007F2765" w:rsidRDefault="007F2765" w:rsidP="007F2765">
      <w:pPr>
        <w:pStyle w:val="a3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  <w:r w:rsidRPr="007F2765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>Συγκεκριμένα από 1/1/2023 συνεχίζονται και ισχύουν οι παρακάτω μειώσεις και απαλλαγές σε ευπαθείς ομάδες :</w:t>
      </w:r>
    </w:p>
    <w:p w:rsidR="00643519" w:rsidRPr="00643519" w:rsidRDefault="00643519" w:rsidP="00643519">
      <w:pPr>
        <w:pStyle w:val="a3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</w:p>
    <w:tbl>
      <w:tblPr>
        <w:tblpPr w:leftFromText="180" w:rightFromText="180" w:vertAnchor="text" w:horzAnchor="margin" w:tblpY="146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7"/>
        <w:gridCol w:w="6243"/>
      </w:tblGrid>
      <w:tr w:rsidR="00012B68" w:rsidRPr="00740444" w:rsidTr="00012B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12B68" w:rsidRPr="00012B68" w:rsidRDefault="00012B68" w:rsidP="007F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l-GR"/>
              </w:rPr>
              <w:t>Κ</w:t>
            </w:r>
            <w:r w:rsidRPr="00012B6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l-GR"/>
              </w:rPr>
              <w:t>ΑΤΗΓΟΡΙΕΣ</w:t>
            </w:r>
          </w:p>
        </w:tc>
        <w:tc>
          <w:tcPr>
            <w:tcW w:w="0" w:type="auto"/>
            <w:vAlign w:val="center"/>
            <w:hideMark/>
          </w:tcPr>
          <w:p w:rsidR="00012B68" w:rsidRPr="00012B68" w:rsidRDefault="00012B68" w:rsidP="007F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012B6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l-GR"/>
              </w:rPr>
              <w:t>ΑΠΑΛΛΑΓΩΝ ΚΑΙ  ΜΕΙΩΣΕΩΝ ΔΗΜΟΤΙΚΩΝ ΤΕΛΩΝ</w:t>
            </w:r>
          </w:p>
        </w:tc>
      </w:tr>
      <w:tr w:rsidR="007F2765" w:rsidRPr="00740444" w:rsidTr="00012B68">
        <w:trPr>
          <w:tblHeader/>
          <w:tblCellSpacing w:w="15" w:type="dxa"/>
        </w:trPr>
        <w:tc>
          <w:tcPr>
            <w:tcW w:w="0" w:type="auto"/>
            <w:vAlign w:val="center"/>
          </w:tcPr>
          <w:p w:rsidR="007F2765" w:rsidRDefault="007F2765" w:rsidP="007F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7F2765" w:rsidRPr="00012B68" w:rsidRDefault="007F2765" w:rsidP="007F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</w:tc>
      </w:tr>
      <w:tr w:rsidR="00012B68" w:rsidRPr="00740444" w:rsidTr="00012B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68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ΑΠΟΡΟΙ</w:t>
            </w:r>
          </w:p>
        </w:tc>
        <w:tc>
          <w:tcPr>
            <w:tcW w:w="0" w:type="auto"/>
            <w:vAlign w:val="center"/>
            <w:hideMark/>
          </w:tcPr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             ΠΛΗΡΗΣ ΑΠΑΛΛΑΓΗ</w:t>
            </w:r>
          </w:p>
        </w:tc>
      </w:tr>
      <w:tr w:rsidR="00012B68" w:rsidRPr="00740444" w:rsidTr="00012B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68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  <w:p w:rsidR="007F2765" w:rsidRDefault="007F2765" w:rsidP="0001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ΠΟΛΥΤΕΚΝΟΙ</w:t>
            </w:r>
          </w:p>
        </w:tc>
        <w:tc>
          <w:tcPr>
            <w:tcW w:w="0" w:type="auto"/>
            <w:vAlign w:val="center"/>
            <w:hideMark/>
          </w:tcPr>
          <w:p w:rsidR="00012B68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ΠΛΗΡΗΣ ΑΠΑΛΛΑΓΗ ΓΙΑ ΟΙΚΟΓ. ΦΟΡΟΛΟΓΗΤΕΟ ΕΙΣΟΔΗΜΑ ΜΕΧΡΙ 16.000,00€</w:t>
            </w:r>
          </w:p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br/>
              <w:t>50% ΑΠΑΛΛΑΓΗ ΓΙΑ ΟΙΚΟΓ. ΦΟΡΟΛΟΓΗΤΕΟ ΕΙΣΟΔΗΜΑ ΤΙΣ 16.000,01€ ΜΕΧΡΙ 30.000,00€</w:t>
            </w:r>
          </w:p>
        </w:tc>
      </w:tr>
      <w:tr w:rsidR="00012B68" w:rsidRPr="00740444" w:rsidTr="00012B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765" w:rsidRDefault="007F2765" w:rsidP="0001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  <w:p w:rsidR="007F2765" w:rsidRDefault="007F2765" w:rsidP="0001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  <w:p w:rsidR="007F2765" w:rsidRDefault="007F2765" w:rsidP="0001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  <w:p w:rsidR="007F2765" w:rsidRDefault="007F2765" w:rsidP="0001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ΑΜΕΑ 67% ΚΑΙ ΑΝΩ</w:t>
            </w:r>
          </w:p>
        </w:tc>
        <w:tc>
          <w:tcPr>
            <w:tcW w:w="0" w:type="auto"/>
            <w:vAlign w:val="center"/>
            <w:hideMark/>
          </w:tcPr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ΠΛΗΡΗΣ ΑΠΑΛΛΑΓΗ ΓΙΑ ΟΙΚΟΓ. ΦΟΡΟΛΟΓΗΤΕΟ ΕΙΣΟΔΗΜΑ ΜΕΧΡΙ 15.000,00€</w:t>
            </w: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br/>
            </w: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br/>
            </w: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50% ΑΠΑΛΛΑΓΗ ΓΙΑ ΟΙΚΟΓ. ΦΟΡΟΛΟΓΗΤΕΟ ΕΙΣΟΔΗΜΑ ΤΙΣ 15.000,01 € ΜΕΧΡΙ 20.000,00€</w:t>
            </w:r>
          </w:p>
        </w:tc>
      </w:tr>
      <w:tr w:rsidR="00012B68" w:rsidRPr="00740444" w:rsidTr="00012B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lastRenderedPageBreak/>
              <w:t>ΑΜΕΑ 80% ΚΑΙ ΑΝΩ</w:t>
            </w:r>
          </w:p>
        </w:tc>
        <w:tc>
          <w:tcPr>
            <w:tcW w:w="0" w:type="auto"/>
            <w:vAlign w:val="center"/>
            <w:hideMark/>
          </w:tcPr>
          <w:p w:rsidR="007F276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  </w:t>
            </w:r>
          </w:p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ΠΛΗΡΗΣ ΑΠΑΛΛΑΓΗ ΓΙΑ ΟΙΚΟΓ. ΦΟΡΟΛΟΓΗΤΕΟ ΕΙΣΟΔΗΜΑ ΜΕΧΡΙ 25.000,00€</w:t>
            </w:r>
          </w:p>
        </w:tc>
      </w:tr>
      <w:tr w:rsidR="00012B68" w:rsidRPr="00740444" w:rsidTr="00012B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765" w:rsidRDefault="007F2765" w:rsidP="0001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  <w:p w:rsidR="007F2765" w:rsidRDefault="007F2765" w:rsidP="0001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ΤΡΙΤΕΚΝΟΙ</w:t>
            </w:r>
          </w:p>
        </w:tc>
        <w:tc>
          <w:tcPr>
            <w:tcW w:w="0" w:type="auto"/>
            <w:vAlign w:val="center"/>
            <w:hideMark/>
          </w:tcPr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ΠΛΗΡΗΣ ΑΠΑΛΛΑΓΗ ΓΙΑ ΟΙΚΟΓ. ΦΟΡΟΛΟΓΗΤΕΟ ΕΙΣΟΔΗΜΑ ΜΕΧΡΙ 14.000,00€</w:t>
            </w: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br/>
            </w: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br/>
              <w:t>50% ΑΠΑΛΛΑΓΗ ΓΙΑ ΟΙΚΟΓ. ΦΟΡΟΛΟΓΗΤΕΟ ΕΙΣΟΔΗΜΑ ΤΙΣ 14.000,01 € ΜΕΧΡΙ 25.000,00€</w:t>
            </w:r>
          </w:p>
        </w:tc>
      </w:tr>
      <w:tr w:rsidR="00012B68" w:rsidRPr="00740444" w:rsidTr="00012B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765" w:rsidRDefault="007F2765" w:rsidP="0001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  <w:p w:rsidR="007F2765" w:rsidRDefault="007F2765" w:rsidP="0001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ΜΟΝΟΓΟΝΕΪΚΕΣ</w:t>
            </w:r>
          </w:p>
        </w:tc>
        <w:tc>
          <w:tcPr>
            <w:tcW w:w="0" w:type="auto"/>
            <w:vAlign w:val="center"/>
            <w:hideMark/>
          </w:tcPr>
          <w:p w:rsidR="007F2765" w:rsidRDefault="007F2765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ΠΛΗΡΗΣ ΑΠΑΛΛΑΓΗ ΓΙΑ ΟΙΚΟΓ. ΦΟΡΟΛΟΓΗΤΕΟ ΕΙΣΟΔΗΜΑ ΜΕΧΡΙ 15.000,00€</w:t>
            </w:r>
          </w:p>
        </w:tc>
      </w:tr>
      <w:tr w:rsidR="00012B68" w:rsidRPr="00740444" w:rsidTr="00012B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50% ΑΠΑΛΛΑΓΗ ΓΙΑ ΟΙΚΟΓ. ΦΟΡΟΛΟΓΗΤΕΟ ΕΙΣΟΔΗΜΑ ΤΙΣ 15.000,01 € ΜΕΧΡΙ 20.000,00€</w:t>
            </w:r>
          </w:p>
        </w:tc>
      </w:tr>
      <w:tr w:rsidR="00012B68" w:rsidRPr="00740444" w:rsidTr="00012B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ΕΛΑΧΙΣΤΟ ΕΓΓΥΗΜΕΝΟ ΕΙΣΟΔΗΜΑ (ΠΡΩΗΝ ΚΕΑ)</w:t>
            </w:r>
          </w:p>
        </w:tc>
        <w:tc>
          <w:tcPr>
            <w:tcW w:w="0" w:type="auto"/>
            <w:vAlign w:val="center"/>
            <w:hideMark/>
          </w:tcPr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  50% ΑΠΑΛΛΑΓΗ</w:t>
            </w:r>
          </w:p>
        </w:tc>
      </w:tr>
      <w:tr w:rsidR="00012B68" w:rsidRPr="00740444" w:rsidTr="00012B68">
        <w:trPr>
          <w:trHeight w:val="1410"/>
          <w:tblCellSpacing w:w="15" w:type="dxa"/>
        </w:trPr>
        <w:tc>
          <w:tcPr>
            <w:tcW w:w="0" w:type="auto"/>
            <w:vAlign w:val="center"/>
            <w:hideMark/>
          </w:tcPr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ΑΝΕΡΓΟΙ</w:t>
            </w:r>
          </w:p>
        </w:tc>
        <w:tc>
          <w:tcPr>
            <w:tcW w:w="0" w:type="auto"/>
            <w:vAlign w:val="center"/>
            <w:hideMark/>
          </w:tcPr>
          <w:p w:rsidR="00012B68" w:rsidRPr="00556975" w:rsidRDefault="00012B68" w:rsidP="00012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5697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Απαλλαγή 50%, για τους μακροχρόνια ανέργους, όπως ορίζεται στην νομοθεσία, με οικογενειακό εισόδημα μέχρι 6000 ευρώ και επιπλέον 1000 ευρώ για κάθε προστατευόμενο μέλος.</w:t>
            </w:r>
          </w:p>
        </w:tc>
      </w:tr>
    </w:tbl>
    <w:p w:rsidR="00740444" w:rsidRDefault="00740444" w:rsidP="007404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</w:p>
    <w:p w:rsidR="007F2765" w:rsidRDefault="007F2765" w:rsidP="007404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5E5E5E"/>
          <w:sz w:val="28"/>
          <w:szCs w:val="28"/>
          <w:u w:val="single"/>
          <w:lang w:eastAsia="el-GR"/>
        </w:rPr>
      </w:pPr>
    </w:p>
    <w:p w:rsidR="00740444" w:rsidRPr="00740444" w:rsidRDefault="00740444" w:rsidP="007404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5E5E5E"/>
          <w:sz w:val="28"/>
          <w:szCs w:val="28"/>
          <w:lang w:eastAsia="el-GR"/>
        </w:rPr>
      </w:pPr>
      <w:r w:rsidRPr="00740444">
        <w:rPr>
          <w:rFonts w:ascii="Times New Roman" w:eastAsia="Times New Roman" w:hAnsi="Times New Roman"/>
          <w:b/>
          <w:bCs/>
          <w:color w:val="5E5E5E"/>
          <w:sz w:val="28"/>
          <w:szCs w:val="28"/>
          <w:u w:val="single"/>
          <w:lang w:eastAsia="el-GR"/>
        </w:rPr>
        <w:t>Ο Δήμαρχος Μοσχάτου Ταύρου Ανδρέας Γ. Ευθυμίου δήλωσε σχετικά:</w:t>
      </w:r>
    </w:p>
    <w:p w:rsidR="00915DF4" w:rsidRPr="00556975" w:rsidRDefault="00740444" w:rsidP="005569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</w:pPr>
      <w:r w:rsidRPr="00740444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 xml:space="preserve">  </w:t>
      </w:r>
      <w:r w:rsidR="00522E77">
        <w:rPr>
          <w:rFonts w:ascii="Times New Roman" w:eastAsia="Times New Roman" w:hAnsi="Times New Roman"/>
          <w:color w:val="5E5E5E"/>
          <w:sz w:val="28"/>
          <w:szCs w:val="28"/>
          <w:lang w:eastAsia="el-GR"/>
        </w:rPr>
        <w:tab/>
      </w:r>
      <w:r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«</w:t>
      </w:r>
      <w:r w:rsidR="00B849C9" w:rsidRPr="00B849C9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Συνεχίζουμε να είμαστε πρωτοπόροι με τα χαμηλότερα δημοτικά τέλη στην Αττική</w:t>
      </w:r>
      <w:r w:rsidR="00B849C9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 ενώ, ταυτόχρονα, σ</w:t>
      </w:r>
      <w:r w:rsidR="00915DF4"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υνεχίζουμε με συνέπεια την στήριξη των ευπαθών κοινωνικά ομάδων του Δήμου μας. </w:t>
      </w:r>
      <w:r w:rsidR="00EC7FEF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Σ</w:t>
      </w:r>
      <w:bookmarkStart w:id="0" w:name="_GoBack"/>
      <w:bookmarkEnd w:id="0"/>
      <w:r w:rsidR="0063105D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υγκεκριμένα, α</w:t>
      </w:r>
      <w:r w:rsidR="007F276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υξήσαμε</w:t>
      </w:r>
      <w:r w:rsidR="00915DF4"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 τα οικονομικά όρια απαλλαγών και </w:t>
      </w:r>
      <w:r w:rsidR="00522E77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διατηρούμε σε χαμηλά επίπεδα τα </w:t>
      </w:r>
      <w:r w:rsidR="00915DF4"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δημοτικ</w:t>
      </w:r>
      <w:r w:rsidR="00522E77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ά τέλη</w:t>
      </w:r>
      <w:r w:rsidR="00915DF4"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 στους απόρους, </w:t>
      </w:r>
      <w:r w:rsidR="00522E77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στους </w:t>
      </w:r>
      <w:r w:rsidR="00915DF4"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πολύτεκνους, στα άτομα με αναπηρία από 67% και άνω, στους </w:t>
      </w:r>
      <w:proofErr w:type="spellStart"/>
      <w:r w:rsidR="00915DF4"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τρίτεκνους</w:t>
      </w:r>
      <w:proofErr w:type="spellEnd"/>
      <w:r w:rsidR="00915DF4"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, στις </w:t>
      </w:r>
      <w:proofErr w:type="spellStart"/>
      <w:r w:rsidR="00915DF4"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μονογονεϊκές</w:t>
      </w:r>
      <w:proofErr w:type="spellEnd"/>
      <w:r w:rsidR="00915DF4"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 οικογένειες, στους δικαιούχους με ελάχιστο εγγυημένο εισόδημα και στους μακροχρόνια ανέργους.</w:t>
      </w:r>
    </w:p>
    <w:p w:rsidR="00915DF4" w:rsidRPr="00556975" w:rsidRDefault="00915DF4" w:rsidP="00522E7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</w:pPr>
      <w:r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Από  το 2011 είχαμε  θεσπίσει απαλλαγές και μειώσεις στα δημοτικά τέλη των ευπαθών ομάδων με πρωτοβο</w:t>
      </w:r>
      <w:r w:rsid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υλία της Δημοτικής Αρχής, </w:t>
      </w:r>
      <w:r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 ενώ μόλις το 2016 η Πολιτεία έδωσε και νομοθετικά τη δυνατότητα, ώστε οι Δήμοι να προβαίνουν σε αντίστοιχες αποφάσεις.</w:t>
      </w:r>
    </w:p>
    <w:p w:rsidR="007F2765" w:rsidRDefault="007F2765" w:rsidP="00522E7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</w:pPr>
    </w:p>
    <w:p w:rsidR="00522E77" w:rsidRDefault="00740444" w:rsidP="00522E7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</w:pPr>
      <w:r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lastRenderedPageBreak/>
        <w:t>Με τις συνολικές παρεμβάσεις μας στο τομέα της κοινωνικής πολιτικής, είμαστε κοντά</w:t>
      </w:r>
      <w:r w:rsidR="00522E77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 στους συμπολίτες μας που έχουν</w:t>
      </w:r>
      <w:r w:rsidR="003703F8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 ανάγκη</w:t>
      </w:r>
      <w:r w:rsidR="00522E77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. </w:t>
      </w:r>
      <w:r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Βασική προϋπόθεση για την υλοποίηση </w:t>
      </w:r>
      <w:r w:rsidR="00556975"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αυτών </w:t>
      </w:r>
      <w:r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των αποφάσεων, </w:t>
      </w:r>
      <w:r w:rsid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είναι</w:t>
      </w:r>
      <w:r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 η σωστή διαχείριση των οικονομικών του Δήμου μας, ώστε να μπορούμε να </w:t>
      </w:r>
      <w:r w:rsid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υπο</w:t>
      </w:r>
      <w:r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στηρίζουμε τους συμπολίτες </w:t>
      </w:r>
      <w:r w:rsidR="00522E77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μας.</w:t>
      </w:r>
    </w:p>
    <w:p w:rsidR="00740444" w:rsidRPr="00556975" w:rsidRDefault="00522E77" w:rsidP="00522E7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</w:pPr>
      <w:r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 xml:space="preserve">Σας ευχόμαστε </w:t>
      </w:r>
      <w:r w:rsidR="007F276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η νέα χρονιά να είναι φωτεινή, με υγεία, αγάπη και αλληλεγγύη</w:t>
      </w:r>
      <w:r w:rsidR="00740444" w:rsidRPr="00556975">
        <w:rPr>
          <w:rFonts w:ascii="Times New Roman" w:eastAsia="Times New Roman" w:hAnsi="Times New Roman"/>
          <w:b/>
          <w:i/>
          <w:color w:val="5E5E5E"/>
          <w:sz w:val="28"/>
          <w:szCs w:val="28"/>
          <w:lang w:eastAsia="el-GR"/>
        </w:rPr>
        <w:t>».</w:t>
      </w:r>
    </w:p>
    <w:p w:rsidR="00F3129A" w:rsidRPr="00740444" w:rsidRDefault="00740444" w:rsidP="003703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 w:rsidRPr="00740444">
        <w:rPr>
          <w:rFonts w:ascii="Times New Roman" w:eastAsia="Times New Roman" w:hAnsi="Times New Roman"/>
          <w:b/>
          <w:bCs/>
          <w:color w:val="5E5E5E"/>
          <w:sz w:val="28"/>
          <w:szCs w:val="28"/>
          <w:lang w:eastAsia="el-GR"/>
        </w:rPr>
        <w:t>Από το Γραφείο Τύπου</w:t>
      </w:r>
    </w:p>
    <w:sectPr w:rsidR="00F3129A" w:rsidRPr="00740444" w:rsidSect="0071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5D18"/>
    <w:multiLevelType w:val="hybridMultilevel"/>
    <w:tmpl w:val="460EEA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3B42D3"/>
    <w:multiLevelType w:val="hybridMultilevel"/>
    <w:tmpl w:val="AA783F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613C8"/>
    <w:multiLevelType w:val="hybridMultilevel"/>
    <w:tmpl w:val="36E420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4714B"/>
    <w:rsid w:val="00010BAE"/>
    <w:rsid w:val="00012B68"/>
    <w:rsid w:val="001429A5"/>
    <w:rsid w:val="0018664A"/>
    <w:rsid w:val="001B2B3A"/>
    <w:rsid w:val="00211784"/>
    <w:rsid w:val="002E5AB6"/>
    <w:rsid w:val="003209B9"/>
    <w:rsid w:val="003703F8"/>
    <w:rsid w:val="003C77C6"/>
    <w:rsid w:val="00522E77"/>
    <w:rsid w:val="00556975"/>
    <w:rsid w:val="005D527A"/>
    <w:rsid w:val="0063105D"/>
    <w:rsid w:val="00643519"/>
    <w:rsid w:val="006C4A0B"/>
    <w:rsid w:val="006C5FA3"/>
    <w:rsid w:val="006E4A97"/>
    <w:rsid w:val="00713EFE"/>
    <w:rsid w:val="00740444"/>
    <w:rsid w:val="007F2765"/>
    <w:rsid w:val="0084714B"/>
    <w:rsid w:val="008D3746"/>
    <w:rsid w:val="0091224D"/>
    <w:rsid w:val="00915DF4"/>
    <w:rsid w:val="00985532"/>
    <w:rsid w:val="009A6B76"/>
    <w:rsid w:val="00A617FF"/>
    <w:rsid w:val="00B06D37"/>
    <w:rsid w:val="00B849C9"/>
    <w:rsid w:val="00BE312C"/>
    <w:rsid w:val="00E112A6"/>
    <w:rsid w:val="00E315F3"/>
    <w:rsid w:val="00E84198"/>
    <w:rsid w:val="00E95B24"/>
    <w:rsid w:val="00EC034B"/>
    <w:rsid w:val="00EC7FEF"/>
    <w:rsid w:val="00F3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4B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84714B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847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tip.m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ftip.mt@gmail.com" TargetMode="External"/><Relationship Id="rId12" Type="http://schemas.openxmlformats.org/officeDocument/2006/relationships/hyperlink" Target="mailto:Graftip.m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ftip.mt@gmail.com" TargetMode="External"/><Relationship Id="rId11" Type="http://schemas.openxmlformats.org/officeDocument/2006/relationships/hyperlink" Target="mailto:Graftip.m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aftip.m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ftip.m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30A5-0DF8-47FB-8877-5CA49B0E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4241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Achilles Panagiotou</dc:creator>
  <cp:lastModifiedBy>User</cp:lastModifiedBy>
  <cp:revision>2</cp:revision>
  <cp:lastPrinted>2022-12-27T08:03:00Z</cp:lastPrinted>
  <dcterms:created xsi:type="dcterms:W3CDTF">2022-12-27T08:05:00Z</dcterms:created>
  <dcterms:modified xsi:type="dcterms:W3CDTF">2022-12-27T08:05:00Z</dcterms:modified>
</cp:coreProperties>
</file>