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27" w:rsidRDefault="00BA7927">
      <w:pPr>
        <w:jc w:val="both"/>
        <w:rPr>
          <w:lang w:val="en-US"/>
        </w:rPr>
      </w:pPr>
    </w:p>
    <w:p w:rsidR="00BA7927" w:rsidRDefault="00BA7927">
      <w:pPr>
        <w:jc w:val="both"/>
        <w:rPr>
          <w:b/>
          <w:bCs/>
          <w:lang w:val="en-US"/>
        </w:rPr>
      </w:pPr>
    </w:p>
    <w:tbl>
      <w:tblPr>
        <w:tblW w:w="0" w:type="auto"/>
        <w:tblInd w:w="-72" w:type="dxa"/>
        <w:tblLayout w:type="fixed"/>
        <w:tblLook w:val="0000"/>
      </w:tblPr>
      <w:tblGrid>
        <w:gridCol w:w="1525"/>
        <w:gridCol w:w="236"/>
        <w:gridCol w:w="3403"/>
        <w:gridCol w:w="236"/>
        <w:gridCol w:w="4098"/>
      </w:tblGrid>
      <w:tr w:rsidR="00BA7927">
        <w:trPr>
          <w:cantSplit/>
          <w:trHeight w:val="388"/>
        </w:trPr>
        <w:tc>
          <w:tcPr>
            <w:tcW w:w="5164" w:type="dxa"/>
            <w:gridSpan w:val="3"/>
          </w:tcPr>
          <w:p w:rsidR="00BA7927" w:rsidRDefault="00AB1493">
            <w:pPr>
              <w:pStyle w:val="1"/>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BA7927" w:rsidRDefault="00BA7927">
            <w:pPr>
              <w:pStyle w:val="1"/>
              <w:rPr>
                <w:bCs/>
                <w:sz w:val="24"/>
                <w:szCs w:val="24"/>
              </w:rPr>
            </w:pPr>
            <w:r>
              <w:rPr>
                <w:bCs/>
                <w:sz w:val="24"/>
                <w:szCs w:val="24"/>
              </w:rPr>
              <w:t>ΕΛΛΗΝΙΚΗ ΔΗΜΟΚΡΑΤΙΑ</w:t>
            </w:r>
          </w:p>
        </w:tc>
        <w:tc>
          <w:tcPr>
            <w:tcW w:w="236" w:type="dxa"/>
          </w:tcPr>
          <w:p w:rsidR="00BA7927" w:rsidRDefault="00BA7927"/>
        </w:tc>
        <w:tc>
          <w:tcPr>
            <w:tcW w:w="4098" w:type="dxa"/>
          </w:tcPr>
          <w:p w:rsidR="00BA7927" w:rsidRDefault="00BA7927">
            <w:pPr>
              <w:rPr>
                <w:rFonts w:ascii="Arial" w:hAnsi="Arial" w:cs="Arial"/>
                <w:sz w:val="22"/>
              </w:rPr>
            </w:pPr>
          </w:p>
          <w:p w:rsidR="00BA7927" w:rsidRDefault="00BA7927">
            <w:pPr>
              <w:rPr>
                <w:rFonts w:ascii="Arial" w:hAnsi="Arial" w:cs="Arial"/>
                <w:sz w:val="22"/>
              </w:rPr>
            </w:pPr>
          </w:p>
          <w:p w:rsidR="00BA7927" w:rsidRDefault="00BA7927">
            <w:pPr>
              <w:rPr>
                <w:rFonts w:ascii="Arial" w:hAnsi="Arial" w:cs="Arial"/>
                <w:sz w:val="22"/>
              </w:rPr>
            </w:pPr>
          </w:p>
          <w:p w:rsidR="00BA7927" w:rsidRPr="00E80A80" w:rsidRDefault="00BA7927" w:rsidP="009D3EDB">
            <w:pPr>
              <w:rPr>
                <w:rFonts w:ascii="Arial" w:hAnsi="Arial" w:cs="Arial"/>
                <w:sz w:val="22"/>
              </w:rPr>
            </w:pPr>
            <w:r w:rsidRPr="00E80A80">
              <w:rPr>
                <w:rFonts w:ascii="Arial" w:hAnsi="Arial" w:cs="Arial"/>
                <w:sz w:val="22"/>
              </w:rPr>
              <w:t xml:space="preserve">         Μοσχάτο  </w:t>
            </w:r>
            <w:r w:rsidR="009D3EDB">
              <w:rPr>
                <w:rFonts w:ascii="Arial" w:hAnsi="Arial" w:cs="Arial"/>
                <w:sz w:val="22"/>
              </w:rPr>
              <w:t>21</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9D3EDB">
              <w:rPr>
                <w:rFonts w:ascii="Arial" w:hAnsi="Arial" w:cs="Arial"/>
                <w:sz w:val="22"/>
              </w:rPr>
              <w:t>06</w:t>
            </w:r>
            <w:r w:rsidR="001D3F7D" w:rsidRPr="00E80A80">
              <w:rPr>
                <w:rFonts w:ascii="Arial" w:hAnsi="Arial" w:cs="Arial"/>
                <w:sz w:val="22"/>
              </w:rPr>
              <w:t xml:space="preserve"> - 20</w:t>
            </w:r>
            <w:r w:rsidR="001D3F7D" w:rsidRPr="00E80A80">
              <w:rPr>
                <w:rFonts w:ascii="Arial" w:hAnsi="Arial" w:cs="Arial"/>
                <w:sz w:val="22"/>
                <w:lang w:val="en-US"/>
              </w:rPr>
              <w:t>2</w:t>
            </w:r>
            <w:proofErr w:type="spellStart"/>
            <w:r w:rsidR="009D3EDB">
              <w:rPr>
                <w:rFonts w:ascii="Arial" w:hAnsi="Arial" w:cs="Arial"/>
                <w:sz w:val="22"/>
              </w:rPr>
              <w:t>2</w:t>
            </w:r>
            <w:proofErr w:type="spellEnd"/>
            <w:r w:rsidRPr="00E80A80">
              <w:rPr>
                <w:rFonts w:ascii="Arial" w:hAnsi="Arial" w:cs="Arial"/>
                <w:sz w:val="22"/>
              </w:rPr>
              <w:t xml:space="preserve">    </w:t>
            </w:r>
          </w:p>
        </w:tc>
      </w:tr>
      <w:tr w:rsidR="00BA7927">
        <w:tc>
          <w:tcPr>
            <w:tcW w:w="5164" w:type="dxa"/>
            <w:gridSpan w:val="3"/>
          </w:tcPr>
          <w:p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rsidR="00BA7927" w:rsidRDefault="00BA7927">
            <w:pPr>
              <w:rPr>
                <w:rFonts w:ascii="Arial" w:hAnsi="Arial" w:cs="Arial"/>
              </w:rPr>
            </w:pPr>
          </w:p>
        </w:tc>
        <w:tc>
          <w:tcPr>
            <w:tcW w:w="4098" w:type="dxa"/>
          </w:tcPr>
          <w:p w:rsidR="00BA7927" w:rsidRDefault="00BA7927">
            <w:pPr>
              <w:rPr>
                <w:rFonts w:ascii="Arial" w:hAnsi="Arial" w:cs="Arial"/>
                <w:sz w:val="22"/>
              </w:rPr>
            </w:pPr>
          </w:p>
        </w:tc>
      </w:tr>
      <w:tr w:rsidR="00BA7927">
        <w:tc>
          <w:tcPr>
            <w:tcW w:w="5164" w:type="dxa"/>
            <w:gridSpan w:val="3"/>
          </w:tcPr>
          <w:p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rsidR="00BA7927" w:rsidRDefault="00BA7927">
            <w:pPr>
              <w:rPr>
                <w:rFonts w:ascii="Arial" w:hAnsi="Arial" w:cs="Arial"/>
                <w:sz w:val="22"/>
              </w:rPr>
            </w:pPr>
          </w:p>
        </w:tc>
        <w:tc>
          <w:tcPr>
            <w:tcW w:w="4098" w:type="dxa"/>
          </w:tcPr>
          <w:p w:rsidR="00BA7927" w:rsidRDefault="00BA7927">
            <w:pPr>
              <w:jc w:val="both"/>
              <w:rPr>
                <w:rFonts w:ascii="Arial" w:hAnsi="Arial" w:cs="Arial"/>
                <w:sz w:val="22"/>
              </w:rPr>
            </w:pPr>
          </w:p>
        </w:tc>
      </w:tr>
      <w:tr w:rsidR="00BA7927">
        <w:tc>
          <w:tcPr>
            <w:tcW w:w="5164" w:type="dxa"/>
            <w:gridSpan w:val="3"/>
          </w:tcPr>
          <w:p w:rsidR="00BA7927" w:rsidRDefault="00BA7927">
            <w:pPr>
              <w:pStyle w:val="2"/>
              <w:rPr>
                <w:rFonts w:ascii="Arial" w:hAnsi="Arial" w:cs="Arial"/>
                <w:bCs w:val="0"/>
                <w:sz w:val="24"/>
              </w:rPr>
            </w:pPr>
            <w:r>
              <w:rPr>
                <w:rFonts w:ascii="Arial" w:hAnsi="Arial" w:cs="Arial"/>
                <w:sz w:val="24"/>
              </w:rPr>
              <w:t>---------------------------</w:t>
            </w:r>
          </w:p>
        </w:tc>
        <w:tc>
          <w:tcPr>
            <w:tcW w:w="236" w:type="dxa"/>
          </w:tcPr>
          <w:p w:rsidR="00BA7927" w:rsidRDefault="00BA7927">
            <w:pPr>
              <w:rPr>
                <w:rFonts w:ascii="Arial" w:hAnsi="Arial" w:cs="Arial"/>
              </w:rPr>
            </w:pPr>
          </w:p>
        </w:tc>
        <w:tc>
          <w:tcPr>
            <w:tcW w:w="4098" w:type="dxa"/>
          </w:tcPr>
          <w:p w:rsidR="00BA7927" w:rsidRPr="000909C8" w:rsidRDefault="00BA7927" w:rsidP="000909C8">
            <w:pPr>
              <w:rPr>
                <w:rFonts w:ascii="Arial" w:hAnsi="Arial" w:cs="Arial"/>
                <w:sz w:val="22"/>
              </w:rPr>
            </w:pPr>
            <w:r>
              <w:rPr>
                <w:rFonts w:ascii="Arial" w:hAnsi="Arial" w:cs="Arial"/>
                <w:sz w:val="22"/>
              </w:rPr>
              <w:t xml:space="preserve">         Αριθ. </w:t>
            </w:r>
            <w:proofErr w:type="spellStart"/>
            <w:r>
              <w:rPr>
                <w:rFonts w:ascii="Arial" w:hAnsi="Arial" w:cs="Arial"/>
                <w:sz w:val="22"/>
              </w:rPr>
              <w:t>Πρωτ</w:t>
            </w:r>
            <w:proofErr w:type="spellEnd"/>
            <w:r>
              <w:rPr>
                <w:rFonts w:ascii="Arial" w:hAnsi="Arial" w:cs="Arial"/>
                <w:sz w:val="22"/>
              </w:rPr>
              <w:t xml:space="preserve">.  </w:t>
            </w:r>
            <w:r w:rsidRPr="00E80A80">
              <w:rPr>
                <w:rFonts w:ascii="Arial" w:hAnsi="Arial" w:cs="Arial"/>
                <w:sz w:val="22"/>
              </w:rPr>
              <w:t xml:space="preserve">: </w:t>
            </w:r>
            <w:r w:rsidR="0081754B">
              <w:rPr>
                <w:rFonts w:ascii="Arial" w:hAnsi="Arial" w:cs="Arial"/>
                <w:sz w:val="22"/>
              </w:rPr>
              <w:t>Δ.Υ,</w:t>
            </w:r>
          </w:p>
        </w:tc>
      </w:tr>
      <w:tr w:rsidR="00BA7927">
        <w:tc>
          <w:tcPr>
            <w:tcW w:w="5164" w:type="dxa"/>
            <w:gridSpan w:val="3"/>
          </w:tcPr>
          <w:p w:rsidR="00BA7927" w:rsidRDefault="00BA7927">
            <w:pPr>
              <w:pStyle w:val="2"/>
              <w:rPr>
                <w:rFonts w:ascii="Arial" w:hAnsi="Arial" w:cs="Arial"/>
                <w:sz w:val="22"/>
              </w:rPr>
            </w:pPr>
          </w:p>
        </w:tc>
        <w:tc>
          <w:tcPr>
            <w:tcW w:w="236" w:type="dxa"/>
          </w:tcPr>
          <w:p w:rsidR="00BA7927" w:rsidRDefault="00BA7927">
            <w:pPr>
              <w:rPr>
                <w:rFonts w:ascii="Arial" w:hAnsi="Arial" w:cs="Arial"/>
                <w:sz w:val="22"/>
              </w:rPr>
            </w:pPr>
          </w:p>
        </w:tc>
        <w:tc>
          <w:tcPr>
            <w:tcW w:w="4098" w:type="dxa"/>
          </w:tcPr>
          <w:p w:rsidR="00BA7927" w:rsidRDefault="00BA7927">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Δ/</w:t>
            </w:r>
            <w:proofErr w:type="spellStart"/>
            <w:r>
              <w:rPr>
                <w:rFonts w:ascii="Arial" w:hAnsi="Arial" w:cs="Arial"/>
                <w:sz w:val="22"/>
              </w:rPr>
              <w:t>νση</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rsidR="0081754B" w:rsidRDefault="0081754B" w:rsidP="0081754B">
            <w:pPr>
              <w:pStyle w:val="3"/>
              <w:rPr>
                <w:rFonts w:ascii="Arial" w:hAnsi="Arial" w:cs="Arial"/>
                <w:sz w:val="22"/>
              </w:rPr>
            </w:pPr>
            <w:r>
              <w:rPr>
                <w:rFonts w:ascii="Arial" w:hAnsi="Arial" w:cs="Arial"/>
                <w:sz w:val="22"/>
              </w:rPr>
              <w:t xml:space="preserve">         Προς </w:t>
            </w:r>
          </w:p>
          <w:p w:rsidR="001F0CE9" w:rsidRPr="001F0CE9" w:rsidRDefault="0081754B" w:rsidP="001F0CE9">
            <w:pPr>
              <w:rPr>
                <w:rFonts w:ascii="Arial" w:eastAsia="Arial" w:hAnsi="Arial" w:cs="Arial"/>
                <w:sz w:val="22"/>
                <w:szCs w:val="22"/>
              </w:rPr>
            </w:pPr>
            <w:r>
              <w:rPr>
                <w:rFonts w:ascii="Arial" w:hAnsi="Arial" w:cs="Arial"/>
                <w:sz w:val="22"/>
                <w:szCs w:val="22"/>
              </w:rPr>
              <w:t xml:space="preserve">         </w:t>
            </w:r>
            <w:r w:rsidR="001F0CE9" w:rsidRPr="001F0CE9">
              <w:rPr>
                <w:rFonts w:ascii="Arial" w:eastAsia="Arial" w:hAnsi="Arial" w:cs="Arial"/>
                <w:sz w:val="22"/>
                <w:szCs w:val="22"/>
              </w:rPr>
              <w:t xml:space="preserve">Τον κ. Πρόεδρο και τα μέλη της   </w:t>
            </w:r>
          </w:p>
          <w:p w:rsidR="001F0CE9" w:rsidRPr="001F0CE9" w:rsidRDefault="001F0CE9" w:rsidP="001F0CE9">
            <w:pPr>
              <w:rPr>
                <w:rFonts w:ascii="Arial" w:eastAsia="Arial" w:hAnsi="Arial" w:cs="Arial"/>
                <w:sz w:val="22"/>
                <w:szCs w:val="22"/>
              </w:rPr>
            </w:pPr>
            <w:r>
              <w:rPr>
                <w:rFonts w:ascii="Arial" w:eastAsia="Arial" w:hAnsi="Arial" w:cs="Arial"/>
                <w:sz w:val="22"/>
                <w:szCs w:val="22"/>
              </w:rPr>
              <w:t xml:space="preserve">         </w:t>
            </w:r>
            <w:r w:rsidRPr="001F0CE9">
              <w:rPr>
                <w:rFonts w:ascii="Arial" w:eastAsia="Arial" w:hAnsi="Arial" w:cs="Arial"/>
                <w:sz w:val="22"/>
                <w:szCs w:val="22"/>
              </w:rPr>
              <w:t xml:space="preserve">Επιτροπής Ποιότητας Ζωής                                                                            </w:t>
            </w:r>
          </w:p>
          <w:p w:rsidR="001F0CE9" w:rsidRPr="001F0CE9" w:rsidRDefault="001F0CE9" w:rsidP="001F0CE9">
            <w:pPr>
              <w:rPr>
                <w:rFonts w:ascii="Arial" w:eastAsia="Arial" w:hAnsi="Arial" w:cs="Arial"/>
                <w:sz w:val="22"/>
                <w:szCs w:val="22"/>
              </w:rPr>
            </w:pPr>
            <w:r w:rsidRPr="001F0CE9">
              <w:rPr>
                <w:rFonts w:ascii="Arial" w:eastAsia="Arial" w:hAnsi="Arial" w:cs="Arial"/>
                <w:sz w:val="22"/>
                <w:szCs w:val="22"/>
              </w:rPr>
              <w:t xml:space="preserve">        </w:t>
            </w:r>
            <w:r>
              <w:rPr>
                <w:rFonts w:ascii="Arial" w:eastAsia="Arial" w:hAnsi="Arial" w:cs="Arial"/>
                <w:sz w:val="22"/>
                <w:szCs w:val="22"/>
              </w:rPr>
              <w:t xml:space="preserve"> </w:t>
            </w:r>
            <w:r w:rsidRPr="001F0CE9">
              <w:rPr>
                <w:rFonts w:ascii="Arial" w:eastAsia="Arial" w:hAnsi="Arial" w:cs="Arial"/>
                <w:sz w:val="22"/>
                <w:szCs w:val="22"/>
              </w:rPr>
              <w:t>ΕΝΤΑΥΘΑ</w:t>
            </w:r>
          </w:p>
          <w:p w:rsidR="000909C8" w:rsidRPr="001D3F7D" w:rsidRDefault="000909C8" w:rsidP="005A5A03">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xml:space="preserve">. </w:t>
            </w:r>
            <w:proofErr w:type="spellStart"/>
            <w:r>
              <w:rPr>
                <w:rFonts w:ascii="Arial" w:hAnsi="Arial" w:cs="Arial"/>
                <w:sz w:val="22"/>
              </w:rPr>
              <w:t>Κώδ</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183 45</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rPr>
            </w:pPr>
          </w:p>
        </w:tc>
      </w:tr>
      <w:tr w:rsidR="00BA7927">
        <w:trPr>
          <w:cantSplit/>
        </w:trPr>
        <w:tc>
          <w:tcPr>
            <w:tcW w:w="1525" w:type="dxa"/>
          </w:tcPr>
          <w:p w:rsidR="00BA7927" w:rsidRDefault="00BA7927">
            <w:pPr>
              <w:rPr>
                <w:rFonts w:ascii="Arial" w:hAnsi="Arial" w:cs="Arial"/>
                <w:sz w:val="22"/>
              </w:rPr>
            </w:pPr>
            <w:r>
              <w:rPr>
                <w:rFonts w:ascii="Arial" w:hAnsi="Arial" w:cs="Arial"/>
                <w:sz w:val="22"/>
              </w:rPr>
              <w:t>Τηλέφωνο</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rPr>
                <w:rFonts w:ascii="Arial" w:hAnsi="Arial" w:cs="Arial"/>
                <w:sz w:val="22"/>
              </w:rPr>
            </w:pPr>
            <w:r>
              <w:rPr>
                <w:rFonts w:ascii="Arial" w:hAnsi="Arial" w:cs="Arial"/>
                <w:sz w:val="22"/>
              </w:rPr>
              <w:t>213 2019614</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u w:val="single"/>
              </w:rPr>
            </w:pPr>
          </w:p>
        </w:tc>
      </w:tr>
      <w:tr w:rsidR="00BA7927">
        <w:trPr>
          <w:cantSplit/>
        </w:trPr>
        <w:tc>
          <w:tcPr>
            <w:tcW w:w="1525" w:type="dxa"/>
          </w:tcPr>
          <w:p w:rsidR="00BA7927" w:rsidRDefault="00BA7927">
            <w:pPr>
              <w:rPr>
                <w:rFonts w:ascii="Arial" w:hAnsi="Arial" w:cs="Arial"/>
                <w:sz w:val="22"/>
              </w:rPr>
            </w:pPr>
            <w:r>
              <w:rPr>
                <w:rFonts w:ascii="Arial" w:hAnsi="Arial" w:cs="Arial"/>
                <w:sz w:val="22"/>
                <w:lang w:val="en-US"/>
              </w:rPr>
              <w:t>FAX</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210 9416154</w:t>
            </w:r>
          </w:p>
        </w:tc>
        <w:tc>
          <w:tcPr>
            <w:tcW w:w="236" w:type="dxa"/>
          </w:tcPr>
          <w:p w:rsidR="00BA7927" w:rsidRDefault="00BA7927">
            <w:pPr>
              <w:rPr>
                <w:rFonts w:ascii="Arial" w:hAnsi="Arial" w:cs="Arial"/>
                <w:sz w:val="22"/>
              </w:rPr>
            </w:pPr>
          </w:p>
        </w:tc>
        <w:tc>
          <w:tcPr>
            <w:tcW w:w="4098" w:type="dxa"/>
            <w:vMerge/>
          </w:tcPr>
          <w:p w:rsidR="00BA7927" w:rsidRDefault="00BA7927">
            <w:pPr>
              <w:jc w:val="center"/>
              <w:rPr>
                <w:rFonts w:ascii="Arial" w:hAnsi="Arial" w:cs="Arial"/>
                <w:sz w:val="22"/>
              </w:rPr>
            </w:pPr>
          </w:p>
        </w:tc>
      </w:tr>
      <w:tr w:rsidR="0081754B">
        <w:trPr>
          <w:cantSplit/>
        </w:trPr>
        <w:tc>
          <w:tcPr>
            <w:tcW w:w="1525" w:type="dxa"/>
          </w:tcPr>
          <w:p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rsidR="0081754B" w:rsidRDefault="0081754B">
            <w:pPr>
              <w:rPr>
                <w:rFonts w:ascii="Arial" w:hAnsi="Arial" w:cs="Arial"/>
                <w:sz w:val="22"/>
              </w:rPr>
            </w:pPr>
          </w:p>
        </w:tc>
        <w:tc>
          <w:tcPr>
            <w:tcW w:w="4098" w:type="dxa"/>
            <w:vMerge/>
          </w:tcPr>
          <w:p w:rsidR="0081754B" w:rsidRDefault="0081754B">
            <w:pPr>
              <w:jc w:val="center"/>
              <w:rPr>
                <w:rFonts w:ascii="Arial" w:hAnsi="Arial" w:cs="Arial"/>
                <w:sz w:val="22"/>
              </w:rPr>
            </w:pPr>
          </w:p>
        </w:tc>
      </w:tr>
    </w:tbl>
    <w:p w:rsidR="00EA0226" w:rsidRDefault="00EA0226" w:rsidP="007577A6"/>
    <w:p w:rsidR="0081754B" w:rsidRDefault="0081754B" w:rsidP="00F12E53">
      <w:pPr>
        <w:spacing w:line="276" w:lineRule="auto"/>
        <w:jc w:val="both"/>
      </w:pPr>
    </w:p>
    <w:p w:rsidR="008E2544" w:rsidRPr="00875721" w:rsidRDefault="008E2544" w:rsidP="00F12E53">
      <w:pPr>
        <w:spacing w:line="276" w:lineRule="auto"/>
        <w:jc w:val="both"/>
        <w:rPr>
          <w:rFonts w:ascii="Arial" w:hAnsi="Arial" w:cs="Arial"/>
          <w:sz w:val="22"/>
          <w:szCs w:val="22"/>
        </w:rPr>
      </w:pPr>
      <w:r w:rsidRPr="00875721">
        <w:rPr>
          <w:rFonts w:ascii="Arial" w:hAnsi="Arial" w:cs="Arial"/>
          <w:sz w:val="22"/>
          <w:szCs w:val="22"/>
        </w:rPr>
        <w:t xml:space="preserve">ΘΕΜΑ:  </w:t>
      </w:r>
      <w:r w:rsidR="00497073" w:rsidRPr="00875721">
        <w:rPr>
          <w:rFonts w:ascii="Arial" w:hAnsi="Arial" w:cs="Arial"/>
          <w:sz w:val="22"/>
          <w:szCs w:val="22"/>
        </w:rPr>
        <w:t>Λήψη απόφασης για την σύμφωνη γνώμη του Δήμου επί του αιτήματος του  κ. Ανδρέα Γρίβα εκ μέρους της εταιρείας «ΦΩΤΟΠΑ Α.Ε..» για την σύνταξη Μεμονωμένης Πράξης Εφαρμογής στα Ο.Τ. 218 και ΚΠ 219 της περιοχής Ελαιώνα της Δημοτικής Κοινότητας Ταύρου του Δήμου Μοσχάτου – Ταύρου.</w:t>
      </w:r>
    </w:p>
    <w:p w:rsidR="00497073" w:rsidRPr="00875721" w:rsidRDefault="00497073" w:rsidP="00F12E53">
      <w:pPr>
        <w:spacing w:line="276" w:lineRule="auto"/>
        <w:jc w:val="both"/>
        <w:rPr>
          <w:rFonts w:ascii="Arial" w:hAnsi="Arial" w:cs="Arial"/>
          <w:sz w:val="22"/>
          <w:szCs w:val="22"/>
        </w:rPr>
      </w:pPr>
    </w:p>
    <w:p w:rsidR="00612A96" w:rsidRPr="00875721" w:rsidRDefault="00612A96" w:rsidP="00F12E53">
      <w:pPr>
        <w:spacing w:line="276" w:lineRule="auto"/>
        <w:ind w:firstLine="567"/>
        <w:jc w:val="both"/>
        <w:rPr>
          <w:rFonts w:ascii="Arial" w:hAnsi="Arial" w:cs="Arial"/>
          <w:sz w:val="22"/>
          <w:szCs w:val="22"/>
        </w:rPr>
      </w:pPr>
      <w:r w:rsidRPr="00875721">
        <w:rPr>
          <w:rFonts w:ascii="Arial" w:hAnsi="Arial" w:cs="Arial"/>
          <w:sz w:val="22"/>
          <w:szCs w:val="22"/>
        </w:rPr>
        <w:t xml:space="preserve">Σας γνωρίζουμε ότι η εταιρεία «ΦΩΤΟΠΑ Α.Ε.», ως ιδιοκτήτρια ακινήτου με πρόσωπο επί των οδών </w:t>
      </w:r>
      <w:proofErr w:type="spellStart"/>
      <w:r w:rsidRPr="00875721">
        <w:rPr>
          <w:rFonts w:ascii="Arial" w:hAnsi="Arial" w:cs="Arial"/>
          <w:sz w:val="22"/>
          <w:szCs w:val="22"/>
        </w:rPr>
        <w:t>Δ</w:t>
      </w:r>
      <w:r w:rsidR="00E130E8" w:rsidRPr="00875721">
        <w:rPr>
          <w:rFonts w:ascii="Arial" w:hAnsi="Arial" w:cs="Arial"/>
          <w:sz w:val="22"/>
          <w:szCs w:val="22"/>
        </w:rPr>
        <w:t>ωρίδος</w:t>
      </w:r>
      <w:proofErr w:type="spellEnd"/>
      <w:r w:rsidRPr="00875721">
        <w:rPr>
          <w:rFonts w:ascii="Arial" w:hAnsi="Arial" w:cs="Arial"/>
          <w:sz w:val="22"/>
          <w:szCs w:val="22"/>
        </w:rPr>
        <w:t xml:space="preserve"> και Πόντου στη Δ.Κ. Ταύρου, με την </w:t>
      </w:r>
      <w:proofErr w:type="spellStart"/>
      <w:r w:rsidRPr="00875721">
        <w:rPr>
          <w:rFonts w:ascii="Arial" w:hAnsi="Arial" w:cs="Arial"/>
          <w:sz w:val="22"/>
          <w:szCs w:val="22"/>
        </w:rPr>
        <w:t>υπ΄</w:t>
      </w:r>
      <w:proofErr w:type="spellEnd"/>
      <w:r w:rsidRPr="00875721">
        <w:rPr>
          <w:rFonts w:ascii="Arial" w:hAnsi="Arial" w:cs="Arial"/>
          <w:sz w:val="22"/>
          <w:szCs w:val="22"/>
        </w:rPr>
        <w:t xml:space="preserve"> αριθ. 7554/20-04-22 (αρ. </w:t>
      </w:r>
      <w:proofErr w:type="spellStart"/>
      <w:r w:rsidRPr="00875721">
        <w:rPr>
          <w:rFonts w:ascii="Arial" w:hAnsi="Arial" w:cs="Arial"/>
          <w:sz w:val="22"/>
          <w:szCs w:val="22"/>
        </w:rPr>
        <w:t>πρωτ</w:t>
      </w:r>
      <w:proofErr w:type="spellEnd"/>
      <w:r w:rsidRPr="00875721">
        <w:rPr>
          <w:rFonts w:ascii="Arial" w:hAnsi="Arial" w:cs="Arial"/>
          <w:sz w:val="22"/>
          <w:szCs w:val="22"/>
        </w:rPr>
        <w:t>. ΥΔΟΜ : 593/04-05-22) αίτησή της, ζητά την σύμφωνη γνώμη του Δήμου Μοσχάτου – Ταύρου, προκειμένου να υποβληθεί αίτημα στην Περιφέρεια Αττικής για έγκριση σύνταξης Μεμονωμένης Πράξης Εφαρμογής, στα Ο.Τ. 218 και ΚΠ 219 της περιοχής Ελαιώνα της Δ.Κ. Ταύρου όπου βρίσκεται η ιδιοκτησίας της.</w:t>
      </w:r>
    </w:p>
    <w:p w:rsidR="004B2465" w:rsidRPr="00875721" w:rsidRDefault="00CF3372" w:rsidP="00F12E53">
      <w:pPr>
        <w:spacing w:line="276" w:lineRule="auto"/>
        <w:ind w:firstLine="567"/>
        <w:jc w:val="both"/>
        <w:rPr>
          <w:rFonts w:ascii="Arial" w:hAnsi="Arial" w:cs="Arial"/>
          <w:sz w:val="22"/>
          <w:szCs w:val="22"/>
        </w:rPr>
      </w:pPr>
      <w:r w:rsidRPr="00875721">
        <w:rPr>
          <w:rFonts w:ascii="Arial" w:hAnsi="Arial" w:cs="Arial"/>
          <w:sz w:val="22"/>
          <w:szCs w:val="22"/>
        </w:rPr>
        <w:t>Η περιοχή «Ελαιώνας» εντάχθηκε στο σχέδιο πόλεως με το Π.Δ. 11-2-1991 (ΦΕΚ 74 Δ΄/1991) και τα αναθεωρητικά - τροποποιητικά αυτού  Π.Δ. 20-9-1995 (ΦΕΚ 1049 Δ΄/1995), Π.Δ. 21-6-1996 (ΦΕΚ 742 Δ΄/1996), Π.Δ. 12-6-2001 (ΦΕΚ 500 Δ΄/2001), Π.Δ. 11-4-2002 (ΦΕΚ 363 Δ΄/2002),  Π.Δ. 21–10–2003 (ΦΕΚ 1218Δ΄/2003), άρθ. 4 του Ν.3559 (ΦΕΚ 102Α΄/14-5-2007)</w:t>
      </w:r>
      <w:r w:rsidR="004E5C0C" w:rsidRPr="00875721">
        <w:rPr>
          <w:rFonts w:ascii="Arial" w:hAnsi="Arial" w:cs="Arial"/>
          <w:sz w:val="22"/>
          <w:szCs w:val="22"/>
        </w:rPr>
        <w:t xml:space="preserve"> και Π.Δ. 21-04-2020 (ΦΕΚ 244Δ΄/2020)</w:t>
      </w:r>
    </w:p>
    <w:p w:rsidR="00CF3372" w:rsidRPr="00875721" w:rsidRDefault="004B2465" w:rsidP="00F12E53">
      <w:pPr>
        <w:spacing w:line="276" w:lineRule="auto"/>
        <w:jc w:val="both"/>
        <w:rPr>
          <w:rFonts w:ascii="Arial" w:hAnsi="Arial" w:cs="Arial"/>
          <w:sz w:val="22"/>
          <w:szCs w:val="22"/>
        </w:rPr>
      </w:pPr>
      <w:r w:rsidRPr="00875721">
        <w:rPr>
          <w:rFonts w:ascii="Arial" w:hAnsi="Arial" w:cs="Arial"/>
          <w:sz w:val="22"/>
          <w:szCs w:val="22"/>
        </w:rPr>
        <w:t xml:space="preserve">Με το </w:t>
      </w:r>
      <w:r w:rsidR="00CF3372" w:rsidRPr="00875721">
        <w:rPr>
          <w:rFonts w:ascii="Arial" w:hAnsi="Arial" w:cs="Arial"/>
          <w:sz w:val="22"/>
          <w:szCs w:val="22"/>
        </w:rPr>
        <w:t>Π.Δ. 21-04-2020 (ΦΕΚ 244Δ΄/2020)</w:t>
      </w:r>
      <w:r w:rsidR="004E5C0C" w:rsidRPr="00875721">
        <w:rPr>
          <w:rFonts w:ascii="Arial" w:hAnsi="Arial" w:cs="Arial"/>
          <w:sz w:val="22"/>
          <w:szCs w:val="22"/>
        </w:rPr>
        <w:t xml:space="preserve"> έγινε η «τροποποίηση του εγκεκριμένου ρυμοτομικού σχεδίου της περιοχής του Ελαιώνα της Δημοτικής Ενότητας Ταύρου του Δήμου Μοσχάτου- Ταύρου και ειδικότερα στα Ο.Τ. 218 και Κ.Π. 219, με άρση απαλλοτρίωσης, κατάργηση και επιβολή </w:t>
      </w:r>
      <w:proofErr w:type="spellStart"/>
      <w:r w:rsidR="004E5C0C" w:rsidRPr="00875721">
        <w:rPr>
          <w:rFonts w:ascii="Arial" w:hAnsi="Arial" w:cs="Arial"/>
          <w:sz w:val="22"/>
          <w:szCs w:val="22"/>
        </w:rPr>
        <w:t>προκηπίου</w:t>
      </w:r>
      <w:proofErr w:type="spellEnd"/>
      <w:r w:rsidR="004E5C0C" w:rsidRPr="00875721">
        <w:rPr>
          <w:rFonts w:ascii="Arial" w:hAnsi="Arial" w:cs="Arial"/>
          <w:sz w:val="22"/>
          <w:szCs w:val="22"/>
        </w:rPr>
        <w:t xml:space="preserve"> και καθορισμός όρων και περιορισμών δόμησης.</w:t>
      </w:r>
    </w:p>
    <w:p w:rsidR="004E5C0C" w:rsidRPr="00875721" w:rsidRDefault="006B3956" w:rsidP="00F12E53">
      <w:pPr>
        <w:spacing w:line="276" w:lineRule="auto"/>
        <w:jc w:val="both"/>
        <w:rPr>
          <w:rFonts w:ascii="Arial" w:hAnsi="Arial" w:cs="Arial"/>
          <w:sz w:val="22"/>
          <w:szCs w:val="22"/>
        </w:rPr>
      </w:pPr>
      <w:r w:rsidRPr="00875721">
        <w:rPr>
          <w:rFonts w:ascii="Arial" w:hAnsi="Arial" w:cs="Arial"/>
          <w:sz w:val="22"/>
          <w:szCs w:val="22"/>
        </w:rPr>
        <w:t>Ειδικότερα στο Ο.Τ. 218 και στο Κ.Π. 219, με την άρση της απαλλοτρίωσης έγινε μετατροπή του τμήματος του Κ.Π. 219 και οδού σε οικοδομήσιμο χώρο, ενοποίηση</w:t>
      </w:r>
      <w:r w:rsidR="00F12E53">
        <w:rPr>
          <w:rFonts w:ascii="Arial" w:hAnsi="Arial" w:cs="Arial"/>
          <w:sz w:val="22"/>
          <w:szCs w:val="22"/>
        </w:rPr>
        <w:t xml:space="preserve"> του με το παρακείμενο Ο.Τ. 218,</w:t>
      </w:r>
      <w:r w:rsidRPr="00875721">
        <w:rPr>
          <w:rFonts w:ascii="Arial" w:hAnsi="Arial" w:cs="Arial"/>
          <w:sz w:val="22"/>
          <w:szCs w:val="22"/>
        </w:rPr>
        <w:t xml:space="preserve"> </w:t>
      </w:r>
      <w:r w:rsidR="00F12E53">
        <w:rPr>
          <w:rFonts w:ascii="Arial" w:hAnsi="Arial" w:cs="Arial"/>
          <w:sz w:val="22"/>
          <w:szCs w:val="22"/>
        </w:rPr>
        <w:t>κ</w:t>
      </w:r>
      <w:r w:rsidRPr="00875721">
        <w:rPr>
          <w:rFonts w:ascii="Arial" w:hAnsi="Arial" w:cs="Arial"/>
          <w:sz w:val="22"/>
          <w:szCs w:val="22"/>
        </w:rPr>
        <w:t>ατάργηση ρυμοτομικής και οικοδο</w:t>
      </w:r>
      <w:r w:rsidR="006E779A" w:rsidRPr="00875721">
        <w:rPr>
          <w:rFonts w:ascii="Arial" w:hAnsi="Arial" w:cs="Arial"/>
          <w:sz w:val="22"/>
          <w:szCs w:val="22"/>
        </w:rPr>
        <w:t>μικής γραμμής και καθορισμός χώ</w:t>
      </w:r>
      <w:r w:rsidRPr="00875721">
        <w:rPr>
          <w:rFonts w:ascii="Arial" w:hAnsi="Arial" w:cs="Arial"/>
          <w:sz w:val="22"/>
          <w:szCs w:val="22"/>
        </w:rPr>
        <w:t>ρου κοινόχρηστου πρασίνου (Κ.Π. 219</w:t>
      </w:r>
      <w:r w:rsidR="006E779A" w:rsidRPr="00875721">
        <w:rPr>
          <w:rFonts w:ascii="Arial" w:hAnsi="Arial" w:cs="Arial"/>
          <w:sz w:val="22"/>
          <w:szCs w:val="22"/>
        </w:rPr>
        <w:t>) και έγκριση πεζοδρόμων</w:t>
      </w:r>
    </w:p>
    <w:p w:rsidR="00CF3372" w:rsidRPr="00875721" w:rsidRDefault="00CF3372" w:rsidP="00F12E53">
      <w:pPr>
        <w:spacing w:line="276" w:lineRule="auto"/>
        <w:ind w:firstLine="567"/>
        <w:jc w:val="both"/>
        <w:rPr>
          <w:rFonts w:ascii="Arial" w:hAnsi="Arial" w:cs="Arial"/>
          <w:sz w:val="22"/>
          <w:szCs w:val="22"/>
        </w:rPr>
      </w:pPr>
      <w:r w:rsidRPr="00875721">
        <w:rPr>
          <w:rFonts w:ascii="Arial" w:hAnsi="Arial" w:cs="Arial"/>
          <w:sz w:val="22"/>
          <w:szCs w:val="22"/>
        </w:rPr>
        <w:t>Μετά την ένταξη της περιοχής στο σχέδιο πόλεως, η μελέτη συνολικής πράξης εφαρμογής για την περιοχή Ελαιώνα του Δήμου Ταύρου, είχε ξεκινήσει με ανάθεση και επίβλεψη της σχετικής διαδικασίας από το ΥΠΕΧΩΔΕ (από το Σεπτέμβριο του 1996) αλλά δεν ολοκληρώθηκε.</w:t>
      </w:r>
    </w:p>
    <w:p w:rsidR="00CF3372" w:rsidRPr="00875721" w:rsidRDefault="00CF3372" w:rsidP="00F12E53">
      <w:pPr>
        <w:spacing w:line="276" w:lineRule="auto"/>
        <w:ind w:firstLine="567"/>
        <w:jc w:val="both"/>
        <w:rPr>
          <w:rFonts w:ascii="Arial" w:hAnsi="Arial" w:cs="Arial"/>
          <w:sz w:val="22"/>
          <w:szCs w:val="22"/>
        </w:rPr>
      </w:pPr>
      <w:r w:rsidRPr="00875721">
        <w:rPr>
          <w:rFonts w:ascii="Arial" w:hAnsi="Arial" w:cs="Arial"/>
          <w:sz w:val="22"/>
          <w:szCs w:val="22"/>
        </w:rPr>
        <w:t>Μέχρι σήμερα δεν έχει ανατεθεί από το Δήμο σε μελετητικό γραφείο η σύνταξη πράξης εφαρμογής της ευρύτερης περιοχής Ελαιώνα Ταύρου και επομένως η εφαρμογή του σχεδίου μπορεί να γίνει με την προώθηση Μεμονωμένων Πράξεων Εφαρμογής (Μ.Π.Ε.).</w:t>
      </w:r>
    </w:p>
    <w:p w:rsidR="00FF5468" w:rsidRPr="00875721" w:rsidRDefault="00F12E53" w:rsidP="00F12E53">
      <w:pPr>
        <w:spacing w:line="276" w:lineRule="auto"/>
        <w:ind w:firstLine="567"/>
        <w:jc w:val="both"/>
        <w:rPr>
          <w:rFonts w:ascii="Arial" w:hAnsi="Arial" w:cs="Arial"/>
          <w:sz w:val="22"/>
          <w:szCs w:val="22"/>
        </w:rPr>
      </w:pPr>
      <w:r>
        <w:rPr>
          <w:rFonts w:ascii="Arial" w:hAnsi="Arial" w:cs="Arial"/>
          <w:sz w:val="22"/>
          <w:szCs w:val="22"/>
        </w:rPr>
        <w:t>Αν και η άποψη της υπηρεσίας παραμένει ότι θα πρέπει να συνταχθεί συνολικά η μελέτη της Πράξης Εφαρμογής του Ελαιώνα, η</w:t>
      </w:r>
      <w:r w:rsidR="00FF5468" w:rsidRPr="00875721">
        <w:rPr>
          <w:rFonts w:ascii="Arial" w:hAnsi="Arial" w:cs="Arial"/>
          <w:sz w:val="22"/>
          <w:szCs w:val="22"/>
        </w:rPr>
        <w:t xml:space="preserve"> αιτούμενη σύνταξη Μ.Π.Ε. για τα 218 και ΚΠ 219 που περικλείεται από τις οδούς </w:t>
      </w:r>
      <w:proofErr w:type="spellStart"/>
      <w:r w:rsidR="00E130E8" w:rsidRPr="00875721">
        <w:rPr>
          <w:rFonts w:ascii="Arial" w:hAnsi="Arial" w:cs="Arial"/>
          <w:sz w:val="22"/>
          <w:szCs w:val="22"/>
        </w:rPr>
        <w:t>Δωρίδος</w:t>
      </w:r>
      <w:proofErr w:type="spellEnd"/>
      <w:r w:rsidR="00FF5468" w:rsidRPr="00875721">
        <w:rPr>
          <w:rFonts w:ascii="Arial" w:hAnsi="Arial" w:cs="Arial"/>
          <w:sz w:val="22"/>
          <w:szCs w:val="22"/>
        </w:rPr>
        <w:t xml:space="preserve"> – </w:t>
      </w:r>
      <w:proofErr w:type="spellStart"/>
      <w:r w:rsidR="00E130E8" w:rsidRPr="00875721">
        <w:rPr>
          <w:rFonts w:ascii="Arial" w:hAnsi="Arial" w:cs="Arial"/>
          <w:sz w:val="22"/>
          <w:szCs w:val="22"/>
        </w:rPr>
        <w:t>Λεωφ</w:t>
      </w:r>
      <w:proofErr w:type="spellEnd"/>
      <w:r w:rsidR="00E130E8" w:rsidRPr="00875721">
        <w:rPr>
          <w:rFonts w:ascii="Arial" w:hAnsi="Arial" w:cs="Arial"/>
          <w:sz w:val="22"/>
          <w:szCs w:val="22"/>
        </w:rPr>
        <w:t>. Πέτρου Ράλλη</w:t>
      </w:r>
      <w:r w:rsidR="00FF5468" w:rsidRPr="00875721">
        <w:rPr>
          <w:rFonts w:ascii="Arial" w:hAnsi="Arial" w:cs="Arial"/>
          <w:sz w:val="22"/>
          <w:szCs w:val="22"/>
        </w:rPr>
        <w:t xml:space="preserve"> – </w:t>
      </w:r>
      <w:r w:rsidR="00E130E8" w:rsidRPr="00875721">
        <w:rPr>
          <w:rFonts w:ascii="Arial" w:hAnsi="Arial" w:cs="Arial"/>
          <w:sz w:val="22"/>
          <w:szCs w:val="22"/>
        </w:rPr>
        <w:t>Πόντου</w:t>
      </w:r>
      <w:r w:rsidR="00FF5468" w:rsidRPr="00875721">
        <w:rPr>
          <w:rFonts w:ascii="Arial" w:hAnsi="Arial" w:cs="Arial"/>
          <w:sz w:val="22"/>
          <w:szCs w:val="22"/>
        </w:rPr>
        <w:t xml:space="preserve"> </w:t>
      </w:r>
      <w:r w:rsidR="00E130E8" w:rsidRPr="00875721">
        <w:rPr>
          <w:rFonts w:ascii="Arial" w:hAnsi="Arial" w:cs="Arial"/>
          <w:sz w:val="22"/>
          <w:szCs w:val="22"/>
        </w:rPr>
        <w:t>– αδιάνοικτη οδό</w:t>
      </w:r>
      <w:r w:rsidR="00FF5468" w:rsidRPr="00875721">
        <w:rPr>
          <w:rFonts w:ascii="Arial" w:hAnsi="Arial" w:cs="Arial"/>
          <w:sz w:val="22"/>
          <w:szCs w:val="22"/>
        </w:rPr>
        <w:t xml:space="preserve">, η οποία </w:t>
      </w:r>
      <w:r w:rsidR="00FF5468" w:rsidRPr="00875721">
        <w:rPr>
          <w:rFonts w:ascii="Arial" w:hAnsi="Arial" w:cs="Arial"/>
          <w:sz w:val="22"/>
          <w:szCs w:val="22"/>
        </w:rPr>
        <w:lastRenderedPageBreak/>
        <w:t xml:space="preserve">θα περιλαμβάνει </w:t>
      </w:r>
      <w:r w:rsidR="00E130E8" w:rsidRPr="00875721">
        <w:rPr>
          <w:rFonts w:ascii="Arial" w:hAnsi="Arial" w:cs="Arial"/>
          <w:sz w:val="22"/>
          <w:szCs w:val="22"/>
        </w:rPr>
        <w:t>μια</w:t>
      </w:r>
      <w:r w:rsidR="00FF5468" w:rsidRPr="00875721">
        <w:rPr>
          <w:rFonts w:ascii="Arial" w:hAnsi="Arial" w:cs="Arial"/>
          <w:sz w:val="22"/>
          <w:szCs w:val="22"/>
        </w:rPr>
        <w:t xml:space="preserve"> </w:t>
      </w:r>
      <w:r w:rsidR="00E130E8" w:rsidRPr="00875721">
        <w:rPr>
          <w:rFonts w:ascii="Arial" w:hAnsi="Arial" w:cs="Arial"/>
          <w:sz w:val="22"/>
          <w:szCs w:val="22"/>
        </w:rPr>
        <w:t xml:space="preserve"> ιδιοκτησία</w:t>
      </w:r>
      <w:r w:rsidR="00FF5468" w:rsidRPr="00875721">
        <w:rPr>
          <w:rFonts w:ascii="Arial" w:hAnsi="Arial" w:cs="Arial"/>
          <w:sz w:val="22"/>
          <w:szCs w:val="22"/>
        </w:rPr>
        <w:t xml:space="preserve"> συνολικού εμβαδού </w:t>
      </w:r>
      <w:r w:rsidR="006E779A" w:rsidRPr="00875721">
        <w:rPr>
          <w:rFonts w:ascii="Arial" w:hAnsi="Arial" w:cs="Arial"/>
          <w:sz w:val="22"/>
          <w:szCs w:val="22"/>
        </w:rPr>
        <w:t>3990,40</w:t>
      </w:r>
      <w:r w:rsidR="00FF5468" w:rsidRPr="00875721">
        <w:rPr>
          <w:rFonts w:ascii="Arial" w:hAnsi="Arial" w:cs="Arial"/>
          <w:sz w:val="22"/>
          <w:szCs w:val="22"/>
        </w:rPr>
        <w:t xml:space="preserve"> </w:t>
      </w:r>
      <w:proofErr w:type="spellStart"/>
      <w:r w:rsidR="00FF5468" w:rsidRPr="00875721">
        <w:rPr>
          <w:rFonts w:ascii="Arial" w:hAnsi="Arial" w:cs="Arial"/>
          <w:sz w:val="22"/>
          <w:szCs w:val="22"/>
        </w:rPr>
        <w:t>τ.μ</w:t>
      </w:r>
      <w:proofErr w:type="spellEnd"/>
      <w:r w:rsidR="00FF5468" w:rsidRPr="00875721">
        <w:rPr>
          <w:rFonts w:ascii="Arial" w:hAnsi="Arial" w:cs="Arial"/>
          <w:sz w:val="22"/>
          <w:szCs w:val="22"/>
        </w:rPr>
        <w:t>., είναι σύννομη και διασφαλίζει το δημόσιο συμφέρον. Ειδικότερα με την πράξη αυτή</w:t>
      </w:r>
    </w:p>
    <w:p w:rsidR="006E779A" w:rsidRPr="00875721" w:rsidRDefault="006E779A" w:rsidP="00F12E53">
      <w:pPr>
        <w:numPr>
          <w:ilvl w:val="0"/>
          <w:numId w:val="10"/>
        </w:numPr>
        <w:spacing w:line="276" w:lineRule="auto"/>
        <w:jc w:val="both"/>
        <w:rPr>
          <w:rFonts w:ascii="Arial" w:hAnsi="Arial" w:cs="Arial"/>
          <w:sz w:val="22"/>
          <w:szCs w:val="22"/>
        </w:rPr>
      </w:pPr>
      <w:r w:rsidRPr="00875721">
        <w:rPr>
          <w:rFonts w:ascii="Arial" w:hAnsi="Arial" w:cs="Arial"/>
          <w:sz w:val="22"/>
          <w:szCs w:val="22"/>
        </w:rPr>
        <w:t xml:space="preserve">Εξασφαλίζονται κοινόχρηστοι χώροι χωρίς επιβάρυνση του Δήμου, εφόσον η ρυμοτομούμενη έκταση της </w:t>
      </w:r>
      <w:proofErr w:type="spellStart"/>
      <w:r w:rsidRPr="00875721">
        <w:rPr>
          <w:rFonts w:ascii="Arial" w:hAnsi="Arial" w:cs="Arial"/>
          <w:sz w:val="22"/>
          <w:szCs w:val="22"/>
        </w:rPr>
        <w:t>ιδιοκτησιας</w:t>
      </w:r>
      <w:proofErr w:type="spellEnd"/>
      <w:r w:rsidRPr="00875721">
        <w:rPr>
          <w:rFonts w:ascii="Arial" w:hAnsi="Arial" w:cs="Arial"/>
          <w:sz w:val="22"/>
          <w:szCs w:val="22"/>
        </w:rPr>
        <w:t xml:space="preserve"> των Ο.Τ. 218 και Κ.Π. 219 καλύπτεται από τις εισφορές σε γη, όπως αναφέρεται και στην υποβληθείσα Τεχνική Έκθεση του Πολιτικού Μηχανικού κ. Ανδρέα Γρίβα και σύμφωνα με τον επισυναπτόμενο πίνακα εισφορών αρχικής ιδιοκτησίας.</w:t>
      </w:r>
    </w:p>
    <w:p w:rsidR="005140B7" w:rsidRPr="00875721" w:rsidRDefault="006E779A" w:rsidP="00F12E53">
      <w:pPr>
        <w:numPr>
          <w:ilvl w:val="0"/>
          <w:numId w:val="10"/>
        </w:numPr>
        <w:spacing w:line="276" w:lineRule="auto"/>
        <w:jc w:val="both"/>
        <w:rPr>
          <w:rFonts w:ascii="Arial" w:hAnsi="Arial" w:cs="Arial"/>
          <w:sz w:val="22"/>
          <w:szCs w:val="22"/>
        </w:rPr>
      </w:pPr>
      <w:r w:rsidRPr="00875721">
        <w:rPr>
          <w:rFonts w:ascii="Arial" w:hAnsi="Arial" w:cs="Arial"/>
          <w:sz w:val="22"/>
          <w:szCs w:val="22"/>
        </w:rPr>
        <w:t xml:space="preserve">Εξασφαλίζεται η δυνατότητα αξιοποίησης της ιδιοκτησίας  η οποία δεν μπορεί να οικοδομηθεί πριν την σύνταξη και κύρωση της πράξης εφαρμογής </w:t>
      </w:r>
      <w:r w:rsidR="005140B7" w:rsidRPr="00875721">
        <w:rPr>
          <w:rFonts w:ascii="Arial" w:hAnsi="Arial" w:cs="Arial"/>
          <w:sz w:val="22"/>
          <w:szCs w:val="22"/>
        </w:rPr>
        <w:t xml:space="preserve">και ανοίγουν προοπτικές οικονομικής ανάπτυξης, ενίσχυσης της επιχειρηματικότητας και προσέλκυσης επενδύσεων.  </w:t>
      </w:r>
    </w:p>
    <w:p w:rsidR="00CD3F8A" w:rsidRPr="00875721" w:rsidRDefault="00CD3F8A" w:rsidP="00F12E53">
      <w:pPr>
        <w:numPr>
          <w:ilvl w:val="0"/>
          <w:numId w:val="10"/>
        </w:numPr>
        <w:spacing w:line="276" w:lineRule="auto"/>
        <w:jc w:val="both"/>
        <w:rPr>
          <w:rFonts w:ascii="Arial" w:hAnsi="Arial" w:cs="Arial"/>
          <w:sz w:val="22"/>
          <w:szCs w:val="22"/>
        </w:rPr>
      </w:pPr>
      <w:r w:rsidRPr="00875721">
        <w:rPr>
          <w:rFonts w:ascii="Arial" w:hAnsi="Arial" w:cs="Arial"/>
          <w:sz w:val="22"/>
          <w:szCs w:val="22"/>
        </w:rPr>
        <w:t xml:space="preserve">Εξασφαλίζεται η ολοκλήρωση της Πράξης Εφαρμογής σε όλο το Ο.Τ.218 καθώς έχουν ήδη κυρωθεί οι Μεμονωμένες Πράξεις Εφαρμογής </w:t>
      </w:r>
      <w:r w:rsidRPr="00F12E53">
        <w:rPr>
          <w:rFonts w:ascii="Arial" w:hAnsi="Arial" w:cs="Arial"/>
          <w:sz w:val="22"/>
          <w:szCs w:val="22"/>
        </w:rPr>
        <w:t>Μ1/0</w:t>
      </w:r>
      <w:r w:rsidR="00F12E53" w:rsidRPr="00F12E53">
        <w:rPr>
          <w:rFonts w:ascii="Arial" w:hAnsi="Arial" w:cs="Arial"/>
          <w:sz w:val="22"/>
          <w:szCs w:val="22"/>
        </w:rPr>
        <w:t>6</w:t>
      </w:r>
      <w:r w:rsidRPr="00F12E53">
        <w:rPr>
          <w:rFonts w:ascii="Arial" w:hAnsi="Arial" w:cs="Arial"/>
          <w:sz w:val="22"/>
          <w:szCs w:val="22"/>
        </w:rPr>
        <w:t xml:space="preserve"> και Μ</w:t>
      </w:r>
      <w:r w:rsidR="00F12E53" w:rsidRPr="00F12E53">
        <w:rPr>
          <w:rFonts w:ascii="Arial" w:hAnsi="Arial" w:cs="Arial"/>
          <w:sz w:val="22"/>
          <w:szCs w:val="22"/>
        </w:rPr>
        <w:t>4</w:t>
      </w:r>
      <w:r w:rsidRPr="00F12E53">
        <w:rPr>
          <w:rFonts w:ascii="Arial" w:hAnsi="Arial" w:cs="Arial"/>
          <w:sz w:val="22"/>
          <w:szCs w:val="22"/>
        </w:rPr>
        <w:t>/0</w:t>
      </w:r>
      <w:r w:rsidR="00F12E53" w:rsidRPr="00F12E53">
        <w:rPr>
          <w:rFonts w:ascii="Arial" w:hAnsi="Arial" w:cs="Arial"/>
          <w:sz w:val="22"/>
          <w:szCs w:val="22"/>
        </w:rPr>
        <w:t>6</w:t>
      </w:r>
      <w:r w:rsidRPr="00875721">
        <w:rPr>
          <w:rFonts w:ascii="Arial" w:hAnsi="Arial" w:cs="Arial"/>
          <w:sz w:val="22"/>
          <w:szCs w:val="22"/>
        </w:rPr>
        <w:t xml:space="preserve"> για τις υπόλοιπες ιδιοκτησίες του Ο.Τ. 218</w:t>
      </w:r>
    </w:p>
    <w:p w:rsidR="005140B7" w:rsidRPr="00875721" w:rsidRDefault="005140B7" w:rsidP="00F12E53">
      <w:pPr>
        <w:numPr>
          <w:ilvl w:val="0"/>
          <w:numId w:val="10"/>
        </w:numPr>
        <w:spacing w:line="276" w:lineRule="auto"/>
        <w:jc w:val="both"/>
        <w:rPr>
          <w:rFonts w:ascii="Arial" w:hAnsi="Arial" w:cs="Arial"/>
          <w:sz w:val="22"/>
          <w:szCs w:val="22"/>
        </w:rPr>
      </w:pPr>
      <w:r w:rsidRPr="00875721">
        <w:rPr>
          <w:rFonts w:ascii="Arial" w:hAnsi="Arial" w:cs="Arial"/>
          <w:sz w:val="22"/>
          <w:szCs w:val="22"/>
        </w:rPr>
        <w:t>Δεν δημιουργείται κίνδυνος ή πρόβλημα για τη συνολική εφαρμογή του σχεδίου από την αιτούμενη Μεμονωμένη Πράξη Εφαρμογής (Μ.Π.Ε.).</w:t>
      </w:r>
    </w:p>
    <w:p w:rsidR="005140B7" w:rsidRPr="00875721" w:rsidRDefault="005140B7" w:rsidP="00F12E53">
      <w:pPr>
        <w:spacing w:line="276" w:lineRule="auto"/>
        <w:jc w:val="both"/>
        <w:rPr>
          <w:rFonts w:ascii="Arial" w:hAnsi="Arial" w:cs="Arial"/>
          <w:sz w:val="22"/>
          <w:szCs w:val="22"/>
        </w:rPr>
      </w:pPr>
    </w:p>
    <w:tbl>
      <w:tblPr>
        <w:tblpPr w:leftFromText="180" w:rightFromText="180" w:vertAnchor="text" w:horzAnchor="margin" w:tblpXSpec="center" w:tblpY="2453"/>
        <w:tblW w:w="9960" w:type="dxa"/>
        <w:tblLayout w:type="fixed"/>
        <w:tblLook w:val="0000"/>
      </w:tblPr>
      <w:tblGrid>
        <w:gridCol w:w="3353"/>
        <w:gridCol w:w="2904"/>
        <w:gridCol w:w="3703"/>
      </w:tblGrid>
      <w:tr w:rsidR="005140B7" w:rsidRPr="00875721" w:rsidTr="005140B7">
        <w:trPr>
          <w:cantSplit/>
          <w:trHeight w:val="409"/>
        </w:trPr>
        <w:tc>
          <w:tcPr>
            <w:tcW w:w="3353" w:type="dxa"/>
          </w:tcPr>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r w:rsidRPr="00875721">
              <w:rPr>
                <w:rFonts w:ascii="Arial" w:hAnsi="Arial" w:cs="Arial"/>
                <w:sz w:val="22"/>
                <w:szCs w:val="22"/>
              </w:rPr>
              <w:t>Ο Εντεταλμένος Σύμβουλος</w:t>
            </w:r>
          </w:p>
          <w:p w:rsidR="005140B7" w:rsidRPr="00875721" w:rsidRDefault="005140B7" w:rsidP="00F12E53">
            <w:pPr>
              <w:spacing w:line="276" w:lineRule="auto"/>
              <w:jc w:val="both"/>
              <w:rPr>
                <w:rFonts w:ascii="Arial" w:hAnsi="Arial" w:cs="Arial"/>
                <w:sz w:val="22"/>
                <w:szCs w:val="22"/>
              </w:rPr>
            </w:pPr>
            <w:r w:rsidRPr="00875721">
              <w:rPr>
                <w:rFonts w:ascii="Arial" w:hAnsi="Arial" w:cs="Arial"/>
                <w:sz w:val="22"/>
                <w:szCs w:val="22"/>
              </w:rPr>
              <w:t>Τ.Υ.ΔΜ-Τ &amp; Δόμησης</w:t>
            </w: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r w:rsidRPr="00875721">
              <w:rPr>
                <w:rFonts w:ascii="Arial" w:hAnsi="Arial" w:cs="Arial"/>
                <w:sz w:val="22"/>
                <w:szCs w:val="22"/>
              </w:rPr>
              <w:t>ΣΑΒΒΑΣ ΙΩΑΝΝΗΣ</w:t>
            </w:r>
          </w:p>
          <w:p w:rsidR="005140B7" w:rsidRPr="00875721" w:rsidRDefault="005140B7" w:rsidP="00F12E53">
            <w:pPr>
              <w:pStyle w:val="a3"/>
              <w:tabs>
                <w:tab w:val="clear" w:pos="4153"/>
                <w:tab w:val="clear" w:pos="8306"/>
              </w:tabs>
              <w:spacing w:line="276" w:lineRule="auto"/>
              <w:jc w:val="both"/>
              <w:rPr>
                <w:rFonts w:ascii="Arial" w:hAnsi="Arial" w:cs="Arial"/>
                <w:sz w:val="22"/>
                <w:szCs w:val="22"/>
              </w:rPr>
            </w:pPr>
          </w:p>
          <w:p w:rsidR="005140B7" w:rsidRPr="00875721" w:rsidRDefault="005140B7" w:rsidP="00F12E53">
            <w:pPr>
              <w:pStyle w:val="a3"/>
              <w:tabs>
                <w:tab w:val="clear" w:pos="4153"/>
                <w:tab w:val="clear" w:pos="8306"/>
              </w:tabs>
              <w:spacing w:line="276" w:lineRule="auto"/>
              <w:jc w:val="both"/>
              <w:rPr>
                <w:rFonts w:ascii="Arial" w:hAnsi="Arial" w:cs="Arial"/>
                <w:sz w:val="22"/>
                <w:szCs w:val="22"/>
              </w:rPr>
            </w:pPr>
          </w:p>
          <w:p w:rsidR="005140B7" w:rsidRPr="00875721" w:rsidRDefault="005140B7" w:rsidP="00F12E53">
            <w:pPr>
              <w:pStyle w:val="a3"/>
              <w:tabs>
                <w:tab w:val="clear" w:pos="4153"/>
                <w:tab w:val="clear" w:pos="8306"/>
              </w:tabs>
              <w:spacing w:line="276" w:lineRule="auto"/>
              <w:jc w:val="both"/>
              <w:rPr>
                <w:rFonts w:ascii="Arial" w:hAnsi="Arial" w:cs="Arial"/>
                <w:sz w:val="22"/>
                <w:szCs w:val="22"/>
              </w:rPr>
            </w:pPr>
          </w:p>
        </w:tc>
        <w:tc>
          <w:tcPr>
            <w:tcW w:w="2904" w:type="dxa"/>
          </w:tcPr>
          <w:p w:rsidR="005140B7" w:rsidRPr="00875721" w:rsidRDefault="005140B7" w:rsidP="00F12E53">
            <w:pPr>
              <w:spacing w:line="276" w:lineRule="auto"/>
              <w:jc w:val="both"/>
              <w:rPr>
                <w:rFonts w:ascii="Arial" w:hAnsi="Arial" w:cs="Arial"/>
                <w:sz w:val="22"/>
                <w:szCs w:val="22"/>
              </w:rPr>
            </w:pPr>
          </w:p>
        </w:tc>
        <w:tc>
          <w:tcPr>
            <w:tcW w:w="3703" w:type="dxa"/>
          </w:tcPr>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p w:rsidR="005140B7" w:rsidRPr="00875721" w:rsidRDefault="005140B7" w:rsidP="00F12E53">
            <w:pPr>
              <w:spacing w:line="276" w:lineRule="auto"/>
              <w:jc w:val="both"/>
              <w:rPr>
                <w:rFonts w:ascii="Arial" w:hAnsi="Arial" w:cs="Arial"/>
                <w:sz w:val="22"/>
                <w:szCs w:val="22"/>
              </w:rPr>
            </w:pPr>
          </w:p>
          <w:tbl>
            <w:tblPr>
              <w:tblW w:w="3703" w:type="dxa"/>
              <w:jc w:val="center"/>
              <w:tblLayout w:type="fixed"/>
              <w:tblLook w:val="0000"/>
            </w:tblPr>
            <w:tblGrid>
              <w:gridCol w:w="3703"/>
            </w:tblGrid>
            <w:tr w:rsidR="005140B7" w:rsidRPr="00875721" w:rsidTr="00370D90">
              <w:trPr>
                <w:cantSplit/>
                <w:trHeight w:val="409"/>
                <w:jc w:val="center"/>
              </w:trPr>
              <w:tc>
                <w:tcPr>
                  <w:tcW w:w="3703" w:type="dxa"/>
                </w:tcPr>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Η Διευθύντρια</w:t>
                  </w: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Τεχνικών Υπηρεσιών &amp; Δόμησης</w:t>
                  </w: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ΤΣΙΩΛΗ ΑΜΑΛΙΑ</w:t>
                  </w:r>
                </w:p>
                <w:p w:rsidR="005140B7" w:rsidRPr="00875721" w:rsidRDefault="005140B7" w:rsidP="00F12E53">
                  <w:pPr>
                    <w:framePr w:hSpace="180" w:wrap="around" w:vAnchor="text" w:hAnchor="margin" w:xAlign="center" w:y="2453"/>
                    <w:spacing w:line="276" w:lineRule="auto"/>
                    <w:jc w:val="both"/>
                    <w:rPr>
                      <w:rFonts w:ascii="Arial" w:hAnsi="Arial" w:cs="Arial"/>
                      <w:sz w:val="22"/>
                      <w:szCs w:val="22"/>
                    </w:rPr>
                  </w:pPr>
                  <w:r w:rsidRPr="00875721">
                    <w:rPr>
                      <w:rFonts w:ascii="Arial" w:hAnsi="Arial" w:cs="Arial"/>
                      <w:sz w:val="22"/>
                      <w:szCs w:val="22"/>
                    </w:rPr>
                    <w:t>ΠΟΛΙΤΙΚΟΣ ΜΗΧΑΝΙΚΟΣ ΤΕ</w:t>
                  </w:r>
                </w:p>
              </w:tc>
            </w:tr>
          </w:tbl>
          <w:p w:rsidR="005140B7" w:rsidRPr="00875721" w:rsidRDefault="005140B7" w:rsidP="00F12E53">
            <w:pPr>
              <w:spacing w:line="276" w:lineRule="auto"/>
              <w:jc w:val="both"/>
              <w:rPr>
                <w:rFonts w:ascii="Arial" w:hAnsi="Arial" w:cs="Arial"/>
                <w:sz w:val="22"/>
                <w:szCs w:val="22"/>
              </w:rPr>
            </w:pPr>
          </w:p>
        </w:tc>
      </w:tr>
    </w:tbl>
    <w:p w:rsidR="008E2544" w:rsidRPr="00875721" w:rsidRDefault="005140B7" w:rsidP="00F12E53">
      <w:pPr>
        <w:pStyle w:val="21"/>
        <w:spacing w:line="276" w:lineRule="auto"/>
        <w:ind w:firstLine="357"/>
        <w:jc w:val="both"/>
        <w:rPr>
          <w:rFonts w:ascii="Arial" w:hAnsi="Arial" w:cs="Arial"/>
          <w:sz w:val="22"/>
          <w:szCs w:val="22"/>
        </w:rPr>
      </w:pPr>
      <w:r w:rsidRPr="00875721">
        <w:rPr>
          <w:rFonts w:ascii="Arial" w:hAnsi="Arial" w:cs="Arial"/>
          <w:sz w:val="22"/>
          <w:szCs w:val="22"/>
        </w:rPr>
        <w:t>Κατόπιν των ανωτέρω, παρακαλούμε για τη λήψη απόφασης για την σύμφωνη γνώμη του Δήμου επί του αιτήματος της εταιρείας «</w:t>
      </w:r>
      <w:r w:rsidR="00875721">
        <w:rPr>
          <w:rFonts w:ascii="Arial" w:hAnsi="Arial" w:cs="Arial"/>
          <w:sz w:val="22"/>
          <w:szCs w:val="22"/>
        </w:rPr>
        <w:t>ΦΩΤΟΠΑ Α.Ε.</w:t>
      </w:r>
      <w:r w:rsidRPr="00875721">
        <w:rPr>
          <w:rFonts w:ascii="Arial" w:hAnsi="Arial" w:cs="Arial"/>
          <w:sz w:val="22"/>
          <w:szCs w:val="22"/>
        </w:rPr>
        <w:t xml:space="preserve">.» για την σύνταξη </w:t>
      </w:r>
      <w:r w:rsidR="00875721">
        <w:rPr>
          <w:rFonts w:ascii="Arial" w:hAnsi="Arial" w:cs="Arial"/>
          <w:sz w:val="22"/>
          <w:szCs w:val="22"/>
        </w:rPr>
        <w:t>Μεμονωμένης Πράξης Εφαρμογής στα</w:t>
      </w:r>
      <w:r w:rsidRPr="00875721">
        <w:rPr>
          <w:rFonts w:ascii="Arial" w:hAnsi="Arial" w:cs="Arial"/>
          <w:sz w:val="22"/>
          <w:szCs w:val="22"/>
        </w:rPr>
        <w:t xml:space="preserve"> Ο.Τ. 21</w:t>
      </w:r>
      <w:r w:rsidR="00875721">
        <w:rPr>
          <w:rFonts w:ascii="Arial" w:hAnsi="Arial" w:cs="Arial"/>
          <w:sz w:val="22"/>
          <w:szCs w:val="22"/>
        </w:rPr>
        <w:t>8 και Κ.Π.219</w:t>
      </w:r>
      <w:r w:rsidRPr="00875721">
        <w:rPr>
          <w:rFonts w:ascii="Arial" w:hAnsi="Arial" w:cs="Arial"/>
          <w:sz w:val="22"/>
          <w:szCs w:val="22"/>
        </w:rPr>
        <w:t xml:space="preserve"> της περιοχής Ελαιώνα της Δημοτικής </w:t>
      </w:r>
      <w:r w:rsidR="00875721">
        <w:rPr>
          <w:rFonts w:ascii="Arial" w:hAnsi="Arial" w:cs="Arial"/>
          <w:sz w:val="22"/>
          <w:szCs w:val="22"/>
        </w:rPr>
        <w:t>Κοι</w:t>
      </w:r>
      <w:r w:rsidRPr="00875721">
        <w:rPr>
          <w:rFonts w:ascii="Arial" w:hAnsi="Arial" w:cs="Arial"/>
          <w:sz w:val="22"/>
          <w:szCs w:val="22"/>
        </w:rPr>
        <w:t>νότητας Ταύρου του Δήμου Μοσχάτου – Ταύρου.</w:t>
      </w:r>
    </w:p>
    <w:p w:rsidR="000909C8" w:rsidRDefault="000909C8" w:rsidP="0081754B">
      <w:pPr>
        <w:spacing w:line="360" w:lineRule="auto"/>
        <w:jc w:val="both"/>
      </w:pPr>
    </w:p>
    <w:sectPr w:rsidR="000909C8" w:rsidSect="00580181">
      <w:pgSz w:w="11906" w:h="16838"/>
      <w:pgMar w:top="907" w:right="1134" w:bottom="96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B1B6F"/>
    <w:multiLevelType w:val="hybridMultilevel"/>
    <w:tmpl w:val="36B420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CC84D84"/>
    <w:multiLevelType w:val="hybridMultilevel"/>
    <w:tmpl w:val="25048E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2679222C"/>
    <w:multiLevelType w:val="hybridMultilevel"/>
    <w:tmpl w:val="7590B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8614D9C"/>
    <w:multiLevelType w:val="hybridMultilevel"/>
    <w:tmpl w:val="3C2A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166393B"/>
    <w:multiLevelType w:val="hybridMultilevel"/>
    <w:tmpl w:val="8DA8F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8">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8"/>
  </w:num>
  <w:num w:numId="4">
    <w:abstractNumId w:val="1"/>
  </w:num>
  <w:num w:numId="5">
    <w:abstractNumId w:val="3"/>
  </w:num>
  <w:num w:numId="6">
    <w:abstractNumId w:val="4"/>
  </w:num>
  <w:num w:numId="7">
    <w:abstractNumId w:val="0"/>
  </w:num>
  <w:num w:numId="8">
    <w:abstractNumId w:val="6"/>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noPunctuationKerning/>
  <w:characterSpacingControl w:val="doNotCompress"/>
  <w:compat/>
  <w:rsids>
    <w:rsidRoot w:val="001D3B24"/>
    <w:rsid w:val="00027916"/>
    <w:rsid w:val="00054733"/>
    <w:rsid w:val="000759CD"/>
    <w:rsid w:val="000769B2"/>
    <w:rsid w:val="000847D1"/>
    <w:rsid w:val="000909C8"/>
    <w:rsid w:val="000B650C"/>
    <w:rsid w:val="000F18BC"/>
    <w:rsid w:val="000F2DEF"/>
    <w:rsid w:val="001158C2"/>
    <w:rsid w:val="00163E76"/>
    <w:rsid w:val="001A6DAA"/>
    <w:rsid w:val="001A6FA1"/>
    <w:rsid w:val="001C130A"/>
    <w:rsid w:val="001D3B24"/>
    <w:rsid w:val="001D3F7D"/>
    <w:rsid w:val="001F0CE9"/>
    <w:rsid w:val="00244C95"/>
    <w:rsid w:val="00256351"/>
    <w:rsid w:val="00266E93"/>
    <w:rsid w:val="00282BE7"/>
    <w:rsid w:val="00294A71"/>
    <w:rsid w:val="00296ADD"/>
    <w:rsid w:val="002B382C"/>
    <w:rsid w:val="002D579D"/>
    <w:rsid w:val="002E0A69"/>
    <w:rsid w:val="002E2F15"/>
    <w:rsid w:val="00307937"/>
    <w:rsid w:val="00325E59"/>
    <w:rsid w:val="00330F4D"/>
    <w:rsid w:val="00332DBE"/>
    <w:rsid w:val="00345E4D"/>
    <w:rsid w:val="00356B52"/>
    <w:rsid w:val="0038532F"/>
    <w:rsid w:val="003B7912"/>
    <w:rsid w:val="003C6340"/>
    <w:rsid w:val="003D1C91"/>
    <w:rsid w:val="003E699B"/>
    <w:rsid w:val="00402E2B"/>
    <w:rsid w:val="00464CE2"/>
    <w:rsid w:val="00484399"/>
    <w:rsid w:val="00486026"/>
    <w:rsid w:val="00497073"/>
    <w:rsid w:val="004A0851"/>
    <w:rsid w:val="004A4852"/>
    <w:rsid w:val="004A6DF9"/>
    <w:rsid w:val="004B1787"/>
    <w:rsid w:val="004B2465"/>
    <w:rsid w:val="004B7776"/>
    <w:rsid w:val="004E5C0C"/>
    <w:rsid w:val="005140B7"/>
    <w:rsid w:val="00527599"/>
    <w:rsid w:val="00537249"/>
    <w:rsid w:val="00572B9D"/>
    <w:rsid w:val="005740A1"/>
    <w:rsid w:val="00580181"/>
    <w:rsid w:val="00585DDB"/>
    <w:rsid w:val="005A5A03"/>
    <w:rsid w:val="005A7D40"/>
    <w:rsid w:val="006033C1"/>
    <w:rsid w:val="00607A02"/>
    <w:rsid w:val="006111C3"/>
    <w:rsid w:val="00612A96"/>
    <w:rsid w:val="00644EA8"/>
    <w:rsid w:val="006B3956"/>
    <w:rsid w:val="006B6D21"/>
    <w:rsid w:val="006E779A"/>
    <w:rsid w:val="006F4848"/>
    <w:rsid w:val="00740695"/>
    <w:rsid w:val="007577A6"/>
    <w:rsid w:val="00791534"/>
    <w:rsid w:val="007D1BA4"/>
    <w:rsid w:val="007D4CDA"/>
    <w:rsid w:val="007E5402"/>
    <w:rsid w:val="0081754B"/>
    <w:rsid w:val="00836B67"/>
    <w:rsid w:val="008462CC"/>
    <w:rsid w:val="00857ACE"/>
    <w:rsid w:val="00866713"/>
    <w:rsid w:val="00875721"/>
    <w:rsid w:val="00876397"/>
    <w:rsid w:val="008916FF"/>
    <w:rsid w:val="008953B2"/>
    <w:rsid w:val="008B731E"/>
    <w:rsid w:val="008E2544"/>
    <w:rsid w:val="008E668C"/>
    <w:rsid w:val="00932FBC"/>
    <w:rsid w:val="00965512"/>
    <w:rsid w:val="00970832"/>
    <w:rsid w:val="009847E1"/>
    <w:rsid w:val="009A54CA"/>
    <w:rsid w:val="009B0E36"/>
    <w:rsid w:val="009C437E"/>
    <w:rsid w:val="009C7ED7"/>
    <w:rsid w:val="009D129E"/>
    <w:rsid w:val="009D3EDB"/>
    <w:rsid w:val="00A14BA7"/>
    <w:rsid w:val="00A37720"/>
    <w:rsid w:val="00A407F0"/>
    <w:rsid w:val="00A508C1"/>
    <w:rsid w:val="00A74608"/>
    <w:rsid w:val="00A9586B"/>
    <w:rsid w:val="00AB1493"/>
    <w:rsid w:val="00AC0A55"/>
    <w:rsid w:val="00AE741F"/>
    <w:rsid w:val="00AF332D"/>
    <w:rsid w:val="00AF4246"/>
    <w:rsid w:val="00B113E8"/>
    <w:rsid w:val="00B20BBB"/>
    <w:rsid w:val="00B37D12"/>
    <w:rsid w:val="00B44109"/>
    <w:rsid w:val="00B46CED"/>
    <w:rsid w:val="00B66DED"/>
    <w:rsid w:val="00B84756"/>
    <w:rsid w:val="00B91D97"/>
    <w:rsid w:val="00BA0071"/>
    <w:rsid w:val="00BA7927"/>
    <w:rsid w:val="00BB0DBA"/>
    <w:rsid w:val="00BD4016"/>
    <w:rsid w:val="00C12F9A"/>
    <w:rsid w:val="00C43B84"/>
    <w:rsid w:val="00C57475"/>
    <w:rsid w:val="00C71492"/>
    <w:rsid w:val="00C71637"/>
    <w:rsid w:val="00C920CD"/>
    <w:rsid w:val="00C97FA0"/>
    <w:rsid w:val="00CA100A"/>
    <w:rsid w:val="00CC47E9"/>
    <w:rsid w:val="00CD39FD"/>
    <w:rsid w:val="00CD3F8A"/>
    <w:rsid w:val="00CE74FE"/>
    <w:rsid w:val="00CF0E30"/>
    <w:rsid w:val="00CF3372"/>
    <w:rsid w:val="00D2095F"/>
    <w:rsid w:val="00D20FB4"/>
    <w:rsid w:val="00D3305A"/>
    <w:rsid w:val="00D33B65"/>
    <w:rsid w:val="00D5447A"/>
    <w:rsid w:val="00D65830"/>
    <w:rsid w:val="00D76E6A"/>
    <w:rsid w:val="00D806BE"/>
    <w:rsid w:val="00D80EC7"/>
    <w:rsid w:val="00DB07F0"/>
    <w:rsid w:val="00DB6756"/>
    <w:rsid w:val="00DC33BC"/>
    <w:rsid w:val="00E00B05"/>
    <w:rsid w:val="00E130E8"/>
    <w:rsid w:val="00E1364C"/>
    <w:rsid w:val="00E3419F"/>
    <w:rsid w:val="00E375F0"/>
    <w:rsid w:val="00E676A4"/>
    <w:rsid w:val="00E80A80"/>
    <w:rsid w:val="00EA0226"/>
    <w:rsid w:val="00EB7A8E"/>
    <w:rsid w:val="00ED0FF2"/>
    <w:rsid w:val="00EF556A"/>
    <w:rsid w:val="00EF64DF"/>
    <w:rsid w:val="00EF7D7C"/>
    <w:rsid w:val="00F02160"/>
    <w:rsid w:val="00F027D4"/>
    <w:rsid w:val="00F12E53"/>
    <w:rsid w:val="00F223A1"/>
    <w:rsid w:val="00F3330D"/>
    <w:rsid w:val="00F56D77"/>
    <w:rsid w:val="00F656A0"/>
    <w:rsid w:val="00F9384F"/>
    <w:rsid w:val="00FD6BC2"/>
    <w:rsid w:val="00FD7133"/>
    <w:rsid w:val="00FF4DC2"/>
    <w:rsid w:val="00FF54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styleId="20">
    <w:name w:val="Body Text Indent 2"/>
    <w:basedOn w:val="a"/>
    <w:link w:val="2Char"/>
    <w:uiPriority w:val="99"/>
    <w:semiHidden/>
    <w:unhideWhenUsed/>
    <w:rsid w:val="008E2544"/>
    <w:pPr>
      <w:spacing w:after="120" w:line="480" w:lineRule="auto"/>
      <w:ind w:left="283"/>
    </w:pPr>
  </w:style>
  <w:style w:type="character" w:customStyle="1" w:styleId="2Char">
    <w:name w:val="Σώμα κείμενου με εσοχή 2 Char"/>
    <w:basedOn w:val="a0"/>
    <w:link w:val="20"/>
    <w:uiPriority w:val="99"/>
    <w:semiHidden/>
    <w:rsid w:val="008E2544"/>
    <w:rPr>
      <w:sz w:val="24"/>
      <w:szCs w:val="24"/>
    </w:rPr>
  </w:style>
  <w:style w:type="paragraph" w:styleId="21">
    <w:name w:val="Body Text 2"/>
    <w:basedOn w:val="a"/>
    <w:link w:val="2Char0"/>
    <w:uiPriority w:val="99"/>
    <w:unhideWhenUsed/>
    <w:rsid w:val="00D5447A"/>
    <w:pPr>
      <w:spacing w:after="120" w:line="480" w:lineRule="auto"/>
    </w:pPr>
  </w:style>
  <w:style w:type="character" w:customStyle="1" w:styleId="2Char0">
    <w:name w:val="Σώμα κείμενου 2 Char"/>
    <w:basedOn w:val="a0"/>
    <w:link w:val="21"/>
    <w:uiPriority w:val="99"/>
    <w:rsid w:val="00D5447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658</Words>
  <Characters>3901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26</cp:revision>
  <cp:lastPrinted>2021-10-15T08:49:00Z</cp:lastPrinted>
  <dcterms:created xsi:type="dcterms:W3CDTF">2021-11-04T13:57:00Z</dcterms:created>
  <dcterms:modified xsi:type="dcterms:W3CDTF">2022-06-23T08:33:00Z</dcterms:modified>
</cp:coreProperties>
</file>