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E59" w:rsidRPr="00691896" w:rsidRDefault="00FB4E59" w:rsidP="00FB4E59">
      <w:pPr>
        <w:pStyle w:val="a4"/>
      </w:pPr>
      <w:r w:rsidRPr="00691896">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1.25pt" o:ole="" fillcolor="window">
            <v:imagedata r:id="rId5" o:title=""/>
          </v:shape>
          <o:OLEObject Type="Embed" ProgID="MSPhotoEd.3" ShapeID="_x0000_i1025" DrawAspect="Content" ObjectID="_1730112859" r:id="rId6"/>
        </w:object>
      </w:r>
    </w:p>
    <w:p w:rsidR="00FB4E59" w:rsidRPr="00451F31" w:rsidRDefault="00FB4E59" w:rsidP="00FB4E59">
      <w:pPr>
        <w:pStyle w:val="a3"/>
        <w:ind w:left="-567"/>
        <w:rPr>
          <w:rFonts w:asciiTheme="minorHAnsi" w:hAnsiTheme="minorHAnsi" w:cstheme="minorHAnsi"/>
          <w:sz w:val="22"/>
          <w:szCs w:val="22"/>
        </w:rPr>
      </w:pPr>
      <w:r w:rsidRPr="005D71F7">
        <w:rPr>
          <w:rFonts w:ascii="Arial" w:hAnsi="Arial" w:cs="Arial"/>
          <w:sz w:val="28"/>
          <w:szCs w:val="28"/>
        </w:rPr>
        <w:t xml:space="preserve">  </w:t>
      </w:r>
      <w:r w:rsidRPr="00451F31">
        <w:rPr>
          <w:rFonts w:asciiTheme="minorHAnsi" w:hAnsiTheme="minorHAnsi" w:cstheme="minorHAnsi"/>
          <w:sz w:val="22"/>
          <w:szCs w:val="22"/>
        </w:rPr>
        <w:t xml:space="preserve">ΕΛΛΗΝΙΚΗ ΔΗΜΟΚΡΑΤΙΑ                                             </w:t>
      </w:r>
      <w:r>
        <w:rPr>
          <w:rFonts w:asciiTheme="minorHAnsi" w:hAnsiTheme="minorHAnsi" w:cstheme="minorHAnsi"/>
          <w:sz w:val="22"/>
          <w:szCs w:val="22"/>
        </w:rPr>
        <w:t xml:space="preserve">                </w:t>
      </w:r>
      <w:r w:rsidR="00490F08">
        <w:rPr>
          <w:rFonts w:asciiTheme="minorHAnsi" w:hAnsiTheme="minorHAnsi" w:cstheme="minorHAnsi"/>
          <w:sz w:val="22"/>
          <w:szCs w:val="22"/>
        </w:rPr>
        <w:t xml:space="preserve">                    Μοσχάτο,  16</w:t>
      </w:r>
      <w:r>
        <w:rPr>
          <w:rFonts w:asciiTheme="minorHAnsi" w:hAnsiTheme="minorHAnsi" w:cstheme="minorHAnsi"/>
          <w:sz w:val="22"/>
          <w:szCs w:val="22"/>
        </w:rPr>
        <w:t>/11</w:t>
      </w:r>
      <w:r w:rsidRPr="00451F31">
        <w:rPr>
          <w:rFonts w:asciiTheme="minorHAnsi" w:hAnsiTheme="minorHAnsi" w:cstheme="minorHAnsi"/>
          <w:sz w:val="22"/>
          <w:szCs w:val="22"/>
        </w:rPr>
        <w:t>/2022</w:t>
      </w:r>
    </w:p>
    <w:p w:rsidR="00FB4E59" w:rsidRPr="00451F31" w:rsidRDefault="00FB4E59" w:rsidP="00FB4E59">
      <w:pPr>
        <w:spacing w:after="0"/>
        <w:ind w:left="-567"/>
        <w:rPr>
          <w:rFonts w:cstheme="minorHAnsi"/>
          <w:b/>
        </w:rPr>
      </w:pPr>
      <w:r w:rsidRPr="00451F31">
        <w:rPr>
          <w:rFonts w:cstheme="minorHAnsi"/>
          <w:b/>
        </w:rPr>
        <w:t xml:space="preserve">    ΠΕΡΙΦΕΡΕΙΑ ΑΤΤΙΚΗΣ                                             </w:t>
      </w:r>
      <w:r>
        <w:rPr>
          <w:rFonts w:cstheme="minorHAnsi"/>
          <w:b/>
        </w:rPr>
        <w:t xml:space="preserve">                                     </w:t>
      </w:r>
      <w:r w:rsidRPr="00451F31">
        <w:rPr>
          <w:rFonts w:cstheme="minorHAnsi"/>
          <w:b/>
        </w:rPr>
        <w:t xml:space="preserve">     </w:t>
      </w:r>
      <w:proofErr w:type="spellStart"/>
      <w:r w:rsidRPr="00451F31">
        <w:rPr>
          <w:rFonts w:cstheme="minorHAnsi"/>
          <w:b/>
        </w:rPr>
        <w:t>Αρ.πρωτ</w:t>
      </w:r>
      <w:proofErr w:type="spellEnd"/>
      <w:r w:rsidRPr="00451F31">
        <w:rPr>
          <w:rFonts w:cstheme="minorHAnsi"/>
          <w:b/>
        </w:rPr>
        <w:t>.:</w:t>
      </w:r>
      <w:r w:rsidR="00A86C8D">
        <w:rPr>
          <w:rFonts w:cstheme="minorHAnsi"/>
          <w:b/>
        </w:rPr>
        <w:t xml:space="preserve">  Δ.Υ.</w:t>
      </w:r>
    </w:p>
    <w:p w:rsidR="00FB4E59" w:rsidRPr="00451F31" w:rsidRDefault="00FB4E59" w:rsidP="00FB4E59">
      <w:pPr>
        <w:pStyle w:val="a3"/>
        <w:ind w:left="-567"/>
        <w:rPr>
          <w:rFonts w:asciiTheme="minorHAnsi" w:hAnsiTheme="minorHAnsi" w:cstheme="minorHAnsi"/>
          <w:sz w:val="22"/>
          <w:szCs w:val="22"/>
        </w:rPr>
      </w:pPr>
      <w:r w:rsidRPr="00451F31">
        <w:rPr>
          <w:rFonts w:asciiTheme="minorHAnsi" w:hAnsiTheme="minorHAnsi" w:cstheme="minorHAnsi"/>
          <w:sz w:val="22"/>
          <w:szCs w:val="22"/>
        </w:rPr>
        <w:t xml:space="preserve">ΔΗΜΟΣ ΜΟΣΧΑΤΟΥ-ΤΑΥΡΟΥ                                        </w:t>
      </w:r>
    </w:p>
    <w:p w:rsidR="00A86C8D" w:rsidRDefault="00A86C8D" w:rsidP="00A86C8D">
      <w:pPr>
        <w:pStyle w:val="a3"/>
        <w:ind w:left="-567"/>
        <w:rPr>
          <w:rFonts w:asciiTheme="minorHAnsi" w:hAnsiTheme="minorHAnsi" w:cstheme="minorHAnsi"/>
          <w:sz w:val="22"/>
          <w:szCs w:val="22"/>
        </w:rPr>
      </w:pPr>
      <w:r>
        <w:rPr>
          <w:rFonts w:asciiTheme="minorHAnsi" w:hAnsiTheme="minorHAnsi" w:cstheme="minorHAnsi"/>
          <w:sz w:val="22"/>
          <w:szCs w:val="22"/>
        </w:rPr>
        <w:t>Δ/ΝΣΗ ΔΙΟΙΚΗΤΙΚΩΝ ΥΠΗΡΕΣΙΩΝ</w:t>
      </w:r>
    </w:p>
    <w:p w:rsidR="00A86C8D" w:rsidRPr="00A86C8D" w:rsidRDefault="00A86C8D" w:rsidP="00A86C8D">
      <w:pPr>
        <w:pStyle w:val="a3"/>
        <w:ind w:left="-567"/>
        <w:rPr>
          <w:rFonts w:asciiTheme="minorHAnsi" w:hAnsiTheme="minorHAnsi" w:cstheme="minorHAnsi"/>
          <w:sz w:val="22"/>
          <w:szCs w:val="22"/>
        </w:rPr>
      </w:pPr>
      <w:r w:rsidRPr="00A86C8D">
        <w:rPr>
          <w:rFonts w:asciiTheme="minorHAnsi" w:hAnsiTheme="minorHAnsi" w:cstheme="minorHAnsi"/>
          <w:sz w:val="22"/>
          <w:szCs w:val="22"/>
        </w:rPr>
        <w:t>&amp;</w:t>
      </w:r>
      <w:r w:rsidRPr="00A86C8D">
        <w:rPr>
          <w:sz w:val="22"/>
          <w:szCs w:val="22"/>
        </w:rPr>
        <w:t xml:space="preserve"> </w:t>
      </w:r>
      <w:r w:rsidRPr="00A86C8D">
        <w:rPr>
          <w:rFonts w:asciiTheme="minorHAnsi" w:hAnsiTheme="minorHAnsi" w:cstheme="minorHAnsi"/>
          <w:sz w:val="22"/>
          <w:szCs w:val="22"/>
        </w:rPr>
        <w:t>ΑΝΘΡΩΠΙΝΟΥ</w:t>
      </w:r>
      <w:r w:rsidRPr="00A86C8D">
        <w:rPr>
          <w:sz w:val="22"/>
          <w:szCs w:val="22"/>
        </w:rPr>
        <w:t xml:space="preserve"> </w:t>
      </w:r>
      <w:r w:rsidRPr="00A86C8D">
        <w:rPr>
          <w:rFonts w:asciiTheme="minorHAnsi" w:hAnsiTheme="minorHAnsi" w:cstheme="minorHAnsi"/>
          <w:sz w:val="22"/>
          <w:szCs w:val="22"/>
        </w:rPr>
        <w:t>ΔΥΝΑΜΙΚΟΥ</w:t>
      </w:r>
    </w:p>
    <w:p w:rsidR="00A86C8D" w:rsidRDefault="00FB4E59" w:rsidP="00D6677D">
      <w:pPr>
        <w:spacing w:after="0"/>
        <w:ind w:left="-567"/>
        <w:rPr>
          <w:rFonts w:cstheme="minorHAnsi"/>
        </w:rPr>
      </w:pPr>
      <w:r w:rsidRPr="00451F31">
        <w:rPr>
          <w:rFonts w:cstheme="minorHAnsi"/>
        </w:rPr>
        <w:t xml:space="preserve">Κοραή 36 &amp; Αγ. Γερασίμου, </w:t>
      </w:r>
      <w:proofErr w:type="spellStart"/>
      <w:r w:rsidRPr="00451F31">
        <w:rPr>
          <w:rFonts w:cstheme="minorHAnsi"/>
        </w:rPr>
        <w:t>τ.κ</w:t>
      </w:r>
      <w:proofErr w:type="spellEnd"/>
      <w:r w:rsidRPr="00451F31">
        <w:rPr>
          <w:rFonts w:cstheme="minorHAnsi"/>
        </w:rPr>
        <w:t xml:space="preserve">. 18345           </w:t>
      </w:r>
      <w:r w:rsidR="00D6677D">
        <w:rPr>
          <w:rFonts w:cstheme="minorHAnsi"/>
        </w:rPr>
        <w:t xml:space="preserve">               </w:t>
      </w:r>
    </w:p>
    <w:p w:rsidR="00A402F2" w:rsidRDefault="00FB4E59" w:rsidP="00FB4E59">
      <w:pPr>
        <w:rPr>
          <w:rFonts w:cstheme="minorHAnsi"/>
        </w:rPr>
      </w:pPr>
      <w:r w:rsidRPr="00451F31">
        <w:rPr>
          <w:rFonts w:cstheme="minorHAnsi"/>
        </w:rPr>
        <w:t xml:space="preserve">                 </w:t>
      </w:r>
      <w:r>
        <w:rPr>
          <w:rFonts w:cstheme="minorHAnsi"/>
        </w:rPr>
        <w:t xml:space="preserve">                                   </w:t>
      </w:r>
      <w:r w:rsidRPr="00451F31">
        <w:rPr>
          <w:rFonts w:cstheme="minorHAnsi"/>
        </w:rPr>
        <w:t xml:space="preserve">  </w:t>
      </w:r>
      <w:r w:rsidR="00A86C8D">
        <w:rPr>
          <w:rFonts w:cstheme="minorHAnsi"/>
        </w:rPr>
        <w:t xml:space="preserve">                                                   </w:t>
      </w:r>
      <w:r w:rsidRPr="00451F31">
        <w:rPr>
          <w:rFonts w:cstheme="minorHAnsi"/>
        </w:rPr>
        <w:t xml:space="preserve">  </w:t>
      </w:r>
      <w:r w:rsidR="00A86C8D">
        <w:rPr>
          <w:rFonts w:cstheme="minorHAnsi"/>
          <w:u w:val="single"/>
        </w:rPr>
        <w:t>Προς:</w:t>
      </w:r>
      <w:r w:rsidR="00490F08">
        <w:rPr>
          <w:rFonts w:cstheme="minorHAnsi"/>
        </w:rPr>
        <w:t xml:space="preserve">   ΔΗΜΟΤΙΚΟ ΣΥΜΒΟΥΛΙΟ</w:t>
      </w:r>
    </w:p>
    <w:p w:rsidR="00A402F2" w:rsidRDefault="00A402F2" w:rsidP="00FB4E59">
      <w:pPr>
        <w:rPr>
          <w:rFonts w:cstheme="minorHAnsi"/>
        </w:rPr>
      </w:pPr>
    </w:p>
    <w:p w:rsidR="00A86C8D" w:rsidRPr="00A402F2" w:rsidRDefault="00A402F2" w:rsidP="00A402F2">
      <w:pPr>
        <w:jc w:val="center"/>
        <w:rPr>
          <w:rFonts w:cstheme="minorHAnsi"/>
          <w:u w:val="single"/>
        </w:rPr>
      </w:pPr>
      <w:r>
        <w:rPr>
          <w:rFonts w:cstheme="minorHAnsi"/>
          <w:u w:val="single"/>
        </w:rPr>
        <w:t>ΕΙΣΗΓΗΤΙΚΟ ΣΗΜΕΙΩΜΑ</w:t>
      </w:r>
    </w:p>
    <w:p w:rsidR="00490F08" w:rsidRPr="009475BA" w:rsidRDefault="00A86C8D" w:rsidP="009475BA">
      <w:pPr>
        <w:spacing w:after="0" w:line="240" w:lineRule="auto"/>
        <w:jc w:val="both"/>
        <w:rPr>
          <w:rFonts w:cstheme="minorHAnsi"/>
          <w:b/>
        </w:rPr>
      </w:pPr>
      <w:r w:rsidRPr="009475BA">
        <w:rPr>
          <w:rFonts w:cstheme="minorHAnsi"/>
          <w:b/>
          <w:u w:val="single"/>
        </w:rPr>
        <w:t>Θ Ε Μ Α</w:t>
      </w:r>
      <w:r w:rsidRPr="00D6677D">
        <w:rPr>
          <w:rFonts w:cstheme="minorHAnsi"/>
          <w:b/>
        </w:rPr>
        <w:t xml:space="preserve"> :</w:t>
      </w:r>
      <w:r>
        <w:rPr>
          <w:rFonts w:cstheme="minorHAnsi"/>
        </w:rPr>
        <w:t xml:space="preserve"> </w:t>
      </w:r>
      <w:r w:rsidR="002A3C3C" w:rsidRPr="00472683">
        <w:rPr>
          <w:rFonts w:cstheme="minorHAnsi"/>
          <w:b/>
        </w:rPr>
        <w:t xml:space="preserve">‘’Λήψη απόφασης  για την έγκριση του υπ’ </w:t>
      </w:r>
      <w:proofErr w:type="spellStart"/>
      <w:r w:rsidR="002A3C3C" w:rsidRPr="00472683">
        <w:rPr>
          <w:rFonts w:cstheme="minorHAnsi"/>
          <w:b/>
        </w:rPr>
        <w:t>αριθμ</w:t>
      </w:r>
      <w:proofErr w:type="spellEnd"/>
      <w:r w:rsidR="002A3C3C" w:rsidRPr="00472683">
        <w:rPr>
          <w:rFonts w:cstheme="minorHAnsi"/>
          <w:b/>
        </w:rPr>
        <w:t>. 1/01-11-2022 Πρακτικού-Γνωμοδότησης  της  Επιτροπής  του άρθρου 199 παρ.6 του Ν.3463/</w:t>
      </w:r>
      <w:r w:rsidR="009475BA">
        <w:rPr>
          <w:rFonts w:cstheme="minorHAnsi"/>
          <w:b/>
        </w:rPr>
        <w:t>2006</w:t>
      </w:r>
      <w:r w:rsidR="00A402F2">
        <w:rPr>
          <w:rFonts w:cstheme="minorHAnsi"/>
          <w:b/>
        </w:rPr>
        <w:t>, που αφορά την καταστροφή-</w:t>
      </w:r>
      <w:r w:rsidR="002A3C3C" w:rsidRPr="00472683">
        <w:rPr>
          <w:rFonts w:cstheme="minorHAnsi"/>
          <w:b/>
        </w:rPr>
        <w:t>εκποίηση κινητού υλικού του Δήμου Μοσχάτου-Ταύρου’’</w:t>
      </w:r>
    </w:p>
    <w:p w:rsidR="009475BA" w:rsidRDefault="009475BA" w:rsidP="009475BA">
      <w:pPr>
        <w:spacing w:after="0"/>
        <w:rPr>
          <w:rFonts w:cstheme="minorHAnsi"/>
        </w:rPr>
      </w:pPr>
    </w:p>
    <w:p w:rsidR="00490F08" w:rsidRDefault="00490F08" w:rsidP="009475BA">
      <w:pPr>
        <w:spacing w:after="0"/>
        <w:rPr>
          <w:rFonts w:cstheme="minorHAnsi"/>
        </w:rPr>
      </w:pPr>
      <w:r>
        <w:rPr>
          <w:rFonts w:cstheme="minorHAnsi"/>
        </w:rPr>
        <w:t xml:space="preserve">Κύριε Πρόεδρε, </w:t>
      </w:r>
    </w:p>
    <w:p w:rsidR="00490F08" w:rsidRDefault="00490F08" w:rsidP="009475BA">
      <w:pPr>
        <w:spacing w:after="0"/>
        <w:rPr>
          <w:rFonts w:cstheme="minorHAnsi"/>
        </w:rPr>
      </w:pPr>
      <w:r>
        <w:rPr>
          <w:rFonts w:cstheme="minorHAnsi"/>
        </w:rPr>
        <w:t xml:space="preserve">  </w:t>
      </w:r>
      <w:r w:rsidR="00472683">
        <w:rPr>
          <w:rFonts w:cstheme="minorHAnsi"/>
        </w:rPr>
        <w:t xml:space="preserve">    </w:t>
      </w:r>
      <w:r>
        <w:rPr>
          <w:rFonts w:cstheme="minorHAnsi"/>
        </w:rPr>
        <w:t xml:space="preserve"> Αφού λάβετε υπ’ όψιν τις διατάξεις :</w:t>
      </w:r>
    </w:p>
    <w:p w:rsidR="00490F08" w:rsidRPr="00472683" w:rsidRDefault="00490F08" w:rsidP="00A402F2">
      <w:pPr>
        <w:pStyle w:val="a5"/>
        <w:numPr>
          <w:ilvl w:val="0"/>
          <w:numId w:val="1"/>
        </w:numPr>
        <w:jc w:val="both"/>
        <w:rPr>
          <w:rFonts w:cstheme="minorHAnsi"/>
        </w:rPr>
      </w:pPr>
      <w:r w:rsidRPr="00472683">
        <w:rPr>
          <w:rFonts w:cstheme="minorHAnsi"/>
        </w:rPr>
        <w:t>του άρθρου 199 παρ. 6 του Ν.3463/2006</w:t>
      </w:r>
      <w:r w:rsidR="00472683" w:rsidRPr="00472683">
        <w:rPr>
          <w:rFonts w:cstheme="minorHAnsi"/>
        </w:rPr>
        <w:t xml:space="preserve"> (Φ.Ε.Κ. 114/Α΄/</w:t>
      </w:r>
      <w:r w:rsidR="00A402F2">
        <w:rPr>
          <w:rFonts w:cstheme="minorHAnsi"/>
        </w:rPr>
        <w:t>08-06-</w:t>
      </w:r>
      <w:r w:rsidR="00472683" w:rsidRPr="00472683">
        <w:rPr>
          <w:rFonts w:cstheme="minorHAnsi"/>
        </w:rPr>
        <w:t>2006)</w:t>
      </w:r>
      <w:r w:rsidR="009475BA">
        <w:rPr>
          <w:rFonts w:cstheme="minorHAnsi"/>
        </w:rPr>
        <w:t>- Κύρωση Κώδικα Δήμων και Κοινοτήτων</w:t>
      </w:r>
    </w:p>
    <w:p w:rsidR="00490F08" w:rsidRDefault="009475BA" w:rsidP="00A402F2">
      <w:pPr>
        <w:pStyle w:val="a5"/>
        <w:numPr>
          <w:ilvl w:val="0"/>
          <w:numId w:val="1"/>
        </w:numPr>
        <w:jc w:val="both"/>
        <w:rPr>
          <w:rFonts w:cstheme="minorHAnsi"/>
        </w:rPr>
      </w:pPr>
      <w:r>
        <w:rPr>
          <w:rFonts w:cstheme="minorHAnsi"/>
        </w:rPr>
        <w:t xml:space="preserve">των </w:t>
      </w:r>
      <w:r w:rsidR="00490F08" w:rsidRPr="009475BA">
        <w:rPr>
          <w:rFonts w:cstheme="minorHAnsi"/>
        </w:rPr>
        <w:t>άρθρων 65 &amp; 285 του Ν. 3852/2010</w:t>
      </w:r>
      <w:r w:rsidR="00A402F2">
        <w:rPr>
          <w:rFonts w:cstheme="minorHAnsi"/>
        </w:rPr>
        <w:t xml:space="preserve"> (Φ.Ε.Κ.  87/Α΄/07-06-2010)- Πρόγραμμα Καλλικράτης.</w:t>
      </w:r>
    </w:p>
    <w:p w:rsidR="00A402F2" w:rsidRDefault="00DC2675" w:rsidP="00A402F2">
      <w:pPr>
        <w:pStyle w:val="a5"/>
        <w:numPr>
          <w:ilvl w:val="0"/>
          <w:numId w:val="1"/>
        </w:numPr>
        <w:jc w:val="both"/>
        <w:rPr>
          <w:rFonts w:cstheme="minorHAnsi"/>
        </w:rPr>
      </w:pPr>
      <w:r>
        <w:rPr>
          <w:rFonts w:cstheme="minorHAnsi"/>
        </w:rPr>
        <w:t>τ</w:t>
      </w:r>
      <w:r w:rsidR="00A402F2">
        <w:rPr>
          <w:rFonts w:cstheme="minorHAnsi"/>
        </w:rPr>
        <w:t xml:space="preserve">ην υπ’ </w:t>
      </w:r>
      <w:proofErr w:type="spellStart"/>
      <w:r w:rsidR="00A402F2">
        <w:rPr>
          <w:rFonts w:cstheme="minorHAnsi"/>
        </w:rPr>
        <w:t>αριθμ</w:t>
      </w:r>
      <w:proofErr w:type="spellEnd"/>
      <w:r w:rsidR="00A402F2">
        <w:rPr>
          <w:rFonts w:cstheme="minorHAnsi"/>
        </w:rPr>
        <w:t>. 232/</w:t>
      </w:r>
      <w:r>
        <w:rPr>
          <w:rFonts w:cstheme="minorHAnsi"/>
        </w:rPr>
        <w:t>23-10-</w:t>
      </w:r>
      <w:r w:rsidR="00A402F2">
        <w:rPr>
          <w:rFonts w:cstheme="minorHAnsi"/>
        </w:rPr>
        <w:t>2019 απόφαση του Δημοτικού Συμβουλίου – Συγκρότηση  Επιτροπής καταστροφής αντικειμένων άνευ αξίας .</w:t>
      </w:r>
    </w:p>
    <w:p w:rsidR="00A402F2" w:rsidRDefault="00DC2675" w:rsidP="00A402F2">
      <w:pPr>
        <w:pStyle w:val="a5"/>
        <w:numPr>
          <w:ilvl w:val="0"/>
          <w:numId w:val="1"/>
        </w:numPr>
        <w:jc w:val="both"/>
        <w:rPr>
          <w:rFonts w:cstheme="minorHAnsi"/>
        </w:rPr>
      </w:pPr>
      <w:r>
        <w:rPr>
          <w:rFonts w:cstheme="minorHAnsi"/>
        </w:rPr>
        <w:t xml:space="preserve">την υπ’ </w:t>
      </w:r>
      <w:proofErr w:type="spellStart"/>
      <w:r>
        <w:rPr>
          <w:rFonts w:cstheme="minorHAnsi"/>
        </w:rPr>
        <w:t>αριθμ</w:t>
      </w:r>
      <w:proofErr w:type="spellEnd"/>
      <w:r>
        <w:rPr>
          <w:rFonts w:cstheme="minorHAnsi"/>
        </w:rPr>
        <w:t>. 525/22-6-2022 απόφαση Δημάρχου – Ορισμός υπαλλήλου με τον αναπληρωτή του, ως μέλος της Επιτροπής εκποίησης και καταστροφής Ηλεκτρονικού υλικού στον Δήμο και τα Νομικά Πρόσωπα του Δήμου.</w:t>
      </w:r>
    </w:p>
    <w:p w:rsidR="00490F08" w:rsidRDefault="00DC2675" w:rsidP="00490F08">
      <w:pPr>
        <w:pStyle w:val="a5"/>
        <w:numPr>
          <w:ilvl w:val="0"/>
          <w:numId w:val="1"/>
        </w:numPr>
        <w:jc w:val="both"/>
        <w:rPr>
          <w:rFonts w:cstheme="minorHAnsi"/>
        </w:rPr>
      </w:pPr>
      <w:r>
        <w:rPr>
          <w:rFonts w:cstheme="minorHAnsi"/>
        </w:rPr>
        <w:t xml:space="preserve">την υπ’ </w:t>
      </w:r>
      <w:proofErr w:type="spellStart"/>
      <w:r>
        <w:rPr>
          <w:rFonts w:cstheme="minorHAnsi"/>
        </w:rPr>
        <w:t>αριθμ</w:t>
      </w:r>
      <w:proofErr w:type="spellEnd"/>
      <w:r>
        <w:rPr>
          <w:rFonts w:cstheme="minorHAnsi"/>
        </w:rPr>
        <w:t>. 769/21-09-2022 απόφαση  Δημάρχου – Ορισμός υπαλλήλου για τη γραμματειακή υποστήριξη της Επιτροπής καταστροφής  άχρηστου υλικού.</w:t>
      </w:r>
    </w:p>
    <w:p w:rsidR="009C6F0F" w:rsidRPr="009C6F0F" w:rsidRDefault="009C6F0F" w:rsidP="009C6F0F">
      <w:pPr>
        <w:pStyle w:val="a5"/>
        <w:jc w:val="both"/>
        <w:rPr>
          <w:rFonts w:cstheme="minorHAnsi"/>
        </w:rPr>
      </w:pPr>
    </w:p>
    <w:p w:rsidR="00490F08" w:rsidRDefault="00DC2675" w:rsidP="00DC2675">
      <w:pPr>
        <w:jc w:val="both"/>
        <w:rPr>
          <w:rFonts w:cstheme="minorHAnsi"/>
        </w:rPr>
      </w:pPr>
      <w:r>
        <w:rPr>
          <w:rFonts w:cstheme="minorHAnsi"/>
        </w:rPr>
        <w:t xml:space="preserve">      </w:t>
      </w:r>
      <w:r w:rsidR="00490F08">
        <w:rPr>
          <w:rFonts w:cstheme="minorHAnsi"/>
        </w:rPr>
        <w:t xml:space="preserve">  Παρακαλούμε όπως εγκρίνετε το</w:t>
      </w:r>
      <w:r>
        <w:rPr>
          <w:rFonts w:cstheme="minorHAnsi"/>
        </w:rPr>
        <w:t xml:space="preserve"> συνημμένο με αρ. 1/01-11-2022 Π</w:t>
      </w:r>
      <w:r w:rsidR="00490F08">
        <w:rPr>
          <w:rFonts w:cstheme="minorHAnsi"/>
        </w:rPr>
        <w:t>ρακτικό</w:t>
      </w:r>
      <w:r>
        <w:rPr>
          <w:rFonts w:cstheme="minorHAnsi"/>
        </w:rPr>
        <w:t>- Γ</w:t>
      </w:r>
      <w:r w:rsidR="00490F08">
        <w:rPr>
          <w:rFonts w:cstheme="minorHAnsi"/>
        </w:rPr>
        <w:t>νωμοδότη</w:t>
      </w:r>
      <w:r w:rsidR="009C6F0F">
        <w:rPr>
          <w:rFonts w:cstheme="minorHAnsi"/>
        </w:rPr>
        <w:t>ση της Επιτροπής του Άρθρου 199 περί καταστρ</w:t>
      </w:r>
      <w:r w:rsidR="00D93CB2">
        <w:rPr>
          <w:rFonts w:cstheme="minorHAnsi"/>
        </w:rPr>
        <w:t>οφής – εκποίησης κινητού υλικού. Η αρμόδια Επιτροπή</w:t>
      </w:r>
      <w:r w:rsidR="009C6F0F">
        <w:rPr>
          <w:rFonts w:cstheme="minorHAnsi"/>
        </w:rPr>
        <w:t xml:space="preserve">, μετά από επιτόπιο έλεγχο που διενήργησε στους χώρους του υπογείου του πρώην Δημαρχείου Ταύρου (οδός Πειραιώς και </w:t>
      </w:r>
      <w:proofErr w:type="spellStart"/>
      <w:r w:rsidR="009C6F0F">
        <w:rPr>
          <w:rFonts w:cstheme="minorHAnsi"/>
        </w:rPr>
        <w:t>Επταλόφου</w:t>
      </w:r>
      <w:proofErr w:type="spellEnd"/>
      <w:r w:rsidR="009C6F0F">
        <w:rPr>
          <w:rFonts w:cstheme="minorHAnsi"/>
        </w:rPr>
        <w:t>), διαπίστωσε ότι υπάρχει προσωρινά αποθηκευμένο το κάτωθι κινητό υλικό :</w:t>
      </w:r>
    </w:p>
    <w:p w:rsidR="00BD0DF6" w:rsidRDefault="00BD0DF6" w:rsidP="00BD0DF6">
      <w:pPr>
        <w:spacing w:after="0" w:line="240" w:lineRule="auto"/>
        <w:jc w:val="both"/>
      </w:pPr>
    </w:p>
    <w:tbl>
      <w:tblPr>
        <w:tblStyle w:val="a6"/>
        <w:tblW w:w="0" w:type="auto"/>
        <w:tblLook w:val="04A0"/>
      </w:tblPr>
      <w:tblGrid>
        <w:gridCol w:w="817"/>
        <w:gridCol w:w="5812"/>
        <w:gridCol w:w="1893"/>
      </w:tblGrid>
      <w:tr w:rsidR="00BD0DF6" w:rsidTr="00BD0DF6">
        <w:tc>
          <w:tcPr>
            <w:tcW w:w="817" w:type="dxa"/>
          </w:tcPr>
          <w:p w:rsidR="00BD0DF6" w:rsidRDefault="00BD0DF6" w:rsidP="006522C3">
            <w:pPr>
              <w:jc w:val="both"/>
            </w:pPr>
            <w:r>
              <w:t>α/α</w:t>
            </w:r>
          </w:p>
        </w:tc>
        <w:tc>
          <w:tcPr>
            <w:tcW w:w="5812" w:type="dxa"/>
          </w:tcPr>
          <w:p w:rsidR="00BD0DF6" w:rsidRDefault="00BD0DF6" w:rsidP="006522C3">
            <w:pPr>
              <w:jc w:val="both"/>
            </w:pPr>
            <w:r>
              <w:t xml:space="preserve"> ΤΥΠΟΣ ΣΥΣΚΕΥΗΣ - ΑΝΤΙΚΕΙΜΕΝΟΥ</w:t>
            </w:r>
          </w:p>
        </w:tc>
        <w:tc>
          <w:tcPr>
            <w:tcW w:w="1893" w:type="dxa"/>
          </w:tcPr>
          <w:p w:rsidR="00BD0DF6" w:rsidRDefault="00BD0DF6" w:rsidP="006522C3">
            <w:pPr>
              <w:jc w:val="both"/>
            </w:pPr>
            <w:r>
              <w:t>ΠΟΣΟΤΗΤΑ</w:t>
            </w:r>
          </w:p>
        </w:tc>
      </w:tr>
      <w:tr w:rsidR="00BD0DF6" w:rsidTr="00BD0DF6">
        <w:tc>
          <w:tcPr>
            <w:tcW w:w="817" w:type="dxa"/>
          </w:tcPr>
          <w:p w:rsidR="00BD0DF6" w:rsidRDefault="00BD0DF6" w:rsidP="006522C3">
            <w:pPr>
              <w:jc w:val="both"/>
            </w:pPr>
            <w:r>
              <w:rPr>
                <w:lang w:val="en-US"/>
              </w:rPr>
              <w:t xml:space="preserve">  </w:t>
            </w:r>
            <w:r>
              <w:t>1.</w:t>
            </w:r>
          </w:p>
        </w:tc>
        <w:tc>
          <w:tcPr>
            <w:tcW w:w="5812" w:type="dxa"/>
          </w:tcPr>
          <w:p w:rsidR="00BD0DF6" w:rsidRPr="00FF7307" w:rsidRDefault="00BD0DF6" w:rsidP="006522C3">
            <w:pPr>
              <w:jc w:val="both"/>
              <w:rPr>
                <w:lang w:val="en-US"/>
              </w:rPr>
            </w:pPr>
            <w:r>
              <w:t xml:space="preserve">Φωτοτυπικό  </w:t>
            </w:r>
            <w:r>
              <w:rPr>
                <w:lang w:val="en-US"/>
              </w:rPr>
              <w:t>PANASONIC</w:t>
            </w:r>
          </w:p>
        </w:tc>
        <w:tc>
          <w:tcPr>
            <w:tcW w:w="1893" w:type="dxa"/>
          </w:tcPr>
          <w:p w:rsidR="00BD0DF6" w:rsidRPr="00D57E08" w:rsidRDefault="00BD0DF6" w:rsidP="006522C3">
            <w:pPr>
              <w:jc w:val="both"/>
            </w:pPr>
            <w:r>
              <w:t>1</w:t>
            </w:r>
          </w:p>
        </w:tc>
      </w:tr>
      <w:tr w:rsidR="00BD0DF6" w:rsidTr="00BD0DF6">
        <w:tc>
          <w:tcPr>
            <w:tcW w:w="817" w:type="dxa"/>
          </w:tcPr>
          <w:p w:rsidR="00BD0DF6" w:rsidRDefault="00BD0DF6" w:rsidP="006522C3">
            <w:pPr>
              <w:jc w:val="both"/>
            </w:pPr>
            <w:r>
              <w:rPr>
                <w:lang w:val="en-US"/>
              </w:rPr>
              <w:t xml:space="preserve">  </w:t>
            </w:r>
            <w:r>
              <w:t>2.</w:t>
            </w:r>
          </w:p>
        </w:tc>
        <w:tc>
          <w:tcPr>
            <w:tcW w:w="5812" w:type="dxa"/>
          </w:tcPr>
          <w:p w:rsidR="00BD0DF6" w:rsidRPr="00FF7307" w:rsidRDefault="00BD0DF6" w:rsidP="006522C3">
            <w:pPr>
              <w:jc w:val="both"/>
              <w:rPr>
                <w:lang w:val="en-US"/>
              </w:rPr>
            </w:pPr>
            <w:r>
              <w:t xml:space="preserve">Φωτοτυπικό </w:t>
            </w:r>
            <w:r>
              <w:rPr>
                <w:lang w:val="en-US"/>
              </w:rPr>
              <w:t>CANON</w:t>
            </w:r>
          </w:p>
        </w:tc>
        <w:tc>
          <w:tcPr>
            <w:tcW w:w="1893" w:type="dxa"/>
          </w:tcPr>
          <w:p w:rsidR="00BD0DF6" w:rsidRDefault="00BD0DF6" w:rsidP="006522C3">
            <w:pPr>
              <w:jc w:val="both"/>
            </w:pPr>
            <w:r>
              <w:t>1</w:t>
            </w:r>
          </w:p>
        </w:tc>
      </w:tr>
      <w:tr w:rsidR="00BD0DF6" w:rsidTr="00BD0DF6">
        <w:tc>
          <w:tcPr>
            <w:tcW w:w="817" w:type="dxa"/>
          </w:tcPr>
          <w:p w:rsidR="00BD0DF6" w:rsidRDefault="00BD0DF6" w:rsidP="006522C3">
            <w:pPr>
              <w:jc w:val="both"/>
              <w:rPr>
                <w:lang w:val="en-US"/>
              </w:rPr>
            </w:pPr>
            <w:r>
              <w:rPr>
                <w:lang w:val="en-US"/>
              </w:rPr>
              <w:t xml:space="preserve">  3.</w:t>
            </w:r>
          </w:p>
        </w:tc>
        <w:tc>
          <w:tcPr>
            <w:tcW w:w="5812" w:type="dxa"/>
          </w:tcPr>
          <w:p w:rsidR="00BD0DF6" w:rsidRPr="00F12D5A" w:rsidRDefault="00BD0DF6" w:rsidP="006522C3">
            <w:pPr>
              <w:jc w:val="both"/>
              <w:rPr>
                <w:lang w:val="en-US"/>
              </w:rPr>
            </w:pPr>
            <w:r>
              <w:t xml:space="preserve">Φωτοτυπικά </w:t>
            </w:r>
            <w:r>
              <w:rPr>
                <w:lang w:val="en-US"/>
              </w:rPr>
              <w:t>WORKIO</w:t>
            </w:r>
          </w:p>
        </w:tc>
        <w:tc>
          <w:tcPr>
            <w:tcW w:w="1893" w:type="dxa"/>
          </w:tcPr>
          <w:p w:rsidR="00BD0DF6" w:rsidRPr="00D57E08" w:rsidRDefault="00BD0DF6" w:rsidP="006522C3">
            <w:pPr>
              <w:jc w:val="both"/>
            </w:pPr>
            <w:r>
              <w:t>3</w:t>
            </w:r>
          </w:p>
        </w:tc>
      </w:tr>
      <w:tr w:rsidR="00BD0DF6" w:rsidTr="00BD0DF6">
        <w:tc>
          <w:tcPr>
            <w:tcW w:w="817" w:type="dxa"/>
          </w:tcPr>
          <w:p w:rsidR="00BD0DF6" w:rsidRDefault="00BD0DF6" w:rsidP="006522C3">
            <w:pPr>
              <w:jc w:val="both"/>
            </w:pPr>
            <w:r>
              <w:rPr>
                <w:lang w:val="en-US"/>
              </w:rPr>
              <w:t xml:space="preserve">  4</w:t>
            </w:r>
            <w:r>
              <w:t>.</w:t>
            </w:r>
          </w:p>
        </w:tc>
        <w:tc>
          <w:tcPr>
            <w:tcW w:w="5812" w:type="dxa"/>
          </w:tcPr>
          <w:p w:rsidR="00BD0DF6" w:rsidRPr="00FF7307" w:rsidRDefault="00BD0DF6" w:rsidP="006522C3">
            <w:pPr>
              <w:jc w:val="both"/>
              <w:rPr>
                <w:lang w:val="en-US"/>
              </w:rPr>
            </w:pPr>
            <w:r>
              <w:t xml:space="preserve">Φωτοτυπικό </w:t>
            </w:r>
            <w:r>
              <w:rPr>
                <w:lang w:val="en-US"/>
              </w:rPr>
              <w:t>DIALTA</w:t>
            </w:r>
          </w:p>
        </w:tc>
        <w:tc>
          <w:tcPr>
            <w:tcW w:w="1893" w:type="dxa"/>
          </w:tcPr>
          <w:p w:rsidR="00BD0DF6" w:rsidRPr="00FF7307" w:rsidRDefault="00BD0DF6" w:rsidP="006522C3">
            <w:pPr>
              <w:jc w:val="both"/>
              <w:rPr>
                <w:lang w:val="en-US"/>
              </w:rPr>
            </w:pPr>
            <w:r>
              <w:rPr>
                <w:lang w:val="en-US"/>
              </w:rPr>
              <w:t>1</w:t>
            </w:r>
          </w:p>
        </w:tc>
      </w:tr>
      <w:tr w:rsidR="00BD0DF6" w:rsidTr="00BD0DF6">
        <w:tc>
          <w:tcPr>
            <w:tcW w:w="817" w:type="dxa"/>
          </w:tcPr>
          <w:p w:rsidR="00BD0DF6" w:rsidRDefault="00BD0DF6" w:rsidP="006522C3">
            <w:pPr>
              <w:jc w:val="both"/>
            </w:pPr>
            <w:r>
              <w:rPr>
                <w:lang w:val="en-US"/>
              </w:rPr>
              <w:t xml:space="preserve">  5</w:t>
            </w:r>
            <w:r>
              <w:t>.</w:t>
            </w:r>
          </w:p>
        </w:tc>
        <w:tc>
          <w:tcPr>
            <w:tcW w:w="5812" w:type="dxa"/>
          </w:tcPr>
          <w:p w:rsidR="00BD0DF6" w:rsidRPr="00FF7307" w:rsidRDefault="00BD0DF6" w:rsidP="006522C3">
            <w:pPr>
              <w:jc w:val="both"/>
              <w:rPr>
                <w:lang w:val="en-US"/>
              </w:rPr>
            </w:pPr>
            <w:r>
              <w:rPr>
                <w:lang w:val="en-US"/>
              </w:rPr>
              <w:t>Fax PANASONIC</w:t>
            </w:r>
          </w:p>
        </w:tc>
        <w:tc>
          <w:tcPr>
            <w:tcW w:w="1893" w:type="dxa"/>
          </w:tcPr>
          <w:p w:rsidR="00BD0DF6" w:rsidRPr="00FF7307" w:rsidRDefault="00BD0DF6" w:rsidP="006522C3">
            <w:pPr>
              <w:jc w:val="both"/>
              <w:rPr>
                <w:lang w:val="en-US"/>
              </w:rPr>
            </w:pPr>
            <w:r>
              <w:rPr>
                <w:lang w:val="en-US"/>
              </w:rPr>
              <w:t>1</w:t>
            </w:r>
          </w:p>
        </w:tc>
      </w:tr>
      <w:tr w:rsidR="00BD0DF6" w:rsidTr="00BD0DF6">
        <w:tc>
          <w:tcPr>
            <w:tcW w:w="817" w:type="dxa"/>
          </w:tcPr>
          <w:p w:rsidR="00BD0DF6" w:rsidRDefault="00BD0DF6" w:rsidP="006522C3">
            <w:pPr>
              <w:jc w:val="both"/>
            </w:pPr>
            <w:r>
              <w:rPr>
                <w:lang w:val="en-US"/>
              </w:rPr>
              <w:t xml:space="preserve">  6</w:t>
            </w:r>
            <w:r>
              <w:t>.</w:t>
            </w:r>
          </w:p>
        </w:tc>
        <w:tc>
          <w:tcPr>
            <w:tcW w:w="5812" w:type="dxa"/>
          </w:tcPr>
          <w:p w:rsidR="00BD0DF6" w:rsidRPr="00BD0DF6" w:rsidRDefault="00BD0DF6" w:rsidP="006522C3">
            <w:pPr>
              <w:jc w:val="both"/>
            </w:pPr>
            <w:r>
              <w:rPr>
                <w:lang w:val="en-US"/>
              </w:rPr>
              <w:t>Air</w:t>
            </w:r>
            <w:r w:rsidRPr="00BD0DF6">
              <w:t xml:space="preserve"> </w:t>
            </w:r>
            <w:r>
              <w:rPr>
                <w:lang w:val="en-US"/>
              </w:rPr>
              <w:t>condition</w:t>
            </w:r>
            <w:r w:rsidRPr="00BD0DF6">
              <w:t xml:space="preserve"> </w:t>
            </w:r>
            <w:r>
              <w:t>οροφής</w:t>
            </w:r>
            <w:r w:rsidRPr="00BD0DF6">
              <w:t xml:space="preserve"> </w:t>
            </w:r>
            <w:r>
              <w:t>με σειριακό αριθμό  5250000066105</w:t>
            </w:r>
          </w:p>
        </w:tc>
        <w:tc>
          <w:tcPr>
            <w:tcW w:w="1893" w:type="dxa"/>
          </w:tcPr>
          <w:p w:rsidR="00BD0DF6" w:rsidRDefault="00BD0DF6" w:rsidP="006522C3">
            <w:pPr>
              <w:jc w:val="both"/>
            </w:pPr>
            <w:r>
              <w:t>1</w:t>
            </w:r>
          </w:p>
        </w:tc>
      </w:tr>
      <w:tr w:rsidR="00BD0DF6" w:rsidTr="00BD0DF6">
        <w:tc>
          <w:tcPr>
            <w:tcW w:w="817" w:type="dxa"/>
          </w:tcPr>
          <w:p w:rsidR="00BD0DF6" w:rsidRDefault="00BD0DF6" w:rsidP="006522C3">
            <w:pPr>
              <w:jc w:val="both"/>
            </w:pPr>
            <w:r>
              <w:t xml:space="preserve"> </w:t>
            </w:r>
            <w:r>
              <w:rPr>
                <w:lang w:val="en-US"/>
              </w:rPr>
              <w:t xml:space="preserve">  7</w:t>
            </w:r>
            <w:r>
              <w:t>.</w:t>
            </w:r>
          </w:p>
        </w:tc>
        <w:tc>
          <w:tcPr>
            <w:tcW w:w="5812" w:type="dxa"/>
          </w:tcPr>
          <w:p w:rsidR="00BD0DF6" w:rsidRPr="00FF7307" w:rsidRDefault="00BD0DF6" w:rsidP="006522C3">
            <w:pPr>
              <w:jc w:val="both"/>
              <w:rPr>
                <w:lang w:val="en-US"/>
              </w:rPr>
            </w:pPr>
            <w:proofErr w:type="spellStart"/>
            <w:r>
              <w:t>Αφυγραντήρας</w:t>
            </w:r>
            <w:proofErr w:type="spellEnd"/>
            <w:r>
              <w:t xml:space="preserve"> </w:t>
            </w:r>
            <w:r>
              <w:rPr>
                <w:lang w:val="en-US"/>
              </w:rPr>
              <w:t>REMOVE</w:t>
            </w:r>
          </w:p>
        </w:tc>
        <w:tc>
          <w:tcPr>
            <w:tcW w:w="1893" w:type="dxa"/>
          </w:tcPr>
          <w:p w:rsidR="00BD0DF6" w:rsidRPr="00FF7307" w:rsidRDefault="00BD0DF6" w:rsidP="006522C3">
            <w:pPr>
              <w:jc w:val="both"/>
              <w:rPr>
                <w:lang w:val="en-US"/>
              </w:rPr>
            </w:pPr>
            <w:r>
              <w:rPr>
                <w:lang w:val="en-US"/>
              </w:rPr>
              <w:t>1</w:t>
            </w:r>
          </w:p>
        </w:tc>
      </w:tr>
      <w:tr w:rsidR="00BD0DF6" w:rsidTr="00BD0DF6">
        <w:tc>
          <w:tcPr>
            <w:tcW w:w="817" w:type="dxa"/>
          </w:tcPr>
          <w:p w:rsidR="00BD0DF6" w:rsidRPr="00FF7307" w:rsidRDefault="00BD0DF6" w:rsidP="006522C3">
            <w:pPr>
              <w:jc w:val="both"/>
              <w:rPr>
                <w:lang w:val="en-US"/>
              </w:rPr>
            </w:pPr>
            <w:r>
              <w:rPr>
                <w:lang w:val="en-US"/>
              </w:rPr>
              <w:lastRenderedPageBreak/>
              <w:t xml:space="preserve">  8.</w:t>
            </w:r>
          </w:p>
        </w:tc>
        <w:tc>
          <w:tcPr>
            <w:tcW w:w="5812" w:type="dxa"/>
          </w:tcPr>
          <w:p w:rsidR="00BD0DF6" w:rsidRPr="00F12D5A" w:rsidRDefault="00BD0DF6" w:rsidP="006522C3">
            <w:pPr>
              <w:jc w:val="both"/>
            </w:pPr>
            <w:r>
              <w:t>Συσκευές τηλεφώνου</w:t>
            </w:r>
          </w:p>
        </w:tc>
        <w:tc>
          <w:tcPr>
            <w:tcW w:w="1893" w:type="dxa"/>
          </w:tcPr>
          <w:p w:rsidR="00BD0DF6" w:rsidRDefault="00BD0DF6" w:rsidP="006522C3">
            <w:pPr>
              <w:jc w:val="both"/>
            </w:pPr>
            <w:r>
              <w:t>7</w:t>
            </w:r>
          </w:p>
        </w:tc>
      </w:tr>
      <w:tr w:rsidR="00BD0DF6" w:rsidTr="00BD0DF6">
        <w:tc>
          <w:tcPr>
            <w:tcW w:w="817" w:type="dxa"/>
          </w:tcPr>
          <w:p w:rsidR="00BD0DF6" w:rsidRPr="00FF7307" w:rsidRDefault="00BD0DF6" w:rsidP="006522C3">
            <w:pPr>
              <w:jc w:val="both"/>
              <w:rPr>
                <w:lang w:val="en-US"/>
              </w:rPr>
            </w:pPr>
            <w:r>
              <w:rPr>
                <w:lang w:val="en-US"/>
              </w:rPr>
              <w:t xml:space="preserve">  9.</w:t>
            </w:r>
          </w:p>
        </w:tc>
        <w:tc>
          <w:tcPr>
            <w:tcW w:w="5812" w:type="dxa"/>
          </w:tcPr>
          <w:p w:rsidR="00BD0DF6" w:rsidRPr="00F12D5A" w:rsidRDefault="00BD0DF6" w:rsidP="006522C3">
            <w:pPr>
              <w:jc w:val="both"/>
              <w:rPr>
                <w:lang w:val="en-US"/>
              </w:rPr>
            </w:pPr>
            <w:r>
              <w:t xml:space="preserve">Εκτυπωτής </w:t>
            </w:r>
            <w:r>
              <w:rPr>
                <w:lang w:val="en-US"/>
              </w:rPr>
              <w:t>HEWLETT PACKARD</w:t>
            </w:r>
          </w:p>
        </w:tc>
        <w:tc>
          <w:tcPr>
            <w:tcW w:w="1893" w:type="dxa"/>
          </w:tcPr>
          <w:p w:rsidR="00BD0DF6" w:rsidRPr="00F12D5A" w:rsidRDefault="00BD0DF6" w:rsidP="006522C3">
            <w:pPr>
              <w:jc w:val="both"/>
              <w:rPr>
                <w:lang w:val="en-US"/>
              </w:rPr>
            </w:pPr>
            <w:r>
              <w:rPr>
                <w:lang w:val="en-US"/>
              </w:rPr>
              <w:t>1</w:t>
            </w:r>
          </w:p>
        </w:tc>
      </w:tr>
      <w:tr w:rsidR="00BD0DF6" w:rsidTr="00BD0DF6">
        <w:tc>
          <w:tcPr>
            <w:tcW w:w="817" w:type="dxa"/>
          </w:tcPr>
          <w:p w:rsidR="00BD0DF6" w:rsidRPr="00FF7307" w:rsidRDefault="00BD0DF6" w:rsidP="006522C3">
            <w:pPr>
              <w:jc w:val="both"/>
              <w:rPr>
                <w:lang w:val="en-US"/>
              </w:rPr>
            </w:pPr>
            <w:r>
              <w:rPr>
                <w:lang w:val="en-US"/>
              </w:rPr>
              <w:t>10.</w:t>
            </w:r>
          </w:p>
        </w:tc>
        <w:tc>
          <w:tcPr>
            <w:tcW w:w="5812" w:type="dxa"/>
          </w:tcPr>
          <w:p w:rsidR="00BD0DF6" w:rsidRPr="00D57E08" w:rsidRDefault="00BD0DF6" w:rsidP="006522C3">
            <w:pPr>
              <w:jc w:val="both"/>
              <w:rPr>
                <w:lang w:val="en-US"/>
              </w:rPr>
            </w:pPr>
            <w:r>
              <w:t>Οθόνη υπολογιστή  TURN</w:t>
            </w:r>
          </w:p>
        </w:tc>
        <w:tc>
          <w:tcPr>
            <w:tcW w:w="1893" w:type="dxa"/>
          </w:tcPr>
          <w:p w:rsidR="00BD0DF6" w:rsidRDefault="00BD0DF6" w:rsidP="006522C3">
            <w:pPr>
              <w:jc w:val="both"/>
            </w:pPr>
            <w:r>
              <w:t>1</w:t>
            </w:r>
          </w:p>
        </w:tc>
      </w:tr>
      <w:tr w:rsidR="00BD0DF6" w:rsidTr="00BD0DF6">
        <w:tc>
          <w:tcPr>
            <w:tcW w:w="817" w:type="dxa"/>
          </w:tcPr>
          <w:p w:rsidR="00BD0DF6" w:rsidRPr="00FF7307" w:rsidRDefault="00BD0DF6" w:rsidP="006522C3">
            <w:pPr>
              <w:jc w:val="both"/>
              <w:rPr>
                <w:lang w:val="en-US"/>
              </w:rPr>
            </w:pPr>
            <w:r>
              <w:rPr>
                <w:lang w:val="en-US"/>
              </w:rPr>
              <w:t>11.</w:t>
            </w:r>
          </w:p>
        </w:tc>
        <w:tc>
          <w:tcPr>
            <w:tcW w:w="5812" w:type="dxa"/>
          </w:tcPr>
          <w:p w:rsidR="00BD0DF6" w:rsidRPr="00D57E08" w:rsidRDefault="00BD0DF6" w:rsidP="006522C3">
            <w:pPr>
              <w:jc w:val="both"/>
            </w:pPr>
            <w:r>
              <w:t>Πύργοι υπολογιστών (</w:t>
            </w:r>
            <w:r>
              <w:rPr>
                <w:lang w:val="en-US"/>
              </w:rPr>
              <w:t xml:space="preserve"> NEC </w:t>
            </w:r>
            <w:r>
              <w:t xml:space="preserve">, </w:t>
            </w:r>
            <w:r>
              <w:rPr>
                <w:lang w:val="en-US"/>
              </w:rPr>
              <w:t xml:space="preserve">QUEST </w:t>
            </w:r>
            <w:r>
              <w:t>)</w:t>
            </w:r>
          </w:p>
        </w:tc>
        <w:tc>
          <w:tcPr>
            <w:tcW w:w="1893" w:type="dxa"/>
          </w:tcPr>
          <w:p w:rsidR="00BD0DF6" w:rsidRDefault="00BD0DF6" w:rsidP="006522C3">
            <w:pPr>
              <w:jc w:val="both"/>
            </w:pPr>
            <w:r>
              <w:t>2</w:t>
            </w:r>
          </w:p>
        </w:tc>
      </w:tr>
      <w:tr w:rsidR="00BD0DF6" w:rsidTr="00BD0DF6">
        <w:tc>
          <w:tcPr>
            <w:tcW w:w="817" w:type="dxa"/>
          </w:tcPr>
          <w:p w:rsidR="00BD0DF6" w:rsidRPr="00F12D5A" w:rsidRDefault="00BD0DF6" w:rsidP="006522C3">
            <w:pPr>
              <w:jc w:val="both"/>
            </w:pPr>
            <w:r>
              <w:t>12.</w:t>
            </w:r>
          </w:p>
        </w:tc>
        <w:tc>
          <w:tcPr>
            <w:tcW w:w="5812" w:type="dxa"/>
          </w:tcPr>
          <w:p w:rsidR="00BD0DF6" w:rsidRDefault="00BD0DF6" w:rsidP="006522C3">
            <w:pPr>
              <w:jc w:val="both"/>
            </w:pPr>
            <w:r>
              <w:t xml:space="preserve">Καρέκλες </w:t>
            </w:r>
          </w:p>
        </w:tc>
        <w:tc>
          <w:tcPr>
            <w:tcW w:w="1893" w:type="dxa"/>
          </w:tcPr>
          <w:p w:rsidR="00BD0DF6" w:rsidRDefault="00BD0DF6" w:rsidP="006522C3">
            <w:pPr>
              <w:jc w:val="both"/>
            </w:pPr>
            <w:r>
              <w:t>3</w:t>
            </w:r>
          </w:p>
        </w:tc>
      </w:tr>
      <w:tr w:rsidR="00BD0DF6" w:rsidTr="00BD0DF6">
        <w:tc>
          <w:tcPr>
            <w:tcW w:w="817" w:type="dxa"/>
          </w:tcPr>
          <w:p w:rsidR="00BD0DF6" w:rsidRPr="00F12D5A" w:rsidRDefault="00BD0DF6" w:rsidP="006522C3">
            <w:pPr>
              <w:jc w:val="both"/>
            </w:pPr>
            <w:r>
              <w:t>13.</w:t>
            </w:r>
          </w:p>
        </w:tc>
        <w:tc>
          <w:tcPr>
            <w:tcW w:w="5812" w:type="dxa"/>
          </w:tcPr>
          <w:p w:rsidR="00BD0DF6" w:rsidRDefault="00BD0DF6" w:rsidP="006522C3">
            <w:pPr>
              <w:jc w:val="both"/>
            </w:pPr>
            <w:r>
              <w:t>Γραφεία</w:t>
            </w:r>
          </w:p>
        </w:tc>
        <w:tc>
          <w:tcPr>
            <w:tcW w:w="1893" w:type="dxa"/>
          </w:tcPr>
          <w:p w:rsidR="00BD0DF6" w:rsidRDefault="00BD0DF6" w:rsidP="006522C3">
            <w:pPr>
              <w:jc w:val="both"/>
            </w:pPr>
            <w:r>
              <w:t>4</w:t>
            </w:r>
          </w:p>
        </w:tc>
      </w:tr>
      <w:tr w:rsidR="00BD0DF6" w:rsidTr="00BD0DF6">
        <w:tc>
          <w:tcPr>
            <w:tcW w:w="817" w:type="dxa"/>
          </w:tcPr>
          <w:p w:rsidR="00BD0DF6" w:rsidRPr="00F12D5A" w:rsidRDefault="00BD0DF6" w:rsidP="006522C3">
            <w:pPr>
              <w:jc w:val="both"/>
            </w:pPr>
            <w:r>
              <w:t>14.</w:t>
            </w:r>
          </w:p>
        </w:tc>
        <w:tc>
          <w:tcPr>
            <w:tcW w:w="5812" w:type="dxa"/>
          </w:tcPr>
          <w:p w:rsidR="00BD0DF6" w:rsidRDefault="00BD0DF6" w:rsidP="006522C3">
            <w:pPr>
              <w:jc w:val="both"/>
            </w:pPr>
            <w:r>
              <w:t>Σακούλες απορριμμάτων με άδεια μελάνια εκτυπωτών</w:t>
            </w:r>
          </w:p>
        </w:tc>
        <w:tc>
          <w:tcPr>
            <w:tcW w:w="1893" w:type="dxa"/>
          </w:tcPr>
          <w:p w:rsidR="00BD0DF6" w:rsidRDefault="00BD0DF6" w:rsidP="006522C3">
            <w:pPr>
              <w:jc w:val="both"/>
            </w:pPr>
            <w:r>
              <w:t>4</w:t>
            </w:r>
          </w:p>
        </w:tc>
      </w:tr>
      <w:tr w:rsidR="00BD0DF6" w:rsidTr="00BD0DF6">
        <w:tc>
          <w:tcPr>
            <w:tcW w:w="817" w:type="dxa"/>
          </w:tcPr>
          <w:p w:rsidR="00BD0DF6" w:rsidRDefault="00BD0DF6" w:rsidP="006522C3">
            <w:pPr>
              <w:jc w:val="both"/>
            </w:pPr>
            <w:r>
              <w:t>15.</w:t>
            </w:r>
          </w:p>
        </w:tc>
        <w:tc>
          <w:tcPr>
            <w:tcW w:w="5812" w:type="dxa"/>
          </w:tcPr>
          <w:p w:rsidR="00BD0DF6" w:rsidRDefault="00BD0DF6" w:rsidP="006522C3">
            <w:pPr>
              <w:jc w:val="both"/>
            </w:pPr>
            <w:r>
              <w:t>Πληκτρολόγιο</w:t>
            </w:r>
          </w:p>
        </w:tc>
        <w:tc>
          <w:tcPr>
            <w:tcW w:w="1893" w:type="dxa"/>
          </w:tcPr>
          <w:p w:rsidR="00BD0DF6" w:rsidRDefault="00BD0DF6" w:rsidP="006522C3">
            <w:pPr>
              <w:jc w:val="both"/>
            </w:pPr>
            <w:r>
              <w:t>1</w:t>
            </w:r>
          </w:p>
        </w:tc>
      </w:tr>
    </w:tbl>
    <w:p w:rsidR="00BD0DF6" w:rsidRDefault="00BD0DF6" w:rsidP="00BD0DF6">
      <w:pPr>
        <w:spacing w:after="0" w:line="240" w:lineRule="auto"/>
        <w:jc w:val="center"/>
      </w:pPr>
    </w:p>
    <w:p w:rsidR="00BD0DF6" w:rsidRDefault="00BD0DF6" w:rsidP="00BD0DF6">
      <w:pPr>
        <w:spacing w:after="0" w:line="240" w:lineRule="auto"/>
        <w:jc w:val="both"/>
      </w:pPr>
      <w:r>
        <w:t xml:space="preserve">   Η </w:t>
      </w:r>
      <w:r w:rsidR="00D93CB2">
        <w:t>εν λόγω Ε</w:t>
      </w:r>
      <w:r>
        <w:t xml:space="preserve">πιτροπή, κατά τον έλεγχο που πραγματοποίησε, διαπίστωσε ότι όλα τα ως άνω αναφερόμενα είδη καμία εξυπηρέτηση δεν προσφέρουν πλέον στις ανάγκες του Δήμου, είναι ασύμφορα προς επισκευή και πολύ παλαιάς τεχνολογίας, ενώ παράλληλα </w:t>
      </w:r>
      <w:r w:rsidRPr="00C04655">
        <w:t>επιφ</w:t>
      </w:r>
      <w:r>
        <w:t xml:space="preserve">έρουν περιβαλλοντικό πρόβλημα, δημιουργούν εστίες μόλυνσης στους χώρους αποθήκευσής </w:t>
      </w:r>
      <w:r w:rsidR="000C1D77">
        <w:t xml:space="preserve">τους </w:t>
      </w:r>
      <w:r>
        <w:t xml:space="preserve"> και  καταλαμβάνουν  πολύτιμο  λειτουργικό χώρο.</w:t>
      </w:r>
    </w:p>
    <w:p w:rsidR="00BD0DF6" w:rsidRDefault="0070337C" w:rsidP="00BD0DF6">
      <w:pPr>
        <w:spacing w:after="0" w:line="240" w:lineRule="auto"/>
        <w:jc w:val="both"/>
      </w:pPr>
      <w:r>
        <w:t xml:space="preserve">    Ως εκ τούτου, </w:t>
      </w:r>
      <w:proofErr w:type="spellStart"/>
      <w:r>
        <w:t>γνωμοδοτεί</w:t>
      </w:r>
      <w:r w:rsidR="00755149">
        <w:t>–προτείνει</w:t>
      </w:r>
      <w:proofErr w:type="spellEnd"/>
      <w:r w:rsidR="00755149">
        <w:t xml:space="preserve"> προς το Δημοτικό Συμβούλιο την προώθηση προς εκποίηση ή καταστροφή τ</w:t>
      </w:r>
      <w:r>
        <w:t>ων ανωτέρω αναγραφομένων υλικών</w:t>
      </w:r>
      <w:r w:rsidR="00BD0DF6">
        <w:t xml:space="preserve"> και την προώθηση  προς </w:t>
      </w:r>
      <w:r w:rsidR="00BD0DF6" w:rsidRPr="0070337C">
        <w:t>ανακύκλωση</w:t>
      </w:r>
      <w:r w:rsidR="00BD0DF6">
        <w:t xml:space="preserve"> όσων εξ αυτών δεν εκτιμηθούν ως εκποι</w:t>
      </w:r>
      <w:r w:rsidR="00D93CB2">
        <w:t xml:space="preserve">ήσιμα, </w:t>
      </w:r>
      <w:r>
        <w:t>διότι ε</w:t>
      </w:r>
      <w:r w:rsidR="00BD0DF6">
        <w:t xml:space="preserve">ίναι </w:t>
      </w:r>
      <w:r w:rsidR="00BD0DF6" w:rsidRPr="005F2356">
        <w:rPr>
          <w:b/>
        </w:rPr>
        <w:t>ακατάλληλα</w:t>
      </w:r>
      <w:r w:rsidR="00D93CB2">
        <w:t xml:space="preserve"> προς χρήση </w:t>
      </w:r>
      <w:r w:rsidR="00BD0DF6">
        <w:t xml:space="preserve"> και </w:t>
      </w:r>
      <w:r w:rsidR="000C1D77">
        <w:t xml:space="preserve"> </w:t>
      </w:r>
      <w:r w:rsidR="00BD0DF6" w:rsidRPr="005F2356">
        <w:rPr>
          <w:b/>
        </w:rPr>
        <w:t>επικίνδυνα</w:t>
      </w:r>
      <w:r w:rsidR="00BD0DF6">
        <w:t xml:space="preserve"> για την υγεία των εργαζομένων στους  χώρους  αποθήκευσής τους.</w:t>
      </w:r>
    </w:p>
    <w:p w:rsidR="00A86C8D" w:rsidRDefault="00A86C8D" w:rsidP="0070337C">
      <w:pPr>
        <w:jc w:val="both"/>
        <w:rPr>
          <w:rFonts w:cstheme="minorHAnsi"/>
        </w:rPr>
      </w:pPr>
    </w:p>
    <w:p w:rsidR="00D6677D" w:rsidRDefault="00490F08" w:rsidP="00A86C8D">
      <w:pPr>
        <w:jc w:val="both"/>
        <w:rPr>
          <w:rFonts w:cstheme="minorHAnsi"/>
        </w:rPr>
      </w:pPr>
      <w:r>
        <w:rPr>
          <w:rFonts w:cstheme="minorHAnsi"/>
        </w:rPr>
        <w:t xml:space="preserve">    </w:t>
      </w:r>
    </w:p>
    <w:p w:rsidR="00D6677D" w:rsidRDefault="00D6677D" w:rsidP="00D6677D">
      <w:pPr>
        <w:jc w:val="center"/>
        <w:rPr>
          <w:rFonts w:cstheme="minorHAnsi"/>
        </w:rPr>
      </w:pPr>
      <w:r>
        <w:rPr>
          <w:rFonts w:cstheme="minorHAnsi"/>
        </w:rPr>
        <w:t>Η ΔΙΕΥΘΥΝΤΡΙΑ ΔΙΟΙΚΗΤΙΚΩΝ ΥΠΗΡΕΣΙΩΝ</w:t>
      </w:r>
    </w:p>
    <w:p w:rsidR="00D6677D" w:rsidRDefault="00D6677D" w:rsidP="00D6677D">
      <w:pPr>
        <w:jc w:val="center"/>
        <w:rPr>
          <w:rFonts w:cstheme="minorHAnsi"/>
        </w:rPr>
      </w:pPr>
      <w:r>
        <w:rPr>
          <w:rFonts w:cstheme="minorHAnsi"/>
        </w:rPr>
        <w:t>ΡΟΥΧΑ ΕΛΕΝΗ</w:t>
      </w:r>
    </w:p>
    <w:p w:rsidR="00D6677D" w:rsidRDefault="00D6677D" w:rsidP="00D6677D">
      <w:pPr>
        <w:jc w:val="center"/>
        <w:rPr>
          <w:rFonts w:cstheme="minorHAnsi"/>
        </w:rPr>
      </w:pPr>
      <w:r>
        <w:rPr>
          <w:rFonts w:cstheme="minorHAnsi"/>
        </w:rPr>
        <w:t>ΠΕ1Α΄</w:t>
      </w:r>
    </w:p>
    <w:p w:rsidR="00D6677D" w:rsidRDefault="00D6677D" w:rsidP="00D6677D">
      <w:pPr>
        <w:jc w:val="center"/>
        <w:rPr>
          <w:rFonts w:cstheme="minorHAnsi"/>
        </w:rPr>
      </w:pPr>
    </w:p>
    <w:p w:rsidR="00BE5004" w:rsidRDefault="00BE5004" w:rsidP="00A86C8D">
      <w:pPr>
        <w:jc w:val="both"/>
        <w:rPr>
          <w:rFonts w:cstheme="minorHAnsi"/>
        </w:rPr>
      </w:pPr>
    </w:p>
    <w:p w:rsidR="00A86C8D" w:rsidRPr="00A86C8D" w:rsidRDefault="00A86C8D" w:rsidP="00A86C8D">
      <w:pPr>
        <w:jc w:val="both"/>
        <w:rPr>
          <w:rFonts w:cstheme="minorHAnsi"/>
        </w:rPr>
      </w:pPr>
    </w:p>
    <w:sectPr w:rsidR="00A86C8D" w:rsidRPr="00A86C8D" w:rsidSect="009E26F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80E70"/>
    <w:multiLevelType w:val="hybridMultilevel"/>
    <w:tmpl w:val="58A2992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B4E59"/>
    <w:rsid w:val="000C1D77"/>
    <w:rsid w:val="002A3C3C"/>
    <w:rsid w:val="0035347B"/>
    <w:rsid w:val="003F05CB"/>
    <w:rsid w:val="00472683"/>
    <w:rsid w:val="00490F08"/>
    <w:rsid w:val="006463F8"/>
    <w:rsid w:val="006B2C57"/>
    <w:rsid w:val="0070337C"/>
    <w:rsid w:val="00755149"/>
    <w:rsid w:val="009475BA"/>
    <w:rsid w:val="009C6F0F"/>
    <w:rsid w:val="009E26F5"/>
    <w:rsid w:val="00A402F2"/>
    <w:rsid w:val="00A86C8D"/>
    <w:rsid w:val="00B23340"/>
    <w:rsid w:val="00B976BA"/>
    <w:rsid w:val="00BD0DF6"/>
    <w:rsid w:val="00BE5004"/>
    <w:rsid w:val="00D6677D"/>
    <w:rsid w:val="00D93CB2"/>
    <w:rsid w:val="00DC2675"/>
    <w:rsid w:val="00E84BC3"/>
    <w:rsid w:val="00F30BE7"/>
    <w:rsid w:val="00FB4E59"/>
    <w:rsid w:val="00FD7640"/>
    <w:rsid w:val="00FE7DF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6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FB4E59"/>
    <w:pPr>
      <w:spacing w:after="0" w:line="240" w:lineRule="auto"/>
    </w:pPr>
    <w:rPr>
      <w:rFonts w:ascii="Tahoma" w:eastAsia="Times New Roman" w:hAnsi="Tahoma" w:cs="Times New Roman"/>
      <w:b/>
      <w:bCs/>
      <w:sz w:val="24"/>
      <w:szCs w:val="20"/>
    </w:rPr>
  </w:style>
  <w:style w:type="paragraph" w:styleId="a4">
    <w:name w:val="No Spacing"/>
    <w:uiPriority w:val="1"/>
    <w:qFormat/>
    <w:rsid w:val="00FB4E59"/>
    <w:pPr>
      <w:spacing w:after="0" w:line="240" w:lineRule="auto"/>
    </w:pPr>
    <w:rPr>
      <w:rFonts w:ascii="Times New Roman" w:eastAsia="Times New Roman" w:hAnsi="Times New Roman" w:cs="Times New Roman"/>
      <w:sz w:val="24"/>
      <w:szCs w:val="24"/>
    </w:rPr>
  </w:style>
  <w:style w:type="paragraph" w:styleId="a5">
    <w:name w:val="List Paragraph"/>
    <w:basedOn w:val="a"/>
    <w:uiPriority w:val="34"/>
    <w:qFormat/>
    <w:rsid w:val="00472683"/>
    <w:pPr>
      <w:ind w:left="720"/>
      <w:contextualSpacing/>
    </w:pPr>
  </w:style>
  <w:style w:type="table" w:styleId="a6">
    <w:name w:val="Table Grid"/>
    <w:basedOn w:val="a1"/>
    <w:uiPriority w:val="59"/>
    <w:rsid w:val="00BD0D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502</Words>
  <Characters>2713</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Despoina</dc:creator>
  <cp:keywords/>
  <dc:description/>
  <cp:lastModifiedBy>Despoina</cp:lastModifiedBy>
  <cp:revision>14</cp:revision>
  <cp:lastPrinted>2022-11-16T12:08:00Z</cp:lastPrinted>
  <dcterms:created xsi:type="dcterms:W3CDTF">2022-11-09T12:11:00Z</dcterms:created>
  <dcterms:modified xsi:type="dcterms:W3CDTF">2022-11-16T12:08:00Z</dcterms:modified>
</cp:coreProperties>
</file>