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5A35" w:rsidRDefault="009A4902">
      <w:pPr>
        <w:rPr>
          <w:rFonts w:ascii="Times New Roman" w:hAnsi="Times New Roman" w:cs="Times New Roman"/>
          <w:lang w:eastAsia="el-GR"/>
        </w:rPr>
      </w:pPr>
      <w:r w:rsidRPr="009A49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pt;margin-top:-3.65pt;width:457.6pt;height:103.95pt;z-index:251657216;mso-wrap-distance-left:9.05pt;mso-wrap-distance-right:9.05pt" stroked="f">
            <v:fill color2="black"/>
            <v:textbox inset="9.2pt,5.6pt,9.2pt,5.6pt">
              <w:txbxContent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ΕΛΛΗΝΙΚΗ ΔΗΜΟΚΡΑΤΙΑ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ΝΟΜΟΣ ΑΤΤΙΚΗΣ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>ΔΗΜΟΣ ΜΟΣΧΑΤΟΥ – ΤΑΥΡΟΥ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********************************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ΕΠΙΤΡΟΠΗ ΔΙΕΝΕΡΓΕΙΑΣ ΚΑΙ ΑΞΙΟΛΟΓΗΣΗΣ 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 ΑΝΟΙΚΤ</w:t>
                  </w:r>
                  <w:r w:rsidR="00E27CB7">
                    <w:rPr>
                      <w:rFonts w:asciiTheme="minorHAnsi" w:hAnsiTheme="minorHAnsi" w:cs="Times New Roman"/>
                      <w:b/>
                      <w:szCs w:val="22"/>
                    </w:rPr>
                    <w:t>ΟΥ ΗΛΕΚΤΡΟΝΙΚΟΥ ΔΙΑΓΩΝΙΣΜΟΥ (ΚΑΤΩ</w:t>
                  </w:r>
                  <w:r w:rsidRPr="001F1B47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 ΤΩΝ ΟΡΙΩΝ)</w:t>
                  </w:r>
                </w:p>
                <w:p w:rsidR="00A061FF" w:rsidRPr="001F1B47" w:rsidRDefault="00A061FF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 xml:space="preserve"> (Αρ. απόφασης Ο.Ε.  </w:t>
                  </w:r>
                  <w:r w:rsidR="0069232C">
                    <w:rPr>
                      <w:rFonts w:asciiTheme="minorHAnsi" w:hAnsiTheme="minorHAnsi" w:cs="Times New Roman"/>
                      <w:b/>
                      <w:szCs w:val="22"/>
                    </w:rPr>
                    <w:t>172/25-6-2022</w:t>
                  </w:r>
                  <w:r w:rsidRPr="001F1B47">
                    <w:rPr>
                      <w:rFonts w:asciiTheme="minorHAnsi" w:hAnsiTheme="minorHAnsi" w:cs="Times New Roman"/>
                      <w:szCs w:val="22"/>
                    </w:rPr>
                    <w:t>)</w:t>
                  </w:r>
                </w:p>
                <w:p w:rsidR="00A061FF" w:rsidRPr="00795B9B" w:rsidRDefault="00A061FF">
                  <w:pPr>
                    <w:jc w:val="center"/>
                    <w:rPr>
                      <w:rFonts w:asciiTheme="minorHAnsi" w:hAnsiTheme="minorHAnsi" w:cs="Times New Roman"/>
                      <w:szCs w:val="22"/>
                    </w:rPr>
                  </w:pPr>
                </w:p>
              </w:txbxContent>
            </v:textbox>
          </v:shape>
        </w:pict>
      </w: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r>
        <w:rPr>
          <w:rFonts w:ascii="Times New Roman" w:hAnsi="Times New Roman" w:cs="Times New Roman"/>
          <w:bCs w:val="0"/>
          <w:u w:val="single"/>
        </w:rPr>
        <w:t xml:space="preserve"> </w:t>
      </w:r>
    </w:p>
    <w:p w:rsidR="005D5A35" w:rsidRPr="00A84BC9" w:rsidRDefault="005D5A35" w:rsidP="000A0519">
      <w:pPr>
        <w:rPr>
          <w:rFonts w:asciiTheme="minorHAnsi" w:hAnsiTheme="minorHAnsi" w:cs="Times New Roman"/>
          <w:b/>
          <w:bCs w:val="0"/>
          <w:sz w:val="16"/>
          <w:szCs w:val="16"/>
          <w:u w:val="single"/>
        </w:rPr>
      </w:pPr>
    </w:p>
    <w:p w:rsidR="00054286" w:rsidRPr="00A84BC9" w:rsidRDefault="0069232C" w:rsidP="000A0519">
      <w:pPr>
        <w:jc w:val="center"/>
        <w:rPr>
          <w:rFonts w:asciiTheme="minorHAnsi" w:hAnsiTheme="minorHAnsi" w:cs="Times New Roman"/>
          <w:b/>
          <w:szCs w:val="22"/>
          <w:u w:val="single"/>
        </w:rPr>
      </w:pPr>
      <w:r>
        <w:rPr>
          <w:rFonts w:asciiTheme="minorHAnsi" w:hAnsiTheme="minorHAnsi" w:cs="Times New Roman"/>
          <w:b/>
          <w:szCs w:val="22"/>
          <w:u w:val="single"/>
        </w:rPr>
        <w:t>ΠΡΑΚΤΙΚΟ ΑΡ.  2</w:t>
      </w:r>
    </w:p>
    <w:p w:rsidR="00054286" w:rsidRPr="00125094" w:rsidRDefault="00054286" w:rsidP="00054286">
      <w:pPr>
        <w:jc w:val="center"/>
        <w:rPr>
          <w:rFonts w:asciiTheme="minorHAnsi" w:hAnsiTheme="minorHAnsi"/>
          <w:b/>
          <w:szCs w:val="22"/>
        </w:rPr>
      </w:pPr>
      <w:r w:rsidRPr="00125094">
        <w:rPr>
          <w:rFonts w:asciiTheme="minorHAnsi" w:hAnsiTheme="minorHAnsi"/>
          <w:b/>
          <w:szCs w:val="22"/>
        </w:rPr>
        <w:t>ΕΛΕΓΧΟΣ-ΑΞΙΟΛΟΓΗΣΗ ΟΙΚΟΝΟΜΙΚΩΝ ΠΡΟΣΦΟΡΩΝ -</w:t>
      </w:r>
    </w:p>
    <w:p w:rsidR="0000669F" w:rsidRPr="00125094" w:rsidRDefault="00054286" w:rsidP="00054286">
      <w:pPr>
        <w:jc w:val="center"/>
        <w:rPr>
          <w:rFonts w:asciiTheme="minorHAnsi" w:hAnsiTheme="minorHAnsi"/>
          <w:szCs w:val="22"/>
        </w:rPr>
      </w:pPr>
      <w:r w:rsidRPr="00125094">
        <w:rPr>
          <w:rFonts w:asciiTheme="minorHAnsi" w:hAnsiTheme="minorHAnsi"/>
          <w:b/>
          <w:szCs w:val="22"/>
        </w:rPr>
        <w:t xml:space="preserve">ΓΝΩΜΟΔΟΤΗΣΗ ΓΙΑ </w:t>
      </w:r>
      <w:r w:rsidR="004579BB" w:rsidRPr="00125094">
        <w:rPr>
          <w:rFonts w:asciiTheme="minorHAnsi" w:hAnsiTheme="minorHAnsi"/>
          <w:b/>
          <w:szCs w:val="22"/>
        </w:rPr>
        <w:t xml:space="preserve">ΤΗΝ </w:t>
      </w:r>
      <w:r w:rsidRPr="00125094">
        <w:rPr>
          <w:rFonts w:asciiTheme="minorHAnsi" w:hAnsiTheme="minorHAnsi"/>
          <w:b/>
          <w:szCs w:val="22"/>
        </w:rPr>
        <w:t xml:space="preserve">ΑΝΑΔΕΙΞΗ </w:t>
      </w:r>
      <w:r w:rsidRPr="00125094">
        <w:rPr>
          <w:rFonts w:asciiTheme="minorHAnsi" w:hAnsiTheme="minorHAnsi"/>
          <w:b/>
          <w:szCs w:val="22"/>
          <w:u w:val="single"/>
        </w:rPr>
        <w:t>ΠΡΟΣΩΡΙΝΟΥ</w:t>
      </w:r>
      <w:r w:rsidRPr="00125094">
        <w:rPr>
          <w:rFonts w:asciiTheme="minorHAnsi" w:hAnsiTheme="minorHAnsi"/>
          <w:b/>
          <w:szCs w:val="22"/>
        </w:rPr>
        <w:t xml:space="preserve"> ΑΝΑΔΟΧΟΥ</w:t>
      </w:r>
    </w:p>
    <w:p w:rsidR="004579BB" w:rsidRPr="00125094" w:rsidRDefault="00054286" w:rsidP="00054286">
      <w:pPr>
        <w:jc w:val="center"/>
        <w:rPr>
          <w:rFonts w:asciiTheme="minorHAnsi" w:hAnsiTheme="minorHAnsi" w:cs="Times New Roman"/>
          <w:b/>
          <w:szCs w:val="22"/>
        </w:rPr>
      </w:pPr>
      <w:r w:rsidRPr="00125094">
        <w:rPr>
          <w:rFonts w:asciiTheme="minorHAnsi" w:hAnsiTheme="minorHAnsi" w:cs="Times New Roman"/>
          <w:b/>
          <w:szCs w:val="22"/>
        </w:rPr>
        <w:t xml:space="preserve"> ΣΤΟΝ ΗΛΕΚΤΡΟΝΙΚΟ ΔΙΑΓΩΝΙΣΜΟ </w:t>
      </w:r>
      <w:r w:rsidR="00E27CB7">
        <w:rPr>
          <w:rFonts w:asciiTheme="minorHAnsi" w:hAnsiTheme="minorHAnsi" w:cs="Times New Roman"/>
          <w:b/>
          <w:szCs w:val="22"/>
        </w:rPr>
        <w:t xml:space="preserve"> (ΚΑΤΩ</w:t>
      </w:r>
      <w:r w:rsidR="005D5A35" w:rsidRPr="00125094">
        <w:rPr>
          <w:rFonts w:asciiTheme="minorHAnsi" w:hAnsiTheme="minorHAnsi" w:cs="Times New Roman"/>
          <w:b/>
          <w:szCs w:val="22"/>
        </w:rPr>
        <w:t xml:space="preserve"> ΤΩΝ  ΟΡΙΩ</w:t>
      </w:r>
      <w:r w:rsidR="0000669F" w:rsidRPr="00125094">
        <w:rPr>
          <w:rFonts w:asciiTheme="minorHAnsi" w:hAnsiTheme="minorHAnsi" w:cs="Times New Roman"/>
          <w:b/>
          <w:szCs w:val="22"/>
        </w:rPr>
        <w:t xml:space="preserve">Ν) με τίτλο </w:t>
      </w:r>
    </w:p>
    <w:p w:rsidR="005D5A35" w:rsidRPr="00125094" w:rsidRDefault="0000669F" w:rsidP="00054286">
      <w:pPr>
        <w:jc w:val="center"/>
        <w:rPr>
          <w:rFonts w:asciiTheme="minorHAnsi" w:hAnsiTheme="minorHAnsi"/>
          <w:szCs w:val="22"/>
        </w:rPr>
      </w:pPr>
      <w:r w:rsidRPr="00125094">
        <w:rPr>
          <w:rFonts w:asciiTheme="minorHAnsi" w:hAnsiTheme="minorHAnsi" w:cs="Times New Roman"/>
          <w:b/>
          <w:szCs w:val="22"/>
        </w:rPr>
        <w:t>¨</w:t>
      </w:r>
      <w:r w:rsidR="00E27CB7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="005D5A35" w:rsidRPr="00125094">
        <w:rPr>
          <w:rFonts w:asciiTheme="minorHAnsi" w:hAnsiTheme="minorHAnsi" w:cs="Times New Roman"/>
          <w:b/>
          <w:szCs w:val="22"/>
        </w:rPr>
        <w:t>¨</w:t>
      </w:r>
    </w:p>
    <w:p w:rsidR="005D5A35" w:rsidRPr="00125094" w:rsidRDefault="00E27CB7">
      <w:pPr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 w:cs="Times New Roman"/>
          <w:b/>
          <w:szCs w:val="22"/>
        </w:rPr>
        <w:t>(Διακήρυξη  13925/28-7-2022</w:t>
      </w:r>
      <w:r w:rsidR="005D5A35" w:rsidRPr="00125094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- Ηλε</w:t>
      </w:r>
      <w:r w:rsidR="00257FEE" w:rsidRPr="00125094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κτρονικός διαγωνισμός α/α </w:t>
      </w:r>
      <w:r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169380</w:t>
      </w:r>
      <w:r w:rsidR="005D5A35" w:rsidRPr="00125094">
        <w:rPr>
          <w:rFonts w:asciiTheme="minorHAnsi" w:hAnsiTheme="minorHAnsi" w:cs="Times New Roman"/>
          <w:b/>
          <w:szCs w:val="22"/>
        </w:rPr>
        <w:t>)</w:t>
      </w:r>
    </w:p>
    <w:p w:rsidR="005D5A35" w:rsidRPr="00125094" w:rsidRDefault="005D5A35">
      <w:pPr>
        <w:jc w:val="center"/>
        <w:rPr>
          <w:rFonts w:asciiTheme="minorHAnsi" w:hAnsiTheme="minorHAnsi" w:cs="Times New Roman"/>
          <w:b/>
          <w:szCs w:val="22"/>
          <w:u w:val="single"/>
        </w:rPr>
      </w:pPr>
    </w:p>
    <w:p w:rsidR="005D5A35" w:rsidRPr="001F1B47" w:rsidRDefault="00AC30EB" w:rsidP="00B04C95">
      <w:pPr>
        <w:jc w:val="both"/>
        <w:rPr>
          <w:rFonts w:asciiTheme="minorHAnsi" w:hAnsiTheme="minorHAnsi" w:cs="Times New Roman"/>
          <w:b/>
          <w:szCs w:val="22"/>
        </w:rPr>
      </w:pPr>
      <w:r w:rsidRPr="001F1B47">
        <w:rPr>
          <w:rFonts w:asciiTheme="minorHAnsi" w:hAnsiTheme="minorHAnsi" w:cs="Times New Roman"/>
          <w:szCs w:val="22"/>
        </w:rPr>
        <w:t>Στο πρώην Δημαρχείο Ταύρου,</w:t>
      </w:r>
      <w:r w:rsidR="005D5A35" w:rsidRPr="001F1B47">
        <w:rPr>
          <w:rFonts w:asciiTheme="minorHAnsi" w:hAnsiTheme="minorHAnsi" w:cs="Times New Roman"/>
          <w:szCs w:val="22"/>
        </w:rPr>
        <w:t xml:space="preserve"> που βρίσκε</w:t>
      </w:r>
      <w:r w:rsidRPr="001F1B47">
        <w:rPr>
          <w:rFonts w:asciiTheme="minorHAnsi" w:hAnsiTheme="minorHAnsi" w:cs="Times New Roman"/>
          <w:szCs w:val="22"/>
        </w:rPr>
        <w:t>ται στη συμβολή των οδών Πειραιώς και Επταλόφου</w:t>
      </w:r>
      <w:r w:rsidR="005D5A35" w:rsidRPr="001F1B47">
        <w:rPr>
          <w:rFonts w:asciiTheme="minorHAnsi" w:hAnsiTheme="minorHAnsi" w:cs="Times New Roman"/>
          <w:szCs w:val="22"/>
        </w:rPr>
        <w:t xml:space="preserve">, </w:t>
      </w:r>
      <w:r w:rsidR="00054286">
        <w:rPr>
          <w:rFonts w:asciiTheme="minorHAnsi" w:hAnsiTheme="minorHAnsi" w:cs="Times New Roman"/>
          <w:b/>
          <w:szCs w:val="22"/>
        </w:rPr>
        <w:t xml:space="preserve">την </w:t>
      </w:r>
      <w:r w:rsidR="0069232C">
        <w:rPr>
          <w:rFonts w:asciiTheme="minorHAnsi" w:hAnsiTheme="minorHAnsi" w:cs="Times New Roman"/>
          <w:b/>
          <w:szCs w:val="22"/>
        </w:rPr>
        <w:t>Τρίτη 20 Σεπτεμβρίου</w:t>
      </w:r>
      <w:r w:rsidR="005D5A35" w:rsidRPr="001F1B47">
        <w:rPr>
          <w:rFonts w:asciiTheme="minorHAnsi" w:hAnsiTheme="minorHAnsi" w:cs="Times New Roman"/>
          <w:b/>
          <w:szCs w:val="22"/>
        </w:rPr>
        <w:t xml:space="preserve"> 2022</w:t>
      </w:r>
      <w:r w:rsidR="005D5A35" w:rsidRPr="001F1B47">
        <w:rPr>
          <w:rFonts w:asciiTheme="minorHAnsi" w:hAnsiTheme="minorHAnsi" w:cs="Times New Roman"/>
          <w:szCs w:val="22"/>
        </w:rPr>
        <w:t xml:space="preserve"> </w:t>
      </w:r>
      <w:bookmarkStart w:id="0" w:name="_Hlk69325150"/>
      <w:bookmarkEnd w:id="0"/>
      <w:r w:rsidR="005D5A35" w:rsidRPr="001F1B47">
        <w:rPr>
          <w:rFonts w:asciiTheme="minorHAnsi" w:hAnsiTheme="minorHAnsi" w:cs="Times New Roman"/>
          <w:szCs w:val="22"/>
        </w:rPr>
        <w:t xml:space="preserve">και ώρα </w:t>
      </w:r>
      <w:r w:rsidR="005D5A35" w:rsidRPr="001F1B47">
        <w:rPr>
          <w:rFonts w:asciiTheme="minorHAnsi" w:hAnsiTheme="minorHAnsi" w:cs="Times New Roman"/>
          <w:b/>
          <w:szCs w:val="22"/>
        </w:rPr>
        <w:t>10:00 π.μ.</w:t>
      </w:r>
      <w:r w:rsidR="005D5A35" w:rsidRPr="001F1B47">
        <w:rPr>
          <w:rFonts w:asciiTheme="minorHAnsi" w:hAnsiTheme="minorHAnsi" w:cs="Times New Roman"/>
          <w:szCs w:val="22"/>
        </w:rPr>
        <w:t xml:space="preserve"> συνήλθε σε απαρτία η Επιτροπή Διενέργειας και Αξιολόγησης, η οποία συγκροτήθηκε με την υπ’ αριθ. </w:t>
      </w:r>
      <w:r w:rsidR="0069232C">
        <w:rPr>
          <w:rFonts w:asciiTheme="minorHAnsi" w:hAnsiTheme="minorHAnsi" w:cs="Times New Roman"/>
          <w:b/>
          <w:szCs w:val="22"/>
        </w:rPr>
        <w:t>172/25-6-2022</w:t>
      </w:r>
      <w:r w:rsidRPr="001F1B47">
        <w:rPr>
          <w:rFonts w:asciiTheme="minorHAnsi" w:hAnsiTheme="minorHAnsi" w:cs="Times New Roman"/>
          <w:b/>
          <w:szCs w:val="22"/>
        </w:rPr>
        <w:t xml:space="preserve"> </w:t>
      </w:r>
      <w:r w:rsidR="005D5A35" w:rsidRPr="001F1B47">
        <w:rPr>
          <w:rFonts w:asciiTheme="minorHAnsi" w:hAnsiTheme="minorHAnsi" w:cs="Times New Roman"/>
          <w:bCs w:val="0"/>
          <w:szCs w:val="22"/>
        </w:rPr>
        <w:t xml:space="preserve">απόφαση </w:t>
      </w:r>
      <w:r w:rsidR="005D5A35" w:rsidRPr="001F1B47">
        <w:rPr>
          <w:rFonts w:asciiTheme="minorHAnsi" w:hAnsiTheme="minorHAnsi" w:cs="Times New Roman"/>
          <w:szCs w:val="22"/>
        </w:rPr>
        <w:t xml:space="preserve">της Οικονομικής Επιτροπής, προκειμένου να </w:t>
      </w:r>
      <w:r w:rsidR="00AE3510" w:rsidRPr="001F1B47">
        <w:rPr>
          <w:rFonts w:asciiTheme="minorHAnsi" w:hAnsiTheme="minorHAnsi" w:cs="Times New Roman"/>
          <w:szCs w:val="22"/>
        </w:rPr>
        <w:t xml:space="preserve"> </w:t>
      </w:r>
      <w:r w:rsidR="00AE3510" w:rsidRPr="001F1B47">
        <w:rPr>
          <w:rFonts w:asciiTheme="minorHAnsi" w:hAnsiTheme="minorHAnsi" w:cs="Times New Roman"/>
          <w:b/>
          <w:szCs w:val="22"/>
        </w:rPr>
        <w:t>ελέγξει</w:t>
      </w:r>
      <w:r w:rsidR="00AE3510" w:rsidRPr="001F1B47">
        <w:rPr>
          <w:rFonts w:asciiTheme="minorHAnsi" w:hAnsiTheme="minorHAnsi" w:cs="Times New Roman"/>
          <w:szCs w:val="22"/>
        </w:rPr>
        <w:t xml:space="preserve"> και να </w:t>
      </w:r>
      <w:r w:rsidR="00AE3510" w:rsidRPr="001F1B47">
        <w:rPr>
          <w:rFonts w:asciiTheme="minorHAnsi" w:hAnsiTheme="minorHAnsi" w:cs="Times New Roman"/>
          <w:b/>
          <w:szCs w:val="22"/>
        </w:rPr>
        <w:t>αξιολογήσει</w:t>
      </w:r>
      <w:r w:rsidR="0069232C">
        <w:rPr>
          <w:rFonts w:asciiTheme="minorHAnsi" w:hAnsiTheme="minorHAnsi" w:cs="Times New Roman"/>
          <w:szCs w:val="22"/>
        </w:rPr>
        <w:t xml:space="preserve"> την  οικονομική</w:t>
      </w:r>
      <w:r w:rsidR="00054286">
        <w:rPr>
          <w:rFonts w:asciiTheme="minorHAnsi" w:hAnsiTheme="minorHAnsi" w:cs="Times New Roman"/>
          <w:szCs w:val="22"/>
        </w:rPr>
        <w:t xml:space="preserve"> </w:t>
      </w:r>
      <w:r w:rsidR="0069232C">
        <w:rPr>
          <w:rFonts w:asciiTheme="minorHAnsi" w:hAnsiTheme="minorHAnsi" w:cs="Times New Roman"/>
          <w:szCs w:val="22"/>
        </w:rPr>
        <w:t>προσφορά που υποβλήθηκε</w:t>
      </w:r>
      <w:r w:rsidR="005D5A35" w:rsidRPr="001F1B47">
        <w:rPr>
          <w:rFonts w:asciiTheme="minorHAnsi" w:hAnsiTheme="minorHAnsi" w:cs="Times New Roman"/>
          <w:szCs w:val="22"/>
        </w:rPr>
        <w:t xml:space="preserve"> στον 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>ανο</w:t>
      </w:r>
      <w:r w:rsidR="0069232C">
        <w:rPr>
          <w:rFonts w:asciiTheme="minorHAnsi" w:hAnsiTheme="minorHAnsi" w:cs="Times New Roman"/>
          <w:b/>
          <w:bCs w:val="0"/>
          <w:szCs w:val="22"/>
        </w:rPr>
        <w:t xml:space="preserve">ιχτό ηλεκτρονικό διαγωνισμό κάτω 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>των ορίων</w:t>
      </w:r>
      <w:bookmarkStart w:id="1" w:name="_Hlk67856443"/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 </w:t>
      </w:r>
      <w:bookmarkEnd w:id="1"/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με Συστημικό Αύξοντα Αριθμό: </w:t>
      </w:r>
      <w:r w:rsidR="0069232C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169380</w:t>
      </w:r>
      <w:r w:rsidR="005D5A35" w:rsidRPr="001F1B47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="005D5A35" w:rsidRPr="001F1B47">
        <w:rPr>
          <w:rFonts w:asciiTheme="minorHAnsi" w:hAnsiTheme="minorHAnsi" w:cs="Times New Roman"/>
          <w:szCs w:val="22"/>
        </w:rPr>
        <w:t xml:space="preserve"> της υπ’ αριθ. </w:t>
      </w:r>
      <w:r w:rsidR="0069232C">
        <w:rPr>
          <w:rFonts w:asciiTheme="minorHAnsi" w:hAnsiTheme="minorHAnsi" w:cs="Times New Roman"/>
          <w:b/>
          <w:szCs w:val="22"/>
        </w:rPr>
        <w:t>13925/28-7-2022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="005D5A35"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="005D5A35" w:rsidRPr="001F1B47">
        <w:rPr>
          <w:rFonts w:asciiTheme="minorHAnsi" w:hAnsiTheme="minorHAnsi" w:cs="Times New Roman"/>
          <w:szCs w:val="22"/>
        </w:rPr>
        <w:t xml:space="preserve">ιακήρυξης του Δήμου Μοσχάτου – Ταύρου με τίτλο </w:t>
      </w:r>
      <w:bookmarkStart w:id="2" w:name="OLE_LINK3"/>
      <w:bookmarkStart w:id="3" w:name="OLE_LINK4"/>
      <w:r w:rsidR="005D5A35" w:rsidRPr="001F1B47">
        <w:rPr>
          <w:rFonts w:asciiTheme="minorHAnsi" w:hAnsiTheme="minorHAnsi" w:cs="Times New Roman"/>
          <w:b/>
          <w:szCs w:val="22"/>
        </w:rPr>
        <w:t>«</w:t>
      </w:r>
      <w:bookmarkEnd w:id="2"/>
      <w:bookmarkEnd w:id="3"/>
      <w:r w:rsidR="0069232C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="005D5A35" w:rsidRPr="001F1B47">
        <w:rPr>
          <w:rFonts w:asciiTheme="minorHAnsi" w:hAnsiTheme="minorHAnsi" w:cs="Times New Roman"/>
          <w:b/>
          <w:szCs w:val="22"/>
        </w:rPr>
        <w:t>» προϋπολογισμού</w:t>
      </w:r>
      <w:r w:rsidRPr="001F1B47">
        <w:rPr>
          <w:rFonts w:asciiTheme="minorHAnsi" w:hAnsiTheme="minorHAnsi"/>
          <w:szCs w:val="22"/>
        </w:rPr>
        <w:t xml:space="preserve"> </w:t>
      </w:r>
      <w:r w:rsidR="0069232C">
        <w:rPr>
          <w:rFonts w:asciiTheme="minorHAnsi" w:hAnsiTheme="minorHAnsi" w:cs="Times New Roman"/>
          <w:b/>
          <w:szCs w:val="22"/>
        </w:rPr>
        <w:t>49.995,56</w:t>
      </w:r>
      <w:r w:rsidRPr="001F1B47">
        <w:rPr>
          <w:rFonts w:asciiTheme="minorHAnsi" w:hAnsiTheme="minorHAnsi" w:cs="Times New Roman"/>
          <w:b/>
          <w:szCs w:val="22"/>
        </w:rPr>
        <w:t>€</w:t>
      </w:r>
      <w:r w:rsidR="00A55654" w:rsidRPr="001F1B47">
        <w:rPr>
          <w:rFonts w:asciiTheme="minorHAnsi" w:hAnsiTheme="minorHAnsi" w:cs="Times New Roman"/>
          <w:b/>
          <w:szCs w:val="22"/>
        </w:rPr>
        <w:t xml:space="preserve"> συμπεριλαμβανομένου ΦΠΑ</w:t>
      </w:r>
      <w:r w:rsidR="005D5A35" w:rsidRPr="001F1B47">
        <w:rPr>
          <w:rFonts w:asciiTheme="minorHAnsi" w:hAnsiTheme="minorHAnsi" w:cs="Times New Roman"/>
          <w:b/>
          <w:szCs w:val="22"/>
        </w:rPr>
        <w:t>.</w:t>
      </w:r>
    </w:p>
    <w:p w:rsidR="00963449" w:rsidRPr="000A0519" w:rsidRDefault="00963449" w:rsidP="00B04C95">
      <w:pPr>
        <w:jc w:val="both"/>
        <w:rPr>
          <w:rFonts w:asciiTheme="minorHAnsi" w:hAnsiTheme="minorHAnsi"/>
          <w:sz w:val="16"/>
          <w:szCs w:val="16"/>
        </w:rPr>
      </w:pPr>
    </w:p>
    <w:p w:rsidR="00685279" w:rsidRPr="00685279" w:rsidRDefault="00685279" w:rsidP="00685279">
      <w:pPr>
        <w:jc w:val="both"/>
        <w:rPr>
          <w:rFonts w:asciiTheme="minorHAnsi" w:hAnsiTheme="minorHAnsi"/>
        </w:rPr>
      </w:pPr>
      <w:r w:rsidRPr="001F1B47">
        <w:rPr>
          <w:rFonts w:asciiTheme="minorHAnsi" w:hAnsiTheme="minorHAnsi"/>
        </w:rPr>
        <w:t xml:space="preserve">Στη συνεδρίαση της επιτροπής, απουσίαζε δικαιολογημένα το δεύτερο τακτικό μέλος </w:t>
      </w:r>
      <w:r>
        <w:rPr>
          <w:rFonts w:asciiTheme="minorHAnsi" w:hAnsiTheme="minorHAnsi" w:cs="Times New Roman"/>
          <w:szCs w:val="22"/>
        </w:rPr>
        <w:t>Διονυσόπουλος Κωνσταντίνος</w:t>
      </w:r>
      <w:r w:rsidRPr="001F1B47">
        <w:rPr>
          <w:rFonts w:asciiTheme="minorHAnsi" w:hAnsiTheme="minorHAnsi"/>
        </w:rPr>
        <w:t>, το οπο</w:t>
      </w:r>
      <w:r>
        <w:rPr>
          <w:rFonts w:asciiTheme="minorHAnsi" w:hAnsiTheme="minorHAnsi"/>
        </w:rPr>
        <w:t xml:space="preserve">ίο αντικαταστάθηκε από το δεύτερο </w:t>
      </w:r>
      <w:r w:rsidRPr="001F1B47">
        <w:rPr>
          <w:rFonts w:asciiTheme="minorHAnsi" w:hAnsiTheme="minorHAnsi"/>
        </w:rPr>
        <w:t xml:space="preserve"> αναπληρωματικό μέλος </w:t>
      </w:r>
      <w:r>
        <w:rPr>
          <w:rFonts w:asciiTheme="minorHAnsi" w:hAnsiTheme="minorHAnsi"/>
        </w:rPr>
        <w:t>Λουκίσσα Δημήτριο</w:t>
      </w:r>
      <w:r w:rsidRPr="001F1B47">
        <w:rPr>
          <w:rFonts w:asciiTheme="minorHAnsi" w:hAnsiTheme="minorHAnsi"/>
        </w:rPr>
        <w:t>. Έτσι, στη συνεδρίαση της Επιτροπής που είχε απαρτία,</w:t>
      </w:r>
      <w:r>
        <w:rPr>
          <w:rFonts w:asciiTheme="minorHAnsi" w:hAnsiTheme="minorHAnsi"/>
        </w:rPr>
        <w:t xml:space="preserve"> και αφού είχαν ληφθεί όλα τα μέτρα προστασίας για </w:t>
      </w:r>
      <w:r w:rsidRPr="00795B9B">
        <w:rPr>
          <w:rFonts w:asciiTheme="minorHAnsi" w:hAnsiTheme="minorHAnsi" w:cs="Times New Roman"/>
          <w:szCs w:val="22"/>
        </w:rPr>
        <w:t>την αντιμετώπιση της πανδημίας</w:t>
      </w:r>
      <w:r w:rsidRPr="00795B9B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Pr="00795B9B">
        <w:rPr>
          <w:rFonts w:asciiTheme="minorHAnsi" w:hAnsiTheme="minorHAnsi" w:cs="Times New Roman"/>
          <w:b/>
          <w:bCs w:val="0"/>
          <w:szCs w:val="22"/>
          <w:lang w:val="en-US"/>
        </w:rPr>
        <w:t>covid</w:t>
      </w:r>
      <w:r w:rsidRPr="00795B9B">
        <w:rPr>
          <w:rFonts w:asciiTheme="minorHAnsi" w:hAnsiTheme="minorHAnsi" w:cs="Times New Roman"/>
          <w:b/>
          <w:bCs w:val="0"/>
          <w:szCs w:val="22"/>
        </w:rPr>
        <w:t>-19</w:t>
      </w:r>
      <w:r w:rsidRPr="001F1B47">
        <w:rPr>
          <w:rFonts w:asciiTheme="minorHAnsi" w:hAnsiTheme="minorHAnsi"/>
        </w:rPr>
        <w:t xml:space="preserve"> παρέστησαν οι εξής:</w:t>
      </w:r>
    </w:p>
    <w:p w:rsidR="00685279" w:rsidRPr="00795B9B" w:rsidRDefault="00685279" w:rsidP="00685279">
      <w:pPr>
        <w:jc w:val="both"/>
        <w:rPr>
          <w:rFonts w:asciiTheme="minorHAnsi" w:hAnsiTheme="minorHAnsi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4162"/>
        <w:gridCol w:w="5026"/>
      </w:tblGrid>
      <w:tr w:rsidR="00685279" w:rsidRPr="00795B9B" w:rsidTr="003F11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ΙΔΙΟΤΗΤΑ ΣΤΗΝ ΕΠΙΤΡΟΠΗ</w:t>
            </w:r>
          </w:p>
        </w:tc>
      </w:tr>
      <w:tr w:rsidR="00685279" w:rsidRPr="00795B9B" w:rsidTr="003F118F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>ΤΣΙΑΚΑΛΟΥ ΚΩΝΣΤΑΝΤΟΥΛΑ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Πρόεδρος</w:t>
            </w:r>
          </w:p>
        </w:tc>
      </w:tr>
      <w:tr w:rsidR="00685279" w:rsidRPr="00795B9B" w:rsidTr="003F118F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rPr>
                <w:rFonts w:asciiTheme="minorHAnsi" w:hAnsiTheme="minorHAnsi"/>
                <w:szCs w:val="22"/>
              </w:rPr>
            </w:pPr>
            <w:bookmarkStart w:id="4" w:name="_Hlk69757584"/>
            <w:bookmarkEnd w:id="4"/>
            <w:r>
              <w:rPr>
                <w:rFonts w:asciiTheme="minorHAnsi" w:hAnsiTheme="minorHAnsi" w:cs="Times New Roman"/>
                <w:szCs w:val="22"/>
              </w:rPr>
              <w:t>ΒΑΣΑΛΑΚΗ ΙΟΥΛΙΑ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Τακτικό μέλος</w:t>
            </w:r>
          </w:p>
        </w:tc>
      </w:tr>
      <w:tr w:rsidR="00685279" w:rsidRPr="00795B9B" w:rsidTr="003F118F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>ΛΟΥΚΙΣΣΑΣ ΔΗΜΗΤΡΙΟΣ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279" w:rsidRPr="00795B9B" w:rsidRDefault="00685279" w:rsidP="003F118F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 xml:space="preserve">Αναπληρωματικό </w:t>
            </w:r>
            <w:r w:rsidRPr="00795B9B">
              <w:rPr>
                <w:rFonts w:asciiTheme="minorHAnsi" w:hAnsiTheme="minorHAnsi" w:cs="Times New Roman"/>
                <w:szCs w:val="22"/>
              </w:rPr>
              <w:t xml:space="preserve"> μέλος</w:t>
            </w:r>
          </w:p>
        </w:tc>
      </w:tr>
    </w:tbl>
    <w:p w:rsidR="00685279" w:rsidRPr="00795B9B" w:rsidRDefault="00685279" w:rsidP="00685279">
      <w:pPr>
        <w:jc w:val="both"/>
        <w:rPr>
          <w:rFonts w:asciiTheme="minorHAnsi" w:hAnsiTheme="minorHAnsi" w:cs="Times New Roman"/>
          <w:szCs w:val="22"/>
        </w:rPr>
      </w:pPr>
    </w:p>
    <w:p w:rsidR="005D5A35" w:rsidRPr="000A0519" w:rsidRDefault="005D5A35">
      <w:pPr>
        <w:jc w:val="both"/>
        <w:rPr>
          <w:rFonts w:asciiTheme="minorHAnsi" w:hAnsiTheme="minorHAnsi" w:cs="Times New Roman"/>
          <w:sz w:val="18"/>
          <w:szCs w:val="18"/>
        </w:rPr>
      </w:pPr>
    </w:p>
    <w:p w:rsidR="004579BB" w:rsidRPr="00F476E5" w:rsidRDefault="005D5A35" w:rsidP="004579BB">
      <w:pPr>
        <w:jc w:val="both"/>
        <w:rPr>
          <w:rFonts w:asciiTheme="minorHAnsi" w:hAnsiTheme="minorHAnsi" w:cs="Times New Roman"/>
          <w:szCs w:val="22"/>
        </w:rPr>
      </w:pPr>
      <w:r w:rsidRPr="00F476E5">
        <w:rPr>
          <w:rFonts w:asciiTheme="minorHAnsi" w:hAnsiTheme="minorHAnsi" w:cs="Times New Roman"/>
          <w:szCs w:val="22"/>
        </w:rPr>
        <w:t xml:space="preserve">Η Επιτροπή αφού έλαβε </w:t>
      </w:r>
      <w:r w:rsidR="00746D00" w:rsidRPr="00F476E5">
        <w:rPr>
          <w:rFonts w:asciiTheme="minorHAnsi" w:hAnsiTheme="minorHAnsi" w:cs="Times New Roman"/>
          <w:szCs w:val="22"/>
        </w:rPr>
        <w:t>υπόψη,</w:t>
      </w:r>
      <w:r w:rsidRPr="00F476E5">
        <w:rPr>
          <w:rFonts w:asciiTheme="minorHAnsi" w:hAnsiTheme="minorHAnsi" w:cs="Times New Roman"/>
          <w:szCs w:val="22"/>
        </w:rPr>
        <w:t xml:space="preserve"> την υπ’ αριθ. </w:t>
      </w:r>
      <w:r w:rsidR="00685279">
        <w:rPr>
          <w:rFonts w:asciiTheme="minorHAnsi" w:hAnsiTheme="minorHAnsi" w:cs="Times New Roman"/>
          <w:b/>
          <w:szCs w:val="22"/>
        </w:rPr>
        <w:t>13925/28-7-2022</w:t>
      </w:r>
      <w:r w:rsidR="00AC30EB" w:rsidRPr="00F476E5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="00AC30EB" w:rsidRPr="00F476E5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</w:t>
      </w:r>
      <w:r w:rsidRPr="00F476E5">
        <w:rPr>
          <w:rFonts w:asciiTheme="minorHAnsi" w:hAnsiTheme="minorHAnsi" w:cs="Times New Roman"/>
          <w:szCs w:val="22"/>
        </w:rPr>
        <w:t>Διακήρυξη για</w:t>
      </w:r>
      <w:r w:rsidRPr="00F476E5">
        <w:rPr>
          <w:rFonts w:asciiTheme="minorHAnsi" w:hAnsiTheme="minorHAnsi" w:cs="Times New Roman"/>
          <w:b/>
          <w:szCs w:val="22"/>
        </w:rPr>
        <w:t xml:space="preserve"> </w:t>
      </w:r>
      <w:bookmarkStart w:id="5" w:name="_Hlk678559911"/>
      <w:bookmarkEnd w:id="5"/>
      <w:r w:rsidR="00D33290" w:rsidRPr="00F476E5">
        <w:rPr>
          <w:rFonts w:asciiTheme="minorHAnsi" w:hAnsiTheme="minorHAnsi" w:cs="Times New Roman"/>
          <w:szCs w:val="22"/>
        </w:rPr>
        <w:t xml:space="preserve">την </w:t>
      </w:r>
      <w:r w:rsidRPr="00F476E5">
        <w:rPr>
          <w:rFonts w:asciiTheme="minorHAnsi" w:hAnsiTheme="minorHAnsi" w:cs="Times New Roman"/>
          <w:b/>
          <w:szCs w:val="22"/>
        </w:rPr>
        <w:t>«</w:t>
      </w:r>
      <w:r w:rsidR="00685279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Pr="00F476E5">
        <w:rPr>
          <w:rFonts w:asciiTheme="minorHAnsi" w:hAnsiTheme="minorHAnsi" w:cs="Times New Roman"/>
          <w:b/>
          <w:szCs w:val="22"/>
        </w:rPr>
        <w:t>»</w:t>
      </w:r>
      <w:r w:rsidRPr="00F476E5">
        <w:rPr>
          <w:rFonts w:asciiTheme="minorHAnsi" w:hAnsiTheme="minorHAnsi" w:cs="Times New Roman"/>
          <w:szCs w:val="22"/>
        </w:rPr>
        <w:t>,</w:t>
      </w:r>
      <w:r w:rsidR="004579BB" w:rsidRPr="00F476E5">
        <w:rPr>
          <w:rFonts w:asciiTheme="minorHAnsi" w:hAnsiTheme="minorHAnsi"/>
          <w:szCs w:val="22"/>
        </w:rPr>
        <w:t xml:space="preserve"> για τις ανάγκες του Δήμου Μοσχάτου – Ταύρου , το πρακτικό Αρ. 1</w:t>
      </w:r>
      <w:r w:rsidR="00685279">
        <w:rPr>
          <w:rFonts w:asciiTheme="minorHAnsi" w:hAnsiTheme="minorHAnsi"/>
          <w:szCs w:val="22"/>
        </w:rPr>
        <w:t xml:space="preserve">  που συντάχθηκε σε προηγούμενα στάδιο</w:t>
      </w:r>
      <w:r w:rsidR="004579BB" w:rsidRPr="00F476E5">
        <w:rPr>
          <w:rFonts w:asciiTheme="minorHAnsi" w:hAnsiTheme="minorHAnsi"/>
          <w:szCs w:val="22"/>
        </w:rPr>
        <w:t xml:space="preserve">  του διαγωνισμού, </w:t>
      </w:r>
      <w:r w:rsidRPr="00F476E5">
        <w:rPr>
          <w:rFonts w:asciiTheme="minorHAnsi" w:hAnsiTheme="minorHAnsi" w:cs="Times New Roman"/>
          <w:szCs w:val="22"/>
        </w:rPr>
        <w:t xml:space="preserve"> καθώς και το νομικό πλαίσιο που διέπει τον ανωτέρω διαγωνισμό</w:t>
      </w:r>
      <w:r w:rsidRPr="00F476E5">
        <w:rPr>
          <w:rFonts w:asciiTheme="minorHAnsi" w:hAnsiTheme="minorHAnsi" w:cs="Times New Roman"/>
          <w:b/>
          <w:szCs w:val="22"/>
        </w:rPr>
        <w:t xml:space="preserve"> </w:t>
      </w:r>
      <w:r w:rsidRPr="00F476E5">
        <w:rPr>
          <w:rFonts w:asciiTheme="minorHAnsi" w:hAnsiTheme="minorHAnsi" w:cs="Times New Roman"/>
          <w:szCs w:val="22"/>
        </w:rPr>
        <w:t>σημειώνει τα κάτωθι:</w:t>
      </w:r>
    </w:p>
    <w:p w:rsidR="00F476E5" w:rsidRPr="000A0519" w:rsidRDefault="00F476E5" w:rsidP="004579BB">
      <w:pPr>
        <w:jc w:val="both"/>
        <w:rPr>
          <w:rFonts w:asciiTheme="minorHAnsi" w:hAnsiTheme="minorHAnsi"/>
          <w:b/>
          <w:sz w:val="16"/>
          <w:szCs w:val="16"/>
        </w:rPr>
      </w:pPr>
    </w:p>
    <w:p w:rsidR="00F476E5" w:rsidRPr="005530A2" w:rsidRDefault="00CC70B7" w:rsidP="00F476E5">
      <w:pPr>
        <w:jc w:val="both"/>
        <w:rPr>
          <w:rFonts w:ascii="Calibri" w:hAnsi="Calibri"/>
          <w:szCs w:val="22"/>
        </w:rPr>
      </w:pPr>
      <w:r w:rsidRPr="005530A2">
        <w:rPr>
          <w:rFonts w:ascii="Calibri" w:hAnsi="Calibri"/>
          <w:szCs w:val="22"/>
        </w:rPr>
        <w:t xml:space="preserve">Στον διαγωνισμό, </w:t>
      </w:r>
      <w:r w:rsidR="005530A2">
        <w:rPr>
          <w:rFonts w:ascii="Calibri" w:hAnsi="Calibri"/>
          <w:szCs w:val="22"/>
        </w:rPr>
        <w:t xml:space="preserve">είχε υποβληθεί εμπρόθεσμα μία (1) προσφορά </w:t>
      </w:r>
      <w:r w:rsidR="005530A2" w:rsidRPr="005530A2">
        <w:rPr>
          <w:rFonts w:asciiTheme="minorHAnsi" w:hAnsiTheme="minorHAnsi"/>
          <w:szCs w:val="22"/>
        </w:rPr>
        <w:t xml:space="preserve">της  οποίας </w:t>
      </w:r>
      <w:r w:rsidR="00F476E5" w:rsidRPr="005530A2">
        <w:rPr>
          <w:rFonts w:asciiTheme="minorHAnsi" w:hAnsiTheme="minorHAnsi"/>
          <w:szCs w:val="22"/>
        </w:rPr>
        <w:t xml:space="preserve"> τα δικαιολογητικά συμμετοχής και η τεχνική προσφορά</w:t>
      </w:r>
      <w:r w:rsidR="00F476E5" w:rsidRPr="005530A2">
        <w:rPr>
          <w:rFonts w:asciiTheme="minorHAnsi" w:hAnsiTheme="minorHAnsi"/>
          <w:b/>
          <w:szCs w:val="22"/>
        </w:rPr>
        <w:t xml:space="preserve"> κρίθηκαν αποδεκτά</w:t>
      </w:r>
      <w:r w:rsidR="00F476E5" w:rsidRPr="005530A2">
        <w:rPr>
          <w:rFonts w:asciiTheme="minorHAnsi" w:hAnsiTheme="minorHAnsi"/>
          <w:szCs w:val="22"/>
        </w:rPr>
        <w:t xml:space="preserve"> για να μεταβούν</w:t>
      </w:r>
      <w:r w:rsidR="005530A2" w:rsidRPr="005530A2">
        <w:rPr>
          <w:rFonts w:asciiTheme="minorHAnsi" w:hAnsiTheme="minorHAnsi"/>
          <w:szCs w:val="22"/>
        </w:rPr>
        <w:t xml:space="preserve"> στο στάδιο της αξιολόγησης  της  οικονομικής  της  προσφοράς </w:t>
      </w:r>
      <w:r w:rsidR="00F476E5" w:rsidRPr="005530A2">
        <w:rPr>
          <w:rFonts w:asciiTheme="minorHAnsi" w:hAnsiTheme="minorHAnsi"/>
          <w:szCs w:val="22"/>
        </w:rPr>
        <w:t>.</w:t>
      </w:r>
    </w:p>
    <w:p w:rsidR="00CC70B7" w:rsidRPr="005530A2" w:rsidRDefault="00CC70B7" w:rsidP="004579BB">
      <w:pPr>
        <w:jc w:val="both"/>
        <w:rPr>
          <w:rFonts w:asciiTheme="minorHAnsi" w:hAnsiTheme="minorHAnsi"/>
          <w:b/>
          <w:color w:val="FF0000"/>
          <w:szCs w:val="22"/>
        </w:rPr>
      </w:pPr>
    </w:p>
    <w:tbl>
      <w:tblPr>
        <w:tblW w:w="4364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2"/>
        <w:gridCol w:w="4964"/>
        <w:gridCol w:w="1152"/>
        <w:gridCol w:w="2351"/>
      </w:tblGrid>
      <w:tr w:rsidR="005D7E08" w:rsidRPr="005D7E08" w:rsidTr="005D7E08">
        <w:trPr>
          <w:tblCellSpacing w:w="0" w:type="dxa"/>
        </w:trPr>
        <w:tc>
          <w:tcPr>
            <w:tcW w:w="398" w:type="pct"/>
            <w:vAlign w:val="center"/>
          </w:tcPr>
          <w:p w:rsidR="005D7E08" w:rsidRPr="005D7E08" w:rsidRDefault="005D7E08" w:rsidP="00CC70B7">
            <w:pPr>
              <w:jc w:val="center"/>
              <w:rPr>
                <w:rFonts w:asciiTheme="minorHAnsi" w:hAnsiTheme="minorHAnsi"/>
                <w:szCs w:val="22"/>
              </w:rPr>
            </w:pPr>
            <w:r w:rsidRPr="005D7E08">
              <w:rPr>
                <w:rFonts w:ascii="Calibri" w:hAnsi="Calibri"/>
                <w:b/>
                <w:szCs w:val="22"/>
              </w:rPr>
              <w:t>α/α</w:t>
            </w:r>
          </w:p>
        </w:tc>
        <w:tc>
          <w:tcPr>
            <w:tcW w:w="2698" w:type="pct"/>
            <w:vAlign w:val="center"/>
            <w:hideMark/>
          </w:tcPr>
          <w:p w:rsidR="005D7E08" w:rsidRPr="005D7E08" w:rsidRDefault="009A4902" w:rsidP="00A061FF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7" w:history="1">
              <w:r w:rsidR="005D7E08" w:rsidRPr="005D7E08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>Προμηθευτής</w:t>
              </w:r>
            </w:hyperlink>
          </w:p>
        </w:tc>
        <w:tc>
          <w:tcPr>
            <w:tcW w:w="626" w:type="pct"/>
            <w:vAlign w:val="center"/>
            <w:hideMark/>
          </w:tcPr>
          <w:p w:rsidR="005D7E08" w:rsidRPr="005D7E08" w:rsidRDefault="005D7E08" w:rsidP="00A061FF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5D7E08">
              <w:rPr>
                <w:rFonts w:ascii="Calibri" w:hAnsi="Calibri"/>
                <w:b/>
                <w:szCs w:val="22"/>
              </w:rPr>
              <w:t>α/α   Προσφοράς  συστ/τος</w:t>
            </w:r>
          </w:p>
        </w:tc>
        <w:tc>
          <w:tcPr>
            <w:tcW w:w="1278" w:type="pct"/>
            <w:noWrap/>
            <w:vAlign w:val="center"/>
            <w:hideMark/>
          </w:tcPr>
          <w:p w:rsidR="005D7E08" w:rsidRPr="005D7E08" w:rsidRDefault="005D7E08" w:rsidP="00A061FF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5D7E08">
              <w:rPr>
                <w:rFonts w:ascii="Calibri" w:hAnsi="Calibri"/>
                <w:b/>
                <w:szCs w:val="22"/>
              </w:rPr>
              <w:t>Αποδεκτή / μη αποδεκτή</w:t>
            </w:r>
          </w:p>
          <w:p w:rsidR="005D7E08" w:rsidRPr="005D7E08" w:rsidRDefault="005D7E08" w:rsidP="00A061FF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5D7E08">
              <w:rPr>
                <w:rFonts w:ascii="Calibri" w:hAnsi="Calibri"/>
                <w:b/>
                <w:szCs w:val="22"/>
              </w:rPr>
              <w:t xml:space="preserve"> προσφορά</w:t>
            </w:r>
          </w:p>
        </w:tc>
      </w:tr>
      <w:tr w:rsidR="005D7E08" w:rsidRPr="005D7E08" w:rsidTr="005D7E08">
        <w:trPr>
          <w:tblCellSpacing w:w="0" w:type="dxa"/>
        </w:trPr>
        <w:tc>
          <w:tcPr>
            <w:tcW w:w="398" w:type="pct"/>
            <w:vAlign w:val="center"/>
          </w:tcPr>
          <w:p w:rsidR="005D7E08" w:rsidRPr="005D7E08" w:rsidRDefault="005D7E08" w:rsidP="00F476E5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5D7E08">
              <w:rPr>
                <w:rFonts w:asciiTheme="minorHAnsi" w:hAnsiTheme="minorHAnsi"/>
                <w:b/>
                <w:szCs w:val="22"/>
              </w:rPr>
              <w:t>1</w:t>
            </w:r>
          </w:p>
        </w:tc>
        <w:tc>
          <w:tcPr>
            <w:tcW w:w="2698" w:type="pct"/>
            <w:vAlign w:val="center"/>
            <w:hideMark/>
          </w:tcPr>
          <w:p w:rsidR="005D7E08" w:rsidRPr="005D7E08" w:rsidRDefault="009A4902" w:rsidP="005D7E08">
            <w:pPr>
              <w:rPr>
                <w:rFonts w:asciiTheme="minorHAnsi" w:hAnsiTheme="minorHAnsi" w:cstheme="minorHAnsi"/>
                <w:b/>
                <w:szCs w:val="22"/>
              </w:rPr>
            </w:pPr>
            <w:hyperlink r:id="rId8" w:tooltip="PLUSOIL ΕΜΠΟΡΙΑ ΚΑΥΣΙΜΩΝ ΑΝΩΝΥΜΗ ΕΤΑΙΡΕΙΑ" w:history="1">
              <w:r w:rsidR="005D7E08" w:rsidRPr="005D7E08">
                <w:rPr>
                  <w:rStyle w:val="-"/>
                  <w:rFonts w:asciiTheme="minorHAnsi" w:hAnsiTheme="minorHAnsi" w:cstheme="minorHAnsi"/>
                  <w:b/>
                  <w:color w:val="auto"/>
                  <w:szCs w:val="22"/>
                  <w:u w:val="none"/>
                </w:rPr>
                <w:t>ΓΕΝΝΑΤΟΣ</w:t>
              </w:r>
            </w:hyperlink>
            <w:r w:rsidR="005D7E08" w:rsidRPr="005D7E08">
              <w:rPr>
                <w:rFonts w:asciiTheme="minorHAnsi" w:hAnsiTheme="minorHAnsi" w:cstheme="minorHAnsi"/>
                <w:b/>
              </w:rPr>
              <w:t xml:space="preserve"> ΘΕΟΦΑΝΗΣ , ΠΕΤΡΟΣ</w:t>
            </w:r>
          </w:p>
        </w:tc>
        <w:tc>
          <w:tcPr>
            <w:tcW w:w="626" w:type="pct"/>
            <w:vAlign w:val="center"/>
            <w:hideMark/>
          </w:tcPr>
          <w:p w:rsidR="005D7E08" w:rsidRPr="005D7E08" w:rsidRDefault="009A4902" w:rsidP="005D7E08">
            <w:pPr>
              <w:jc w:val="center"/>
              <w:rPr>
                <w:rFonts w:asciiTheme="minorHAnsi" w:hAnsiTheme="minorHAnsi"/>
                <w:b/>
                <w:sz w:val="24"/>
              </w:rPr>
            </w:pPr>
            <w:hyperlink r:id="rId9" w:tooltip="278757" w:history="1">
              <w:r w:rsidR="005D7E08" w:rsidRPr="005D7E08">
                <w:rPr>
                  <w:rStyle w:val="-"/>
                  <w:rFonts w:asciiTheme="minorHAnsi" w:hAnsiTheme="minorHAnsi"/>
                  <w:b/>
                  <w:color w:val="auto"/>
                  <w:sz w:val="24"/>
                  <w:u w:val="none"/>
                </w:rPr>
                <w:t>298056</w:t>
              </w:r>
            </w:hyperlink>
          </w:p>
        </w:tc>
        <w:tc>
          <w:tcPr>
            <w:tcW w:w="1278" w:type="pct"/>
            <w:noWrap/>
            <w:vAlign w:val="center"/>
            <w:hideMark/>
          </w:tcPr>
          <w:p w:rsidR="005D7E08" w:rsidRPr="005D7E08" w:rsidRDefault="005D7E08" w:rsidP="00F476E5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5D7E08">
              <w:rPr>
                <w:rFonts w:asciiTheme="minorHAnsi" w:hAnsiTheme="minorHAnsi"/>
                <w:b/>
                <w:szCs w:val="22"/>
              </w:rPr>
              <w:t>ΑΠΟΔΕΚΤΗ</w:t>
            </w:r>
          </w:p>
        </w:tc>
      </w:tr>
    </w:tbl>
    <w:p w:rsidR="00A84BC9" w:rsidRPr="005D7E08" w:rsidRDefault="00A84BC9" w:rsidP="000A0519">
      <w:pPr>
        <w:shd w:val="clear" w:color="auto" w:fill="FFFFFF" w:themeFill="background1"/>
        <w:spacing w:line="276" w:lineRule="auto"/>
        <w:rPr>
          <w:rFonts w:ascii="Calibri" w:hAnsi="Calibri" w:cs="Times New Roman"/>
          <w:shd w:val="clear" w:color="auto" w:fill="EEECE1"/>
        </w:rPr>
      </w:pPr>
    </w:p>
    <w:p w:rsidR="00EF09BB" w:rsidRPr="005D7E08" w:rsidRDefault="00EF09BB" w:rsidP="005D7E08">
      <w:pPr>
        <w:rPr>
          <w:rFonts w:asciiTheme="minorHAnsi" w:hAnsiTheme="minorHAnsi"/>
          <w:b/>
          <w:sz w:val="18"/>
          <w:szCs w:val="18"/>
        </w:rPr>
      </w:pPr>
    </w:p>
    <w:p w:rsidR="00EF09BB" w:rsidRPr="005D7E08" w:rsidRDefault="00EF09BB" w:rsidP="004579BB">
      <w:pPr>
        <w:jc w:val="both"/>
        <w:rPr>
          <w:rFonts w:ascii="Calibri" w:hAnsi="Calibri"/>
          <w:szCs w:val="22"/>
        </w:rPr>
      </w:pPr>
      <w:r w:rsidRPr="005D7E08">
        <w:rPr>
          <w:rFonts w:ascii="Calibri" w:hAnsi="Calibri"/>
          <w:szCs w:val="22"/>
        </w:rPr>
        <w:t xml:space="preserve">Κατά τον έλεγχο των Οικονομικών προσφορών διαπιστώθηκε ότι </w:t>
      </w:r>
      <w:r w:rsidR="005D7E08" w:rsidRPr="005D7E08">
        <w:rPr>
          <w:rFonts w:ascii="Calibri" w:hAnsi="Calibri"/>
          <w:szCs w:val="22"/>
        </w:rPr>
        <w:t xml:space="preserve"> ο συμμετέχων  είχε</w:t>
      </w:r>
      <w:r w:rsidR="00F435E4" w:rsidRPr="005D7E08">
        <w:rPr>
          <w:rFonts w:ascii="Calibri" w:hAnsi="Calibri"/>
          <w:szCs w:val="22"/>
        </w:rPr>
        <w:t xml:space="preserve"> υποβάλλει έγκαιρα, </w:t>
      </w:r>
      <w:r w:rsidRPr="005D7E08">
        <w:rPr>
          <w:rFonts w:ascii="Calibri" w:hAnsi="Calibri"/>
          <w:szCs w:val="22"/>
        </w:rPr>
        <w:t xml:space="preserve"> και ψηφιακ</w:t>
      </w:r>
      <w:r w:rsidR="00F435E4" w:rsidRPr="005D7E08">
        <w:rPr>
          <w:rFonts w:ascii="Calibri" w:hAnsi="Calibri"/>
          <w:szCs w:val="22"/>
        </w:rPr>
        <w:t xml:space="preserve">ά υπογεγραμμένα, τα δύο αρχεία </w:t>
      </w:r>
      <w:r w:rsidRPr="005D7E08">
        <w:rPr>
          <w:rFonts w:ascii="Calibri" w:hAnsi="Calibri"/>
          <w:szCs w:val="22"/>
          <w:lang w:val="en-US"/>
        </w:rPr>
        <w:t>pdf</w:t>
      </w:r>
      <w:r w:rsidRPr="005D7E08">
        <w:rPr>
          <w:rFonts w:ascii="Calibri" w:hAnsi="Calibri"/>
          <w:szCs w:val="22"/>
        </w:rPr>
        <w:t xml:space="preserve"> που απαιτούσε η διακήρυξη (έντυπο οικονομικής προσφοράς και </w:t>
      </w:r>
      <w:r w:rsidR="00F435E4" w:rsidRPr="005D7E08">
        <w:rPr>
          <w:rFonts w:ascii="Calibri" w:hAnsi="Calibri"/>
          <w:szCs w:val="22"/>
        </w:rPr>
        <w:t>οικονομική προσφορά συστήματος) και οι οποίες έχουν ως εξής :</w:t>
      </w:r>
    </w:p>
    <w:p w:rsidR="000A0519" w:rsidRPr="005D7E08" w:rsidRDefault="000A0519" w:rsidP="004579BB">
      <w:pPr>
        <w:jc w:val="both"/>
        <w:rPr>
          <w:rFonts w:ascii="Calibri" w:hAnsi="Calibri"/>
          <w:szCs w:val="22"/>
        </w:rPr>
      </w:pPr>
    </w:p>
    <w:p w:rsidR="00A84BC9" w:rsidRPr="005D7E08" w:rsidRDefault="00A84BC9" w:rsidP="004579BB">
      <w:pPr>
        <w:jc w:val="both"/>
        <w:rPr>
          <w:rFonts w:ascii="Calibri" w:hAnsi="Calibri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A84BC9" w:rsidRPr="005530A2" w:rsidRDefault="00A84BC9" w:rsidP="004579BB">
      <w:pPr>
        <w:jc w:val="both"/>
        <w:rPr>
          <w:rFonts w:ascii="Calibri" w:hAnsi="Calibri"/>
          <w:color w:val="FF0000"/>
          <w:szCs w:val="22"/>
        </w:rPr>
      </w:pPr>
    </w:p>
    <w:p w:rsidR="00CC70B7" w:rsidRPr="005D7E08" w:rsidRDefault="005D7E08" w:rsidP="00CC70B7">
      <w:pPr>
        <w:spacing w:line="276" w:lineRule="auto"/>
        <w:jc w:val="both"/>
        <w:rPr>
          <w:rFonts w:asciiTheme="minorHAnsi" w:hAnsiTheme="minorHAnsi"/>
          <w:b/>
          <w:szCs w:val="22"/>
        </w:rPr>
      </w:pPr>
      <w:r w:rsidRPr="005D7E08">
        <w:rPr>
          <w:rFonts w:asciiTheme="minorHAnsi" w:hAnsiTheme="minorHAnsi"/>
          <w:szCs w:val="22"/>
        </w:rPr>
        <w:t>1</w:t>
      </w:r>
      <w:r w:rsidR="00CC70B7" w:rsidRPr="005D7E08">
        <w:rPr>
          <w:rFonts w:asciiTheme="minorHAnsi" w:hAnsiTheme="minorHAnsi"/>
          <w:szCs w:val="22"/>
        </w:rPr>
        <w:t>) Οικονομική προσφορά, τ</w:t>
      </w:r>
      <w:r w:rsidRPr="005D7E08">
        <w:rPr>
          <w:rFonts w:asciiTheme="minorHAnsi" w:hAnsiTheme="minorHAnsi"/>
          <w:szCs w:val="22"/>
        </w:rPr>
        <w:t xml:space="preserve">ου </w:t>
      </w:r>
      <w:r w:rsidR="00CC70B7" w:rsidRPr="005D7E08">
        <w:rPr>
          <w:rFonts w:asciiTheme="minorHAnsi" w:hAnsiTheme="minorHAnsi"/>
          <w:b/>
          <w:szCs w:val="22"/>
        </w:rPr>
        <w:t xml:space="preserve"> </w:t>
      </w:r>
      <w:r w:rsidR="00CC70B7" w:rsidRPr="005D7E08">
        <w:rPr>
          <w:rFonts w:asciiTheme="minorHAnsi" w:hAnsiTheme="minorHAnsi" w:cs="Times New Roman"/>
          <w:b/>
          <w:szCs w:val="22"/>
        </w:rPr>
        <w:t>«</w:t>
      </w:r>
      <w:hyperlink r:id="rId10" w:tooltip="PLUSOIL ΕΜΠΟΡΙΑ ΚΑΥΣΙΜΩΝ ΑΝΩΝΥΜΗ ΕΤΑΙΡΕΙΑ" w:history="1">
        <w:r w:rsidRPr="005D7E08">
          <w:rPr>
            <w:rStyle w:val="-"/>
            <w:rFonts w:asciiTheme="minorHAnsi" w:hAnsiTheme="minorHAnsi" w:cstheme="minorHAnsi"/>
            <w:b/>
            <w:color w:val="auto"/>
            <w:szCs w:val="22"/>
            <w:u w:val="none"/>
          </w:rPr>
          <w:t>ΓΕΝΝΑΤΟΣ</w:t>
        </w:r>
      </w:hyperlink>
      <w:r w:rsidRPr="005D7E08">
        <w:rPr>
          <w:rFonts w:asciiTheme="minorHAnsi" w:hAnsiTheme="minorHAnsi" w:cstheme="minorHAnsi"/>
          <w:b/>
        </w:rPr>
        <w:t xml:space="preserve"> ΘΕΟΦΑΝΗΣ , ΠΕΤΡΟΣ</w:t>
      </w:r>
      <w:r w:rsidR="00CC70B7" w:rsidRPr="005D7E08">
        <w:rPr>
          <w:rFonts w:asciiTheme="minorHAnsi" w:hAnsiTheme="minorHAnsi" w:cs="Liberation Serif"/>
          <w:b/>
          <w:bCs w:val="0"/>
          <w:szCs w:val="22"/>
        </w:rPr>
        <w:t>»</w:t>
      </w:r>
      <w:r w:rsidR="00CC70B7" w:rsidRPr="005D7E08">
        <w:rPr>
          <w:rFonts w:asciiTheme="minorHAnsi" w:hAnsiTheme="minorHAnsi" w:cs="Liberation Serif"/>
          <w:bCs w:val="0"/>
          <w:szCs w:val="22"/>
        </w:rPr>
        <w:t>:</w:t>
      </w:r>
      <w:r w:rsidR="00CC70B7" w:rsidRPr="005D7E08">
        <w:rPr>
          <w:rFonts w:asciiTheme="minorHAnsi" w:hAnsiTheme="minorHAnsi"/>
          <w:szCs w:val="22"/>
        </w:rPr>
        <w:t xml:space="preserve"> (α/α συστήματος </w:t>
      </w:r>
      <w:r w:rsidR="00CC70B7" w:rsidRPr="005D7E08">
        <w:rPr>
          <w:rFonts w:asciiTheme="minorHAnsi" w:hAnsiTheme="minorHAnsi"/>
          <w:b/>
          <w:szCs w:val="22"/>
        </w:rPr>
        <w:t>2</w:t>
      </w:r>
      <w:r w:rsidRPr="005D7E08">
        <w:rPr>
          <w:rFonts w:asciiTheme="minorHAnsi" w:hAnsiTheme="minorHAnsi"/>
          <w:b/>
          <w:szCs w:val="22"/>
        </w:rPr>
        <w:t>98056</w:t>
      </w:r>
      <w:r w:rsidR="00CC70B7" w:rsidRPr="005D7E08">
        <w:rPr>
          <w:rFonts w:asciiTheme="minorHAnsi" w:hAnsiTheme="minorHAnsi"/>
          <w:b/>
          <w:szCs w:val="22"/>
        </w:rPr>
        <w:t xml:space="preserve"> :</w:t>
      </w:r>
    </w:p>
    <w:p w:rsidR="00C95E1E" w:rsidRPr="005D7E08" w:rsidRDefault="00C95E1E" w:rsidP="00C95E1E">
      <w:pPr>
        <w:spacing w:line="276" w:lineRule="auto"/>
        <w:jc w:val="center"/>
        <w:rPr>
          <w:rFonts w:ascii="Calibri" w:hAnsi="Calibri"/>
          <w:b/>
          <w:sz w:val="16"/>
          <w:szCs w:val="16"/>
          <w:u w:val="single"/>
        </w:rPr>
      </w:pPr>
    </w:p>
    <w:p w:rsidR="00C95E1E" w:rsidRPr="005D7E08" w:rsidRDefault="00434630" w:rsidP="00C95E1E">
      <w:pPr>
        <w:spacing w:line="276" w:lineRule="auto"/>
        <w:jc w:val="center"/>
        <w:rPr>
          <w:rFonts w:ascii="Calibri" w:hAnsi="Calibri"/>
          <w:b/>
          <w:u w:val="single"/>
        </w:rPr>
      </w:pPr>
      <w:r w:rsidRPr="005D7E08">
        <w:rPr>
          <w:rFonts w:ascii="Calibri" w:hAnsi="Calibri"/>
          <w:b/>
          <w:u w:val="single"/>
        </w:rPr>
        <w:t xml:space="preserve">ΕΝΤΥΠΟ ΟΙΚΟΝΟΜΙΚΗΣ </w:t>
      </w:r>
      <w:r w:rsidR="00C95E1E" w:rsidRPr="005D7E08">
        <w:rPr>
          <w:rFonts w:ascii="Calibri" w:hAnsi="Calibri"/>
          <w:b/>
          <w:u w:val="single"/>
        </w:rPr>
        <w:t>ΠΡΟΣΦΟΡΑΣ</w:t>
      </w:r>
    </w:p>
    <w:p w:rsidR="00EF09BB" w:rsidRPr="005530A2" w:rsidRDefault="00AB3D39" w:rsidP="000A0519">
      <w:pPr>
        <w:rPr>
          <w:rFonts w:ascii="Calibri" w:hAnsi="Calibri"/>
          <w:color w:val="FF0000"/>
          <w:szCs w:val="22"/>
          <w:lang w:val="en-US"/>
        </w:rPr>
      </w:pPr>
      <w:r w:rsidRPr="00AB3D39">
        <w:rPr>
          <w:rFonts w:ascii="Calibri" w:hAnsi="Calibri"/>
          <w:color w:val="FF0000"/>
          <w:szCs w:val="22"/>
          <w:lang w:val="en-US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11" o:title=""/>
          </v:shape>
          <o:OLEObject Type="Embed" ProgID="AcroExch.Document.DC" ShapeID="_x0000_i1025" DrawAspect="Content" ObjectID="_1725188871" r:id="rId12"/>
        </w:object>
      </w:r>
    </w:p>
    <w:p w:rsidR="004579BB" w:rsidRPr="005530A2" w:rsidRDefault="004579BB" w:rsidP="00B04C95">
      <w:pPr>
        <w:jc w:val="both"/>
        <w:rPr>
          <w:rFonts w:asciiTheme="minorHAnsi" w:hAnsiTheme="minorHAnsi"/>
          <w:color w:val="FF0000"/>
          <w:szCs w:val="22"/>
        </w:rPr>
      </w:pPr>
    </w:p>
    <w:p w:rsidR="00C95E1E" w:rsidRPr="005530A2" w:rsidRDefault="00C95E1E" w:rsidP="00746D00">
      <w:pPr>
        <w:jc w:val="both"/>
        <w:rPr>
          <w:rFonts w:asciiTheme="minorHAnsi" w:hAnsiTheme="minorHAnsi" w:cs="Times New Roman"/>
          <w:color w:val="FF0000"/>
          <w:szCs w:val="22"/>
        </w:rPr>
      </w:pPr>
    </w:p>
    <w:p w:rsidR="000A0519" w:rsidRPr="005530A2" w:rsidRDefault="000A0519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  <w:lang w:val="en-US"/>
        </w:rPr>
      </w:pPr>
    </w:p>
    <w:p w:rsidR="000A0519" w:rsidRPr="005530A2" w:rsidRDefault="000A0519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  <w:lang w:val="en-US"/>
        </w:rPr>
      </w:pPr>
    </w:p>
    <w:p w:rsidR="000A0519" w:rsidRPr="005530A2" w:rsidRDefault="000A0519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  <w:lang w:val="en-US"/>
        </w:rPr>
      </w:pPr>
    </w:p>
    <w:p w:rsidR="007D44D8" w:rsidRPr="00FB762E" w:rsidRDefault="002049F3" w:rsidP="00FB762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  <w:r>
        <w:rPr>
          <w:rFonts w:ascii="Calibri" w:hAnsi="Calibri" w:cs="Times New Roman"/>
          <w:b/>
          <w:noProof/>
          <w:color w:val="FF0000"/>
          <w:u w:val="single"/>
          <w:lang w:eastAsia="el-GR"/>
        </w:rPr>
        <w:lastRenderedPageBreak/>
        <w:drawing>
          <wp:inline distT="0" distB="0" distL="0" distR="0">
            <wp:extent cx="6661150" cy="4614914"/>
            <wp:effectExtent l="19050" t="0" r="6350" b="0"/>
            <wp:docPr id="1" name="Εικόνα 2" descr="C:\Users\JULIA\Pictures\Screenshots\Στιγμιότυπο οθόνης 2022-09-19 1017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Pictures\Screenshots\Στιγμιότυπο οθόνης 2022-09-19 10171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61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4D8" w:rsidRDefault="007D44D8" w:rsidP="00FB762E">
      <w:pPr>
        <w:spacing w:line="276" w:lineRule="auto"/>
        <w:rPr>
          <w:rFonts w:ascii="Calibri" w:hAnsi="Calibri" w:cs="Times New Roman"/>
          <w:b/>
          <w:color w:val="FF0000"/>
          <w:u w:val="single"/>
        </w:rPr>
      </w:pPr>
    </w:p>
    <w:p w:rsidR="007D44D8" w:rsidRDefault="007D44D8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Default="0060340B" w:rsidP="0060340B">
      <w:pPr>
        <w:spacing w:line="276" w:lineRule="auto"/>
        <w:jc w:val="center"/>
        <w:rPr>
          <w:rFonts w:ascii="Calibri" w:hAnsi="Calibri" w:cs="Times New Roman"/>
          <w:b/>
          <w:u w:val="single"/>
        </w:rPr>
      </w:pPr>
      <w:r w:rsidRPr="00293D41">
        <w:rPr>
          <w:rFonts w:ascii="Calibri" w:hAnsi="Calibri" w:cs="Times New Roman"/>
          <w:b/>
          <w:u w:val="single"/>
        </w:rPr>
        <w:t>ΟΙΚΟΝΟΜΙΚΗ ΠΡΟΣΦΟΡΑ ΣΥΣΤΗΜΑΤΟΣ</w:t>
      </w:r>
    </w:p>
    <w:p w:rsidR="0060340B" w:rsidRDefault="0060340B" w:rsidP="00C95E1E">
      <w:pPr>
        <w:spacing w:line="276" w:lineRule="auto"/>
        <w:jc w:val="center"/>
        <w:rPr>
          <w:rFonts w:ascii="Calibri" w:hAnsi="Calibri" w:cs="Times New Roman"/>
          <w:b/>
          <w:color w:val="FF0000"/>
          <w:u w:val="single"/>
        </w:rPr>
      </w:pPr>
    </w:p>
    <w:p w:rsidR="0060340B" w:rsidRPr="00293D41" w:rsidRDefault="0060340B" w:rsidP="00C95E1E">
      <w:pPr>
        <w:spacing w:line="276" w:lineRule="auto"/>
        <w:jc w:val="center"/>
        <w:rPr>
          <w:rFonts w:ascii="Calibri" w:hAnsi="Calibri" w:cs="Times New Roman"/>
          <w:b/>
          <w:u w:val="single"/>
        </w:rPr>
      </w:pPr>
      <w:r w:rsidRPr="0060340B">
        <w:rPr>
          <w:rFonts w:ascii="Calibri" w:hAnsi="Calibri" w:cs="Times New Roman"/>
          <w:b/>
          <w:u w:val="single"/>
        </w:rPr>
        <w:object w:dxaOrig="8925" w:dyaOrig="12631">
          <v:shape id="_x0000_i1026" type="#_x0000_t75" style="width:446.25pt;height:631.5pt" o:ole="">
            <v:imagedata r:id="rId14" o:title=""/>
          </v:shape>
          <o:OLEObject Type="Embed" ProgID="AcroExch.Document.DC" ShapeID="_x0000_i1026" DrawAspect="Content" ObjectID="_1725188872" r:id="rId15"/>
        </w:object>
      </w:r>
    </w:p>
    <w:p w:rsidR="002910CF" w:rsidRPr="000D6AA4" w:rsidRDefault="002910CF" w:rsidP="002910CF">
      <w:pPr>
        <w:spacing w:line="276" w:lineRule="auto"/>
        <w:ind w:left="11" w:hanging="11"/>
        <w:jc w:val="both"/>
        <w:rPr>
          <w:rFonts w:asciiTheme="minorHAnsi" w:hAnsiTheme="minorHAnsi" w:cs="Times New Roman"/>
          <w:szCs w:val="22"/>
        </w:rPr>
      </w:pPr>
      <w:r w:rsidRPr="000D6AA4">
        <w:rPr>
          <w:rFonts w:asciiTheme="minorHAnsi" w:hAnsiTheme="minorHAnsi" w:cs="Times New Roman"/>
          <w:szCs w:val="22"/>
        </w:rPr>
        <w:t xml:space="preserve">Κατά τον έλεγχο της ανωτέρω </w:t>
      </w:r>
      <w:r w:rsidRPr="000D6AA4">
        <w:rPr>
          <w:rFonts w:asciiTheme="minorHAnsi" w:hAnsiTheme="minorHAnsi" w:cs="Times New Roman"/>
          <w:b/>
          <w:szCs w:val="22"/>
        </w:rPr>
        <w:t>οικονομικής προσφοράς ,</w:t>
      </w:r>
      <w:r w:rsidRPr="000D6AA4">
        <w:rPr>
          <w:rFonts w:asciiTheme="minorHAnsi" w:hAnsiTheme="minorHAnsi" w:cs="Times New Roman"/>
          <w:szCs w:val="22"/>
        </w:rPr>
        <w:t xml:space="preserve"> διαπιστώθηκε ότι  είχε συνταχθεί και κατατεθεί, </w:t>
      </w:r>
      <w:r w:rsidRPr="000D6AA4">
        <w:rPr>
          <w:rFonts w:asciiTheme="minorHAnsi" w:hAnsiTheme="minorHAnsi" w:cs="Times New Roman"/>
          <w:b/>
          <w:szCs w:val="22"/>
        </w:rPr>
        <w:t>σύμφωνα με τους όρους και τις απαιτήσεις της διακήρυξης</w:t>
      </w:r>
      <w:r w:rsidRPr="000D6AA4">
        <w:rPr>
          <w:rFonts w:asciiTheme="minorHAnsi" w:hAnsiTheme="minorHAnsi" w:cs="Times New Roman"/>
          <w:szCs w:val="22"/>
        </w:rPr>
        <w:t xml:space="preserve"> και κατά συνέπεια </w:t>
      </w:r>
      <w:r w:rsidRPr="000D6AA4">
        <w:rPr>
          <w:rFonts w:asciiTheme="minorHAnsi" w:hAnsiTheme="minorHAnsi" w:cs="Times New Roman"/>
          <w:b/>
          <w:szCs w:val="22"/>
        </w:rPr>
        <w:t>έγινε αποδεκτή</w:t>
      </w:r>
      <w:r w:rsidRPr="000D6AA4">
        <w:rPr>
          <w:rFonts w:asciiTheme="minorHAnsi" w:hAnsiTheme="minorHAnsi" w:cs="Times New Roman"/>
          <w:szCs w:val="22"/>
        </w:rPr>
        <w:t>.</w:t>
      </w:r>
    </w:p>
    <w:p w:rsidR="00BD7E35" w:rsidRPr="005530A2" w:rsidRDefault="00BD7E35" w:rsidP="002910CF">
      <w:pPr>
        <w:spacing w:line="276" w:lineRule="auto"/>
        <w:ind w:left="11" w:hanging="11"/>
        <w:jc w:val="both"/>
        <w:rPr>
          <w:rFonts w:asciiTheme="minorHAnsi" w:hAnsiTheme="minorHAnsi" w:cs="Times New Roman"/>
          <w:color w:val="FF0000"/>
          <w:sz w:val="18"/>
          <w:szCs w:val="18"/>
        </w:rPr>
      </w:pPr>
    </w:p>
    <w:p w:rsidR="00F8744D" w:rsidRPr="00C74C20" w:rsidRDefault="00F8744D" w:rsidP="00BD3FB9">
      <w:pPr>
        <w:spacing w:line="276" w:lineRule="auto"/>
        <w:jc w:val="both"/>
        <w:rPr>
          <w:rFonts w:asciiTheme="minorHAnsi" w:eastAsia="FreeSans" w:hAnsiTheme="minorHAnsi"/>
          <w:color w:val="FF0000"/>
          <w:szCs w:val="22"/>
        </w:rPr>
      </w:pPr>
    </w:p>
    <w:p w:rsidR="003B5DB6" w:rsidRPr="00C74C20" w:rsidRDefault="003B5DB6" w:rsidP="00BD3FB9">
      <w:pPr>
        <w:spacing w:line="276" w:lineRule="auto"/>
        <w:jc w:val="both"/>
        <w:rPr>
          <w:rFonts w:asciiTheme="minorHAnsi" w:eastAsia="FreeSans" w:hAnsiTheme="minorHAnsi"/>
          <w:color w:val="FF0000"/>
          <w:szCs w:val="22"/>
        </w:rPr>
      </w:pPr>
    </w:p>
    <w:p w:rsidR="00BD3FB9" w:rsidRPr="00C74C20" w:rsidRDefault="00BD3FB9" w:rsidP="00BD3FB9">
      <w:pPr>
        <w:spacing w:line="276" w:lineRule="auto"/>
        <w:jc w:val="both"/>
        <w:rPr>
          <w:rFonts w:asciiTheme="minorHAnsi" w:eastAsia="FreeSans" w:hAnsiTheme="minorHAnsi"/>
          <w:color w:val="FF0000"/>
          <w:szCs w:val="22"/>
        </w:rPr>
      </w:pPr>
    </w:p>
    <w:p w:rsidR="00934E50" w:rsidRPr="00C74C20" w:rsidRDefault="00934E50" w:rsidP="00BD3FB9">
      <w:pPr>
        <w:spacing w:line="276" w:lineRule="auto"/>
        <w:jc w:val="both"/>
        <w:rPr>
          <w:rFonts w:asciiTheme="minorHAnsi" w:eastAsia="FreeSans" w:hAnsiTheme="minorHAnsi"/>
          <w:color w:val="FF0000"/>
          <w:szCs w:val="22"/>
        </w:rPr>
      </w:pPr>
    </w:p>
    <w:p w:rsidR="00A061FF" w:rsidRPr="000D6AA4" w:rsidRDefault="00A061FF" w:rsidP="009209B0">
      <w:pPr>
        <w:jc w:val="both"/>
        <w:rPr>
          <w:rFonts w:asciiTheme="minorHAnsi" w:hAnsiTheme="minorHAnsi" w:cs="Times New Roman"/>
          <w:color w:val="FF0000"/>
          <w:szCs w:val="22"/>
        </w:rPr>
      </w:pPr>
    </w:p>
    <w:p w:rsidR="002910CF" w:rsidRPr="00C74C20" w:rsidRDefault="002910CF" w:rsidP="00D369B4">
      <w:pPr>
        <w:spacing w:line="276" w:lineRule="auto"/>
        <w:jc w:val="both"/>
        <w:rPr>
          <w:rFonts w:asciiTheme="minorHAnsi" w:eastAsia="FreeSans" w:hAnsiTheme="minorHAnsi"/>
          <w:b/>
          <w:szCs w:val="22"/>
        </w:rPr>
      </w:pPr>
    </w:p>
    <w:p w:rsidR="001A0FCA" w:rsidRPr="00FF3065" w:rsidRDefault="008A3A96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>Τέλος, η Επιτροπή, λαμβάνοντας υπόψη :</w:t>
      </w:r>
    </w:p>
    <w:p w:rsidR="008A3A96" w:rsidRPr="00FF3065" w:rsidRDefault="008A3A96" w:rsidP="001A0FCA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1A0FCA" w:rsidRPr="00FF3065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1A0FCA" w:rsidRPr="00FF3065" w:rsidRDefault="001A0FCA" w:rsidP="001A0FCA">
      <w:pPr>
        <w:spacing w:line="276" w:lineRule="auto"/>
        <w:jc w:val="both"/>
        <w:rPr>
          <w:rFonts w:asciiTheme="minorHAnsi" w:hAnsiTheme="minorHAnsi" w:cs="Times New Roman"/>
          <w:b/>
          <w:szCs w:val="22"/>
        </w:rPr>
      </w:pPr>
      <w:r w:rsidRPr="00FF3065">
        <w:rPr>
          <w:rFonts w:asciiTheme="minorHAnsi" w:hAnsiTheme="minorHAnsi"/>
          <w:szCs w:val="22"/>
        </w:rPr>
        <w:t>- την υπ’ αρ</w:t>
      </w:r>
      <w:r w:rsidRPr="00FF3065">
        <w:rPr>
          <w:rFonts w:asciiTheme="minorHAnsi" w:hAnsiTheme="minorHAnsi" w:cs="Times New Roman"/>
          <w:szCs w:val="22"/>
        </w:rPr>
        <w:t xml:space="preserve">. </w:t>
      </w:r>
      <w:r w:rsidR="00FF3065" w:rsidRPr="00FF3065">
        <w:rPr>
          <w:rFonts w:asciiTheme="minorHAnsi" w:hAnsiTheme="minorHAnsi" w:cs="Times New Roman"/>
          <w:b/>
          <w:szCs w:val="22"/>
        </w:rPr>
        <w:t>13925/28-7-2022</w:t>
      </w:r>
      <w:r w:rsidRPr="00FF3065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FF3065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Pr="00FF3065">
        <w:rPr>
          <w:rFonts w:asciiTheme="minorHAnsi" w:hAnsiTheme="minorHAnsi" w:cs="Times New Roman"/>
          <w:szCs w:val="22"/>
        </w:rPr>
        <w:t xml:space="preserve">ιακήρυξη του Δήμου Μοσχάτου – Ταύρου με τίτλο </w:t>
      </w:r>
      <w:r w:rsidRPr="00FF3065">
        <w:rPr>
          <w:rFonts w:asciiTheme="minorHAnsi" w:hAnsiTheme="minorHAnsi" w:cs="Times New Roman"/>
          <w:b/>
          <w:szCs w:val="22"/>
        </w:rPr>
        <w:t>«</w:t>
      </w:r>
      <w:r w:rsidR="00FF3065" w:rsidRPr="00FF3065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Pr="00FF3065">
        <w:rPr>
          <w:rFonts w:asciiTheme="minorHAnsi" w:hAnsiTheme="minorHAnsi" w:cs="Times New Roman"/>
          <w:b/>
          <w:szCs w:val="22"/>
        </w:rPr>
        <w:t>»</w:t>
      </w:r>
      <w:r w:rsidR="004B528B" w:rsidRPr="00FF3065">
        <w:rPr>
          <w:rFonts w:asciiTheme="minorHAnsi" w:hAnsiTheme="minorHAnsi" w:cs="Times New Roman"/>
          <w:b/>
          <w:szCs w:val="22"/>
        </w:rPr>
        <w:t>,</w:t>
      </w:r>
    </w:p>
    <w:p w:rsidR="001A0FCA" w:rsidRPr="00FF3065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 w:cs="Times New Roman"/>
          <w:b/>
          <w:szCs w:val="22"/>
        </w:rPr>
        <w:t xml:space="preserve"> </w:t>
      </w:r>
      <w:r w:rsidRPr="00FF3065">
        <w:rPr>
          <w:rFonts w:asciiTheme="minorHAnsi" w:hAnsiTheme="minorHAnsi"/>
          <w:szCs w:val="22"/>
        </w:rPr>
        <w:t xml:space="preserve">- την υπ’ αρ. </w:t>
      </w:r>
      <w:r w:rsidR="00FF3065">
        <w:rPr>
          <w:rFonts w:asciiTheme="minorHAnsi" w:hAnsiTheme="minorHAnsi" w:cs="Times New Roman"/>
          <w:b/>
          <w:szCs w:val="22"/>
        </w:rPr>
        <w:t>172/25-7-2022</w:t>
      </w:r>
      <w:r w:rsidRPr="00FF3065">
        <w:rPr>
          <w:rFonts w:asciiTheme="minorHAnsi" w:hAnsiTheme="minorHAnsi" w:cs="Times New Roman"/>
          <w:b/>
          <w:szCs w:val="22"/>
        </w:rPr>
        <w:t xml:space="preserve"> </w:t>
      </w:r>
      <w:r w:rsidRPr="00FF3065">
        <w:rPr>
          <w:rFonts w:asciiTheme="minorHAnsi" w:hAnsiTheme="minorHAnsi"/>
          <w:szCs w:val="22"/>
        </w:rPr>
        <w:t xml:space="preserve">απόφαση της Οικονομικής Επιτροπής με την οποία εγκρίθηκε η υπ’ αρ. </w:t>
      </w:r>
      <w:r w:rsidR="00FF3065">
        <w:rPr>
          <w:rFonts w:asciiTheme="minorHAnsi" w:hAnsiTheme="minorHAnsi"/>
          <w:b/>
          <w:szCs w:val="22"/>
        </w:rPr>
        <w:t>82</w:t>
      </w:r>
      <w:r w:rsidRPr="00FF3065">
        <w:rPr>
          <w:rFonts w:asciiTheme="minorHAnsi" w:hAnsiTheme="minorHAnsi"/>
          <w:b/>
          <w:szCs w:val="22"/>
        </w:rPr>
        <w:t>/2022</w:t>
      </w:r>
      <w:r w:rsidRPr="00FF3065">
        <w:rPr>
          <w:rFonts w:asciiTheme="minorHAnsi" w:hAnsiTheme="minorHAnsi"/>
          <w:szCs w:val="22"/>
        </w:rPr>
        <w:t xml:space="preserve"> Μελέτη της Διεύθυνσης </w:t>
      </w:r>
      <w:r w:rsidR="00FF3065">
        <w:rPr>
          <w:rFonts w:asciiTheme="minorHAnsi" w:hAnsiTheme="minorHAnsi"/>
          <w:szCs w:val="22"/>
        </w:rPr>
        <w:t xml:space="preserve">Πρασίνου &amp; Κηποτεχνίας </w:t>
      </w:r>
      <w:r w:rsidRPr="00FF3065">
        <w:rPr>
          <w:rFonts w:asciiTheme="minorHAnsi" w:hAnsiTheme="minorHAnsi"/>
          <w:szCs w:val="22"/>
        </w:rPr>
        <w:t xml:space="preserve"> και ορίστηκε η Επιτροπή Διενέργειας και Αξιολόγησης της υπ’ αρ.  </w:t>
      </w:r>
      <w:r w:rsidR="00FF3065">
        <w:rPr>
          <w:rFonts w:asciiTheme="minorHAnsi" w:hAnsiTheme="minorHAnsi" w:cs="Times New Roman"/>
          <w:b/>
          <w:szCs w:val="22"/>
        </w:rPr>
        <w:t>13925/28-7-2022</w:t>
      </w:r>
      <w:r w:rsidRPr="00FF3065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FF3065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</w:t>
      </w:r>
      <w:r w:rsidRPr="00FF3065">
        <w:rPr>
          <w:rFonts w:asciiTheme="minorHAnsi" w:hAnsiTheme="minorHAnsi"/>
          <w:szCs w:val="22"/>
        </w:rPr>
        <w:t>Διακήρυξης,</w:t>
      </w:r>
    </w:p>
    <w:p w:rsidR="001A0FCA" w:rsidRPr="00FF3065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>- την υπ’ αρ.</w:t>
      </w:r>
      <w:r w:rsidR="00FF3065">
        <w:rPr>
          <w:rFonts w:asciiTheme="minorHAnsi" w:hAnsiTheme="minorHAnsi"/>
          <w:b/>
          <w:szCs w:val="22"/>
        </w:rPr>
        <w:t xml:space="preserve"> 82</w:t>
      </w:r>
      <w:r w:rsidRPr="00FF3065">
        <w:rPr>
          <w:rFonts w:asciiTheme="minorHAnsi" w:hAnsiTheme="minorHAnsi"/>
          <w:b/>
          <w:szCs w:val="22"/>
        </w:rPr>
        <w:t>/2022</w:t>
      </w:r>
      <w:r w:rsidRPr="00FF3065">
        <w:rPr>
          <w:rFonts w:asciiTheme="minorHAnsi" w:hAnsiTheme="minorHAnsi"/>
          <w:szCs w:val="22"/>
        </w:rPr>
        <w:t xml:space="preserve"> Μελέτη της Δ/νσης </w:t>
      </w:r>
      <w:r w:rsidR="00FF3065">
        <w:rPr>
          <w:rFonts w:asciiTheme="minorHAnsi" w:hAnsiTheme="minorHAnsi"/>
          <w:szCs w:val="22"/>
        </w:rPr>
        <w:t xml:space="preserve">Πρασίνου &amp; Κηποτεχνίας </w:t>
      </w:r>
      <w:r w:rsidRPr="00FF3065">
        <w:rPr>
          <w:rFonts w:asciiTheme="minorHAnsi" w:hAnsiTheme="minorHAnsi"/>
          <w:szCs w:val="22"/>
        </w:rPr>
        <w:t>,</w:t>
      </w:r>
    </w:p>
    <w:p w:rsidR="004B528B" w:rsidRPr="00FF3065" w:rsidRDefault="004B528B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 xml:space="preserve">- το </w:t>
      </w:r>
      <w:r w:rsidRPr="00FF3065">
        <w:rPr>
          <w:rFonts w:asciiTheme="minorHAnsi" w:hAnsiTheme="minorHAnsi"/>
          <w:b/>
          <w:szCs w:val="22"/>
        </w:rPr>
        <w:t>Πρακτικό Αρ. 1/</w:t>
      </w:r>
      <w:r w:rsidR="00FF3065">
        <w:rPr>
          <w:rFonts w:asciiTheme="minorHAnsi" w:hAnsiTheme="minorHAnsi"/>
          <w:b/>
          <w:szCs w:val="22"/>
        </w:rPr>
        <w:t>13-9-2022</w:t>
      </w:r>
      <w:r w:rsidRPr="00FF3065">
        <w:rPr>
          <w:rFonts w:asciiTheme="minorHAnsi" w:hAnsiTheme="minorHAnsi"/>
          <w:szCs w:val="22"/>
        </w:rPr>
        <w:t xml:space="preserve"> δικό της,</w:t>
      </w:r>
    </w:p>
    <w:p w:rsidR="00540A2A" w:rsidRPr="00FF3065" w:rsidRDefault="001A0FCA" w:rsidP="001A0FC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>- τη σ</w:t>
      </w:r>
      <w:r w:rsidR="004B528B" w:rsidRPr="00FF3065">
        <w:rPr>
          <w:rFonts w:asciiTheme="minorHAnsi" w:hAnsiTheme="minorHAnsi"/>
          <w:szCs w:val="22"/>
        </w:rPr>
        <w:t>ημερινή διαδικασία  ελέγχου</w:t>
      </w:r>
      <w:r w:rsidR="00540A2A" w:rsidRPr="00FF3065">
        <w:rPr>
          <w:rFonts w:asciiTheme="minorHAnsi" w:hAnsiTheme="minorHAnsi"/>
          <w:szCs w:val="22"/>
        </w:rPr>
        <w:t xml:space="preserve"> οικονομικών </w:t>
      </w:r>
      <w:r w:rsidR="004B528B" w:rsidRPr="00FF3065">
        <w:rPr>
          <w:rFonts w:asciiTheme="minorHAnsi" w:hAnsiTheme="minorHAnsi"/>
          <w:szCs w:val="22"/>
        </w:rPr>
        <w:t xml:space="preserve"> </w:t>
      </w:r>
      <w:r w:rsidR="003A24E3" w:rsidRPr="00FF3065">
        <w:rPr>
          <w:rFonts w:asciiTheme="minorHAnsi" w:hAnsiTheme="minorHAnsi"/>
          <w:szCs w:val="22"/>
        </w:rPr>
        <w:t xml:space="preserve">προσφορών - </w:t>
      </w:r>
      <w:r w:rsidRPr="00FF3065">
        <w:rPr>
          <w:rFonts w:asciiTheme="minorHAnsi" w:hAnsiTheme="minorHAnsi"/>
          <w:szCs w:val="22"/>
        </w:rPr>
        <w:t xml:space="preserve"> αξιολόγησης </w:t>
      </w:r>
      <w:r w:rsidR="00540A2A" w:rsidRPr="00FF3065">
        <w:rPr>
          <w:rFonts w:asciiTheme="minorHAnsi" w:hAnsiTheme="minorHAnsi"/>
          <w:szCs w:val="22"/>
        </w:rPr>
        <w:t xml:space="preserve">οικονομικών προσφορών,     </w:t>
      </w:r>
    </w:p>
    <w:p w:rsidR="003A5A75" w:rsidRPr="00FF3065" w:rsidRDefault="00540A2A" w:rsidP="00540A2A">
      <w:pPr>
        <w:spacing w:line="276" w:lineRule="auto"/>
        <w:jc w:val="both"/>
        <w:rPr>
          <w:rFonts w:asciiTheme="minorHAnsi" w:hAnsiTheme="minorHAnsi"/>
          <w:szCs w:val="22"/>
        </w:rPr>
      </w:pPr>
      <w:r w:rsidRPr="00FF3065">
        <w:rPr>
          <w:rFonts w:asciiTheme="minorHAnsi" w:hAnsiTheme="minorHAnsi"/>
          <w:szCs w:val="22"/>
        </w:rPr>
        <w:t xml:space="preserve">   γνωμοδότησης</w:t>
      </w:r>
      <w:r w:rsidR="00FF3065">
        <w:rPr>
          <w:rFonts w:asciiTheme="minorHAnsi" w:hAnsiTheme="minorHAnsi"/>
          <w:szCs w:val="22"/>
        </w:rPr>
        <w:t xml:space="preserve"> για την ανάδειξη προσωρινού αναδόχου</w:t>
      </w:r>
    </w:p>
    <w:p w:rsidR="00EB1A30" w:rsidRDefault="00EB1A30" w:rsidP="00D46262">
      <w:pPr>
        <w:jc w:val="both"/>
        <w:rPr>
          <w:rFonts w:asciiTheme="minorHAnsi" w:hAnsiTheme="minorHAnsi"/>
          <w:szCs w:val="22"/>
        </w:rPr>
      </w:pPr>
    </w:p>
    <w:p w:rsidR="009F757D" w:rsidRDefault="009F757D" w:rsidP="00D46262">
      <w:pPr>
        <w:jc w:val="both"/>
        <w:rPr>
          <w:rFonts w:asciiTheme="minorHAnsi" w:hAnsiTheme="minorHAnsi"/>
          <w:szCs w:val="22"/>
        </w:rPr>
      </w:pPr>
    </w:p>
    <w:p w:rsidR="009F757D" w:rsidRDefault="009F757D" w:rsidP="009F757D">
      <w:pPr>
        <w:jc w:val="both"/>
        <w:rPr>
          <w:rFonts w:ascii="Times New Roman" w:hAnsi="Times New Roman" w:cs="Times New Roman"/>
          <w:szCs w:val="22"/>
        </w:rPr>
      </w:pPr>
    </w:p>
    <w:p w:rsidR="009F757D" w:rsidRPr="00496521" w:rsidRDefault="009F757D" w:rsidP="009F757D">
      <w:pPr>
        <w:jc w:val="center"/>
        <w:rPr>
          <w:rFonts w:ascii="Times New Roman" w:hAnsi="Times New Roman" w:cs="Times New Roman"/>
          <w:b/>
          <w:szCs w:val="22"/>
          <w:u w:val="single"/>
        </w:rPr>
      </w:pPr>
      <w:r w:rsidRPr="00496521">
        <w:rPr>
          <w:rFonts w:ascii="Times New Roman" w:hAnsi="Times New Roman" w:cs="Times New Roman"/>
          <w:b/>
          <w:szCs w:val="22"/>
          <w:u w:val="single"/>
        </w:rPr>
        <w:t xml:space="preserve">ΓΝΩΜΟΔΟΤΕΙ </w:t>
      </w:r>
    </w:p>
    <w:p w:rsidR="009F757D" w:rsidRDefault="009F757D" w:rsidP="009F757D">
      <w:pPr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Προς την Οικονομική Επιτροπή του Δήμου Μοσχάτου – Ταύρου</w:t>
      </w:r>
    </w:p>
    <w:p w:rsidR="009F757D" w:rsidRDefault="009F757D" w:rsidP="009F757D">
      <w:pPr>
        <w:jc w:val="center"/>
        <w:rPr>
          <w:rFonts w:ascii="Times New Roman" w:hAnsi="Times New Roman" w:cs="Times New Roman"/>
          <w:szCs w:val="22"/>
        </w:rPr>
      </w:pPr>
    </w:p>
    <w:p w:rsidR="009F757D" w:rsidRPr="009F757D" w:rsidRDefault="009F757D" w:rsidP="009F757D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Για την ανάδειξη του </w:t>
      </w:r>
      <w:r>
        <w:rPr>
          <w:rFonts w:ascii="Times New Roman" w:hAnsi="Times New Roman" w:cs="Times New Roman"/>
          <w:b/>
          <w:szCs w:val="22"/>
          <w:u w:val="single"/>
        </w:rPr>
        <w:t xml:space="preserve">προσωρινού </w:t>
      </w:r>
      <w:r w:rsidRPr="00496521">
        <w:rPr>
          <w:rFonts w:ascii="Times New Roman" w:hAnsi="Times New Roman" w:cs="Times New Roman"/>
          <w:b/>
          <w:szCs w:val="22"/>
          <w:u w:val="single"/>
        </w:rPr>
        <w:t xml:space="preserve"> αναδόχ</w:t>
      </w:r>
      <w:r>
        <w:rPr>
          <w:rFonts w:ascii="Times New Roman" w:hAnsi="Times New Roman" w:cs="Times New Roman"/>
          <w:b/>
          <w:szCs w:val="22"/>
          <w:u w:val="single"/>
        </w:rPr>
        <w:t>ου</w:t>
      </w:r>
      <w:r>
        <w:rPr>
          <w:rFonts w:ascii="Times New Roman" w:hAnsi="Times New Roman" w:cs="Times New Roman"/>
          <w:szCs w:val="22"/>
        </w:rPr>
        <w:t xml:space="preserve"> του ηλεκτρονικού διαγωνισμού </w:t>
      </w:r>
      <w:r w:rsidRPr="009F757D">
        <w:rPr>
          <w:rFonts w:ascii="Times New Roman" w:hAnsi="Times New Roman" w:cs="Times New Roman"/>
          <w:b/>
          <w:szCs w:val="22"/>
        </w:rPr>
        <w:t>κάτω</w:t>
      </w:r>
      <w:r>
        <w:rPr>
          <w:rFonts w:ascii="Times New Roman" w:hAnsi="Times New Roman" w:cs="Times New Roman"/>
          <w:szCs w:val="22"/>
        </w:rPr>
        <w:t xml:space="preserve"> </w:t>
      </w:r>
      <w:r w:rsidRPr="00F82575">
        <w:rPr>
          <w:rFonts w:asciiTheme="minorHAnsi" w:hAnsiTheme="minorHAnsi" w:cs="Times New Roman"/>
          <w:b/>
          <w:bCs w:val="0"/>
          <w:szCs w:val="22"/>
        </w:rPr>
        <w:t xml:space="preserve">των ορίων με Συστημικό Αύξοντα Αριθμό: </w:t>
      </w:r>
      <w:r w:rsidRPr="00F82575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169380</w:t>
      </w:r>
      <w:r w:rsidRPr="00F82575">
        <w:rPr>
          <w:rFonts w:asciiTheme="minorHAnsi" w:hAnsiTheme="minorHAnsi" w:cs="Times New Roman"/>
          <w:szCs w:val="22"/>
        </w:rPr>
        <w:t xml:space="preserve"> της υπ’ αριθ. </w:t>
      </w:r>
      <w:r w:rsidRPr="00F82575">
        <w:rPr>
          <w:rFonts w:asciiTheme="minorHAnsi" w:hAnsiTheme="minorHAnsi" w:cs="Times New Roman"/>
          <w:b/>
          <w:szCs w:val="22"/>
        </w:rPr>
        <w:t>13925/28-7-2022</w:t>
      </w:r>
      <w:r w:rsidRPr="00F82575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F82575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Pr="00F82575">
        <w:rPr>
          <w:rFonts w:asciiTheme="minorHAnsi" w:hAnsiTheme="minorHAnsi" w:cs="Times New Roman"/>
          <w:szCs w:val="22"/>
        </w:rPr>
        <w:t>ιακήρυξης του Δήμου Μοσχάτου – Ταύρου</w:t>
      </w:r>
      <w:r w:rsidRPr="00DB7537">
        <w:rPr>
          <w:rFonts w:ascii="Times New Roman" w:hAnsi="Times New Roman" w:cs="Times New Roman"/>
          <w:szCs w:val="22"/>
        </w:rPr>
        <w:t xml:space="preserve">, για την </w:t>
      </w:r>
      <w:r w:rsidRPr="00DB7537">
        <w:rPr>
          <w:rFonts w:ascii="Times New Roman" w:hAnsi="Times New Roman" w:cs="Times New Roman"/>
          <w:b/>
          <w:szCs w:val="22"/>
        </w:rPr>
        <w:t>«</w:t>
      </w:r>
      <w:r w:rsidRPr="00F82575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>
        <w:rPr>
          <w:rFonts w:ascii="Times New Roman" w:hAnsi="Times New Roman" w:cs="Times New Roman"/>
          <w:b/>
          <w:szCs w:val="22"/>
        </w:rPr>
        <w:t xml:space="preserve"> » </w:t>
      </w:r>
      <w:r>
        <w:rPr>
          <w:rFonts w:ascii="Times New Roman" w:hAnsi="Times New Roman" w:cs="Times New Roman"/>
          <w:szCs w:val="22"/>
        </w:rPr>
        <w:t xml:space="preserve">από τον </w:t>
      </w:r>
      <w:r>
        <w:rPr>
          <w:rFonts w:ascii="Times New Roman" w:hAnsi="Times New Roman" w:cs="Times New Roman"/>
          <w:b/>
        </w:rPr>
        <w:t xml:space="preserve">«ΓΕΝΝΑΤΟΣ ΘΕΟΦΑΝΗΣ, ΠΕΤΡΟΣ </w:t>
      </w:r>
      <w:r w:rsidRPr="003D2980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- ΓΕΩΠΟΝΟΣ – ΕΡΓΟΛΗΠΤΗΣ Δ.Ε – ΜΕΓΑΛΟΥ ΣΠΗΛΑΙΟΥ 17 – ΑΘΗΝΑ –Τ.Κ 11522, </w:t>
      </w:r>
      <w:r>
        <w:rPr>
          <w:rFonts w:ascii="Times New Roman" w:hAnsi="Times New Roman" w:cs="Times New Roman"/>
        </w:rPr>
        <w:t xml:space="preserve">ο  οποίος </w:t>
      </w:r>
      <w:r w:rsidRPr="003D2980">
        <w:rPr>
          <w:rFonts w:ascii="Times New Roman" w:hAnsi="Times New Roman" w:cs="Times New Roman"/>
        </w:rPr>
        <w:t xml:space="preserve"> προτείνετε ως </w:t>
      </w:r>
      <w:r w:rsidRPr="003D2980">
        <w:rPr>
          <w:rFonts w:ascii="Times New Roman" w:hAnsi="Times New Roman" w:cs="Times New Roman"/>
          <w:b/>
        </w:rPr>
        <w:t>προσωρινός ανάδοχος</w:t>
      </w:r>
      <w:r w:rsidRPr="003D2980">
        <w:rPr>
          <w:rFonts w:ascii="Times New Roman" w:hAnsi="Times New Roman" w:cs="Times New Roman"/>
        </w:rPr>
        <w:t xml:space="preserve"> καθόσον</w:t>
      </w:r>
      <w:r>
        <w:rPr>
          <w:rFonts w:ascii="Times New Roman" w:hAnsi="Times New Roman" w:cs="Times New Roman"/>
        </w:rPr>
        <w:t xml:space="preserve"> η οικονομική προσφορά του </w:t>
      </w:r>
      <w:r w:rsidRPr="007320B5">
        <w:rPr>
          <w:rFonts w:ascii="Times New Roman" w:hAnsi="Times New Roman" w:cs="Times New Roman"/>
        </w:rPr>
        <w:t xml:space="preserve">, η οποία ανέρχεται  στο ποσό των </w:t>
      </w:r>
      <w:r>
        <w:rPr>
          <w:rFonts w:ascii="Times New Roman" w:hAnsi="Times New Roman" w:cs="Times New Roman"/>
          <w:b/>
        </w:rPr>
        <w:t>43.546,12€</w:t>
      </w:r>
      <w:r w:rsidRPr="007320B5">
        <w:rPr>
          <w:rFonts w:ascii="Times New Roman" w:hAnsi="Times New Roman" w:cs="Times New Roman"/>
          <w:b/>
        </w:rPr>
        <w:t xml:space="preserve"> (συμπεριλαμβανομένου ΦΠΑ</w:t>
      </w:r>
      <w:r>
        <w:rPr>
          <w:rFonts w:ascii="Times New Roman" w:hAnsi="Times New Roman" w:cs="Times New Roman"/>
          <w:b/>
        </w:rPr>
        <w:t xml:space="preserve"> 24%</w:t>
      </w:r>
      <w:r w:rsidRPr="007320B5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,</w:t>
      </w:r>
      <w:r w:rsidRPr="007320B5">
        <w:rPr>
          <w:rFonts w:ascii="Times New Roman" w:hAnsi="Times New Roman" w:cs="Times New Roman"/>
        </w:rPr>
        <w:t xml:space="preserve"> είναι μικρότερη της προϋπολογισθείσας δαπάνης</w:t>
      </w:r>
      <w:r w:rsidRPr="003D2980">
        <w:t>.</w:t>
      </w:r>
    </w:p>
    <w:p w:rsidR="009F757D" w:rsidRPr="003D2980" w:rsidRDefault="009F757D" w:rsidP="009F757D">
      <w:pPr>
        <w:tabs>
          <w:tab w:val="left" w:pos="954"/>
        </w:tabs>
        <w:jc w:val="both"/>
        <w:rPr>
          <w:rFonts w:ascii="Times New Roman" w:hAnsi="Times New Roman" w:cs="Times New Roman"/>
        </w:rPr>
      </w:pPr>
    </w:p>
    <w:p w:rsidR="009F757D" w:rsidRDefault="009F757D" w:rsidP="00D46262">
      <w:pPr>
        <w:jc w:val="both"/>
        <w:rPr>
          <w:rFonts w:asciiTheme="minorHAnsi" w:hAnsiTheme="minorHAnsi"/>
          <w:szCs w:val="22"/>
        </w:rPr>
      </w:pPr>
    </w:p>
    <w:p w:rsidR="009F757D" w:rsidRDefault="009F757D" w:rsidP="00D46262">
      <w:pPr>
        <w:jc w:val="both"/>
        <w:rPr>
          <w:rFonts w:asciiTheme="minorHAnsi" w:hAnsiTheme="minorHAnsi"/>
          <w:szCs w:val="22"/>
        </w:rPr>
      </w:pPr>
    </w:p>
    <w:p w:rsidR="009F757D" w:rsidRDefault="009F757D" w:rsidP="00D46262">
      <w:pPr>
        <w:jc w:val="both"/>
        <w:rPr>
          <w:rFonts w:asciiTheme="minorHAnsi" w:hAnsiTheme="minorHAnsi"/>
          <w:szCs w:val="22"/>
        </w:rPr>
      </w:pPr>
    </w:p>
    <w:p w:rsidR="009F757D" w:rsidRDefault="009F757D" w:rsidP="00D46262">
      <w:pPr>
        <w:jc w:val="both"/>
        <w:rPr>
          <w:rFonts w:asciiTheme="minorHAnsi" w:hAnsiTheme="minorHAnsi"/>
          <w:szCs w:val="22"/>
        </w:rPr>
      </w:pPr>
    </w:p>
    <w:p w:rsidR="00F82575" w:rsidRDefault="00F82575" w:rsidP="008D32CA">
      <w:pPr>
        <w:rPr>
          <w:rFonts w:asciiTheme="minorHAnsi" w:hAnsiTheme="minorHAnsi" w:cs="Times New Roman"/>
          <w:b/>
          <w:color w:val="FF0000"/>
          <w:szCs w:val="22"/>
        </w:rPr>
      </w:pPr>
    </w:p>
    <w:p w:rsidR="00F82575" w:rsidRPr="005530A2" w:rsidRDefault="00F82575" w:rsidP="008D32CA">
      <w:pPr>
        <w:rPr>
          <w:rFonts w:asciiTheme="minorHAnsi" w:hAnsiTheme="minorHAnsi" w:cs="Times New Roman"/>
          <w:b/>
          <w:color w:val="FF0000"/>
          <w:szCs w:val="22"/>
        </w:rPr>
      </w:pPr>
    </w:p>
    <w:p w:rsidR="009F757D" w:rsidRDefault="009F757D" w:rsidP="009F757D">
      <w:pPr>
        <w:jc w:val="center"/>
      </w:pPr>
      <w:r>
        <w:rPr>
          <w:rFonts w:ascii="Times New Roman" w:hAnsi="Times New Roman" w:cs="Times New Roman"/>
          <w:b/>
          <w:u w:val="single"/>
        </w:rPr>
        <w:t>Η Επιτροπή  Διενέργειας Διαγωνισμού</w:t>
      </w:r>
    </w:p>
    <w:p w:rsidR="009F757D" w:rsidRDefault="009F757D" w:rsidP="009F757D">
      <w:pPr>
        <w:rPr>
          <w:rFonts w:ascii="Times New Roman" w:hAnsi="Times New Roman" w:cs="Times New Roman"/>
          <w:b/>
          <w:u w:val="single"/>
        </w:rPr>
      </w:pPr>
    </w:p>
    <w:p w:rsidR="009F757D" w:rsidRDefault="009F757D" w:rsidP="009F757D">
      <w:pPr>
        <w:rPr>
          <w:rFonts w:ascii="Times New Roman" w:hAnsi="Times New Roman" w:cs="Times New Roman"/>
          <w:b/>
          <w:u w:val="single"/>
        </w:rPr>
      </w:pPr>
    </w:p>
    <w:p w:rsidR="009F757D" w:rsidRPr="00343781" w:rsidRDefault="009F757D" w:rsidP="009F757D">
      <w:pPr>
        <w:pStyle w:val="af1"/>
        <w:numPr>
          <w:ilvl w:val="0"/>
          <w:numId w:val="4"/>
        </w:numPr>
        <w:rPr>
          <w:rFonts w:asciiTheme="minorHAnsi" w:hAnsiTheme="minorHAnsi" w:cs="Times New Roman"/>
          <w:lang w:val="en-US"/>
        </w:rPr>
      </w:pPr>
      <w:r>
        <w:rPr>
          <w:rFonts w:asciiTheme="minorHAnsi" w:hAnsiTheme="minorHAnsi" w:cs="Times New Roman"/>
        </w:rPr>
        <w:t xml:space="preserve">Τσιάκαλου Κωνσταντούλα </w:t>
      </w:r>
      <w:r w:rsidRPr="00343781">
        <w:rPr>
          <w:rFonts w:asciiTheme="minorHAnsi" w:hAnsiTheme="minorHAnsi" w:cs="Times New Roman"/>
        </w:rPr>
        <w:t xml:space="preserve">  (Πρόεδρο</w:t>
      </w:r>
      <w:r>
        <w:rPr>
          <w:rFonts w:asciiTheme="minorHAnsi" w:hAnsiTheme="minorHAnsi" w:cs="Times New Roman"/>
        </w:rPr>
        <w:t xml:space="preserve">ς)       </w:t>
      </w:r>
      <w:r w:rsidRPr="00343781">
        <w:rPr>
          <w:rFonts w:asciiTheme="minorHAnsi" w:hAnsiTheme="minorHAnsi" w:cs="Times New Roman"/>
          <w:szCs w:val="22"/>
        </w:rPr>
        <w:t>…........................…………</w:t>
      </w:r>
      <w:r>
        <w:rPr>
          <w:rFonts w:asciiTheme="minorHAnsi" w:hAnsiTheme="minorHAnsi" w:cs="Times New Roman"/>
          <w:szCs w:val="22"/>
        </w:rPr>
        <w:t>…………………………….</w:t>
      </w:r>
    </w:p>
    <w:p w:rsidR="009F757D" w:rsidRPr="00343781" w:rsidRDefault="009F757D" w:rsidP="009F757D">
      <w:pPr>
        <w:rPr>
          <w:rFonts w:asciiTheme="minorHAnsi" w:hAnsiTheme="minorHAnsi" w:cs="Times New Roman"/>
          <w:szCs w:val="22"/>
        </w:rPr>
      </w:pPr>
    </w:p>
    <w:p w:rsidR="009F757D" w:rsidRPr="00343781" w:rsidRDefault="009F757D" w:rsidP="009F757D">
      <w:pPr>
        <w:ind w:firstLine="360"/>
        <w:rPr>
          <w:rFonts w:asciiTheme="minorHAnsi" w:hAnsiTheme="minorHAnsi"/>
        </w:rPr>
      </w:pPr>
      <w:r w:rsidRPr="00343781">
        <w:rPr>
          <w:rFonts w:asciiTheme="minorHAnsi" w:hAnsiTheme="minorHAnsi" w:cs="Times New Roman"/>
        </w:rPr>
        <w:t>2</w:t>
      </w:r>
      <w:r>
        <w:rPr>
          <w:rFonts w:asciiTheme="minorHAnsi" w:hAnsiTheme="minorHAnsi" w:cs="Times New Roman"/>
        </w:rPr>
        <w:t xml:space="preserve">.   Ιουλία Βασαλάκη </w:t>
      </w:r>
      <w:r w:rsidRPr="00343781">
        <w:rPr>
          <w:rFonts w:asciiTheme="minorHAnsi" w:hAnsiTheme="minorHAnsi" w:cs="Times New Roman"/>
        </w:rPr>
        <w:t xml:space="preserve">  (Τακτικό μέλος) </w:t>
      </w:r>
      <w:r w:rsidRPr="00343781">
        <w:rPr>
          <w:rFonts w:asciiTheme="minorHAnsi" w:hAnsiTheme="minorHAnsi" w:cs="Times New Roman"/>
          <w:szCs w:val="22"/>
        </w:rPr>
        <w:t>…………. ….……………………….……</w:t>
      </w:r>
      <w:r>
        <w:rPr>
          <w:rFonts w:asciiTheme="minorHAnsi" w:hAnsiTheme="minorHAnsi" w:cs="Times New Roman"/>
          <w:szCs w:val="22"/>
        </w:rPr>
        <w:t>………………………………….</w:t>
      </w:r>
    </w:p>
    <w:p w:rsidR="009F757D" w:rsidRPr="00343781" w:rsidRDefault="009F757D" w:rsidP="009F757D">
      <w:pPr>
        <w:rPr>
          <w:rFonts w:asciiTheme="minorHAnsi" w:hAnsiTheme="minorHAnsi" w:cs="Times New Roman"/>
        </w:rPr>
      </w:pPr>
    </w:p>
    <w:p w:rsidR="009F757D" w:rsidRPr="00343781" w:rsidRDefault="009F757D" w:rsidP="009F757D">
      <w:pPr>
        <w:ind w:firstLine="360"/>
        <w:rPr>
          <w:rFonts w:asciiTheme="minorHAnsi" w:hAnsiTheme="minorHAnsi"/>
        </w:rPr>
      </w:pPr>
      <w:r>
        <w:rPr>
          <w:rFonts w:asciiTheme="minorHAnsi" w:hAnsiTheme="minorHAnsi" w:cs="Times New Roman"/>
        </w:rPr>
        <w:t xml:space="preserve">3.   Λουκίσσας Δημήτριος   (Αναπληρωματικό μέλος </w:t>
      </w:r>
      <w:r w:rsidRPr="00343781">
        <w:rPr>
          <w:rFonts w:asciiTheme="minorHAnsi" w:hAnsiTheme="minorHAnsi" w:cs="Times New Roman"/>
        </w:rPr>
        <w:t xml:space="preserve">)  </w:t>
      </w:r>
      <w:r w:rsidRPr="00343781">
        <w:rPr>
          <w:rFonts w:asciiTheme="minorHAnsi" w:hAnsiTheme="minorHAnsi" w:cs="Times New Roman"/>
          <w:szCs w:val="22"/>
        </w:rPr>
        <w:t>…………………………..…………</w:t>
      </w:r>
      <w:r>
        <w:rPr>
          <w:rFonts w:asciiTheme="minorHAnsi" w:hAnsiTheme="minorHAnsi" w:cs="Times New Roman"/>
          <w:szCs w:val="22"/>
        </w:rPr>
        <w:t>……………………………………</w:t>
      </w:r>
    </w:p>
    <w:p w:rsidR="0091643A" w:rsidRPr="005530A2" w:rsidRDefault="0091643A" w:rsidP="008D32CA">
      <w:pPr>
        <w:rPr>
          <w:rFonts w:asciiTheme="minorHAnsi" w:hAnsiTheme="minorHAnsi" w:cs="Times New Roman"/>
          <w:b/>
          <w:color w:val="FF0000"/>
          <w:szCs w:val="22"/>
        </w:rPr>
      </w:pPr>
    </w:p>
    <w:p w:rsidR="00732B64" w:rsidRPr="005530A2" w:rsidRDefault="00732B64" w:rsidP="008D32CA">
      <w:pPr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343781" w:rsidRPr="005530A2" w:rsidRDefault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sectPr w:rsidR="00343781" w:rsidRPr="005530A2" w:rsidSect="00D369B4">
      <w:footerReference w:type="default" r:id="rId16"/>
      <w:pgSz w:w="11906" w:h="16838" w:code="9"/>
      <w:pgMar w:top="426" w:right="707" w:bottom="142" w:left="709" w:header="15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507" w:rsidRDefault="00474507">
      <w:r>
        <w:separator/>
      </w:r>
    </w:p>
  </w:endnote>
  <w:endnote w:type="continuationSeparator" w:id="1">
    <w:p w:rsidR="00474507" w:rsidRDefault="00474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1FF" w:rsidRDefault="00934E50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</w:pPr>
    <w:r>
      <w:rPr>
        <w:rStyle w:val="a3"/>
        <w:i/>
        <w:iCs/>
        <w:sz w:val="18"/>
        <w:szCs w:val="18"/>
      </w:rPr>
      <w:t xml:space="preserve">Πρακτικό </w:t>
    </w:r>
    <w:r w:rsidR="005D7E08">
      <w:rPr>
        <w:rStyle w:val="a3"/>
        <w:i/>
        <w:iCs/>
        <w:sz w:val="18"/>
        <w:szCs w:val="18"/>
      </w:rPr>
      <w:t>2</w:t>
    </w:r>
    <w:r w:rsidR="00A061FF">
      <w:rPr>
        <w:rStyle w:val="a3"/>
        <w:i/>
        <w:iCs/>
        <w:sz w:val="18"/>
        <w:szCs w:val="18"/>
      </w:rPr>
      <w:t xml:space="preserve"> της υπ’  αριθ. </w:t>
    </w:r>
    <w:r w:rsidR="005D7E08">
      <w:rPr>
        <w:i/>
        <w:sz w:val="18"/>
        <w:szCs w:val="18"/>
      </w:rPr>
      <w:t>13925/28-7-2022</w:t>
    </w:r>
    <w:r w:rsidR="00A061FF" w:rsidRPr="0000669F">
      <w:rPr>
        <w:rFonts w:asciiTheme="minorHAnsi" w:eastAsia="Calibri" w:hAnsiTheme="minorHAnsi" w:cs="Times New Roman"/>
        <w:b/>
        <w:bCs w:val="0"/>
        <w:szCs w:val="22"/>
        <w:lang w:eastAsia="en-US"/>
      </w:rPr>
      <w:t xml:space="preserve"> </w:t>
    </w:r>
    <w:r w:rsidR="00A061FF" w:rsidRPr="00795B9B">
      <w:rPr>
        <w:rFonts w:asciiTheme="minorHAnsi" w:eastAsia="Calibri" w:hAnsiTheme="minorHAnsi" w:cs="Times New Roman"/>
        <w:bCs w:val="0"/>
        <w:szCs w:val="22"/>
        <w:lang w:eastAsia="el-GR"/>
      </w:rPr>
      <w:t xml:space="preserve"> </w:t>
    </w:r>
    <w:r w:rsidR="00A061FF">
      <w:rPr>
        <w:rStyle w:val="a3"/>
        <w:i/>
        <w:iCs/>
        <w:sz w:val="18"/>
        <w:szCs w:val="18"/>
      </w:rPr>
      <w:t xml:space="preserve">Διακήρυξης </w:t>
    </w:r>
  </w:p>
  <w:p w:rsidR="00A061FF" w:rsidRDefault="00A061FF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  <w:rPr>
        <w:i/>
        <w:iCs/>
        <w:sz w:val="18"/>
        <w:szCs w:val="18"/>
      </w:rPr>
    </w:pPr>
    <w:r>
      <w:rPr>
        <w:rStyle w:val="a3"/>
        <w:i/>
        <w:iCs/>
        <w:sz w:val="18"/>
        <w:szCs w:val="18"/>
      </w:rPr>
      <w:t xml:space="preserve">Σελίδα </w:t>
    </w:r>
    <w:r w:rsidR="009A4902">
      <w:rPr>
        <w:rStyle w:val="a3"/>
        <w:i/>
        <w:iCs/>
        <w:sz w:val="18"/>
        <w:szCs w:val="18"/>
      </w:rPr>
      <w:fldChar w:fldCharType="begin"/>
    </w:r>
    <w:r>
      <w:rPr>
        <w:rStyle w:val="a3"/>
        <w:i/>
        <w:iCs/>
        <w:sz w:val="18"/>
        <w:szCs w:val="18"/>
      </w:rPr>
      <w:instrText xml:space="preserve"> PAGE </w:instrText>
    </w:r>
    <w:r w:rsidR="009A4902">
      <w:rPr>
        <w:rStyle w:val="a3"/>
        <w:i/>
        <w:iCs/>
        <w:sz w:val="18"/>
        <w:szCs w:val="18"/>
      </w:rPr>
      <w:fldChar w:fldCharType="separate"/>
    </w:r>
    <w:r w:rsidR="00720B10">
      <w:rPr>
        <w:rStyle w:val="a3"/>
        <w:i/>
        <w:iCs/>
        <w:noProof/>
        <w:sz w:val="18"/>
        <w:szCs w:val="18"/>
      </w:rPr>
      <w:t>2</w:t>
    </w:r>
    <w:r w:rsidR="009A4902">
      <w:rPr>
        <w:rStyle w:val="a3"/>
        <w:i/>
        <w:iCs/>
        <w:sz w:val="18"/>
        <w:szCs w:val="18"/>
      </w:rPr>
      <w:fldChar w:fldCharType="end"/>
    </w:r>
    <w:r>
      <w:rPr>
        <w:rStyle w:val="a3"/>
        <w:i/>
        <w:iCs/>
        <w:sz w:val="18"/>
        <w:szCs w:val="18"/>
      </w:rPr>
      <w:t xml:space="preserve"> από </w:t>
    </w:r>
    <w:r w:rsidR="009A4902">
      <w:rPr>
        <w:rStyle w:val="a3"/>
        <w:i/>
        <w:sz w:val="18"/>
        <w:szCs w:val="18"/>
      </w:rPr>
      <w:fldChar w:fldCharType="begin"/>
    </w:r>
    <w:r>
      <w:rPr>
        <w:rStyle w:val="a3"/>
        <w:i/>
        <w:sz w:val="18"/>
        <w:szCs w:val="18"/>
      </w:rPr>
      <w:instrText xml:space="preserve"> NUMPAGES \* ARABIC </w:instrText>
    </w:r>
    <w:r w:rsidR="009A4902">
      <w:rPr>
        <w:rStyle w:val="a3"/>
        <w:i/>
        <w:sz w:val="18"/>
        <w:szCs w:val="18"/>
      </w:rPr>
      <w:fldChar w:fldCharType="separate"/>
    </w:r>
    <w:r w:rsidR="00720B10">
      <w:rPr>
        <w:rStyle w:val="a3"/>
        <w:i/>
        <w:noProof/>
        <w:sz w:val="18"/>
        <w:szCs w:val="18"/>
      </w:rPr>
      <w:t>5</w:t>
    </w:r>
    <w:r w:rsidR="009A4902">
      <w:rPr>
        <w:rStyle w:val="a3"/>
        <w:i/>
        <w:sz w:val="18"/>
        <w:szCs w:val="18"/>
      </w:rPr>
      <w:fldChar w:fldCharType="end"/>
    </w:r>
  </w:p>
  <w:p w:rsidR="00A061FF" w:rsidRDefault="00A061FF">
    <w:pPr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507" w:rsidRDefault="00474507">
      <w:r>
        <w:separator/>
      </w:r>
    </w:p>
  </w:footnote>
  <w:footnote w:type="continuationSeparator" w:id="1">
    <w:p w:rsidR="00474507" w:rsidRDefault="004745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44" w:hanging="384"/>
      </w:pPr>
      <w:rPr>
        <w:rFonts w:ascii="Times New Roman" w:hAnsi="Times New Roman" w:cs="Times New Roman" w:hint="default"/>
        <w:szCs w:val="22"/>
      </w:rPr>
    </w:lvl>
  </w:abstractNum>
  <w:abstractNum w:abstractNumId="2">
    <w:nsid w:val="0610461C"/>
    <w:multiLevelType w:val="hybridMultilevel"/>
    <w:tmpl w:val="BB2E46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76A4E"/>
    <w:multiLevelType w:val="hybridMultilevel"/>
    <w:tmpl w:val="CA92D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E5991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9A02B0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3AB56916"/>
    <w:multiLevelType w:val="hybridMultilevel"/>
    <w:tmpl w:val="12A22524"/>
    <w:lvl w:ilvl="0" w:tplc="135614E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13519"/>
    <w:multiLevelType w:val="hybridMultilevel"/>
    <w:tmpl w:val="691E11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11AEC"/>
    <w:multiLevelType w:val="hybridMultilevel"/>
    <w:tmpl w:val="36E66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279D8"/>
    <w:multiLevelType w:val="hybridMultilevel"/>
    <w:tmpl w:val="922C4D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278D6"/>
    <w:multiLevelType w:val="hybridMultilevel"/>
    <w:tmpl w:val="8522C9FE"/>
    <w:lvl w:ilvl="0" w:tplc="CC4CF7F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71F"/>
    <w:rsid w:val="0000669F"/>
    <w:rsid w:val="00006887"/>
    <w:rsid w:val="00022846"/>
    <w:rsid w:val="00054286"/>
    <w:rsid w:val="00063BE6"/>
    <w:rsid w:val="00082F13"/>
    <w:rsid w:val="000935C8"/>
    <w:rsid w:val="000A0519"/>
    <w:rsid w:val="000D384A"/>
    <w:rsid w:val="000D68AE"/>
    <w:rsid w:val="000D6AA4"/>
    <w:rsid w:val="0011052B"/>
    <w:rsid w:val="00125094"/>
    <w:rsid w:val="001353EB"/>
    <w:rsid w:val="00140D2A"/>
    <w:rsid w:val="0018013B"/>
    <w:rsid w:val="001909C8"/>
    <w:rsid w:val="0019307F"/>
    <w:rsid w:val="001A0FCA"/>
    <w:rsid w:val="001A670B"/>
    <w:rsid w:val="001D7FEF"/>
    <w:rsid w:val="001E4EDF"/>
    <w:rsid w:val="001F1B47"/>
    <w:rsid w:val="002049F3"/>
    <w:rsid w:val="0021216F"/>
    <w:rsid w:val="00216015"/>
    <w:rsid w:val="0021671F"/>
    <w:rsid w:val="00233CDB"/>
    <w:rsid w:val="00257FEE"/>
    <w:rsid w:val="00263157"/>
    <w:rsid w:val="00267EC3"/>
    <w:rsid w:val="00274FF8"/>
    <w:rsid w:val="002910CF"/>
    <w:rsid w:val="00293D41"/>
    <w:rsid w:val="002A62C4"/>
    <w:rsid w:val="002B25C2"/>
    <w:rsid w:val="002C4B1E"/>
    <w:rsid w:val="002D2B9C"/>
    <w:rsid w:val="002D441C"/>
    <w:rsid w:val="002D5800"/>
    <w:rsid w:val="002F2A9C"/>
    <w:rsid w:val="00312664"/>
    <w:rsid w:val="00320925"/>
    <w:rsid w:val="003262BD"/>
    <w:rsid w:val="003406C9"/>
    <w:rsid w:val="00343781"/>
    <w:rsid w:val="00350128"/>
    <w:rsid w:val="00352885"/>
    <w:rsid w:val="00353FF3"/>
    <w:rsid w:val="003555BA"/>
    <w:rsid w:val="003559B0"/>
    <w:rsid w:val="00356A75"/>
    <w:rsid w:val="003633AD"/>
    <w:rsid w:val="00381F8A"/>
    <w:rsid w:val="003A24E3"/>
    <w:rsid w:val="003A5A75"/>
    <w:rsid w:val="003B0E87"/>
    <w:rsid w:val="003B5DB6"/>
    <w:rsid w:val="003C7436"/>
    <w:rsid w:val="003D07B8"/>
    <w:rsid w:val="003D7BDE"/>
    <w:rsid w:val="00400C00"/>
    <w:rsid w:val="00434630"/>
    <w:rsid w:val="00441030"/>
    <w:rsid w:val="0045065C"/>
    <w:rsid w:val="004579BB"/>
    <w:rsid w:val="00466F71"/>
    <w:rsid w:val="00474507"/>
    <w:rsid w:val="004A4424"/>
    <w:rsid w:val="004B528B"/>
    <w:rsid w:val="004D46FF"/>
    <w:rsid w:val="00511F91"/>
    <w:rsid w:val="00513428"/>
    <w:rsid w:val="005232E7"/>
    <w:rsid w:val="00540A2A"/>
    <w:rsid w:val="00542CBB"/>
    <w:rsid w:val="00547AF1"/>
    <w:rsid w:val="00550841"/>
    <w:rsid w:val="005530A2"/>
    <w:rsid w:val="00553FC3"/>
    <w:rsid w:val="0058136E"/>
    <w:rsid w:val="005B72BB"/>
    <w:rsid w:val="005D1EA4"/>
    <w:rsid w:val="005D5A35"/>
    <w:rsid w:val="005D7E08"/>
    <w:rsid w:val="0060340B"/>
    <w:rsid w:val="006056E7"/>
    <w:rsid w:val="00627AC6"/>
    <w:rsid w:val="00650450"/>
    <w:rsid w:val="00650EEA"/>
    <w:rsid w:val="00685279"/>
    <w:rsid w:val="0069232C"/>
    <w:rsid w:val="00696E1A"/>
    <w:rsid w:val="006D122E"/>
    <w:rsid w:val="006D559B"/>
    <w:rsid w:val="006E31C8"/>
    <w:rsid w:val="007043EE"/>
    <w:rsid w:val="00720B10"/>
    <w:rsid w:val="00724BFB"/>
    <w:rsid w:val="00726634"/>
    <w:rsid w:val="00732B64"/>
    <w:rsid w:val="00746D00"/>
    <w:rsid w:val="0075321D"/>
    <w:rsid w:val="00767DAD"/>
    <w:rsid w:val="00794A9E"/>
    <w:rsid w:val="00795B9B"/>
    <w:rsid w:val="007A7839"/>
    <w:rsid w:val="007D44D8"/>
    <w:rsid w:val="007E6EBA"/>
    <w:rsid w:val="007F4FD9"/>
    <w:rsid w:val="008023E0"/>
    <w:rsid w:val="008063D1"/>
    <w:rsid w:val="00825551"/>
    <w:rsid w:val="008264B7"/>
    <w:rsid w:val="00843CDA"/>
    <w:rsid w:val="00880A7A"/>
    <w:rsid w:val="008A0C42"/>
    <w:rsid w:val="008A3A96"/>
    <w:rsid w:val="008D32CA"/>
    <w:rsid w:val="008D5EDA"/>
    <w:rsid w:val="008E70CE"/>
    <w:rsid w:val="0091643A"/>
    <w:rsid w:val="009209B0"/>
    <w:rsid w:val="00934E50"/>
    <w:rsid w:val="00942AED"/>
    <w:rsid w:val="00942D8C"/>
    <w:rsid w:val="00954804"/>
    <w:rsid w:val="00963449"/>
    <w:rsid w:val="00974E11"/>
    <w:rsid w:val="00983035"/>
    <w:rsid w:val="009A4902"/>
    <w:rsid w:val="009F1A3F"/>
    <w:rsid w:val="009F757D"/>
    <w:rsid w:val="00A061FF"/>
    <w:rsid w:val="00A42CA9"/>
    <w:rsid w:val="00A55654"/>
    <w:rsid w:val="00A60B61"/>
    <w:rsid w:val="00A84BC9"/>
    <w:rsid w:val="00A85219"/>
    <w:rsid w:val="00A95996"/>
    <w:rsid w:val="00A95EA1"/>
    <w:rsid w:val="00AB3D39"/>
    <w:rsid w:val="00AC30EB"/>
    <w:rsid w:val="00AD1601"/>
    <w:rsid w:val="00AD716C"/>
    <w:rsid w:val="00AE3510"/>
    <w:rsid w:val="00AE37BA"/>
    <w:rsid w:val="00B0163F"/>
    <w:rsid w:val="00B04C95"/>
    <w:rsid w:val="00B065A2"/>
    <w:rsid w:val="00B06D53"/>
    <w:rsid w:val="00B12B9C"/>
    <w:rsid w:val="00B36957"/>
    <w:rsid w:val="00B401B9"/>
    <w:rsid w:val="00B54D72"/>
    <w:rsid w:val="00B55057"/>
    <w:rsid w:val="00B63B50"/>
    <w:rsid w:val="00B63D0F"/>
    <w:rsid w:val="00B72886"/>
    <w:rsid w:val="00B7432D"/>
    <w:rsid w:val="00B94F2C"/>
    <w:rsid w:val="00BB3858"/>
    <w:rsid w:val="00BC36AE"/>
    <w:rsid w:val="00BD3FB9"/>
    <w:rsid w:val="00BD6143"/>
    <w:rsid w:val="00BD7E35"/>
    <w:rsid w:val="00BE41E7"/>
    <w:rsid w:val="00BF418B"/>
    <w:rsid w:val="00C02429"/>
    <w:rsid w:val="00C056A0"/>
    <w:rsid w:val="00C32BB5"/>
    <w:rsid w:val="00C33DE6"/>
    <w:rsid w:val="00C34901"/>
    <w:rsid w:val="00C478D4"/>
    <w:rsid w:val="00C51442"/>
    <w:rsid w:val="00C62D02"/>
    <w:rsid w:val="00C74C20"/>
    <w:rsid w:val="00C95E1E"/>
    <w:rsid w:val="00CA06C9"/>
    <w:rsid w:val="00CB4C5F"/>
    <w:rsid w:val="00CC4C78"/>
    <w:rsid w:val="00CC70B7"/>
    <w:rsid w:val="00CF0161"/>
    <w:rsid w:val="00D0403F"/>
    <w:rsid w:val="00D3298A"/>
    <w:rsid w:val="00D33290"/>
    <w:rsid w:val="00D369B4"/>
    <w:rsid w:val="00D46262"/>
    <w:rsid w:val="00D51C97"/>
    <w:rsid w:val="00D52D68"/>
    <w:rsid w:val="00D56DAB"/>
    <w:rsid w:val="00D66661"/>
    <w:rsid w:val="00D965B0"/>
    <w:rsid w:val="00DA04D3"/>
    <w:rsid w:val="00DB0DA8"/>
    <w:rsid w:val="00DD4686"/>
    <w:rsid w:val="00DE7B7D"/>
    <w:rsid w:val="00E07A08"/>
    <w:rsid w:val="00E124C8"/>
    <w:rsid w:val="00E20747"/>
    <w:rsid w:val="00E22B8E"/>
    <w:rsid w:val="00E246F1"/>
    <w:rsid w:val="00E27CB7"/>
    <w:rsid w:val="00E46566"/>
    <w:rsid w:val="00E55F3C"/>
    <w:rsid w:val="00EB1A30"/>
    <w:rsid w:val="00EE1F3B"/>
    <w:rsid w:val="00EF09BB"/>
    <w:rsid w:val="00F07BA4"/>
    <w:rsid w:val="00F12A6F"/>
    <w:rsid w:val="00F20DFB"/>
    <w:rsid w:val="00F2483D"/>
    <w:rsid w:val="00F435E4"/>
    <w:rsid w:val="00F476E5"/>
    <w:rsid w:val="00F82575"/>
    <w:rsid w:val="00F8744D"/>
    <w:rsid w:val="00F911B0"/>
    <w:rsid w:val="00FB762E"/>
    <w:rsid w:val="00FC2B08"/>
    <w:rsid w:val="00FD5DF5"/>
    <w:rsid w:val="00FE0CBB"/>
    <w:rsid w:val="00FF29C7"/>
    <w:rsid w:val="00FF3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C6"/>
    <w:pPr>
      <w:suppressAutoHyphens/>
    </w:pPr>
    <w:rPr>
      <w:rFonts w:ascii="Tahoma" w:hAnsi="Tahoma" w:cs="Tahoma"/>
      <w:bCs/>
      <w:sz w:val="22"/>
      <w:szCs w:val="24"/>
      <w:lang w:eastAsia="zh-CN"/>
    </w:rPr>
  </w:style>
  <w:style w:type="paragraph" w:styleId="1">
    <w:name w:val="heading 1"/>
    <w:basedOn w:val="a"/>
    <w:next w:val="a"/>
    <w:qFormat/>
    <w:rsid w:val="00627AC6"/>
    <w:pPr>
      <w:keepNext/>
      <w:numPr>
        <w:numId w:val="1"/>
      </w:numPr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27AC6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27AC6"/>
    <w:pPr>
      <w:keepNext/>
      <w:numPr>
        <w:ilvl w:val="2"/>
        <w:numId w:val="1"/>
      </w:numPr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27AC6"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27AC6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27AC6"/>
  </w:style>
  <w:style w:type="character" w:customStyle="1" w:styleId="WW8Num1z1">
    <w:name w:val="WW8Num1z1"/>
    <w:rsid w:val="00627AC6"/>
  </w:style>
  <w:style w:type="character" w:customStyle="1" w:styleId="WW8Num1z2">
    <w:name w:val="WW8Num1z2"/>
    <w:rsid w:val="00627AC6"/>
  </w:style>
  <w:style w:type="character" w:customStyle="1" w:styleId="WW8Num1z3">
    <w:name w:val="WW8Num1z3"/>
    <w:rsid w:val="00627AC6"/>
  </w:style>
  <w:style w:type="character" w:customStyle="1" w:styleId="WW8Num1z4">
    <w:name w:val="WW8Num1z4"/>
    <w:rsid w:val="00627AC6"/>
  </w:style>
  <w:style w:type="character" w:customStyle="1" w:styleId="WW8Num1z5">
    <w:name w:val="WW8Num1z5"/>
    <w:rsid w:val="00627AC6"/>
  </w:style>
  <w:style w:type="character" w:customStyle="1" w:styleId="WW8Num1z6">
    <w:name w:val="WW8Num1z6"/>
    <w:rsid w:val="00627AC6"/>
  </w:style>
  <w:style w:type="character" w:customStyle="1" w:styleId="WW8Num1z7">
    <w:name w:val="WW8Num1z7"/>
    <w:rsid w:val="00627AC6"/>
  </w:style>
  <w:style w:type="character" w:customStyle="1" w:styleId="WW8Num1z8">
    <w:name w:val="WW8Num1z8"/>
    <w:rsid w:val="00627AC6"/>
  </w:style>
  <w:style w:type="character" w:customStyle="1" w:styleId="WW8Num2z0">
    <w:name w:val="WW8Num2z0"/>
    <w:rsid w:val="00627AC6"/>
    <w:rPr>
      <w:rFonts w:ascii="Times New Roman" w:hAnsi="Times New Roman" w:cs="Times New Roman" w:hint="default"/>
      <w:szCs w:val="22"/>
    </w:rPr>
  </w:style>
  <w:style w:type="character" w:customStyle="1" w:styleId="30">
    <w:name w:val="Προεπιλεγμένη γραμματοσειρά3"/>
    <w:rsid w:val="00627AC6"/>
  </w:style>
  <w:style w:type="character" w:customStyle="1" w:styleId="WW8Num3z0">
    <w:name w:val="WW8Num3z0"/>
    <w:rsid w:val="00627AC6"/>
    <w:rPr>
      <w:rFonts w:cs="Times New Roman" w:hint="default"/>
    </w:rPr>
  </w:style>
  <w:style w:type="character" w:customStyle="1" w:styleId="20">
    <w:name w:val="Προεπιλεγμένη γραμματοσειρά2"/>
    <w:rsid w:val="00627AC6"/>
  </w:style>
  <w:style w:type="character" w:customStyle="1" w:styleId="WW8Num4z0">
    <w:name w:val="WW8Num4z0"/>
    <w:rsid w:val="00627AC6"/>
    <w:rPr>
      <w:rFonts w:cs="Times New Roman" w:hint="default"/>
    </w:rPr>
  </w:style>
  <w:style w:type="character" w:customStyle="1" w:styleId="WW8Num2z2">
    <w:name w:val="WW8Num2z2"/>
    <w:rsid w:val="00627AC6"/>
  </w:style>
  <w:style w:type="character" w:customStyle="1" w:styleId="WW8Num2z3">
    <w:name w:val="WW8Num2z3"/>
    <w:rsid w:val="00627AC6"/>
  </w:style>
  <w:style w:type="character" w:customStyle="1" w:styleId="WW8Num2z4">
    <w:name w:val="WW8Num2z4"/>
    <w:rsid w:val="00627AC6"/>
  </w:style>
  <w:style w:type="character" w:customStyle="1" w:styleId="WW8Num2z5">
    <w:name w:val="WW8Num2z5"/>
    <w:rsid w:val="00627AC6"/>
  </w:style>
  <w:style w:type="character" w:customStyle="1" w:styleId="WW8Num2z6">
    <w:name w:val="WW8Num2z6"/>
    <w:rsid w:val="00627AC6"/>
  </w:style>
  <w:style w:type="character" w:customStyle="1" w:styleId="WW8Num2z7">
    <w:name w:val="WW8Num2z7"/>
    <w:rsid w:val="00627AC6"/>
  </w:style>
  <w:style w:type="character" w:customStyle="1" w:styleId="WW8Num2z8">
    <w:name w:val="WW8Num2z8"/>
    <w:rsid w:val="00627AC6"/>
  </w:style>
  <w:style w:type="character" w:customStyle="1" w:styleId="WW8Num4z1">
    <w:name w:val="WW8Num4z1"/>
    <w:rsid w:val="00627AC6"/>
  </w:style>
  <w:style w:type="character" w:customStyle="1" w:styleId="WW8Num4z2">
    <w:name w:val="WW8Num4z2"/>
    <w:rsid w:val="00627AC6"/>
  </w:style>
  <w:style w:type="character" w:customStyle="1" w:styleId="WW8Num4z3">
    <w:name w:val="WW8Num4z3"/>
    <w:rsid w:val="00627AC6"/>
  </w:style>
  <w:style w:type="character" w:customStyle="1" w:styleId="WW8Num4z4">
    <w:name w:val="WW8Num4z4"/>
    <w:rsid w:val="00627AC6"/>
  </w:style>
  <w:style w:type="character" w:customStyle="1" w:styleId="WW8Num4z5">
    <w:name w:val="WW8Num4z5"/>
    <w:rsid w:val="00627AC6"/>
  </w:style>
  <w:style w:type="character" w:customStyle="1" w:styleId="WW8Num4z6">
    <w:name w:val="WW8Num4z6"/>
    <w:rsid w:val="00627AC6"/>
  </w:style>
  <w:style w:type="character" w:customStyle="1" w:styleId="WW8Num4z7">
    <w:name w:val="WW8Num4z7"/>
    <w:rsid w:val="00627AC6"/>
  </w:style>
  <w:style w:type="character" w:customStyle="1" w:styleId="WW8Num4z8">
    <w:name w:val="WW8Num4z8"/>
    <w:rsid w:val="00627AC6"/>
  </w:style>
  <w:style w:type="character" w:customStyle="1" w:styleId="WW8Num5z0">
    <w:name w:val="WW8Num5z0"/>
    <w:rsid w:val="00627AC6"/>
    <w:rPr>
      <w:rFonts w:hint="default"/>
    </w:rPr>
  </w:style>
  <w:style w:type="character" w:customStyle="1" w:styleId="WW8Num5z1">
    <w:name w:val="WW8Num5z1"/>
    <w:rsid w:val="00627AC6"/>
  </w:style>
  <w:style w:type="character" w:customStyle="1" w:styleId="WW8Num5z2">
    <w:name w:val="WW8Num5z2"/>
    <w:rsid w:val="00627AC6"/>
  </w:style>
  <w:style w:type="character" w:customStyle="1" w:styleId="WW8Num5z3">
    <w:name w:val="WW8Num5z3"/>
    <w:rsid w:val="00627AC6"/>
  </w:style>
  <w:style w:type="character" w:customStyle="1" w:styleId="WW8Num5z4">
    <w:name w:val="WW8Num5z4"/>
    <w:rsid w:val="00627AC6"/>
  </w:style>
  <w:style w:type="character" w:customStyle="1" w:styleId="WW8Num5z5">
    <w:name w:val="WW8Num5z5"/>
    <w:rsid w:val="00627AC6"/>
  </w:style>
  <w:style w:type="character" w:customStyle="1" w:styleId="WW8Num5z6">
    <w:name w:val="WW8Num5z6"/>
    <w:rsid w:val="00627AC6"/>
  </w:style>
  <w:style w:type="character" w:customStyle="1" w:styleId="WW8Num5z7">
    <w:name w:val="WW8Num5z7"/>
    <w:rsid w:val="00627AC6"/>
  </w:style>
  <w:style w:type="character" w:customStyle="1" w:styleId="WW8Num5z8">
    <w:name w:val="WW8Num5z8"/>
    <w:rsid w:val="00627AC6"/>
  </w:style>
  <w:style w:type="character" w:customStyle="1" w:styleId="WW8Num6z0">
    <w:name w:val="WW8Num6z0"/>
    <w:rsid w:val="00627AC6"/>
    <w:rPr>
      <w:rFonts w:hint="default"/>
    </w:rPr>
  </w:style>
  <w:style w:type="character" w:customStyle="1" w:styleId="WW8Num6z1">
    <w:name w:val="WW8Num6z1"/>
    <w:rsid w:val="00627AC6"/>
    <w:rPr>
      <w:rFonts w:ascii="Courier New" w:hAnsi="Courier New" w:cs="Courier New" w:hint="default"/>
    </w:rPr>
  </w:style>
  <w:style w:type="character" w:customStyle="1" w:styleId="WW8Num6z2">
    <w:name w:val="WW8Num6z2"/>
    <w:rsid w:val="00627AC6"/>
    <w:rPr>
      <w:rFonts w:ascii="Wingdings" w:hAnsi="Wingdings" w:cs="Wingdings" w:hint="default"/>
    </w:rPr>
  </w:style>
  <w:style w:type="character" w:customStyle="1" w:styleId="WW8Num6z3">
    <w:name w:val="WW8Num6z3"/>
    <w:rsid w:val="00627AC6"/>
    <w:rPr>
      <w:rFonts w:ascii="Symbol" w:hAnsi="Symbol" w:cs="Symbol" w:hint="default"/>
    </w:rPr>
  </w:style>
  <w:style w:type="character" w:customStyle="1" w:styleId="WW8Num7z0">
    <w:name w:val="WW8Num7z0"/>
    <w:rsid w:val="00627AC6"/>
    <w:rPr>
      <w:rFonts w:ascii="Symbol" w:hAnsi="Symbol" w:cs="Symbol" w:hint="default"/>
    </w:rPr>
  </w:style>
  <w:style w:type="character" w:customStyle="1" w:styleId="WW8Num8z0">
    <w:name w:val="WW8Num8z0"/>
    <w:rsid w:val="00627AC6"/>
    <w:rPr>
      <w:rFonts w:ascii="Symbol" w:hAnsi="Symbol" w:cs="Symbol" w:hint="default"/>
    </w:rPr>
  </w:style>
  <w:style w:type="character" w:customStyle="1" w:styleId="WW8Num9z0">
    <w:name w:val="WW8Num9z0"/>
    <w:rsid w:val="00627AC6"/>
    <w:rPr>
      <w:rFonts w:ascii="Symbol" w:hAnsi="Symbol" w:cs="Symbol" w:hint="default"/>
      <w:szCs w:val="22"/>
    </w:rPr>
  </w:style>
  <w:style w:type="character" w:customStyle="1" w:styleId="WW8Num9z1">
    <w:name w:val="WW8Num9z1"/>
    <w:rsid w:val="00627AC6"/>
    <w:rPr>
      <w:rFonts w:ascii="Courier New" w:hAnsi="Courier New" w:cs="Courier New" w:hint="default"/>
    </w:rPr>
  </w:style>
  <w:style w:type="character" w:customStyle="1" w:styleId="WW8Num9z2">
    <w:name w:val="WW8Num9z2"/>
    <w:rsid w:val="00627AC6"/>
    <w:rPr>
      <w:rFonts w:ascii="Wingdings" w:hAnsi="Wingdings" w:cs="Wingdings" w:hint="default"/>
    </w:rPr>
  </w:style>
  <w:style w:type="character" w:customStyle="1" w:styleId="WW8Num10z0">
    <w:name w:val="WW8Num10z0"/>
    <w:rsid w:val="00627AC6"/>
  </w:style>
  <w:style w:type="character" w:customStyle="1" w:styleId="WW8Num10z1">
    <w:name w:val="WW8Num10z1"/>
    <w:rsid w:val="00627AC6"/>
  </w:style>
  <w:style w:type="character" w:customStyle="1" w:styleId="WW8Num10z2">
    <w:name w:val="WW8Num10z2"/>
    <w:rsid w:val="00627AC6"/>
  </w:style>
  <w:style w:type="character" w:customStyle="1" w:styleId="WW8Num10z3">
    <w:name w:val="WW8Num10z3"/>
    <w:rsid w:val="00627AC6"/>
  </w:style>
  <w:style w:type="character" w:customStyle="1" w:styleId="WW8Num10z4">
    <w:name w:val="WW8Num10z4"/>
    <w:rsid w:val="00627AC6"/>
  </w:style>
  <w:style w:type="character" w:customStyle="1" w:styleId="WW8Num10z5">
    <w:name w:val="WW8Num10z5"/>
    <w:rsid w:val="00627AC6"/>
  </w:style>
  <w:style w:type="character" w:customStyle="1" w:styleId="WW8Num10z6">
    <w:name w:val="WW8Num10z6"/>
    <w:rsid w:val="00627AC6"/>
  </w:style>
  <w:style w:type="character" w:customStyle="1" w:styleId="WW8Num10z7">
    <w:name w:val="WW8Num10z7"/>
    <w:rsid w:val="00627AC6"/>
  </w:style>
  <w:style w:type="character" w:customStyle="1" w:styleId="WW8Num10z8">
    <w:name w:val="WW8Num10z8"/>
    <w:rsid w:val="00627AC6"/>
  </w:style>
  <w:style w:type="character" w:customStyle="1" w:styleId="WW8Num11z0">
    <w:name w:val="WW8Num11z0"/>
    <w:rsid w:val="00627AC6"/>
    <w:rPr>
      <w:rFonts w:hint="default"/>
      <w:b/>
    </w:rPr>
  </w:style>
  <w:style w:type="character" w:customStyle="1" w:styleId="WW8Num12z0">
    <w:name w:val="WW8Num12z0"/>
    <w:rsid w:val="00627AC6"/>
    <w:rPr>
      <w:rFonts w:cs="Times New Roman" w:hint="default"/>
    </w:rPr>
  </w:style>
  <w:style w:type="character" w:customStyle="1" w:styleId="WW8Num12z1">
    <w:name w:val="WW8Num12z1"/>
    <w:rsid w:val="00627AC6"/>
  </w:style>
  <w:style w:type="character" w:customStyle="1" w:styleId="WW8Num12z2">
    <w:name w:val="WW8Num12z2"/>
    <w:rsid w:val="00627AC6"/>
  </w:style>
  <w:style w:type="character" w:customStyle="1" w:styleId="WW8Num12z3">
    <w:name w:val="WW8Num12z3"/>
    <w:rsid w:val="00627AC6"/>
  </w:style>
  <w:style w:type="character" w:customStyle="1" w:styleId="WW8Num12z4">
    <w:name w:val="WW8Num12z4"/>
    <w:rsid w:val="00627AC6"/>
  </w:style>
  <w:style w:type="character" w:customStyle="1" w:styleId="WW8Num12z5">
    <w:name w:val="WW8Num12z5"/>
    <w:rsid w:val="00627AC6"/>
  </w:style>
  <w:style w:type="character" w:customStyle="1" w:styleId="WW8Num12z6">
    <w:name w:val="WW8Num12z6"/>
    <w:rsid w:val="00627AC6"/>
  </w:style>
  <w:style w:type="character" w:customStyle="1" w:styleId="WW8Num12z7">
    <w:name w:val="WW8Num12z7"/>
    <w:rsid w:val="00627AC6"/>
  </w:style>
  <w:style w:type="character" w:customStyle="1" w:styleId="WW8Num12z8">
    <w:name w:val="WW8Num12z8"/>
    <w:rsid w:val="00627AC6"/>
  </w:style>
  <w:style w:type="character" w:customStyle="1" w:styleId="WW8Num13z0">
    <w:name w:val="WW8Num13z0"/>
    <w:rsid w:val="00627AC6"/>
  </w:style>
  <w:style w:type="character" w:customStyle="1" w:styleId="WW8Num13z1">
    <w:name w:val="WW8Num13z1"/>
    <w:rsid w:val="00627AC6"/>
    <w:rPr>
      <w:rFonts w:ascii="Symbol" w:hAnsi="Symbol" w:cs="Symbol" w:hint="default"/>
    </w:rPr>
  </w:style>
  <w:style w:type="character" w:customStyle="1" w:styleId="WW8Num13z2">
    <w:name w:val="WW8Num13z2"/>
    <w:rsid w:val="00627AC6"/>
  </w:style>
  <w:style w:type="character" w:customStyle="1" w:styleId="WW8Num13z3">
    <w:name w:val="WW8Num13z3"/>
    <w:rsid w:val="00627AC6"/>
  </w:style>
  <w:style w:type="character" w:customStyle="1" w:styleId="WW8Num13z4">
    <w:name w:val="WW8Num13z4"/>
    <w:rsid w:val="00627AC6"/>
  </w:style>
  <w:style w:type="character" w:customStyle="1" w:styleId="WW8Num13z5">
    <w:name w:val="WW8Num13z5"/>
    <w:rsid w:val="00627AC6"/>
  </w:style>
  <w:style w:type="character" w:customStyle="1" w:styleId="WW8Num13z6">
    <w:name w:val="WW8Num13z6"/>
    <w:rsid w:val="00627AC6"/>
  </w:style>
  <w:style w:type="character" w:customStyle="1" w:styleId="WW8Num13z7">
    <w:name w:val="WW8Num13z7"/>
    <w:rsid w:val="00627AC6"/>
  </w:style>
  <w:style w:type="character" w:customStyle="1" w:styleId="WW8Num13z8">
    <w:name w:val="WW8Num13z8"/>
    <w:rsid w:val="00627AC6"/>
  </w:style>
  <w:style w:type="character" w:customStyle="1" w:styleId="WW8Num14z0">
    <w:name w:val="WW8Num14z0"/>
    <w:rsid w:val="00627AC6"/>
    <w:rPr>
      <w:rFonts w:hint="default"/>
    </w:rPr>
  </w:style>
  <w:style w:type="character" w:customStyle="1" w:styleId="WW8Num14z1">
    <w:name w:val="WW8Num14z1"/>
    <w:rsid w:val="00627AC6"/>
  </w:style>
  <w:style w:type="character" w:customStyle="1" w:styleId="WW8Num14z2">
    <w:name w:val="WW8Num14z2"/>
    <w:rsid w:val="00627AC6"/>
  </w:style>
  <w:style w:type="character" w:customStyle="1" w:styleId="WW8Num14z3">
    <w:name w:val="WW8Num14z3"/>
    <w:rsid w:val="00627AC6"/>
  </w:style>
  <w:style w:type="character" w:customStyle="1" w:styleId="WW8Num14z4">
    <w:name w:val="WW8Num14z4"/>
    <w:rsid w:val="00627AC6"/>
  </w:style>
  <w:style w:type="character" w:customStyle="1" w:styleId="WW8Num14z5">
    <w:name w:val="WW8Num14z5"/>
    <w:rsid w:val="00627AC6"/>
  </w:style>
  <w:style w:type="character" w:customStyle="1" w:styleId="WW8Num14z6">
    <w:name w:val="WW8Num14z6"/>
    <w:rsid w:val="00627AC6"/>
  </w:style>
  <w:style w:type="character" w:customStyle="1" w:styleId="WW8Num14z7">
    <w:name w:val="WW8Num14z7"/>
    <w:rsid w:val="00627AC6"/>
  </w:style>
  <w:style w:type="character" w:customStyle="1" w:styleId="WW8Num14z8">
    <w:name w:val="WW8Num14z8"/>
    <w:rsid w:val="00627AC6"/>
  </w:style>
  <w:style w:type="character" w:customStyle="1" w:styleId="WW8Num15z0">
    <w:name w:val="WW8Num15z0"/>
    <w:rsid w:val="00627AC6"/>
    <w:rPr>
      <w:rFonts w:ascii="Symbol" w:hAnsi="Symbol" w:cs="Symbol" w:hint="default"/>
    </w:rPr>
  </w:style>
  <w:style w:type="character" w:customStyle="1" w:styleId="WW8Num16z0">
    <w:name w:val="WW8Num16z0"/>
    <w:rsid w:val="00627AC6"/>
    <w:rPr>
      <w:rFonts w:ascii="Symbol" w:hAnsi="Symbol" w:cs="Symbol" w:hint="default"/>
    </w:rPr>
  </w:style>
  <w:style w:type="character" w:customStyle="1" w:styleId="WW8Num16z1">
    <w:name w:val="WW8Num16z1"/>
    <w:rsid w:val="00627AC6"/>
    <w:rPr>
      <w:rFonts w:ascii="Courier New" w:hAnsi="Courier New" w:cs="Courier New" w:hint="default"/>
    </w:rPr>
  </w:style>
  <w:style w:type="character" w:customStyle="1" w:styleId="WW8Num16z2">
    <w:name w:val="WW8Num16z2"/>
    <w:rsid w:val="00627AC6"/>
    <w:rPr>
      <w:rFonts w:ascii="Wingdings" w:hAnsi="Wingdings" w:cs="Wingdings" w:hint="default"/>
    </w:rPr>
  </w:style>
  <w:style w:type="character" w:customStyle="1" w:styleId="WW8Num17z0">
    <w:name w:val="WW8Num17z0"/>
    <w:rsid w:val="00627AC6"/>
    <w:rPr>
      <w:rFonts w:hint="default"/>
    </w:rPr>
  </w:style>
  <w:style w:type="character" w:customStyle="1" w:styleId="WW8Num17z1">
    <w:name w:val="WW8Num17z1"/>
    <w:rsid w:val="00627AC6"/>
  </w:style>
  <w:style w:type="character" w:customStyle="1" w:styleId="WW8Num17z2">
    <w:name w:val="WW8Num17z2"/>
    <w:rsid w:val="00627AC6"/>
  </w:style>
  <w:style w:type="character" w:customStyle="1" w:styleId="WW8Num17z3">
    <w:name w:val="WW8Num17z3"/>
    <w:rsid w:val="00627AC6"/>
  </w:style>
  <w:style w:type="character" w:customStyle="1" w:styleId="WW8Num17z4">
    <w:name w:val="WW8Num17z4"/>
    <w:rsid w:val="00627AC6"/>
  </w:style>
  <w:style w:type="character" w:customStyle="1" w:styleId="WW8Num17z5">
    <w:name w:val="WW8Num17z5"/>
    <w:rsid w:val="00627AC6"/>
  </w:style>
  <w:style w:type="character" w:customStyle="1" w:styleId="WW8Num17z6">
    <w:name w:val="WW8Num17z6"/>
    <w:rsid w:val="00627AC6"/>
  </w:style>
  <w:style w:type="character" w:customStyle="1" w:styleId="WW8Num17z7">
    <w:name w:val="WW8Num17z7"/>
    <w:rsid w:val="00627AC6"/>
  </w:style>
  <w:style w:type="character" w:customStyle="1" w:styleId="WW8Num17z8">
    <w:name w:val="WW8Num17z8"/>
    <w:rsid w:val="00627AC6"/>
  </w:style>
  <w:style w:type="character" w:customStyle="1" w:styleId="10">
    <w:name w:val="Προεπιλεγμένη γραμματοσειρά1"/>
    <w:rsid w:val="00627AC6"/>
  </w:style>
  <w:style w:type="character" w:styleId="a3">
    <w:name w:val="page number"/>
    <w:basedOn w:val="10"/>
    <w:rsid w:val="00627AC6"/>
  </w:style>
  <w:style w:type="character" w:styleId="-">
    <w:name w:val="Hyperlink"/>
    <w:rsid w:val="00627AC6"/>
    <w:rPr>
      <w:color w:val="0000FF"/>
      <w:u w:val="single"/>
    </w:rPr>
  </w:style>
  <w:style w:type="character" w:customStyle="1" w:styleId="-HTMLChar">
    <w:name w:val="Προ-διαμορφωμένο HTML Char"/>
    <w:rsid w:val="00627AC6"/>
    <w:rPr>
      <w:rFonts w:ascii="Courier New" w:hAnsi="Courier New" w:cs="Courier New"/>
      <w:bCs/>
    </w:rPr>
  </w:style>
  <w:style w:type="character" w:customStyle="1" w:styleId="x2">
    <w:name w:val="x2"/>
    <w:rsid w:val="00627AC6"/>
  </w:style>
  <w:style w:type="character" w:customStyle="1" w:styleId="a4">
    <w:name w:val="Ανεπίλυτη αναφορά"/>
    <w:rsid w:val="00627AC6"/>
    <w:rPr>
      <w:color w:val="605E5C"/>
      <w:shd w:val="clear" w:color="auto" w:fill="E1DFDD"/>
    </w:rPr>
  </w:style>
  <w:style w:type="character" w:customStyle="1" w:styleId="Char">
    <w:name w:val="Υποσέλιδο Char"/>
    <w:rsid w:val="00627AC6"/>
    <w:rPr>
      <w:rFonts w:ascii="Tahoma" w:hAnsi="Tahoma" w:cs="Tahoma"/>
      <w:bCs/>
      <w:sz w:val="22"/>
      <w:szCs w:val="24"/>
    </w:rPr>
  </w:style>
  <w:style w:type="paragraph" w:customStyle="1" w:styleId="a5">
    <w:name w:val="Επικεφαλίδα"/>
    <w:basedOn w:val="a"/>
    <w:next w:val="a6"/>
    <w:rsid w:val="00627AC6"/>
    <w:pPr>
      <w:jc w:val="center"/>
    </w:pPr>
    <w:rPr>
      <w:b/>
      <w:bCs w:val="0"/>
    </w:rPr>
  </w:style>
  <w:style w:type="paragraph" w:styleId="a7">
    <w:name w:val="Body Text"/>
    <w:basedOn w:val="a"/>
    <w:next w:val="a6"/>
    <w:rsid w:val="00627AC6"/>
    <w:pPr>
      <w:jc w:val="both"/>
    </w:pPr>
  </w:style>
  <w:style w:type="paragraph" w:styleId="a6">
    <w:name w:val="List"/>
    <w:next w:val="21"/>
    <w:rsid w:val="00627AC6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a8">
    <w:name w:val="caption"/>
    <w:basedOn w:val="a"/>
    <w:qFormat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9">
    <w:name w:val="Ευρετήριο"/>
    <w:basedOn w:val="a"/>
    <w:next w:val="11"/>
    <w:rsid w:val="00627AC6"/>
    <w:pPr>
      <w:suppressLineNumbers/>
    </w:pPr>
    <w:rPr>
      <w:rFonts w:cs="Arial"/>
    </w:rPr>
  </w:style>
  <w:style w:type="paragraph" w:customStyle="1" w:styleId="21">
    <w:name w:val="Λεζάντα2"/>
    <w:basedOn w:val="a"/>
    <w:next w:val="a9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11">
    <w:name w:val="Λεζάντα1"/>
    <w:basedOn w:val="a"/>
    <w:next w:val="aa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a">
    <w:name w:val="Κεφαλίδα και υποσέλιδο"/>
    <w:basedOn w:val="a"/>
    <w:next w:val="ab"/>
    <w:rsid w:val="00627AC6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next w:val="ac"/>
    <w:rsid w:val="00627AC6"/>
    <w:pPr>
      <w:tabs>
        <w:tab w:val="center" w:pos="4153"/>
        <w:tab w:val="right" w:pos="8306"/>
      </w:tabs>
    </w:pPr>
  </w:style>
  <w:style w:type="paragraph" w:styleId="ac">
    <w:name w:val="footer"/>
    <w:basedOn w:val="a"/>
    <w:next w:val="ad"/>
    <w:rsid w:val="00627AC6"/>
    <w:pPr>
      <w:tabs>
        <w:tab w:val="center" w:pos="4153"/>
        <w:tab w:val="right" w:pos="8306"/>
      </w:tabs>
    </w:pPr>
  </w:style>
  <w:style w:type="paragraph" w:styleId="ad">
    <w:name w:val="Balloon Text"/>
    <w:basedOn w:val="a"/>
    <w:next w:val="12"/>
    <w:rsid w:val="00627AC6"/>
    <w:rPr>
      <w:sz w:val="16"/>
      <w:szCs w:val="16"/>
    </w:rPr>
  </w:style>
  <w:style w:type="paragraph" w:customStyle="1" w:styleId="12">
    <w:name w:val="Κείμενο πλαισίου1"/>
    <w:basedOn w:val="a"/>
    <w:next w:val="BodyText21"/>
    <w:rsid w:val="00627AC6"/>
    <w:rPr>
      <w:sz w:val="16"/>
      <w:szCs w:val="16"/>
    </w:rPr>
  </w:style>
  <w:style w:type="paragraph" w:customStyle="1" w:styleId="BodyText21">
    <w:name w:val="Body Text 21"/>
    <w:basedOn w:val="a"/>
    <w:next w:val="b1l"/>
    <w:rsid w:val="00627AC6"/>
    <w:pPr>
      <w:overflowPunct w:val="0"/>
      <w:autoSpaceDE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rsid w:val="00627AC6"/>
    <w:pPr>
      <w:widowControl w:val="0"/>
      <w:overflowPunct w:val="0"/>
      <w:autoSpaceDE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</w:rPr>
  </w:style>
  <w:style w:type="paragraph" w:styleId="-HTML">
    <w:name w:val="HTML Preformatted"/>
    <w:basedOn w:val="a"/>
    <w:next w:val="ae"/>
    <w:rsid w:val="00627AC6"/>
    <w:rPr>
      <w:rFonts w:ascii="Courier New" w:hAnsi="Courier New" w:cs="Courier New"/>
      <w:sz w:val="20"/>
      <w:szCs w:val="20"/>
    </w:rPr>
  </w:style>
  <w:style w:type="paragraph" w:customStyle="1" w:styleId="ae">
    <w:name w:val="Περιεχόμενα πλαισίου"/>
    <w:basedOn w:val="a"/>
    <w:next w:val="af"/>
    <w:rsid w:val="00627AC6"/>
  </w:style>
  <w:style w:type="paragraph" w:customStyle="1" w:styleId="af">
    <w:name w:val="Περιεχόμενα πίνακα"/>
    <w:basedOn w:val="a"/>
    <w:next w:val="af0"/>
    <w:rsid w:val="00627AC6"/>
    <w:pPr>
      <w:suppressLineNumbers/>
    </w:pPr>
  </w:style>
  <w:style w:type="paragraph" w:customStyle="1" w:styleId="af0">
    <w:name w:val="Επικεφαλίδα πίνακα"/>
    <w:rsid w:val="00627AC6"/>
    <w:pPr>
      <w:widowControl w:val="0"/>
      <w:suppressLineNumbers/>
      <w:suppressAutoHyphen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character" w:customStyle="1" w:styleId="x2b">
    <w:name w:val="x2b"/>
    <w:basedOn w:val="a0"/>
    <w:rsid w:val="0021216F"/>
  </w:style>
  <w:style w:type="character" w:customStyle="1" w:styleId="x4">
    <w:name w:val="x4"/>
    <w:basedOn w:val="a0"/>
    <w:rsid w:val="0021216F"/>
  </w:style>
  <w:style w:type="paragraph" w:styleId="af1">
    <w:name w:val="List Paragraph"/>
    <w:basedOn w:val="a"/>
    <w:uiPriority w:val="34"/>
    <w:qFormat/>
    <w:rsid w:val="00343781"/>
    <w:pPr>
      <w:ind w:left="720"/>
      <w:contextualSpacing/>
    </w:pPr>
  </w:style>
  <w:style w:type="character" w:customStyle="1" w:styleId="oradatatext">
    <w:name w:val="oradatatext"/>
    <w:basedOn w:val="a0"/>
    <w:rsid w:val="007043EE"/>
  </w:style>
  <w:style w:type="paragraph" w:customStyle="1" w:styleId="Default">
    <w:name w:val="Default"/>
    <w:rsid w:val="0035012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_SUPPLIER_DETAILS&amp;vendorId=41522&amp;tradingPartnerId=61309&amp;retainAM=Y&amp;addBreadCrumb=Y&amp;_ti=2092281527&amp;oapc=9&amp;oas=Z8odkL7Fxq5nTTgNTLg5wQ..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hyperlink" Target="https://nepps.eprocurement.gov.gr/OA_HTML/OA.jsp?OAFunc=PON_SUPPLIER_DETAILS&amp;vendorId=41522&amp;tradingPartnerId=61309&amp;retainAM=Y&amp;addBreadCrumb=Y&amp;_ti=2092281527&amp;oapc=9&amp;oas=Z8odkL7Fxq5nTTgNTLg5wQ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pps.eprocurement.gov.gr/OA_HTML/OA.jsp?OAFunc=PONRESENQ_VIEWBID&amp;addBreadCrumb=Y&amp;retainAM=N&amp;auction_id=%7B!!Vz-pEVNfsNu7daN2n6nIbw%7D&amp;bid_number=%7B!!VDjHSYgtKfJlwrBptZI0HA%7D&amp;_ti=2092281527&amp;oapc=9&amp;oas=hATDsWwYtP4vhDWIdZyKpA.." TargetMode="External"/><Relationship Id="rId1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66</TotalTime>
  <Pages>1</Pages>
  <Words>872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Χρήστης των Windows</cp:lastModifiedBy>
  <cp:revision>21</cp:revision>
  <cp:lastPrinted>2022-09-20T11:21:00Z</cp:lastPrinted>
  <dcterms:created xsi:type="dcterms:W3CDTF">2022-06-15T08:03:00Z</dcterms:created>
  <dcterms:modified xsi:type="dcterms:W3CDTF">2022-09-20T11:21:00Z</dcterms:modified>
</cp:coreProperties>
</file>