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BD8CE" w14:textId="2E91E49F" w:rsidR="001037B2" w:rsidRPr="00591B30" w:rsidRDefault="00D93E95" w:rsidP="001037B2">
      <w:pPr>
        <w:pStyle w:val="Default"/>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1037B2" w:rsidRPr="00591B30">
        <w:rPr>
          <w:rFonts w:asciiTheme="minorHAnsi" w:hAnsiTheme="minorHAnsi" w:cstheme="minorHAnsi"/>
          <w:noProof/>
          <w:sz w:val="22"/>
          <w:szCs w:val="22"/>
        </w:rPr>
        <w:drawing>
          <wp:inline distT="0" distB="0" distL="0" distR="0" wp14:anchorId="4E1996F8" wp14:editId="46C179C4">
            <wp:extent cx="714375" cy="71437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p>
    <w:p w14:paraId="6B195FA7" w14:textId="77777777" w:rsidR="001037B2" w:rsidRPr="00591B30" w:rsidRDefault="001037B2" w:rsidP="001037B2">
      <w:pPr>
        <w:autoSpaceDE w:val="0"/>
        <w:autoSpaceDN w:val="0"/>
        <w:adjustRightInd w:val="0"/>
        <w:spacing w:after="0" w:line="276" w:lineRule="auto"/>
        <w:jc w:val="both"/>
        <w:rPr>
          <w:rFonts w:cstheme="minorHAnsi"/>
          <w:color w:val="000000"/>
        </w:rPr>
      </w:pPr>
      <w:r w:rsidRPr="00591B30">
        <w:rPr>
          <w:rFonts w:cstheme="minorHAnsi"/>
          <w:color w:val="000000"/>
        </w:rPr>
        <w:t xml:space="preserve">ΕΛΛΗΝΙΚΗ ΔΗΜΟΚΡΑΤΙΑ </w:t>
      </w:r>
    </w:p>
    <w:p w14:paraId="0A743BD9" w14:textId="7AEE994A" w:rsidR="004F77CB" w:rsidRDefault="00FD3C7D">
      <w:r w:rsidRPr="00FD3C7D">
        <w:rPr>
          <w:rFonts w:cstheme="minorHAnsi"/>
          <w:color w:val="000000"/>
        </w:rPr>
        <w:t>ΔΗΜΟΣ ΜΟΣΧΑΤΟΥ - ΤΑΥΡΟΥ</w:t>
      </w:r>
    </w:p>
    <w:p w14:paraId="25D44677" w14:textId="6A992A7A" w:rsidR="001037B2" w:rsidRDefault="00D93E95" w:rsidP="001037B2">
      <w:pPr>
        <w:ind w:firstLine="4678"/>
      </w:pPr>
      <w:r>
        <w:t>Μοσχάτο, 2</w:t>
      </w:r>
      <w:r w:rsidR="001037B2">
        <w:t>/0</w:t>
      </w:r>
      <w:r>
        <w:t>9</w:t>
      </w:r>
      <w:r w:rsidR="001037B2">
        <w:t>/2022</w:t>
      </w:r>
    </w:p>
    <w:p w14:paraId="27BBF665" w14:textId="05775AD2" w:rsidR="001037B2" w:rsidRPr="00BC61B8" w:rsidRDefault="001037B2" w:rsidP="001037B2">
      <w:pPr>
        <w:ind w:firstLine="4678"/>
        <w:rPr>
          <w:b/>
          <w:bCs/>
        </w:rPr>
      </w:pPr>
      <w:r w:rsidRPr="00BC61B8">
        <w:rPr>
          <w:b/>
          <w:bCs/>
        </w:rPr>
        <w:t>Προς την Οικονομική Επιτροπή</w:t>
      </w:r>
    </w:p>
    <w:p w14:paraId="4EE3D466" w14:textId="1558386A" w:rsidR="001037B2" w:rsidRDefault="001037B2"/>
    <w:p w14:paraId="747908A8" w14:textId="70D936D6" w:rsidR="001037B2" w:rsidRDefault="001037B2" w:rsidP="001037B2">
      <w:pPr>
        <w:jc w:val="both"/>
        <w:rPr>
          <w:rFonts w:cstheme="minorHAnsi"/>
        </w:rPr>
      </w:pPr>
      <w:bookmarkStart w:id="0" w:name="_Hlk113017652"/>
      <w:r w:rsidRPr="001037B2">
        <w:rPr>
          <w:b/>
          <w:bCs/>
        </w:rPr>
        <w:t>Θέμα:</w:t>
      </w:r>
      <w:r>
        <w:t xml:space="preserve"> </w:t>
      </w:r>
      <w:r w:rsidR="00D93E95">
        <w:t xml:space="preserve">α) </w:t>
      </w:r>
      <w:r>
        <w:t xml:space="preserve">Έγκριση υποβολής πρότασης για την χρηματοδότηση δράσεων ψηφιακού μετασχηματισμού του Δήμου στο πλαίσιο της </w:t>
      </w:r>
      <w:r w:rsidRPr="00591B30">
        <w:rPr>
          <w:rFonts w:cstheme="minorHAnsi"/>
        </w:rPr>
        <w:t>Πρόσκληση</w:t>
      </w:r>
      <w:r>
        <w:rPr>
          <w:rFonts w:cstheme="minorHAnsi"/>
        </w:rPr>
        <w:t>ς</w:t>
      </w:r>
      <w:r w:rsidRPr="00591B30">
        <w:rPr>
          <w:rFonts w:cstheme="minorHAnsi"/>
        </w:rPr>
        <w:t xml:space="preserve"> Υποβολής Προτάσεων με τίτλο «ΨΗΦΙΑΚΟΣ ΜΕΤΑΣΧΗΜΑΤΙΣΜΟΣ ΤΩΝ ΟΤΑ» </w:t>
      </w:r>
      <w:proofErr w:type="spellStart"/>
      <w:r w:rsidRPr="00591B30">
        <w:rPr>
          <w:rFonts w:cstheme="minorHAnsi"/>
        </w:rPr>
        <w:t>Κωδ</w:t>
      </w:r>
      <w:proofErr w:type="spellEnd"/>
      <w:r w:rsidRPr="00591B30">
        <w:rPr>
          <w:rFonts w:cstheme="minorHAnsi"/>
        </w:rPr>
        <w:t xml:space="preserve">. </w:t>
      </w:r>
      <w:proofErr w:type="spellStart"/>
      <w:r w:rsidRPr="00591B30">
        <w:rPr>
          <w:rFonts w:cstheme="minorHAnsi"/>
        </w:rPr>
        <w:t>Πρόσκ</w:t>
      </w:r>
      <w:proofErr w:type="spellEnd"/>
      <w:r w:rsidRPr="00591B30">
        <w:rPr>
          <w:rFonts w:cstheme="minorHAnsi"/>
        </w:rPr>
        <w:t>. 08_ΕΠΑΝΕΚ, Α/Α ΟΠΣ ΕΣΠΑ:6039</w:t>
      </w:r>
      <w:r w:rsidR="00B15550">
        <w:rPr>
          <w:rFonts w:cstheme="minorHAnsi"/>
        </w:rPr>
        <w:t xml:space="preserve">, </w:t>
      </w:r>
      <w:r w:rsidR="00B15550" w:rsidRPr="00591B30">
        <w:rPr>
          <w:rFonts w:cstheme="minorHAnsi"/>
        </w:rPr>
        <w:t xml:space="preserve"> ΕΠ «Ανταγωνιστικότητα Επιχειρηματικότητα και Κ</w:t>
      </w:r>
      <w:r w:rsidR="00B15550">
        <w:rPr>
          <w:rFonts w:cstheme="minorHAnsi"/>
        </w:rPr>
        <w:t>α</w:t>
      </w:r>
      <w:r w:rsidR="00B15550" w:rsidRPr="00591B30">
        <w:rPr>
          <w:rFonts w:cstheme="minorHAnsi"/>
        </w:rPr>
        <w:t>ινοτομία»</w:t>
      </w:r>
      <w:r w:rsidR="00D93E95">
        <w:rPr>
          <w:rFonts w:cstheme="minorHAnsi"/>
        </w:rPr>
        <w:t xml:space="preserve"> και β) συγκρότηση επιτροπής διερεύνησης τιμών </w:t>
      </w:r>
    </w:p>
    <w:p w14:paraId="419217BA" w14:textId="1CA52532" w:rsidR="001037B2" w:rsidRDefault="001037B2" w:rsidP="001037B2">
      <w:pPr>
        <w:jc w:val="both"/>
        <w:rPr>
          <w:rFonts w:cstheme="minorHAnsi"/>
        </w:rPr>
      </w:pPr>
      <w:bookmarkStart w:id="1" w:name="_GoBack"/>
      <w:bookmarkEnd w:id="0"/>
      <w:bookmarkEnd w:id="1"/>
    </w:p>
    <w:p w14:paraId="0690B4DA" w14:textId="736B6BF0" w:rsidR="001037B2" w:rsidRDefault="001037B2" w:rsidP="00D93E95">
      <w:pPr>
        <w:spacing w:line="240" w:lineRule="auto"/>
        <w:jc w:val="both"/>
        <w:rPr>
          <w:rFonts w:cstheme="minorHAnsi"/>
        </w:rPr>
      </w:pPr>
      <w:r>
        <w:rPr>
          <w:rFonts w:cstheme="minorHAnsi"/>
        </w:rPr>
        <w:t xml:space="preserve">Η Ειδική Υπηρεσία Διαχείρισης του Προγράμματος «Ψηφιακός Μετασχηματισμός» με την </w:t>
      </w:r>
      <w:proofErr w:type="spellStart"/>
      <w:r w:rsidRPr="00591B30">
        <w:rPr>
          <w:rFonts w:cstheme="minorHAnsi"/>
        </w:rPr>
        <w:t>Κωδ</w:t>
      </w:r>
      <w:proofErr w:type="spellEnd"/>
      <w:r w:rsidRPr="00591B30">
        <w:rPr>
          <w:rFonts w:cstheme="minorHAnsi"/>
        </w:rPr>
        <w:t xml:space="preserve">. </w:t>
      </w:r>
      <w:proofErr w:type="spellStart"/>
      <w:r w:rsidRPr="00591B30">
        <w:rPr>
          <w:rFonts w:cstheme="minorHAnsi"/>
        </w:rPr>
        <w:t>Πρόσκ</w:t>
      </w:r>
      <w:proofErr w:type="spellEnd"/>
      <w:r w:rsidRPr="00591B30">
        <w:rPr>
          <w:rFonts w:cstheme="minorHAnsi"/>
        </w:rPr>
        <w:t>. 08_ΕΠΑΝΕΚ, Α/Α ΟΠΣ ΕΣΠΑ:6039</w:t>
      </w:r>
      <w:r w:rsidRPr="001037B2">
        <w:rPr>
          <w:rFonts w:cstheme="minorHAnsi"/>
        </w:rPr>
        <w:t xml:space="preserve"> </w:t>
      </w:r>
      <w:r>
        <w:rPr>
          <w:rFonts w:cstheme="minorHAnsi"/>
        </w:rPr>
        <w:t>Π</w:t>
      </w:r>
      <w:r w:rsidRPr="00591B30">
        <w:rPr>
          <w:rFonts w:cstheme="minorHAnsi"/>
        </w:rPr>
        <w:t>ρόσκληση Υποβολής Προτάσεων με τίτλο «ΨΗΦΙΑΚΟΣ ΜΕΤΑΣΧΗΜΑΤΙΣΜΟΣ ΤΩΝ ΟΤΑ»</w:t>
      </w:r>
      <w:r>
        <w:rPr>
          <w:rFonts w:cstheme="minorHAnsi"/>
        </w:rPr>
        <w:t xml:space="preserve"> που θα χρηματοδοτηθεί από το </w:t>
      </w:r>
      <w:r w:rsidRPr="00591B30">
        <w:rPr>
          <w:rFonts w:cstheme="minorHAnsi"/>
        </w:rPr>
        <w:t>ΕΠ «Ανταγωνιστικότητα Επιχειρηματικότητα και Κ</w:t>
      </w:r>
      <w:r w:rsidR="00B15550">
        <w:rPr>
          <w:rFonts w:cstheme="minorHAnsi"/>
        </w:rPr>
        <w:t>α</w:t>
      </w:r>
      <w:r w:rsidRPr="00591B30">
        <w:rPr>
          <w:rFonts w:cstheme="minorHAnsi"/>
        </w:rPr>
        <w:t>ινοτομία»</w:t>
      </w:r>
      <w:r w:rsidR="00B15550">
        <w:rPr>
          <w:rFonts w:cstheme="minorHAnsi"/>
        </w:rPr>
        <w:t xml:space="preserve">, καλεί </w:t>
      </w:r>
      <w:r w:rsidR="00B15550" w:rsidRPr="00B15550">
        <w:rPr>
          <w:rFonts w:cstheme="minorHAnsi"/>
        </w:rPr>
        <w:t>Οργανισμ</w:t>
      </w:r>
      <w:r w:rsidR="00B15550">
        <w:rPr>
          <w:rFonts w:cstheme="minorHAnsi"/>
        </w:rPr>
        <w:t>ούς</w:t>
      </w:r>
      <w:r w:rsidR="00B15550" w:rsidRPr="00B15550">
        <w:rPr>
          <w:rFonts w:cstheme="minorHAnsi"/>
        </w:rPr>
        <w:t xml:space="preserve"> Τοπικής Αυτοδιοίκησης Α΄ Βαθμού με πληθυσμό μικρότερο των 100.000 κατοίκων (315 Δήμοι του Παραρτήματος Α), και Νομικά Πρόσωπα των 315 Δήμων </w:t>
      </w:r>
      <w:r w:rsidR="00B15550">
        <w:rPr>
          <w:rFonts w:cstheme="minorHAnsi"/>
        </w:rPr>
        <w:t xml:space="preserve"> για την υποβολή προτάσεων χρηματοδότησης </w:t>
      </w:r>
      <w:r w:rsidR="00B15550" w:rsidRPr="00B15550">
        <w:rPr>
          <w:rFonts w:cstheme="minorHAnsi"/>
        </w:rPr>
        <w:t xml:space="preserve">για την ανάπτυξη εφαρμογών και τεχνολογιών ψηφιακού μετασχηματισμού </w:t>
      </w:r>
      <w:r w:rsidR="00B15550">
        <w:rPr>
          <w:rFonts w:cstheme="minorHAnsi"/>
        </w:rPr>
        <w:t>τους.</w:t>
      </w:r>
    </w:p>
    <w:p w14:paraId="03178682" w14:textId="309188C0" w:rsidR="0046531D" w:rsidRDefault="0046531D" w:rsidP="00D93E95">
      <w:pPr>
        <w:pStyle w:val="Default"/>
        <w:jc w:val="both"/>
        <w:rPr>
          <w:rFonts w:asciiTheme="minorHAnsi" w:hAnsiTheme="minorHAnsi" w:cstheme="minorHAnsi"/>
          <w:sz w:val="22"/>
          <w:szCs w:val="22"/>
        </w:rPr>
      </w:pPr>
    </w:p>
    <w:p w14:paraId="63AD5BF8" w14:textId="1DC29791" w:rsidR="00691225" w:rsidRDefault="00691225" w:rsidP="00D93E95">
      <w:pPr>
        <w:spacing w:after="0" w:line="240" w:lineRule="auto"/>
        <w:jc w:val="both"/>
      </w:pPr>
      <w:r>
        <w:t xml:space="preserve">Ο Δήμος </w:t>
      </w:r>
      <w:r w:rsidR="00FD3C7D">
        <w:t>Μοσχάτου - Ταύρου</w:t>
      </w:r>
      <w:r>
        <w:t>, στο πλαίσιο της πρόσκλησης «ΨΗΦΙΑΚΟΣ ΜΕΤΑΣΧΗΜΑΤΙΣΜΟΣ ΤΩΝ ΟΤΑ» του Υπουργείου Ψηφιακής Διακυβέρνησης που συγχρηματοδοτείται από το ΕΤΠΑ, σκοπεύει να προμηθευτεί νέες εφαρμογές και τεχνολογικά μέσα που θα βελτιώσουν τη διαχείριση και λειτουργικότητα του αστικού περιβάλλοντος. Η υλοποίηση ψηφιακών λύσεων που υποστηρίζονται από τοπικά παραγόμενα δεδομένα στοχεύει σε πιο αποδοτικές, καινοτόμες και υψηλής ποιότητας υπηρεσίες, προς όφελος των κατοίκων, των επισκεπτών και των επιχειρήσεων, ενώ η αξιοποίηση τεχνολογιών για το Διαδίκτυο των Αντικειμένων (</w:t>
      </w:r>
      <w:proofErr w:type="spellStart"/>
      <w:r>
        <w:t>IoT</w:t>
      </w:r>
      <w:proofErr w:type="spellEnd"/>
      <w:r>
        <w:t xml:space="preserve">) στοχεύει στην ενίσχυση της ζήτησης </w:t>
      </w:r>
      <w:proofErr w:type="spellStart"/>
      <w:r>
        <w:t>ευρυζωνικών</w:t>
      </w:r>
      <w:proofErr w:type="spellEnd"/>
      <w:r>
        <w:t xml:space="preserve"> υπηρεσιών. </w:t>
      </w:r>
    </w:p>
    <w:p w14:paraId="0CAE35B4" w14:textId="77777777" w:rsidR="00691225" w:rsidRDefault="00691225" w:rsidP="00D93E95">
      <w:pPr>
        <w:spacing w:after="0" w:line="240" w:lineRule="auto"/>
        <w:jc w:val="both"/>
      </w:pPr>
    </w:p>
    <w:p w14:paraId="124EF07E" w14:textId="77777777" w:rsidR="00691225" w:rsidRDefault="00691225" w:rsidP="00D93E95">
      <w:pPr>
        <w:spacing w:after="0" w:line="240" w:lineRule="auto"/>
        <w:jc w:val="both"/>
      </w:pPr>
      <w:r>
        <w:t xml:space="preserve">Οι δράσεις που θα χρηματοδοτηθούν βασίζονται σε 7 άξονες, ακολουθώντας τη φιλοσοφία του </w:t>
      </w:r>
      <w:proofErr w:type="spellStart"/>
      <w:r>
        <w:t>marketplace</w:t>
      </w:r>
      <w:proofErr w:type="spellEnd"/>
      <w:r>
        <w:t xml:space="preserve">, η οποία αποτελεί καλή πρακτική της Ευρωπαϊκής Επιτροπής, και τη μεθοδολογία που αναπτύσσεται στο ευρωπαϊκό </w:t>
      </w:r>
      <w:proofErr w:type="spellStart"/>
      <w:r>
        <w:t>marketplace</w:t>
      </w:r>
      <w:proofErr w:type="spellEnd"/>
      <w:r>
        <w:t>, το “</w:t>
      </w:r>
      <w:proofErr w:type="spellStart"/>
      <w:r>
        <w:t>Integrated</w:t>
      </w:r>
      <w:proofErr w:type="spellEnd"/>
      <w:r>
        <w:t xml:space="preserve"> </w:t>
      </w:r>
      <w:proofErr w:type="spellStart"/>
      <w:r>
        <w:t>Explore-Shape-Deal</w:t>
      </w:r>
      <w:proofErr w:type="spellEnd"/>
      <w:r>
        <w:t xml:space="preserve"> </w:t>
      </w:r>
      <w:proofErr w:type="spellStart"/>
      <w:r>
        <w:t>Matchmaking</w:t>
      </w:r>
      <w:proofErr w:type="spellEnd"/>
      <w:r>
        <w:t xml:space="preserve"> </w:t>
      </w:r>
      <w:proofErr w:type="spellStart"/>
      <w:r>
        <w:t>Process</w:t>
      </w:r>
      <w:proofErr w:type="spellEnd"/>
      <w:r>
        <w:t xml:space="preserve">”, προσαρμοσμένο στα ελληνικά δεδομένα. Η επιλογή από το </w:t>
      </w:r>
      <w:proofErr w:type="spellStart"/>
      <w:r>
        <w:t>marketplace</w:t>
      </w:r>
      <w:proofErr w:type="spellEnd"/>
      <w:r>
        <w:t xml:space="preserve"> των δράσεων που εξυπηρετούν τις τοπικές ανάγκες και πολιτικές του δήμου θα συνοδεύεται από τη σύνταξη μελέτης, όπου θα αποτυπώνονται η ψηφιακή στρατηγική του, σύμφωνα με το πρότυπο μελέτης δράσεων ψηφιακού μετασχηματισμού των ΟΤΑ. Το σύνολο των ως άνω επιλεγμένων δράσεων θα υλοποιείται σε ένα (κύριο) </w:t>
      </w:r>
      <w:proofErr w:type="spellStart"/>
      <w:r>
        <w:t>υποέργο</w:t>
      </w:r>
      <w:proofErr w:type="spellEnd"/>
      <w:r>
        <w:t>, με ενιαία διαγωνιστική διαδικασία.</w:t>
      </w:r>
    </w:p>
    <w:p w14:paraId="668A564B" w14:textId="77777777" w:rsidR="0046531D" w:rsidRPr="00591B30" w:rsidRDefault="0046531D" w:rsidP="00D93E95">
      <w:pPr>
        <w:pStyle w:val="Default"/>
        <w:jc w:val="both"/>
        <w:rPr>
          <w:rFonts w:asciiTheme="minorHAnsi" w:hAnsiTheme="minorHAnsi" w:cstheme="minorHAnsi"/>
          <w:sz w:val="22"/>
          <w:szCs w:val="22"/>
        </w:rPr>
      </w:pPr>
      <w:r w:rsidRPr="00591B30">
        <w:rPr>
          <w:rFonts w:asciiTheme="minorHAnsi" w:hAnsiTheme="minorHAnsi" w:cstheme="minorHAnsi"/>
          <w:sz w:val="22"/>
          <w:szCs w:val="22"/>
        </w:rPr>
        <w:t xml:space="preserve">Με δεδομένο ότι, κατά την υποβολή του ΤΔΠ: α) θα πρέπει να υποβληθεί το τεύχος διακήρυξης όπου οι τεχνικές προδιαγραφές που συμπεριλαμβάνονται θα έχουν προκύψει από τον ανεξάρτητο σύμβουλο στο πλαίσιο της μελέτης δράσεων ψηφιακού </w:t>
      </w:r>
      <w:r w:rsidRPr="00591B30">
        <w:rPr>
          <w:rFonts w:asciiTheme="minorHAnsi" w:hAnsiTheme="minorHAnsi" w:cstheme="minorHAnsi"/>
          <w:sz w:val="22"/>
          <w:szCs w:val="22"/>
        </w:rPr>
        <w:lastRenderedPageBreak/>
        <w:t xml:space="preserve">μετασχηματισμού των ΟΤΑ (σύμφωνα με το πρότυπο μελέτης δράσεων ψηφιακού μετασχηματισμού των ΟΤΑ του </w:t>
      </w:r>
      <w:r w:rsidRPr="00591B30">
        <w:rPr>
          <w:rFonts w:asciiTheme="minorHAnsi" w:hAnsiTheme="minorHAnsi" w:cstheme="minorHAnsi"/>
          <w:b/>
          <w:bCs/>
          <w:sz w:val="22"/>
          <w:szCs w:val="22"/>
        </w:rPr>
        <w:t>Παραρτήματος Γ της Πρόσκλησης</w:t>
      </w:r>
      <w:r w:rsidRPr="00591B30">
        <w:rPr>
          <w:rFonts w:asciiTheme="minorHAnsi" w:hAnsiTheme="minorHAnsi" w:cstheme="minorHAnsi"/>
          <w:sz w:val="22"/>
          <w:szCs w:val="22"/>
        </w:rPr>
        <w:t>), και β) η παραπάνω μελέτη δράσεων ψηφιακού μετασχηματισμού των ΟΤΑ θα πρέπει να υποβληθεί ως συνημμένο του ΤΔΠ, θα πρέπει ο δήμος να προβεί στην ανάθεση των παραπάνω υπηρεσιών σε ανεξάρτητο σύμβουλο.</w:t>
      </w:r>
    </w:p>
    <w:p w14:paraId="641D675E" w14:textId="77777777" w:rsidR="0046531D" w:rsidRPr="00591B30" w:rsidRDefault="0046531D" w:rsidP="00D93E95">
      <w:pPr>
        <w:pStyle w:val="Default"/>
        <w:jc w:val="both"/>
        <w:rPr>
          <w:rFonts w:asciiTheme="minorHAnsi" w:hAnsiTheme="minorHAnsi" w:cstheme="minorHAnsi"/>
          <w:sz w:val="22"/>
          <w:szCs w:val="22"/>
        </w:rPr>
      </w:pPr>
    </w:p>
    <w:p w14:paraId="57135F1C" w14:textId="40CD702A" w:rsidR="0046531D" w:rsidRDefault="0046531D" w:rsidP="00D93E95">
      <w:pPr>
        <w:pStyle w:val="Default"/>
        <w:jc w:val="both"/>
        <w:rPr>
          <w:rFonts w:asciiTheme="minorHAnsi" w:hAnsiTheme="minorHAnsi" w:cstheme="minorHAnsi"/>
          <w:sz w:val="22"/>
          <w:szCs w:val="22"/>
        </w:rPr>
      </w:pPr>
      <w:r w:rsidRPr="00591B30">
        <w:rPr>
          <w:rFonts w:asciiTheme="minorHAnsi" w:hAnsiTheme="minorHAnsi" w:cstheme="minorHAnsi"/>
          <w:sz w:val="22"/>
          <w:szCs w:val="22"/>
        </w:rPr>
        <w:t>Η δαπάνη του ανεξάρτητου συμβούλου για τη σύνταξη της παραπάνω μελέτης δράσεων ψηφιακού μετασχηματισμού του Δήμου είναι επιλέξιμη με αναδρομική ισχύ από την ημερομηνία έκδοσης της πρόσκλησης</w:t>
      </w:r>
      <w:r w:rsidR="00063CFC">
        <w:rPr>
          <w:rFonts w:asciiTheme="minorHAnsi" w:hAnsiTheme="minorHAnsi" w:cstheme="minorHAnsi"/>
          <w:sz w:val="22"/>
          <w:szCs w:val="22"/>
        </w:rPr>
        <w:t xml:space="preserve"> και ανέρχεται στο </w:t>
      </w:r>
      <w:r w:rsidR="00063CFC" w:rsidRPr="00591B30">
        <w:rPr>
          <w:rFonts w:asciiTheme="minorHAnsi" w:hAnsiTheme="minorHAnsi" w:cstheme="minorHAnsi"/>
          <w:sz w:val="22"/>
          <w:szCs w:val="22"/>
        </w:rPr>
        <w:t>ποσό των</w:t>
      </w:r>
      <w:r w:rsidR="00CD53BD">
        <w:rPr>
          <w:rFonts w:asciiTheme="minorHAnsi" w:hAnsiTheme="minorHAnsi" w:cstheme="minorHAnsi"/>
          <w:sz w:val="22"/>
          <w:szCs w:val="22"/>
        </w:rPr>
        <w:t xml:space="preserve"> </w:t>
      </w:r>
      <w:bookmarkStart w:id="2" w:name="_Hlk110501861"/>
      <w:r w:rsidR="00CD53BD">
        <w:rPr>
          <w:rFonts w:asciiTheme="minorHAnsi" w:hAnsiTheme="minorHAnsi" w:cstheme="minorHAnsi"/>
          <w:sz w:val="22"/>
          <w:szCs w:val="22"/>
        </w:rPr>
        <w:t>23.950,60</w:t>
      </w:r>
      <w:r w:rsidR="00063CFC" w:rsidRPr="00591B30">
        <w:rPr>
          <w:rFonts w:asciiTheme="minorHAnsi" w:hAnsiTheme="minorHAnsi" w:cstheme="minorHAnsi"/>
          <w:sz w:val="22"/>
          <w:szCs w:val="22"/>
        </w:rPr>
        <w:t xml:space="preserve">€ </w:t>
      </w:r>
      <w:bookmarkEnd w:id="2"/>
      <w:r w:rsidR="00691225">
        <w:rPr>
          <w:rFonts w:asciiTheme="minorHAnsi" w:hAnsiTheme="minorHAnsi" w:cstheme="minorHAnsi"/>
          <w:sz w:val="22"/>
          <w:szCs w:val="22"/>
        </w:rPr>
        <w:t>συμπεριλαμβανομένου</w:t>
      </w:r>
      <w:r w:rsidR="00063CFC" w:rsidRPr="00591B30">
        <w:rPr>
          <w:rFonts w:asciiTheme="minorHAnsi" w:hAnsiTheme="minorHAnsi" w:cstheme="minorHAnsi"/>
          <w:sz w:val="22"/>
          <w:szCs w:val="22"/>
        </w:rPr>
        <w:t xml:space="preserve"> Φ.Π.Α.</w:t>
      </w:r>
      <w:r w:rsidR="00691225">
        <w:rPr>
          <w:rFonts w:asciiTheme="minorHAnsi" w:hAnsiTheme="minorHAnsi" w:cstheme="minorHAnsi"/>
          <w:sz w:val="22"/>
          <w:szCs w:val="22"/>
        </w:rPr>
        <w:t xml:space="preserve"> </w:t>
      </w:r>
      <w:r w:rsidR="00063CFC" w:rsidRPr="00591B30">
        <w:rPr>
          <w:rFonts w:asciiTheme="minorHAnsi" w:hAnsiTheme="minorHAnsi" w:cstheme="minorHAnsi"/>
          <w:sz w:val="22"/>
          <w:szCs w:val="22"/>
        </w:rPr>
        <w:t>24%</w:t>
      </w:r>
      <w:r w:rsidR="00063CFC">
        <w:rPr>
          <w:rFonts w:asciiTheme="minorHAnsi" w:hAnsiTheme="minorHAnsi" w:cstheme="minorHAnsi"/>
          <w:sz w:val="22"/>
          <w:szCs w:val="22"/>
        </w:rPr>
        <w:t>, σύμφωνα με τα οριζόμενα στην πρόσκληση.</w:t>
      </w:r>
    </w:p>
    <w:p w14:paraId="0F3096CB" w14:textId="561591FB" w:rsidR="00063CFC" w:rsidRDefault="00063CFC" w:rsidP="00D93E95">
      <w:pPr>
        <w:pStyle w:val="Default"/>
        <w:jc w:val="both"/>
        <w:rPr>
          <w:rFonts w:asciiTheme="minorHAnsi" w:hAnsiTheme="minorHAnsi" w:cstheme="minorHAnsi"/>
          <w:sz w:val="22"/>
          <w:szCs w:val="22"/>
        </w:rPr>
      </w:pPr>
    </w:p>
    <w:p w14:paraId="685F02A3" w14:textId="345FB104" w:rsidR="00C040DD" w:rsidRDefault="00C040DD" w:rsidP="00D93E95">
      <w:pPr>
        <w:spacing w:after="0" w:line="240" w:lineRule="auto"/>
        <w:jc w:val="both"/>
      </w:pPr>
      <w:r>
        <w:t xml:space="preserve">Στο πλαίσιο αυτό ο Δήμος προβλέπεται να αναθέσει την υπηρεσία με τίτλο «ΥΠΗΡΕΣΙΕΣ ΣΥΜΒΟΥΛΟΥ ΤΗΣ ΠΡΑΞΗΣ “Δράσεις Ψηφιακού Μετασχηματισμού του Δήμου </w:t>
      </w:r>
      <w:r w:rsidR="00FD3C7D">
        <w:t>Μοσχάτου -Ταύρου</w:t>
      </w:r>
      <w:r>
        <w:t xml:space="preserve">”» σε κατάλληλο Σύμβουλο, προκειμένου ο Δήμος να χρηματοδοτηθεί από το πρόγραμμα για την υλοποίηση των έργων/δράσεων ψηφιακού μετασχηματισμού. Μέσω της σχετικής παροχής υπηρεσιών, ο Δήμος θα λάβει υπηρεσίες Συμβούλου που αφορούν στην σύνταξη μελέτης και στην ωρίμανση δράσεων ψηφιακού μετασχηματισμού του δήμου στο πλαίσιο πρότασης που θα υποβληθεί για χρηματοδότηση από το χρηματοδοτικό εργαλείο του ΕΣΠΑ. </w:t>
      </w:r>
    </w:p>
    <w:p w14:paraId="1E2C505B" w14:textId="27B92758" w:rsidR="000A7165" w:rsidRDefault="008D15C8" w:rsidP="00D93E95">
      <w:pPr>
        <w:spacing w:line="240" w:lineRule="auto"/>
        <w:jc w:val="both"/>
      </w:pPr>
      <w:bookmarkStart w:id="3" w:name="_Hlk109994517"/>
      <w:r w:rsidRPr="008D15C8">
        <w:t xml:space="preserve">Επιπλέον, στη μελέτη δράσεων ψηφιακού μετασχηματισμού του δήμου θα </w:t>
      </w:r>
      <w:r w:rsidR="000A7165">
        <w:t xml:space="preserve">πρέπει να </w:t>
      </w:r>
      <w:r w:rsidRPr="008D15C8">
        <w:t>αποτυπώνεται η κοστολόγηση των παραπάνω δράσεων, λαμβάνοντας υπόψη τα παραδοτέα της Επιτροπής Διερεύνησης Τιμών του δήμου, όπου θα αποτυπώνονται τα αποτελέσματα έρευνας αγοράς</w:t>
      </w:r>
      <w:r w:rsidR="000A7165">
        <w:t xml:space="preserve">. </w:t>
      </w:r>
    </w:p>
    <w:p w14:paraId="6555D323" w14:textId="4753B5F4" w:rsidR="000A7165" w:rsidRDefault="000A7165" w:rsidP="00D93E95">
      <w:pPr>
        <w:spacing w:line="240" w:lineRule="auto"/>
        <w:jc w:val="both"/>
        <w:rPr>
          <w:rFonts w:cstheme="minorHAnsi"/>
        </w:rPr>
      </w:pPr>
      <w:r>
        <w:t xml:space="preserve">Για το λόγο αυτό εισηγούμαστε </w:t>
      </w:r>
      <w:r>
        <w:rPr>
          <w:rFonts w:cstheme="minorHAnsi"/>
        </w:rPr>
        <w:t xml:space="preserve">τη συγκρότηση επιτροπής διερεύνησης τιμών για την υποβολή </w:t>
      </w:r>
      <w:r>
        <w:t xml:space="preserve">πρότασης για χρηματοδότηση στο πλαίσιο της </w:t>
      </w:r>
      <w:r w:rsidRPr="00591B30">
        <w:rPr>
          <w:rFonts w:cstheme="minorHAnsi"/>
        </w:rPr>
        <w:t>Πρόσκληση</w:t>
      </w:r>
      <w:r>
        <w:rPr>
          <w:rFonts w:cstheme="minorHAnsi"/>
        </w:rPr>
        <w:t>ς</w:t>
      </w:r>
      <w:r w:rsidRPr="00591B30">
        <w:rPr>
          <w:rFonts w:cstheme="minorHAnsi"/>
        </w:rPr>
        <w:t xml:space="preserve"> Υποβολής Προτάσεων με τίτλο «ΨΗΦΙΑΚΟΣ ΜΕΤΑΣΧΗΜΑΤΙΣΜΟΣ ΤΩΝ ΟΤΑ» </w:t>
      </w:r>
      <w:proofErr w:type="spellStart"/>
      <w:r w:rsidRPr="00591B30">
        <w:rPr>
          <w:rFonts w:cstheme="minorHAnsi"/>
        </w:rPr>
        <w:t>Κωδ</w:t>
      </w:r>
      <w:proofErr w:type="spellEnd"/>
      <w:r w:rsidRPr="00591B30">
        <w:rPr>
          <w:rFonts w:cstheme="minorHAnsi"/>
        </w:rPr>
        <w:t xml:space="preserve">. </w:t>
      </w:r>
      <w:proofErr w:type="spellStart"/>
      <w:r w:rsidRPr="00591B30">
        <w:rPr>
          <w:rFonts w:cstheme="minorHAnsi"/>
        </w:rPr>
        <w:t>Πρόσκ</w:t>
      </w:r>
      <w:proofErr w:type="spellEnd"/>
      <w:r w:rsidRPr="00591B30">
        <w:rPr>
          <w:rFonts w:cstheme="minorHAnsi"/>
        </w:rPr>
        <w:t>. 08_ΕΠΑΝΕΚ, Α/Α ΟΠΣ ΕΣΠΑ:6039</w:t>
      </w:r>
      <w:r>
        <w:rPr>
          <w:rFonts w:cstheme="minorHAnsi"/>
        </w:rPr>
        <w:t xml:space="preserve">, </w:t>
      </w:r>
      <w:r w:rsidRPr="00591B30">
        <w:rPr>
          <w:rFonts w:cstheme="minorHAnsi"/>
        </w:rPr>
        <w:t xml:space="preserve"> ΕΠ «Ανταγωνιστικότητα Επιχειρηματικότητα και Κ</w:t>
      </w:r>
      <w:r>
        <w:rPr>
          <w:rFonts w:cstheme="minorHAnsi"/>
        </w:rPr>
        <w:t>α</w:t>
      </w:r>
      <w:r w:rsidRPr="00591B30">
        <w:rPr>
          <w:rFonts w:cstheme="minorHAnsi"/>
        </w:rPr>
        <w:t>ινοτομία»</w:t>
      </w:r>
      <w:r>
        <w:rPr>
          <w:rFonts w:cstheme="minorHAnsi"/>
        </w:rPr>
        <w:t xml:space="preserve"> και τον Ορισμό των παρακάτω υπαλλήλων του Δήμου ως μέλη της επιτροπής διερεύνησης τιμών:</w:t>
      </w:r>
    </w:p>
    <w:p w14:paraId="2891C420" w14:textId="560135B1" w:rsidR="000A7165" w:rsidRDefault="000A7165" w:rsidP="00D93E95">
      <w:pPr>
        <w:spacing w:line="240" w:lineRule="auto"/>
        <w:jc w:val="both"/>
        <w:rPr>
          <w:rFonts w:cstheme="minorHAnsi"/>
        </w:rPr>
      </w:pPr>
      <w:r>
        <w:rPr>
          <w:rFonts w:cstheme="minorHAnsi"/>
        </w:rPr>
        <w:t>1.</w:t>
      </w:r>
      <w:r w:rsidR="00D93E95">
        <w:rPr>
          <w:rFonts w:cstheme="minorHAnsi"/>
        </w:rPr>
        <w:t xml:space="preserve"> </w:t>
      </w:r>
      <w:proofErr w:type="spellStart"/>
      <w:r w:rsidR="00D93E95">
        <w:rPr>
          <w:rFonts w:cstheme="minorHAnsi"/>
        </w:rPr>
        <w:t>Παραμερίτη</w:t>
      </w:r>
      <w:proofErr w:type="spellEnd"/>
      <w:r w:rsidR="00D93E95">
        <w:rPr>
          <w:rFonts w:cstheme="minorHAnsi"/>
        </w:rPr>
        <w:t xml:space="preserve"> Χριστίνα</w:t>
      </w:r>
      <w:r>
        <w:rPr>
          <w:rFonts w:cstheme="minorHAnsi"/>
        </w:rPr>
        <w:t xml:space="preserve">, Πρόεδρος της Επιτροπής με αναπληρωματικό μέλος </w:t>
      </w:r>
      <w:r w:rsidR="00D93E95">
        <w:rPr>
          <w:rFonts w:cstheme="minorHAnsi"/>
        </w:rPr>
        <w:t>Πάλλη Δημήτριο</w:t>
      </w:r>
    </w:p>
    <w:p w14:paraId="7B1DD45E" w14:textId="362291DD" w:rsidR="000A7165" w:rsidRDefault="000A7165" w:rsidP="00D93E95">
      <w:pPr>
        <w:spacing w:line="240" w:lineRule="auto"/>
        <w:jc w:val="both"/>
        <w:rPr>
          <w:rFonts w:cstheme="minorHAnsi"/>
        </w:rPr>
      </w:pPr>
      <w:r>
        <w:rPr>
          <w:rFonts w:cstheme="minorHAnsi"/>
        </w:rPr>
        <w:t>2.</w:t>
      </w:r>
      <w:r w:rsidR="00D93E95">
        <w:rPr>
          <w:rFonts w:cstheme="minorHAnsi"/>
        </w:rPr>
        <w:t xml:space="preserve"> </w:t>
      </w:r>
      <w:proofErr w:type="spellStart"/>
      <w:r w:rsidR="00D93E95">
        <w:rPr>
          <w:rFonts w:cstheme="minorHAnsi"/>
        </w:rPr>
        <w:t>Μπαχά</w:t>
      </w:r>
      <w:proofErr w:type="spellEnd"/>
      <w:r w:rsidR="00D93E95">
        <w:rPr>
          <w:rFonts w:cstheme="minorHAnsi"/>
        </w:rPr>
        <w:t xml:space="preserve"> Αντώνιο</w:t>
      </w:r>
      <w:r>
        <w:rPr>
          <w:rFonts w:cstheme="minorHAnsi"/>
        </w:rPr>
        <w:t xml:space="preserve">, Μέλος της Επιτροπής με αναπληρωματικό μέλος </w:t>
      </w:r>
      <w:r w:rsidR="00D93E95">
        <w:rPr>
          <w:rFonts w:cstheme="minorHAnsi"/>
        </w:rPr>
        <w:t>Τσιγάρα Σοφία</w:t>
      </w:r>
    </w:p>
    <w:p w14:paraId="426904B2" w14:textId="0C1B1D74" w:rsidR="000A7165" w:rsidRDefault="000A7165" w:rsidP="00D93E95">
      <w:pPr>
        <w:spacing w:line="240" w:lineRule="auto"/>
        <w:jc w:val="both"/>
        <w:rPr>
          <w:rFonts w:cstheme="minorHAnsi"/>
        </w:rPr>
      </w:pPr>
      <w:r>
        <w:rPr>
          <w:rFonts w:cstheme="minorHAnsi"/>
        </w:rPr>
        <w:t xml:space="preserve">3. </w:t>
      </w:r>
      <w:proofErr w:type="spellStart"/>
      <w:r w:rsidR="00D93E95">
        <w:rPr>
          <w:rFonts w:cstheme="minorHAnsi"/>
        </w:rPr>
        <w:t>Παπαλέξη</w:t>
      </w:r>
      <w:proofErr w:type="spellEnd"/>
      <w:r w:rsidR="00D93E95">
        <w:rPr>
          <w:rFonts w:cstheme="minorHAnsi"/>
        </w:rPr>
        <w:t xml:space="preserve"> Κωνσταντίνο</w:t>
      </w:r>
      <w:r>
        <w:rPr>
          <w:rFonts w:cstheme="minorHAnsi"/>
        </w:rPr>
        <w:t xml:space="preserve">, Μέλος της Επιτροπής με αναπληρωματικό μέλος </w:t>
      </w:r>
      <w:r w:rsidR="00D93E95">
        <w:rPr>
          <w:rFonts w:cstheme="minorHAnsi"/>
        </w:rPr>
        <w:t>Δάβου Χαρίκλεια</w:t>
      </w:r>
    </w:p>
    <w:p w14:paraId="51E605E4" w14:textId="77777777" w:rsidR="000A7165" w:rsidRDefault="000A7165" w:rsidP="00D93E95">
      <w:pPr>
        <w:spacing w:line="240" w:lineRule="auto"/>
        <w:jc w:val="both"/>
        <w:rPr>
          <w:rFonts w:cstheme="minorHAnsi"/>
        </w:rPr>
      </w:pPr>
      <w:r>
        <w:rPr>
          <w:rFonts w:cstheme="minorHAnsi"/>
        </w:rPr>
        <w:t>Η ανωτέρω επιτροπή οφείλει να προσκομίσει:</w:t>
      </w:r>
    </w:p>
    <w:p w14:paraId="007CE4E2" w14:textId="77777777" w:rsidR="000A7165" w:rsidRDefault="000A7165" w:rsidP="00D93E95">
      <w:pPr>
        <w:spacing w:line="240" w:lineRule="auto"/>
        <w:jc w:val="both"/>
        <w:rPr>
          <w:rFonts w:cstheme="minorHAnsi"/>
        </w:rPr>
      </w:pPr>
      <w:r>
        <w:rPr>
          <w:rFonts w:cstheme="minorHAnsi"/>
        </w:rPr>
        <w:t>α) Πρακτικό Διερεύνησης Τιμών</w:t>
      </w:r>
    </w:p>
    <w:p w14:paraId="5265588A" w14:textId="1EC4654E" w:rsidR="000A7165" w:rsidRDefault="000A7165" w:rsidP="00D93E95">
      <w:pPr>
        <w:spacing w:line="240" w:lineRule="auto"/>
        <w:jc w:val="both"/>
        <w:rPr>
          <w:rFonts w:cstheme="minorHAnsi"/>
        </w:rPr>
      </w:pPr>
      <w:r>
        <w:rPr>
          <w:rFonts w:cstheme="minorHAnsi"/>
        </w:rPr>
        <w:t>β) Πίνακα Προσδιορισμού μέσω</w:t>
      </w:r>
      <w:r w:rsidR="004E4B26">
        <w:rPr>
          <w:rFonts w:cstheme="minorHAnsi"/>
        </w:rPr>
        <w:t>ν</w:t>
      </w:r>
      <w:r>
        <w:rPr>
          <w:rFonts w:cstheme="minorHAnsi"/>
        </w:rPr>
        <w:t xml:space="preserve"> τιμών και </w:t>
      </w:r>
    </w:p>
    <w:p w14:paraId="150286F2" w14:textId="02923AB2" w:rsidR="000A7165" w:rsidRDefault="000A7165" w:rsidP="00D93E95">
      <w:pPr>
        <w:spacing w:line="240" w:lineRule="auto"/>
        <w:jc w:val="both"/>
        <w:rPr>
          <w:rFonts w:cstheme="minorHAnsi"/>
        </w:rPr>
      </w:pPr>
      <w:r>
        <w:rPr>
          <w:rFonts w:cstheme="minorHAnsi"/>
        </w:rPr>
        <w:t xml:space="preserve">γ) </w:t>
      </w:r>
      <w:r w:rsidRPr="008D665B">
        <w:rPr>
          <w:rFonts w:cstheme="minorHAnsi"/>
        </w:rPr>
        <w:t>Γνωμοδότηση για την τεκμηρίωση του προϋπολογισμού της προμήθειας</w:t>
      </w:r>
    </w:p>
    <w:bookmarkEnd w:id="3"/>
    <w:p w14:paraId="4DAACB5B" w14:textId="77777777" w:rsidR="00063CFC" w:rsidRDefault="00063CFC" w:rsidP="00D93E95">
      <w:pPr>
        <w:tabs>
          <w:tab w:val="left" w:pos="3920"/>
        </w:tabs>
        <w:spacing w:after="120" w:line="240" w:lineRule="auto"/>
        <w:jc w:val="both"/>
        <w:rPr>
          <w:b/>
        </w:rPr>
      </w:pPr>
      <w:r>
        <w:t xml:space="preserve">Έχοντας υπόψη τις διατάξεις του Ν. 4674/20 (ΦΕΚ 53/11.03.2020 τεύχος Α') με τίτλο «Στρατηγική αναπτυξιακή προοπτική των Οργανισμών Τοπικής Αυτοδιοίκησης, ρύθμιση ζητημάτων αρμοδιότητας Υπουργείου Εσωτερικών και άλλες διατάξεις.» και σύμφωνα με το άρθρο 117, παράγραφος 2 αυτού, </w:t>
      </w:r>
      <w:r>
        <w:rPr>
          <w:b/>
          <w:bCs/>
        </w:rPr>
        <w:t>στις αρμοδιότητες της Οικονομικής Επιτροπής περιήλθε η λήψη αποφάσεων για την υποβολή προτάσεων εκ μέρους του Δήμου για τη χρηματοδότηση ή επιχορήγηση δράσεων, προγραμμάτων και αντίστοιχων έργων από εθνικούς πόρους ή/και πόρους της Ευρωπαϊκής Ένωσης ή/και οποιουδήποτε άλλου φορέα.</w:t>
      </w:r>
    </w:p>
    <w:p w14:paraId="2C483AB3" w14:textId="77777777" w:rsidR="00063CFC" w:rsidRDefault="00063CFC" w:rsidP="00D93E95">
      <w:pPr>
        <w:tabs>
          <w:tab w:val="left" w:pos="3920"/>
        </w:tabs>
        <w:spacing w:after="120" w:line="240" w:lineRule="auto"/>
        <w:jc w:val="both"/>
      </w:pPr>
    </w:p>
    <w:p w14:paraId="6A00BA4B" w14:textId="77777777" w:rsidR="00063CFC" w:rsidRDefault="00063CFC" w:rsidP="00D93E95">
      <w:pPr>
        <w:tabs>
          <w:tab w:val="left" w:pos="3920"/>
        </w:tabs>
        <w:spacing w:line="240" w:lineRule="auto"/>
        <w:jc w:val="both"/>
      </w:pPr>
      <w:r>
        <w:lastRenderedPageBreak/>
        <w:t>Παρακαλούμε όπως λάβετε απόφαση για την</w:t>
      </w:r>
      <w:r>
        <w:rPr>
          <w:sz w:val="20"/>
          <w:szCs w:val="20"/>
        </w:rPr>
        <w:t>:</w:t>
      </w:r>
      <w:r>
        <w:tab/>
      </w:r>
    </w:p>
    <w:p w14:paraId="6E50C3E4" w14:textId="3C88ED07" w:rsidR="00063CFC" w:rsidRDefault="00063CFC" w:rsidP="00D93E95">
      <w:pPr>
        <w:spacing w:line="240" w:lineRule="auto"/>
        <w:jc w:val="both"/>
        <w:rPr>
          <w:rFonts w:cstheme="minorHAnsi"/>
        </w:rPr>
      </w:pPr>
      <w:r>
        <w:t xml:space="preserve">Α) Έγκριση υποβολής πρότασης για χρηματοδότηση στο πλαίσιο της </w:t>
      </w:r>
      <w:r w:rsidRPr="00591B30">
        <w:rPr>
          <w:rFonts w:cstheme="minorHAnsi"/>
        </w:rPr>
        <w:t>Πρόσκληση</w:t>
      </w:r>
      <w:r>
        <w:rPr>
          <w:rFonts w:cstheme="minorHAnsi"/>
        </w:rPr>
        <w:t>ς</w:t>
      </w:r>
      <w:r w:rsidRPr="00591B30">
        <w:rPr>
          <w:rFonts w:cstheme="minorHAnsi"/>
        </w:rPr>
        <w:t xml:space="preserve"> Υποβολής Προτάσεων με τίτλο «ΨΗΦΙΑΚΟΣ ΜΕΤΑΣΧΗΜΑΤΙΣΜΟΣ ΤΩΝ ΟΤΑ» </w:t>
      </w:r>
      <w:proofErr w:type="spellStart"/>
      <w:r w:rsidRPr="00591B30">
        <w:rPr>
          <w:rFonts w:cstheme="minorHAnsi"/>
        </w:rPr>
        <w:t>Κωδ</w:t>
      </w:r>
      <w:proofErr w:type="spellEnd"/>
      <w:r w:rsidRPr="00591B30">
        <w:rPr>
          <w:rFonts w:cstheme="minorHAnsi"/>
        </w:rPr>
        <w:t xml:space="preserve">. </w:t>
      </w:r>
      <w:proofErr w:type="spellStart"/>
      <w:r w:rsidRPr="00591B30">
        <w:rPr>
          <w:rFonts w:cstheme="minorHAnsi"/>
        </w:rPr>
        <w:t>Πρόσκ</w:t>
      </w:r>
      <w:proofErr w:type="spellEnd"/>
      <w:r w:rsidRPr="00591B30">
        <w:rPr>
          <w:rFonts w:cstheme="minorHAnsi"/>
        </w:rPr>
        <w:t>. 08_ΕΠΑΝΕΚ, Α/Α ΟΠΣ ΕΣΠΑ:6039</w:t>
      </w:r>
      <w:r>
        <w:rPr>
          <w:rFonts w:cstheme="minorHAnsi"/>
        </w:rPr>
        <w:t xml:space="preserve">, </w:t>
      </w:r>
      <w:r w:rsidRPr="00591B30">
        <w:rPr>
          <w:rFonts w:cstheme="minorHAnsi"/>
        </w:rPr>
        <w:t xml:space="preserve"> ΕΠ «Ανταγωνιστικότητα Επιχειρηματικότητα και Κ</w:t>
      </w:r>
      <w:r>
        <w:rPr>
          <w:rFonts w:cstheme="minorHAnsi"/>
        </w:rPr>
        <w:t>α</w:t>
      </w:r>
      <w:r w:rsidRPr="00591B30">
        <w:rPr>
          <w:rFonts w:cstheme="minorHAnsi"/>
        </w:rPr>
        <w:t>ινοτομία»</w:t>
      </w:r>
    </w:p>
    <w:p w14:paraId="078656C4" w14:textId="2B780208" w:rsidR="00063CFC" w:rsidRPr="00591B30" w:rsidRDefault="00063CFC" w:rsidP="00D93E95">
      <w:pPr>
        <w:pStyle w:val="Default"/>
        <w:jc w:val="both"/>
        <w:rPr>
          <w:rFonts w:asciiTheme="minorHAnsi" w:hAnsiTheme="minorHAnsi" w:cstheme="minorHAnsi"/>
          <w:sz w:val="22"/>
          <w:szCs w:val="22"/>
        </w:rPr>
      </w:pPr>
    </w:p>
    <w:p w14:paraId="3D32C442" w14:textId="67EF07E6" w:rsidR="00F2372C" w:rsidRDefault="00063CFC" w:rsidP="00D93E95">
      <w:pPr>
        <w:pStyle w:val="Default"/>
        <w:jc w:val="both"/>
        <w:rPr>
          <w:rFonts w:asciiTheme="minorHAnsi" w:hAnsiTheme="minorHAnsi" w:cstheme="minorHAnsi"/>
          <w:sz w:val="22"/>
          <w:szCs w:val="22"/>
        </w:rPr>
      </w:pPr>
      <w:r>
        <w:rPr>
          <w:rFonts w:asciiTheme="minorHAnsi" w:hAnsiTheme="minorHAnsi" w:cstheme="minorHAnsi"/>
          <w:sz w:val="22"/>
          <w:szCs w:val="22"/>
        </w:rPr>
        <w:t xml:space="preserve">Β) </w:t>
      </w:r>
      <w:r w:rsidR="00F2372C">
        <w:rPr>
          <w:rFonts w:asciiTheme="minorHAnsi" w:hAnsiTheme="minorHAnsi" w:cstheme="minorHAnsi"/>
          <w:sz w:val="22"/>
          <w:szCs w:val="22"/>
        </w:rPr>
        <w:t xml:space="preserve">Εγγραφή στον προϋπολογισμό του Δήμου για την υπηρεσία με τίτλο </w:t>
      </w:r>
      <w:r w:rsidR="00F2372C">
        <w:t xml:space="preserve">«ΥΠΗΡΕΣΙΕΣ ΣΥΜΒΟΥΛΟΥ ΤΗΣ ΠΡΑΞΗΣ “Δράσεις Ψηφιακού Μετασχηματισμού του Δήμου </w:t>
      </w:r>
      <w:r w:rsidR="00FD3C7D">
        <w:t>Μοσχάτου – Ταύρου</w:t>
      </w:r>
      <w:r w:rsidR="00F2372C">
        <w:t xml:space="preserve">”» για το έτος 2022 </w:t>
      </w:r>
      <w:r w:rsidR="00F2372C">
        <w:rPr>
          <w:rFonts w:asciiTheme="minorHAnsi" w:hAnsiTheme="minorHAnsi" w:cstheme="minorHAnsi"/>
          <w:sz w:val="22"/>
          <w:szCs w:val="22"/>
        </w:rPr>
        <w:t xml:space="preserve">δαπάνης </w:t>
      </w:r>
      <w:r w:rsidR="00D93E95">
        <w:rPr>
          <w:rFonts w:asciiTheme="minorHAnsi" w:hAnsiTheme="minorHAnsi" w:cstheme="minorHAnsi"/>
          <w:sz w:val="22"/>
          <w:szCs w:val="22"/>
        </w:rPr>
        <w:t>1.000</w:t>
      </w:r>
      <w:r w:rsidR="00A467BD" w:rsidRPr="00A467BD">
        <w:rPr>
          <w:rFonts w:asciiTheme="minorHAnsi" w:hAnsiTheme="minorHAnsi" w:cstheme="minorHAnsi"/>
          <w:sz w:val="22"/>
          <w:szCs w:val="22"/>
        </w:rPr>
        <w:t>,</w:t>
      </w:r>
      <w:r w:rsidR="00D93E95">
        <w:rPr>
          <w:rFonts w:asciiTheme="minorHAnsi" w:hAnsiTheme="minorHAnsi" w:cstheme="minorHAnsi"/>
          <w:sz w:val="22"/>
          <w:szCs w:val="22"/>
        </w:rPr>
        <w:t>00</w:t>
      </w:r>
      <w:r w:rsidR="00A467BD" w:rsidRPr="00A467BD">
        <w:rPr>
          <w:rFonts w:asciiTheme="minorHAnsi" w:hAnsiTheme="minorHAnsi" w:cstheme="minorHAnsi"/>
          <w:sz w:val="22"/>
          <w:szCs w:val="22"/>
        </w:rPr>
        <w:t>€</w:t>
      </w:r>
      <w:r w:rsidR="00A467BD">
        <w:rPr>
          <w:rFonts w:asciiTheme="minorHAnsi" w:hAnsiTheme="minorHAnsi" w:cstheme="minorHAnsi"/>
          <w:sz w:val="22"/>
          <w:szCs w:val="22"/>
        </w:rPr>
        <w:t xml:space="preserve"> </w:t>
      </w:r>
      <w:r w:rsidR="00F2372C">
        <w:rPr>
          <w:rFonts w:asciiTheme="minorHAnsi" w:hAnsiTheme="minorHAnsi" w:cstheme="minorHAnsi"/>
          <w:sz w:val="22"/>
          <w:szCs w:val="22"/>
        </w:rPr>
        <w:t xml:space="preserve">και για το έτος 2023 δαπάνης </w:t>
      </w:r>
      <w:r w:rsidR="00D93E95">
        <w:rPr>
          <w:rFonts w:asciiTheme="minorHAnsi" w:hAnsiTheme="minorHAnsi" w:cstheme="minorHAnsi"/>
          <w:sz w:val="22"/>
          <w:szCs w:val="22"/>
        </w:rPr>
        <w:t>22</w:t>
      </w:r>
      <w:r w:rsidR="00A467BD" w:rsidRPr="00A467BD">
        <w:rPr>
          <w:rFonts w:asciiTheme="minorHAnsi" w:hAnsiTheme="minorHAnsi" w:cstheme="minorHAnsi"/>
          <w:sz w:val="22"/>
          <w:szCs w:val="22"/>
        </w:rPr>
        <w:t>.</w:t>
      </w:r>
      <w:r w:rsidR="00D93E95">
        <w:rPr>
          <w:rFonts w:asciiTheme="minorHAnsi" w:hAnsiTheme="minorHAnsi" w:cstheme="minorHAnsi"/>
          <w:sz w:val="22"/>
          <w:szCs w:val="22"/>
        </w:rPr>
        <w:t>950</w:t>
      </w:r>
      <w:r w:rsidR="00A467BD" w:rsidRPr="00A467BD">
        <w:rPr>
          <w:rFonts w:asciiTheme="minorHAnsi" w:hAnsiTheme="minorHAnsi" w:cstheme="minorHAnsi"/>
          <w:sz w:val="22"/>
          <w:szCs w:val="22"/>
        </w:rPr>
        <w:t>,</w:t>
      </w:r>
      <w:r w:rsidR="00D93E95">
        <w:rPr>
          <w:rFonts w:asciiTheme="minorHAnsi" w:hAnsiTheme="minorHAnsi" w:cstheme="minorHAnsi"/>
          <w:sz w:val="22"/>
          <w:szCs w:val="22"/>
        </w:rPr>
        <w:t>60</w:t>
      </w:r>
      <w:r w:rsidR="00A467BD" w:rsidRPr="00A467BD">
        <w:rPr>
          <w:rFonts w:asciiTheme="minorHAnsi" w:hAnsiTheme="minorHAnsi" w:cstheme="minorHAnsi"/>
          <w:sz w:val="22"/>
          <w:szCs w:val="22"/>
        </w:rPr>
        <w:t>€</w:t>
      </w:r>
    </w:p>
    <w:p w14:paraId="6B27879C" w14:textId="5F9FFA22" w:rsidR="0046531D" w:rsidRDefault="0046531D" w:rsidP="00D93E95">
      <w:pPr>
        <w:pStyle w:val="Default"/>
        <w:jc w:val="both"/>
        <w:rPr>
          <w:rFonts w:asciiTheme="minorHAnsi" w:hAnsiTheme="minorHAnsi" w:cstheme="minorHAnsi"/>
          <w:sz w:val="22"/>
          <w:szCs w:val="22"/>
        </w:rPr>
      </w:pPr>
    </w:p>
    <w:p w14:paraId="63D776F5" w14:textId="750BFCE6" w:rsidR="00F2372C" w:rsidRDefault="00CC40C0" w:rsidP="00D93E95">
      <w:pPr>
        <w:pStyle w:val="Default"/>
        <w:jc w:val="both"/>
        <w:rPr>
          <w:rFonts w:asciiTheme="minorHAnsi" w:hAnsiTheme="minorHAnsi" w:cstheme="minorHAnsi"/>
          <w:sz w:val="22"/>
          <w:szCs w:val="22"/>
        </w:rPr>
      </w:pPr>
      <w:r>
        <w:rPr>
          <w:rFonts w:asciiTheme="minorHAnsi" w:hAnsiTheme="minorHAnsi" w:cstheme="minorHAnsi"/>
          <w:sz w:val="22"/>
          <w:szCs w:val="22"/>
        </w:rPr>
        <w:t xml:space="preserve">Γ) </w:t>
      </w:r>
      <w:r w:rsidR="00F2372C">
        <w:rPr>
          <w:rFonts w:asciiTheme="minorHAnsi" w:hAnsiTheme="minorHAnsi" w:cstheme="minorHAnsi"/>
          <w:sz w:val="22"/>
          <w:szCs w:val="22"/>
        </w:rPr>
        <w:t xml:space="preserve">Έγκριση των τεχνικών προδιαγραφών της υπηρεσίας με τίτλο </w:t>
      </w:r>
      <w:r w:rsidR="00F2372C">
        <w:t xml:space="preserve">«ΥΠΗΡΕΣΙΕΣ ΣΥΜΒΟΥΛΟΥ ΤΗΣ ΠΡΑΞΗΣ “Δράσεις Ψηφιακού Μετασχηματισμού του Δήμου </w:t>
      </w:r>
      <w:r w:rsidR="00FD3C7D">
        <w:t>Μοσχάτου – Ταύρου</w:t>
      </w:r>
      <w:r w:rsidR="00F2372C">
        <w:t>”»</w:t>
      </w:r>
    </w:p>
    <w:p w14:paraId="4E09AA4F" w14:textId="77777777" w:rsidR="00F2372C" w:rsidRDefault="00F2372C" w:rsidP="00D93E95">
      <w:pPr>
        <w:pStyle w:val="Default"/>
        <w:jc w:val="both"/>
        <w:rPr>
          <w:rFonts w:asciiTheme="minorHAnsi" w:hAnsiTheme="minorHAnsi" w:cstheme="minorHAnsi"/>
          <w:sz w:val="22"/>
          <w:szCs w:val="22"/>
        </w:rPr>
      </w:pPr>
    </w:p>
    <w:p w14:paraId="067A9DEC" w14:textId="6AB3367E" w:rsidR="00F97699" w:rsidRDefault="00661A84" w:rsidP="00D93E95">
      <w:pPr>
        <w:spacing w:line="240" w:lineRule="auto"/>
        <w:jc w:val="both"/>
        <w:rPr>
          <w:rFonts w:cstheme="minorHAnsi"/>
        </w:rPr>
      </w:pPr>
      <w:bookmarkStart w:id="4" w:name="_Hlk109994551"/>
      <w:r>
        <w:rPr>
          <w:rFonts w:cstheme="minorHAnsi"/>
        </w:rPr>
        <w:t>Δ)</w:t>
      </w:r>
      <w:r w:rsidR="00F97699">
        <w:rPr>
          <w:rFonts w:cstheme="minorHAnsi"/>
        </w:rPr>
        <w:t xml:space="preserve"> Έγκριση της σ</w:t>
      </w:r>
      <w:r w:rsidR="00F2372C">
        <w:rPr>
          <w:rFonts w:cstheme="minorHAnsi"/>
        </w:rPr>
        <w:t>υγκρότηση</w:t>
      </w:r>
      <w:r w:rsidR="00F97699">
        <w:rPr>
          <w:rFonts w:cstheme="minorHAnsi"/>
        </w:rPr>
        <w:t>ς</w:t>
      </w:r>
      <w:r w:rsidR="00F2372C">
        <w:rPr>
          <w:rFonts w:cstheme="minorHAnsi"/>
        </w:rPr>
        <w:t xml:space="preserve"> επιτροπής διερεύνησης τιμών για την υποβολή </w:t>
      </w:r>
      <w:r w:rsidR="00F2372C">
        <w:t xml:space="preserve">πρότασης για χρηματοδότηση στο πλαίσιο της </w:t>
      </w:r>
      <w:r w:rsidR="00F2372C" w:rsidRPr="00591B30">
        <w:rPr>
          <w:rFonts w:cstheme="minorHAnsi"/>
        </w:rPr>
        <w:t>Πρόσκληση</w:t>
      </w:r>
      <w:r w:rsidR="00F2372C">
        <w:rPr>
          <w:rFonts w:cstheme="minorHAnsi"/>
        </w:rPr>
        <w:t>ς</w:t>
      </w:r>
      <w:r w:rsidR="00F2372C" w:rsidRPr="00591B30">
        <w:rPr>
          <w:rFonts w:cstheme="minorHAnsi"/>
        </w:rPr>
        <w:t xml:space="preserve"> Υποβολής Προτάσεων με τίτλο «ΨΗΦΙΑΚΟΣ ΜΕΤΑΣΧΗΜΑΤΙΣΜΟΣ ΤΩΝ ΟΤΑ» </w:t>
      </w:r>
      <w:proofErr w:type="spellStart"/>
      <w:r w:rsidR="00F2372C" w:rsidRPr="00591B30">
        <w:rPr>
          <w:rFonts w:cstheme="minorHAnsi"/>
        </w:rPr>
        <w:t>Κωδ</w:t>
      </w:r>
      <w:proofErr w:type="spellEnd"/>
      <w:r w:rsidR="00F2372C" w:rsidRPr="00591B30">
        <w:rPr>
          <w:rFonts w:cstheme="minorHAnsi"/>
        </w:rPr>
        <w:t xml:space="preserve">. </w:t>
      </w:r>
      <w:proofErr w:type="spellStart"/>
      <w:r w:rsidR="00F2372C" w:rsidRPr="00591B30">
        <w:rPr>
          <w:rFonts w:cstheme="minorHAnsi"/>
        </w:rPr>
        <w:t>Πρόσκ</w:t>
      </w:r>
      <w:proofErr w:type="spellEnd"/>
      <w:r w:rsidR="00F2372C" w:rsidRPr="00591B30">
        <w:rPr>
          <w:rFonts w:cstheme="minorHAnsi"/>
        </w:rPr>
        <w:t>. 08_ΕΠΑΝΕΚ, Α/Α ΟΠΣ ΕΣΠΑ:6039</w:t>
      </w:r>
      <w:r w:rsidR="00F2372C">
        <w:rPr>
          <w:rFonts w:cstheme="minorHAnsi"/>
        </w:rPr>
        <w:t xml:space="preserve">, </w:t>
      </w:r>
      <w:r w:rsidR="00F2372C" w:rsidRPr="00591B30">
        <w:rPr>
          <w:rFonts w:cstheme="minorHAnsi"/>
        </w:rPr>
        <w:t xml:space="preserve"> ΕΠ «Ανταγωνιστικότητα Επιχειρηματικότητα και Κ</w:t>
      </w:r>
      <w:r w:rsidR="00F2372C">
        <w:rPr>
          <w:rFonts w:cstheme="minorHAnsi"/>
        </w:rPr>
        <w:t>α</w:t>
      </w:r>
      <w:r w:rsidR="00F2372C" w:rsidRPr="00591B30">
        <w:rPr>
          <w:rFonts w:cstheme="minorHAnsi"/>
        </w:rPr>
        <w:t>ινοτομία»</w:t>
      </w:r>
      <w:r w:rsidR="000A7165">
        <w:rPr>
          <w:rFonts w:cstheme="minorHAnsi"/>
        </w:rPr>
        <w:t xml:space="preserve"> και τον </w:t>
      </w:r>
      <w:r w:rsidR="00F97699">
        <w:rPr>
          <w:rFonts w:cstheme="minorHAnsi"/>
        </w:rPr>
        <w:t>Ορισμό των παρακάτω υπαλλήλων του Δήμου ως μέλη της επιτροπής διερεύνησης τιμών:</w:t>
      </w:r>
    </w:p>
    <w:p w14:paraId="0FA9997F" w14:textId="77777777" w:rsidR="00D93E95" w:rsidRDefault="00D93E95" w:rsidP="00D93E95">
      <w:pPr>
        <w:spacing w:line="240" w:lineRule="auto"/>
        <w:jc w:val="both"/>
        <w:rPr>
          <w:rFonts w:cstheme="minorHAnsi"/>
        </w:rPr>
      </w:pPr>
      <w:r>
        <w:rPr>
          <w:rFonts w:cstheme="minorHAnsi"/>
        </w:rPr>
        <w:t xml:space="preserve">1. </w:t>
      </w:r>
      <w:proofErr w:type="spellStart"/>
      <w:r>
        <w:rPr>
          <w:rFonts w:cstheme="minorHAnsi"/>
        </w:rPr>
        <w:t>Παραμερίτη</w:t>
      </w:r>
      <w:proofErr w:type="spellEnd"/>
      <w:r>
        <w:rPr>
          <w:rFonts w:cstheme="minorHAnsi"/>
        </w:rPr>
        <w:t xml:space="preserve"> Χριστίνα, Πρόεδρος της Επιτροπής με αναπληρωματικό μέλος Πάλλη Δημήτριο</w:t>
      </w:r>
    </w:p>
    <w:p w14:paraId="78724B11" w14:textId="77777777" w:rsidR="00D93E95" w:rsidRDefault="00D93E95" w:rsidP="00D93E95">
      <w:pPr>
        <w:spacing w:line="240" w:lineRule="auto"/>
        <w:jc w:val="both"/>
        <w:rPr>
          <w:rFonts w:cstheme="minorHAnsi"/>
        </w:rPr>
      </w:pPr>
      <w:r>
        <w:rPr>
          <w:rFonts w:cstheme="minorHAnsi"/>
        </w:rPr>
        <w:t xml:space="preserve">2. </w:t>
      </w:r>
      <w:proofErr w:type="spellStart"/>
      <w:r>
        <w:rPr>
          <w:rFonts w:cstheme="minorHAnsi"/>
        </w:rPr>
        <w:t>Μπαχά</w:t>
      </w:r>
      <w:proofErr w:type="spellEnd"/>
      <w:r>
        <w:rPr>
          <w:rFonts w:cstheme="minorHAnsi"/>
        </w:rPr>
        <w:t xml:space="preserve"> Αντώνιο, Μέλος της Επιτροπής με αναπληρωματικό μέλος Τσιγάρα Σοφία</w:t>
      </w:r>
    </w:p>
    <w:p w14:paraId="53B6B247" w14:textId="77777777" w:rsidR="00D93E95" w:rsidRDefault="00D93E95" w:rsidP="00D93E95">
      <w:pPr>
        <w:spacing w:line="240" w:lineRule="auto"/>
        <w:jc w:val="both"/>
        <w:rPr>
          <w:rFonts w:cstheme="minorHAnsi"/>
        </w:rPr>
      </w:pPr>
      <w:r>
        <w:rPr>
          <w:rFonts w:cstheme="minorHAnsi"/>
        </w:rPr>
        <w:t xml:space="preserve">3. </w:t>
      </w:r>
      <w:proofErr w:type="spellStart"/>
      <w:r>
        <w:rPr>
          <w:rFonts w:cstheme="minorHAnsi"/>
        </w:rPr>
        <w:t>Παπαλέξη</w:t>
      </w:r>
      <w:proofErr w:type="spellEnd"/>
      <w:r>
        <w:rPr>
          <w:rFonts w:cstheme="minorHAnsi"/>
        </w:rPr>
        <w:t xml:space="preserve"> Κωνσταντίνο, Μέλος της Επιτροπής με αναπληρωματικό μέλος Δάβου Χαρίκλεια</w:t>
      </w:r>
    </w:p>
    <w:p w14:paraId="783E7376" w14:textId="0EE06118" w:rsidR="00D93E95" w:rsidRDefault="00D93E95" w:rsidP="00D93E95">
      <w:pPr>
        <w:spacing w:line="240" w:lineRule="auto"/>
        <w:jc w:val="both"/>
        <w:rPr>
          <w:rFonts w:cstheme="minorHAnsi"/>
        </w:rPr>
      </w:pPr>
    </w:p>
    <w:p w14:paraId="50F9867F" w14:textId="77777777" w:rsidR="00D93E95" w:rsidRDefault="00D93E95" w:rsidP="00D93E95">
      <w:pPr>
        <w:spacing w:line="240" w:lineRule="auto"/>
        <w:jc w:val="both"/>
        <w:rPr>
          <w:rFonts w:cstheme="minorHAnsi"/>
        </w:rPr>
      </w:pPr>
    </w:p>
    <w:p w14:paraId="402C82A1" w14:textId="58EBC22C" w:rsidR="008D15C8" w:rsidRDefault="008D15C8" w:rsidP="00D93E95">
      <w:pPr>
        <w:spacing w:line="240" w:lineRule="auto"/>
        <w:jc w:val="both"/>
        <w:rPr>
          <w:rFonts w:cstheme="minorHAnsi"/>
        </w:rPr>
      </w:pPr>
      <w:r>
        <w:rPr>
          <w:rFonts w:cstheme="minorHAnsi"/>
        </w:rPr>
        <w:t>Η ανωτέρω επιτροπή οφείλει να προσκομίσει:</w:t>
      </w:r>
    </w:p>
    <w:p w14:paraId="6784EB39" w14:textId="14846D91" w:rsidR="008D15C8" w:rsidRDefault="008D15C8" w:rsidP="00D93E95">
      <w:pPr>
        <w:spacing w:line="240" w:lineRule="auto"/>
        <w:jc w:val="both"/>
        <w:rPr>
          <w:rFonts w:cstheme="minorHAnsi"/>
        </w:rPr>
      </w:pPr>
      <w:r>
        <w:rPr>
          <w:rFonts w:cstheme="minorHAnsi"/>
        </w:rPr>
        <w:t>α) Πρακτικό Διερεύνησης Τιμών</w:t>
      </w:r>
    </w:p>
    <w:p w14:paraId="376C0368" w14:textId="6F6F231F" w:rsidR="008D15C8" w:rsidRDefault="008D15C8" w:rsidP="00D93E95">
      <w:pPr>
        <w:spacing w:line="240" w:lineRule="auto"/>
        <w:jc w:val="both"/>
        <w:rPr>
          <w:rFonts w:cstheme="minorHAnsi"/>
        </w:rPr>
      </w:pPr>
      <w:r>
        <w:rPr>
          <w:rFonts w:cstheme="minorHAnsi"/>
        </w:rPr>
        <w:t>β) Πίνακα Προσδιορισμού μέσω</w:t>
      </w:r>
      <w:r w:rsidR="004E4B26">
        <w:rPr>
          <w:rFonts w:cstheme="minorHAnsi"/>
        </w:rPr>
        <w:t>ν</w:t>
      </w:r>
      <w:r>
        <w:rPr>
          <w:rFonts w:cstheme="minorHAnsi"/>
        </w:rPr>
        <w:t xml:space="preserve"> τιμών και </w:t>
      </w:r>
    </w:p>
    <w:p w14:paraId="51285EAB" w14:textId="1B1EC6A4" w:rsidR="008D15C8" w:rsidRDefault="008D15C8" w:rsidP="00D93E95">
      <w:pPr>
        <w:spacing w:line="240" w:lineRule="auto"/>
        <w:jc w:val="both"/>
        <w:rPr>
          <w:rFonts w:cstheme="minorHAnsi"/>
        </w:rPr>
      </w:pPr>
      <w:r>
        <w:rPr>
          <w:rFonts w:cstheme="minorHAnsi"/>
        </w:rPr>
        <w:t xml:space="preserve">γ) </w:t>
      </w:r>
      <w:r w:rsidRPr="008D665B">
        <w:rPr>
          <w:rFonts w:cstheme="minorHAnsi"/>
        </w:rPr>
        <w:t>Γνωμοδότηση για την τεκμηρίωση του προϋπολογισμού της προμήθειας</w:t>
      </w:r>
    </w:p>
    <w:bookmarkEnd w:id="4"/>
    <w:p w14:paraId="66B846FE" w14:textId="46885DF5" w:rsidR="00BC61B8" w:rsidRDefault="00BC61B8" w:rsidP="00D93E95">
      <w:pPr>
        <w:pStyle w:val="Default"/>
        <w:jc w:val="both"/>
        <w:rPr>
          <w:rFonts w:asciiTheme="minorHAnsi" w:hAnsiTheme="minorHAnsi" w:cstheme="minorHAnsi"/>
          <w:sz w:val="22"/>
          <w:szCs w:val="22"/>
        </w:rPr>
      </w:pPr>
    </w:p>
    <w:p w14:paraId="7889581E" w14:textId="1F2FA0D0" w:rsidR="00BC61B8" w:rsidRDefault="00661A84" w:rsidP="00D93E95">
      <w:pPr>
        <w:pStyle w:val="Default"/>
        <w:jc w:val="both"/>
        <w:rPr>
          <w:rFonts w:asciiTheme="minorHAnsi" w:hAnsiTheme="minorHAnsi" w:cstheme="minorHAnsi"/>
          <w:sz w:val="22"/>
          <w:szCs w:val="22"/>
        </w:rPr>
      </w:pPr>
      <w:r>
        <w:rPr>
          <w:sz w:val="22"/>
          <w:szCs w:val="22"/>
        </w:rPr>
        <w:t>Ε</w:t>
      </w:r>
      <w:r w:rsidR="00BC61B8">
        <w:rPr>
          <w:sz w:val="22"/>
          <w:szCs w:val="22"/>
        </w:rPr>
        <w:t>) Έγκριση εξουσιοδότησης του Δημάρχου να προβεί σε οποιαδήποτε άλλη ενέργεια που ήθελε απαιτηθεί προκειμένου να υποβληθεί η εν λόγω πρόταση</w:t>
      </w:r>
      <w:r w:rsidR="00BC61B8">
        <w:t xml:space="preserve"> </w:t>
      </w:r>
      <w:r w:rsidR="00BC61B8">
        <w:rPr>
          <w:sz w:val="22"/>
          <w:szCs w:val="22"/>
        </w:rPr>
        <w:t>και την υπογραφή των απαιτούμενων εγγράφων.</w:t>
      </w:r>
    </w:p>
    <w:p w14:paraId="6E948F2D" w14:textId="22E2253D" w:rsidR="00CC40C0" w:rsidRDefault="00CC40C0" w:rsidP="0046531D">
      <w:pPr>
        <w:pStyle w:val="Default"/>
        <w:spacing w:line="276" w:lineRule="auto"/>
        <w:jc w:val="both"/>
      </w:pPr>
    </w:p>
    <w:p w14:paraId="58BB47A9" w14:textId="23B90892" w:rsidR="00D93E95" w:rsidRDefault="00D93E95" w:rsidP="0046531D">
      <w:pPr>
        <w:pStyle w:val="Default"/>
        <w:spacing w:line="276" w:lineRule="auto"/>
        <w:jc w:val="both"/>
      </w:pPr>
    </w:p>
    <w:p w14:paraId="0C8A8B47" w14:textId="68358936" w:rsidR="00D93E95" w:rsidRDefault="00D93E95" w:rsidP="00D93E95">
      <w:pPr>
        <w:pStyle w:val="Default"/>
        <w:tabs>
          <w:tab w:val="left" w:pos="5387"/>
        </w:tabs>
        <w:spacing w:line="276" w:lineRule="auto"/>
        <w:jc w:val="both"/>
      </w:pPr>
      <w:r>
        <w:tab/>
        <w:t>Ο ΔΗΜΑΡΧΟΣ</w:t>
      </w:r>
    </w:p>
    <w:p w14:paraId="68DDDE3E" w14:textId="22A3D381" w:rsidR="00D93E95" w:rsidRDefault="00D93E95" w:rsidP="00D93E95">
      <w:pPr>
        <w:pStyle w:val="Default"/>
        <w:tabs>
          <w:tab w:val="left" w:pos="5387"/>
        </w:tabs>
        <w:spacing w:line="276" w:lineRule="auto"/>
        <w:jc w:val="both"/>
      </w:pPr>
    </w:p>
    <w:p w14:paraId="01F5D3AF" w14:textId="29B29411" w:rsidR="00D93E95" w:rsidRDefault="00D93E95" w:rsidP="00D93E95">
      <w:pPr>
        <w:pStyle w:val="Default"/>
        <w:tabs>
          <w:tab w:val="left" w:pos="4962"/>
        </w:tabs>
        <w:spacing w:line="276" w:lineRule="auto"/>
        <w:jc w:val="both"/>
      </w:pPr>
      <w:r>
        <w:tab/>
        <w:t>ΑΝΔΡΕΑΣ Γ. ΕΥΘΥΜΙΟΥ</w:t>
      </w:r>
    </w:p>
    <w:sectPr w:rsidR="00D93E9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DF3CC9"/>
    <w:multiLevelType w:val="hybridMultilevel"/>
    <w:tmpl w:val="4FEEAB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DD"/>
    <w:rsid w:val="00063CFC"/>
    <w:rsid w:val="0009710D"/>
    <w:rsid w:val="000A7165"/>
    <w:rsid w:val="001037B2"/>
    <w:rsid w:val="00283BDD"/>
    <w:rsid w:val="0046531D"/>
    <w:rsid w:val="004E4B26"/>
    <w:rsid w:val="004F77CB"/>
    <w:rsid w:val="00661A84"/>
    <w:rsid w:val="00691225"/>
    <w:rsid w:val="006B6CE6"/>
    <w:rsid w:val="008D15C8"/>
    <w:rsid w:val="008D665B"/>
    <w:rsid w:val="009267E4"/>
    <w:rsid w:val="009C52FC"/>
    <w:rsid w:val="00A467BD"/>
    <w:rsid w:val="00B15550"/>
    <w:rsid w:val="00B66B77"/>
    <w:rsid w:val="00BC61B8"/>
    <w:rsid w:val="00C040DD"/>
    <w:rsid w:val="00CC40C0"/>
    <w:rsid w:val="00CD53BD"/>
    <w:rsid w:val="00D93E95"/>
    <w:rsid w:val="00F2372C"/>
    <w:rsid w:val="00F97699"/>
    <w:rsid w:val="00FD2DAA"/>
    <w:rsid w:val="00FD3C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6572B"/>
  <w15:chartTrackingRefBased/>
  <w15:docId w15:val="{DED529BD-2E6C-4DED-9957-6C74B017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37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037B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8832">
      <w:bodyDiv w:val="1"/>
      <w:marLeft w:val="0"/>
      <w:marRight w:val="0"/>
      <w:marTop w:val="0"/>
      <w:marBottom w:val="0"/>
      <w:divBdr>
        <w:top w:val="none" w:sz="0" w:space="0" w:color="auto"/>
        <w:left w:val="none" w:sz="0" w:space="0" w:color="auto"/>
        <w:bottom w:val="none" w:sz="0" w:space="0" w:color="auto"/>
        <w:right w:val="none" w:sz="0" w:space="0" w:color="auto"/>
      </w:divBdr>
    </w:div>
    <w:div w:id="763191664">
      <w:bodyDiv w:val="1"/>
      <w:marLeft w:val="0"/>
      <w:marRight w:val="0"/>
      <w:marTop w:val="0"/>
      <w:marBottom w:val="0"/>
      <w:divBdr>
        <w:top w:val="none" w:sz="0" w:space="0" w:color="auto"/>
        <w:left w:val="none" w:sz="0" w:space="0" w:color="auto"/>
        <w:bottom w:val="none" w:sz="0" w:space="0" w:color="auto"/>
        <w:right w:val="none" w:sz="0" w:space="0" w:color="auto"/>
      </w:divBdr>
    </w:div>
    <w:div w:id="1644963722">
      <w:bodyDiv w:val="1"/>
      <w:marLeft w:val="0"/>
      <w:marRight w:val="0"/>
      <w:marTop w:val="0"/>
      <w:marBottom w:val="0"/>
      <w:divBdr>
        <w:top w:val="none" w:sz="0" w:space="0" w:color="auto"/>
        <w:left w:val="none" w:sz="0" w:space="0" w:color="auto"/>
        <w:bottom w:val="none" w:sz="0" w:space="0" w:color="auto"/>
        <w:right w:val="none" w:sz="0" w:space="0" w:color="auto"/>
      </w:divBdr>
    </w:div>
    <w:div w:id="2002390998">
      <w:bodyDiv w:val="1"/>
      <w:marLeft w:val="0"/>
      <w:marRight w:val="0"/>
      <w:marTop w:val="0"/>
      <w:marBottom w:val="0"/>
      <w:divBdr>
        <w:top w:val="none" w:sz="0" w:space="0" w:color="auto"/>
        <w:left w:val="none" w:sz="0" w:space="0" w:color="auto"/>
        <w:bottom w:val="none" w:sz="0" w:space="0" w:color="auto"/>
        <w:right w:val="none" w:sz="0" w:space="0" w:color="auto"/>
      </w:divBdr>
    </w:div>
    <w:div w:id="208930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1111</Words>
  <Characters>6000</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panagoulopoulou</dc:creator>
  <cp:keywords/>
  <dc:description/>
  <cp:lastModifiedBy>User</cp:lastModifiedBy>
  <cp:revision>14</cp:revision>
  <dcterms:created xsi:type="dcterms:W3CDTF">2022-07-06T09:20:00Z</dcterms:created>
  <dcterms:modified xsi:type="dcterms:W3CDTF">2022-09-02T10:33:00Z</dcterms:modified>
</cp:coreProperties>
</file>