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14E71" w14:textId="77777777" w:rsidR="00D67D58" w:rsidRPr="000F58B4" w:rsidRDefault="00383779" w:rsidP="005505A5">
      <w:pPr>
        <w:tabs>
          <w:tab w:val="left" w:pos="5529"/>
        </w:tabs>
        <w:rPr>
          <w:rFonts w:ascii="Tahoma" w:hAnsi="Tahoma" w:cs="Tahoma"/>
          <w:color w:val="FF0000"/>
          <w:sz w:val="18"/>
          <w:szCs w:val="18"/>
        </w:rPr>
      </w:pPr>
      <w:r>
        <w:rPr>
          <w:rFonts w:ascii="Tahoma" w:hAnsi="Tahoma" w:cs="Tahoma"/>
          <w:color w:val="FF0000"/>
          <w:sz w:val="18"/>
          <w:szCs w:val="18"/>
        </w:rPr>
        <w:t xml:space="preserve">          </w:t>
      </w:r>
      <w:r w:rsidR="002F2607">
        <w:rPr>
          <w:rFonts w:ascii="Tahoma" w:hAnsi="Tahoma" w:cs="Tahoma"/>
          <w:color w:val="FF0000"/>
          <w:sz w:val="18"/>
          <w:szCs w:val="18"/>
        </w:rPr>
        <w:t xml:space="preserve"> </w:t>
      </w:r>
      <w:r w:rsidR="00A67025" w:rsidRPr="00097DBD">
        <w:rPr>
          <w:rFonts w:ascii="Tahoma" w:hAnsi="Tahoma" w:cs="Tahoma"/>
          <w:color w:val="FF0000"/>
          <w:sz w:val="18"/>
          <w:szCs w:val="18"/>
        </w:rPr>
        <w:object w:dxaOrig="885" w:dyaOrig="1020" w14:anchorId="14484B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o:ole="" fillcolor="window">
            <v:imagedata r:id="rId8" o:title=""/>
          </v:shape>
          <o:OLEObject Type="Embed" ProgID="MSPhotoEd.3" ShapeID="_x0000_i1025" DrawAspect="Content" ObjectID="_1714558149" r:id="rId9"/>
        </w:object>
      </w:r>
      <w:r w:rsidR="00FA5E78">
        <w:rPr>
          <w:rFonts w:ascii="Tahoma" w:hAnsi="Tahoma" w:cs="Tahoma"/>
          <w:color w:val="FF0000"/>
          <w:sz w:val="18"/>
          <w:szCs w:val="18"/>
        </w:rPr>
        <w:tab/>
      </w:r>
    </w:p>
    <w:p w14:paraId="398AF229" w14:textId="77777777" w:rsidR="00136720" w:rsidRPr="00770179" w:rsidRDefault="00136720">
      <w:pPr>
        <w:pStyle w:val="a4"/>
        <w:rPr>
          <w:sz w:val="20"/>
          <w:szCs w:val="20"/>
        </w:rPr>
      </w:pPr>
      <w:r w:rsidRPr="00770179">
        <w:rPr>
          <w:sz w:val="20"/>
          <w:szCs w:val="20"/>
        </w:rPr>
        <w:t>ΕΛΛΗΝΙΚΗ ΔΗΜΟΚΡΑΤΙΑ</w:t>
      </w:r>
    </w:p>
    <w:p w14:paraId="2278CFB6" w14:textId="4452D0CE" w:rsidR="00136720" w:rsidRPr="003753CA" w:rsidRDefault="00136720" w:rsidP="00206566">
      <w:pPr>
        <w:tabs>
          <w:tab w:val="left" w:pos="5529"/>
        </w:tabs>
        <w:rPr>
          <w:rFonts w:ascii="Tahoma" w:hAnsi="Tahoma" w:cs="Tahoma"/>
          <w:b/>
          <w:bCs/>
          <w:sz w:val="20"/>
          <w:szCs w:val="20"/>
        </w:rPr>
      </w:pPr>
      <w:r w:rsidRPr="00770179">
        <w:rPr>
          <w:rFonts w:ascii="Tahoma" w:hAnsi="Tahoma" w:cs="Tahoma"/>
          <w:b/>
          <w:bCs/>
          <w:sz w:val="20"/>
          <w:szCs w:val="20"/>
        </w:rPr>
        <w:t>ΔΗΜΟΣ ΜΟΣΧΑΤΟΥ-ΤΑΥΡΟΥ</w:t>
      </w:r>
      <w:r w:rsidRPr="00770179">
        <w:rPr>
          <w:rFonts w:ascii="Tahoma" w:hAnsi="Tahoma" w:cs="Tahoma"/>
          <w:b/>
          <w:bCs/>
          <w:sz w:val="20"/>
          <w:szCs w:val="20"/>
        </w:rPr>
        <w:tab/>
      </w:r>
      <w:r w:rsidR="00CD22D7">
        <w:rPr>
          <w:rFonts w:ascii="Tahoma" w:hAnsi="Tahoma" w:cs="Tahoma"/>
          <w:b/>
          <w:bCs/>
          <w:sz w:val="20"/>
          <w:szCs w:val="20"/>
        </w:rPr>
        <w:t xml:space="preserve">   </w:t>
      </w:r>
      <w:r w:rsidR="00D76F8C" w:rsidRPr="00126363">
        <w:rPr>
          <w:rFonts w:ascii="Tahoma" w:hAnsi="Tahoma" w:cs="Tahoma"/>
          <w:b/>
          <w:bCs/>
          <w:sz w:val="20"/>
          <w:szCs w:val="20"/>
        </w:rPr>
        <w:t>Μοσχάτο</w:t>
      </w:r>
      <w:r w:rsidR="00C265AA">
        <w:rPr>
          <w:rFonts w:ascii="Tahoma" w:hAnsi="Tahoma" w:cs="Tahoma"/>
          <w:b/>
          <w:bCs/>
          <w:sz w:val="20"/>
          <w:szCs w:val="20"/>
        </w:rPr>
        <w:t xml:space="preserve"> </w:t>
      </w:r>
      <w:r w:rsidR="00192726">
        <w:rPr>
          <w:rFonts w:ascii="Tahoma" w:hAnsi="Tahoma" w:cs="Tahoma"/>
          <w:b/>
          <w:bCs/>
          <w:color w:val="FF0000"/>
          <w:sz w:val="20"/>
          <w:szCs w:val="20"/>
        </w:rPr>
        <w:t xml:space="preserve"> </w:t>
      </w:r>
      <w:r w:rsidR="00117BC7" w:rsidRPr="00117BC7">
        <w:rPr>
          <w:rFonts w:ascii="Tahoma" w:hAnsi="Tahoma" w:cs="Tahoma"/>
          <w:b/>
          <w:bCs/>
          <w:sz w:val="20"/>
          <w:szCs w:val="20"/>
        </w:rPr>
        <w:t>20</w:t>
      </w:r>
      <w:r w:rsidR="004F682F" w:rsidRPr="00117BC7">
        <w:rPr>
          <w:rFonts w:ascii="Tahoma" w:hAnsi="Tahoma" w:cs="Tahoma"/>
          <w:b/>
          <w:bCs/>
          <w:sz w:val="20"/>
          <w:szCs w:val="20"/>
        </w:rPr>
        <w:t>/</w:t>
      </w:r>
      <w:r w:rsidR="00FF62F0" w:rsidRPr="00FF62F0">
        <w:rPr>
          <w:rFonts w:ascii="Tahoma" w:hAnsi="Tahoma" w:cs="Tahoma"/>
          <w:b/>
          <w:bCs/>
          <w:sz w:val="20"/>
          <w:szCs w:val="20"/>
        </w:rPr>
        <w:t>5</w:t>
      </w:r>
      <w:r w:rsidR="00C265AA" w:rsidRPr="00FF62F0">
        <w:rPr>
          <w:rFonts w:ascii="Tahoma" w:hAnsi="Tahoma" w:cs="Tahoma"/>
          <w:b/>
          <w:bCs/>
          <w:sz w:val="20"/>
          <w:szCs w:val="20"/>
        </w:rPr>
        <w:t>/</w:t>
      </w:r>
      <w:r w:rsidR="00C265AA">
        <w:rPr>
          <w:rFonts w:ascii="Tahoma" w:hAnsi="Tahoma" w:cs="Tahoma"/>
          <w:b/>
          <w:bCs/>
          <w:sz w:val="20"/>
          <w:szCs w:val="20"/>
        </w:rPr>
        <w:t>2022</w:t>
      </w:r>
    </w:p>
    <w:p w14:paraId="0FC5312B" w14:textId="77777777" w:rsidR="00136720" w:rsidRPr="003753CA" w:rsidRDefault="00136720">
      <w:pPr>
        <w:pStyle w:val="5"/>
        <w:rPr>
          <w:sz w:val="20"/>
          <w:szCs w:val="20"/>
        </w:rPr>
      </w:pPr>
      <w:r w:rsidRPr="003753CA">
        <w:rPr>
          <w:sz w:val="20"/>
          <w:szCs w:val="20"/>
        </w:rPr>
        <w:t>ΝΟΜΟΣ ΑΤΤΙΚΗΣ</w:t>
      </w:r>
    </w:p>
    <w:p w14:paraId="1AFBED01" w14:textId="77777777" w:rsidR="00136720" w:rsidRPr="00770179" w:rsidRDefault="007402E0">
      <w:pPr>
        <w:rPr>
          <w:rFonts w:ascii="Tahoma" w:hAnsi="Tahoma" w:cs="Tahoma"/>
          <w:sz w:val="20"/>
          <w:szCs w:val="20"/>
        </w:rPr>
      </w:pPr>
      <w:r w:rsidRPr="00770179">
        <w:rPr>
          <w:rFonts w:ascii="Tahoma" w:hAnsi="Tahoma" w:cs="Tahoma"/>
          <w:sz w:val="20"/>
          <w:szCs w:val="20"/>
        </w:rPr>
        <w:t>Κοραή 36 &amp; Αγ. Γερασίμου</w:t>
      </w:r>
    </w:p>
    <w:p w14:paraId="4DC0038C" w14:textId="77777777" w:rsidR="00136720" w:rsidRPr="00770179" w:rsidRDefault="007402E0">
      <w:pPr>
        <w:rPr>
          <w:rFonts w:ascii="Tahoma" w:hAnsi="Tahoma" w:cs="Tahoma"/>
          <w:sz w:val="20"/>
          <w:szCs w:val="20"/>
        </w:rPr>
      </w:pPr>
      <w:r w:rsidRPr="00770179">
        <w:rPr>
          <w:rFonts w:ascii="Tahoma" w:hAnsi="Tahoma" w:cs="Tahoma"/>
          <w:sz w:val="20"/>
          <w:szCs w:val="20"/>
        </w:rPr>
        <w:t>Τ.Κ.: 18345</w:t>
      </w:r>
    </w:p>
    <w:p w14:paraId="5A54F6F0" w14:textId="77777777" w:rsidR="00136720" w:rsidRPr="00770179" w:rsidRDefault="007402E0" w:rsidP="007402E0">
      <w:pPr>
        <w:tabs>
          <w:tab w:val="left" w:pos="5529"/>
        </w:tabs>
        <w:rPr>
          <w:rFonts w:ascii="Tahoma" w:hAnsi="Tahoma" w:cs="Tahoma"/>
          <w:sz w:val="20"/>
          <w:szCs w:val="20"/>
        </w:rPr>
      </w:pPr>
      <w:r w:rsidRPr="00770179">
        <w:rPr>
          <w:rFonts w:ascii="Tahoma" w:hAnsi="Tahoma" w:cs="Tahoma"/>
          <w:sz w:val="20"/>
          <w:szCs w:val="20"/>
        </w:rPr>
        <w:t>Τηλ. Κέντρο</w:t>
      </w:r>
      <w:r w:rsidR="00136720" w:rsidRPr="00770179">
        <w:rPr>
          <w:rFonts w:ascii="Tahoma" w:hAnsi="Tahoma" w:cs="Tahoma"/>
          <w:sz w:val="20"/>
          <w:szCs w:val="20"/>
        </w:rPr>
        <w:t>: 213-2019600</w:t>
      </w:r>
      <w:r w:rsidR="00136720" w:rsidRPr="00770179">
        <w:rPr>
          <w:rFonts w:ascii="Tahoma" w:hAnsi="Tahoma" w:cs="Tahoma"/>
          <w:sz w:val="20"/>
          <w:szCs w:val="20"/>
        </w:rPr>
        <w:tab/>
      </w:r>
      <w:r w:rsidRPr="00770179">
        <w:rPr>
          <w:rFonts w:ascii="Tahoma" w:hAnsi="Tahoma" w:cs="Tahoma"/>
          <w:b/>
          <w:bCs/>
          <w:sz w:val="20"/>
          <w:szCs w:val="20"/>
        </w:rPr>
        <w:t xml:space="preserve">Προς: </w:t>
      </w:r>
      <w:r w:rsidR="00136720" w:rsidRPr="00770179">
        <w:rPr>
          <w:rFonts w:ascii="Tahoma" w:hAnsi="Tahoma" w:cs="Tahoma"/>
          <w:b/>
          <w:bCs/>
          <w:sz w:val="20"/>
          <w:szCs w:val="20"/>
        </w:rPr>
        <w:t>τον κ. Δήμαρχο &amp;</w:t>
      </w:r>
    </w:p>
    <w:p w14:paraId="0892304E" w14:textId="77777777" w:rsidR="00136720" w:rsidRPr="00770179" w:rsidRDefault="00136720" w:rsidP="007402E0">
      <w:pPr>
        <w:tabs>
          <w:tab w:val="left" w:pos="5529"/>
        </w:tabs>
        <w:rPr>
          <w:rFonts w:ascii="Tahoma" w:hAnsi="Tahoma" w:cs="Tahoma"/>
          <w:sz w:val="20"/>
          <w:szCs w:val="20"/>
        </w:rPr>
      </w:pPr>
      <w:r w:rsidRPr="00770179">
        <w:rPr>
          <w:rFonts w:ascii="Tahoma" w:hAnsi="Tahoma" w:cs="Tahoma"/>
          <w:sz w:val="20"/>
          <w:szCs w:val="20"/>
          <w:lang w:val="en-US"/>
        </w:rPr>
        <w:t>Fax</w:t>
      </w:r>
      <w:r w:rsidRPr="00770179">
        <w:rPr>
          <w:rFonts w:ascii="Tahoma" w:hAnsi="Tahoma" w:cs="Tahoma"/>
          <w:sz w:val="20"/>
          <w:szCs w:val="20"/>
        </w:rPr>
        <w:t>: 210-9416154</w:t>
      </w:r>
      <w:r w:rsidRPr="00770179">
        <w:rPr>
          <w:rFonts w:ascii="Tahoma" w:hAnsi="Tahoma" w:cs="Tahoma"/>
          <w:sz w:val="20"/>
          <w:szCs w:val="20"/>
        </w:rPr>
        <w:tab/>
      </w:r>
      <w:r w:rsidRPr="00770179">
        <w:rPr>
          <w:rFonts w:ascii="Tahoma" w:hAnsi="Tahoma" w:cs="Tahoma"/>
          <w:b/>
          <w:bCs/>
          <w:sz w:val="20"/>
          <w:szCs w:val="20"/>
        </w:rPr>
        <w:t>τους Δημοτικούς Συμβούλους</w:t>
      </w:r>
    </w:p>
    <w:p w14:paraId="6B53CF04" w14:textId="77777777" w:rsidR="00FE678D" w:rsidRPr="00770179" w:rsidRDefault="007402E0" w:rsidP="007402E0">
      <w:pPr>
        <w:pStyle w:val="5"/>
        <w:tabs>
          <w:tab w:val="clear" w:pos="5580"/>
          <w:tab w:val="left" w:pos="5529"/>
        </w:tabs>
        <w:rPr>
          <w:sz w:val="20"/>
          <w:szCs w:val="20"/>
        </w:rPr>
      </w:pPr>
      <w:r w:rsidRPr="00770179">
        <w:rPr>
          <w:b w:val="0"/>
          <w:bCs w:val="0"/>
          <w:sz w:val="20"/>
          <w:szCs w:val="20"/>
        </w:rPr>
        <w:t>Πληροφορίες</w:t>
      </w:r>
      <w:r w:rsidR="00136720" w:rsidRPr="00770179">
        <w:rPr>
          <w:b w:val="0"/>
          <w:bCs w:val="0"/>
          <w:sz w:val="20"/>
          <w:szCs w:val="20"/>
        </w:rPr>
        <w:t>: κ. Καραγιάννη</w:t>
      </w:r>
      <w:r w:rsidRPr="00770179">
        <w:rPr>
          <w:sz w:val="20"/>
          <w:szCs w:val="20"/>
        </w:rPr>
        <w:tab/>
      </w:r>
      <w:r w:rsidR="00136720" w:rsidRPr="00770179">
        <w:rPr>
          <w:sz w:val="20"/>
          <w:szCs w:val="20"/>
        </w:rPr>
        <w:t>Δήμου Μοσχάτου-Ταύρου</w:t>
      </w:r>
    </w:p>
    <w:p w14:paraId="0939AC84" w14:textId="77777777" w:rsidR="007402E0" w:rsidRPr="00770179" w:rsidRDefault="007402E0" w:rsidP="007402E0">
      <w:pPr>
        <w:rPr>
          <w:rFonts w:ascii="Tahoma" w:hAnsi="Tahoma" w:cs="Tahoma"/>
          <w:sz w:val="20"/>
          <w:szCs w:val="20"/>
        </w:rPr>
      </w:pPr>
    </w:p>
    <w:p w14:paraId="049BF256" w14:textId="77777777" w:rsidR="00136720" w:rsidRPr="00770179"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sz w:val="20"/>
        </w:rPr>
        <w:tab/>
      </w:r>
      <w:r w:rsidR="00136720" w:rsidRPr="00770179">
        <w:rPr>
          <w:rFonts w:ascii="Tahoma" w:hAnsi="Tahoma" w:cs="Tahoma"/>
          <w:b/>
          <w:bCs/>
          <w:sz w:val="20"/>
        </w:rPr>
        <w:t xml:space="preserve">ΚΟΙΝ.: </w:t>
      </w:r>
    </w:p>
    <w:p w14:paraId="6DAC916D" w14:textId="77777777" w:rsidR="008B52E3" w:rsidRPr="00770179"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b/>
          <w:bCs/>
          <w:sz w:val="20"/>
        </w:rPr>
        <w:tab/>
        <w:t xml:space="preserve">Φορείς &amp; Δημότες </w:t>
      </w:r>
    </w:p>
    <w:p w14:paraId="7DEBB308" w14:textId="0C4F4212" w:rsidR="00CD22D7" w:rsidRDefault="007402E0" w:rsidP="00D34C40">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b/>
          <w:bCs/>
          <w:sz w:val="20"/>
        </w:rPr>
        <w:tab/>
      </w:r>
      <w:r w:rsidR="00136720" w:rsidRPr="00770179">
        <w:rPr>
          <w:rFonts w:ascii="Tahoma" w:hAnsi="Tahoma" w:cs="Tahoma"/>
          <w:b/>
          <w:bCs/>
          <w:sz w:val="20"/>
        </w:rPr>
        <w:t xml:space="preserve">Δήμου Μοσχάτου </w:t>
      </w:r>
      <w:r w:rsidR="007E4964" w:rsidRPr="00770179">
        <w:rPr>
          <w:rFonts w:ascii="Tahoma" w:hAnsi="Tahoma" w:cs="Tahoma"/>
          <w:b/>
          <w:bCs/>
          <w:sz w:val="20"/>
        </w:rPr>
        <w:t>–</w:t>
      </w:r>
      <w:r w:rsidR="00DD6C9B" w:rsidRPr="00770179">
        <w:rPr>
          <w:rFonts w:ascii="Tahoma" w:hAnsi="Tahoma" w:cs="Tahoma"/>
          <w:b/>
          <w:bCs/>
          <w:sz w:val="20"/>
        </w:rPr>
        <w:t xml:space="preserve"> Ταύρου</w:t>
      </w:r>
    </w:p>
    <w:p w14:paraId="79557217" w14:textId="081E8A5E" w:rsidR="00CD22D7" w:rsidRDefault="00136720" w:rsidP="008A30C3">
      <w:pPr>
        <w:tabs>
          <w:tab w:val="left" w:pos="4395"/>
        </w:tabs>
        <w:jc w:val="both"/>
        <w:rPr>
          <w:rFonts w:ascii="Tahoma" w:hAnsi="Tahoma" w:cs="Tahoma"/>
          <w:b/>
          <w:bCs/>
          <w:color w:val="FF0000"/>
          <w:sz w:val="20"/>
          <w:szCs w:val="20"/>
        </w:rPr>
      </w:pPr>
      <w:r w:rsidRPr="00770179">
        <w:rPr>
          <w:rFonts w:ascii="Tahoma" w:hAnsi="Tahoma" w:cs="Tahoma"/>
          <w:b/>
          <w:bCs/>
          <w:sz w:val="20"/>
          <w:szCs w:val="20"/>
        </w:rPr>
        <w:t>Αριθμ. Πρωτ.:</w:t>
      </w:r>
      <w:r w:rsidR="00FC03AC" w:rsidRPr="00824751">
        <w:rPr>
          <w:rFonts w:ascii="Tahoma" w:hAnsi="Tahoma" w:cs="Tahoma"/>
          <w:b/>
          <w:bCs/>
          <w:sz w:val="20"/>
          <w:szCs w:val="20"/>
        </w:rPr>
        <w:t xml:space="preserve"> </w:t>
      </w:r>
      <w:r w:rsidR="001A21B8">
        <w:rPr>
          <w:rFonts w:ascii="Tahoma" w:hAnsi="Tahoma" w:cs="Tahoma"/>
          <w:b/>
          <w:bCs/>
          <w:sz w:val="20"/>
          <w:szCs w:val="20"/>
        </w:rPr>
        <w:t>9319</w:t>
      </w:r>
    </w:p>
    <w:p w14:paraId="290BABC8" w14:textId="77777777" w:rsidR="008A30C3" w:rsidRPr="008A30C3" w:rsidRDefault="008A30C3" w:rsidP="008A30C3">
      <w:pPr>
        <w:tabs>
          <w:tab w:val="left" w:pos="4395"/>
        </w:tabs>
        <w:jc w:val="both"/>
        <w:rPr>
          <w:rFonts w:ascii="Tahoma" w:hAnsi="Tahoma" w:cs="Tahoma"/>
          <w:b/>
          <w:bCs/>
          <w:color w:val="FF0000"/>
          <w:sz w:val="20"/>
          <w:szCs w:val="20"/>
        </w:rPr>
      </w:pPr>
    </w:p>
    <w:p w14:paraId="675FC2FB" w14:textId="2581431A" w:rsidR="006C307E" w:rsidRDefault="00FC03AC" w:rsidP="00A12F00">
      <w:pPr>
        <w:tabs>
          <w:tab w:val="left" w:pos="2552"/>
        </w:tabs>
        <w:spacing w:before="120" w:after="120"/>
        <w:ind w:right="-22"/>
        <w:jc w:val="both"/>
        <w:rPr>
          <w:rFonts w:ascii="Tahoma" w:hAnsi="Tahoma" w:cs="Tahoma"/>
          <w:sz w:val="20"/>
          <w:szCs w:val="20"/>
        </w:rPr>
      </w:pPr>
      <w:r>
        <w:rPr>
          <w:rFonts w:ascii="Tahoma" w:hAnsi="Tahoma" w:cs="Tahoma"/>
          <w:bCs/>
          <w:sz w:val="20"/>
          <w:szCs w:val="20"/>
        </w:rPr>
        <w:t>Καλείστε στην</w:t>
      </w:r>
      <w:r w:rsidRPr="00E82A3C">
        <w:rPr>
          <w:rFonts w:ascii="Tahoma" w:hAnsi="Tahoma" w:cs="Tahoma"/>
          <w:bCs/>
          <w:color w:val="FF0000"/>
          <w:sz w:val="32"/>
          <w:szCs w:val="32"/>
        </w:rPr>
        <w:t xml:space="preserve"> </w:t>
      </w:r>
      <w:r w:rsidR="000B137B" w:rsidRPr="00CD22D7">
        <w:rPr>
          <w:rFonts w:ascii="Tahoma" w:hAnsi="Tahoma" w:cs="Tahoma"/>
          <w:b/>
          <w:bCs/>
          <w:sz w:val="20"/>
          <w:szCs w:val="20"/>
        </w:rPr>
        <w:t>1</w:t>
      </w:r>
      <w:r w:rsidR="00BE3EEA" w:rsidRPr="00BE3EEA">
        <w:rPr>
          <w:rFonts w:ascii="Tahoma" w:hAnsi="Tahoma" w:cs="Tahoma"/>
          <w:b/>
          <w:bCs/>
          <w:sz w:val="20"/>
          <w:szCs w:val="20"/>
        </w:rPr>
        <w:t>4</w:t>
      </w:r>
      <w:r w:rsidRPr="00CD22D7">
        <w:rPr>
          <w:rFonts w:ascii="Tahoma" w:hAnsi="Tahoma" w:cs="Tahoma"/>
          <w:b/>
          <w:bCs/>
          <w:sz w:val="20"/>
          <w:szCs w:val="20"/>
          <w:vertAlign w:val="superscript"/>
        </w:rPr>
        <w:t>η</w:t>
      </w:r>
      <w:r w:rsidR="00CD22D7">
        <w:rPr>
          <w:rFonts w:ascii="Tahoma" w:hAnsi="Tahoma" w:cs="Tahoma"/>
          <w:b/>
          <w:bCs/>
          <w:color w:val="FF0000"/>
          <w:sz w:val="20"/>
          <w:szCs w:val="20"/>
        </w:rPr>
        <w:t xml:space="preserve"> </w:t>
      </w:r>
      <w:r w:rsidR="007255F7">
        <w:rPr>
          <w:rFonts w:ascii="Tahoma" w:hAnsi="Tahoma" w:cs="Tahoma"/>
          <w:b/>
          <w:bCs/>
          <w:sz w:val="20"/>
          <w:szCs w:val="20"/>
        </w:rPr>
        <w:t>τακτική</w:t>
      </w:r>
      <w:r w:rsidR="008912A2">
        <w:rPr>
          <w:rFonts w:ascii="Tahoma" w:hAnsi="Tahoma" w:cs="Tahoma"/>
          <w:b/>
          <w:bCs/>
          <w:sz w:val="20"/>
          <w:szCs w:val="20"/>
        </w:rPr>
        <w:t xml:space="preserve"> μεικτή</w:t>
      </w:r>
      <w:r w:rsidR="007255F7">
        <w:rPr>
          <w:rFonts w:ascii="Tahoma" w:hAnsi="Tahoma" w:cs="Tahoma"/>
          <w:b/>
          <w:bCs/>
          <w:sz w:val="20"/>
          <w:szCs w:val="20"/>
        </w:rPr>
        <w:t xml:space="preserve"> </w:t>
      </w:r>
      <w:r w:rsidR="008B6ED4" w:rsidRPr="00D54930">
        <w:rPr>
          <w:rFonts w:ascii="Tahoma" w:hAnsi="Tahoma" w:cs="Tahoma"/>
          <w:b/>
          <w:sz w:val="20"/>
          <w:szCs w:val="20"/>
        </w:rPr>
        <w:t>συνεδρίαση</w:t>
      </w:r>
      <w:r w:rsidR="008B6ED4" w:rsidRPr="00770179">
        <w:rPr>
          <w:rFonts w:ascii="Tahoma" w:hAnsi="Tahoma" w:cs="Tahoma"/>
          <w:sz w:val="20"/>
          <w:szCs w:val="20"/>
        </w:rPr>
        <w:t xml:space="preserve"> του Δημοτικού Συμβουλίου, που θα λάβει χώρα</w:t>
      </w:r>
      <w:r w:rsidR="0040705E">
        <w:rPr>
          <w:rFonts w:ascii="Tahoma" w:hAnsi="Tahoma" w:cs="Tahoma"/>
          <w:b/>
          <w:bCs/>
          <w:color w:val="FF0000"/>
          <w:sz w:val="20"/>
          <w:szCs w:val="20"/>
        </w:rPr>
        <w:t xml:space="preserve"> </w:t>
      </w:r>
      <w:r w:rsidR="0040705E" w:rsidRPr="001A21B8">
        <w:rPr>
          <w:rFonts w:ascii="Tahoma" w:hAnsi="Tahoma" w:cs="Tahoma"/>
          <w:b/>
          <w:sz w:val="20"/>
          <w:szCs w:val="20"/>
        </w:rPr>
        <w:t>θα λάβει χώρα δια ζώσης</w:t>
      </w:r>
      <w:r w:rsidR="00FD1F48" w:rsidRPr="001A21B8">
        <w:rPr>
          <w:rFonts w:ascii="Tahoma" w:hAnsi="Tahoma" w:cs="Tahoma"/>
          <w:b/>
          <w:sz w:val="20"/>
          <w:szCs w:val="20"/>
        </w:rPr>
        <w:t xml:space="preserve">, </w:t>
      </w:r>
      <w:r w:rsidR="0040705E" w:rsidRPr="001A21B8">
        <w:rPr>
          <w:rFonts w:ascii="Tahoma" w:hAnsi="Tahoma" w:cs="Tahoma"/>
          <w:b/>
          <w:sz w:val="20"/>
          <w:szCs w:val="20"/>
        </w:rPr>
        <w:t>στο Πολιτιστικό Κέντρο Μοσχάτου (Σολωμού &amp; Κωνσταντινουπόλεως) και ταυτόχρονα με τηλεδιάσκεψη</w:t>
      </w:r>
      <w:r w:rsidR="008B6ED4" w:rsidRPr="001A21B8">
        <w:rPr>
          <w:rFonts w:ascii="Tahoma" w:hAnsi="Tahoma" w:cs="Tahoma"/>
          <w:bCs/>
          <w:sz w:val="20"/>
          <w:szCs w:val="20"/>
        </w:rPr>
        <w:t xml:space="preserve">, </w:t>
      </w:r>
      <w:r w:rsidR="008B6ED4" w:rsidRPr="0068707C">
        <w:rPr>
          <w:rFonts w:ascii="Tahoma" w:hAnsi="Tahoma" w:cs="Tahoma"/>
          <w:sz w:val="20"/>
          <w:szCs w:val="20"/>
        </w:rPr>
        <w:t>σύμφωνα</w:t>
      </w:r>
      <w:r w:rsidR="00817F46">
        <w:rPr>
          <w:rFonts w:ascii="Tahoma" w:hAnsi="Tahoma" w:cs="Tahoma"/>
          <w:sz w:val="20"/>
          <w:szCs w:val="20"/>
        </w:rPr>
        <w:t xml:space="preserve"> με το άρθρο 67 του Ν.4830/2021</w:t>
      </w:r>
      <w:r w:rsidR="008B6ED4" w:rsidRPr="00FC03AC">
        <w:rPr>
          <w:rFonts w:ascii="Tahoma" w:hAnsi="Tahoma" w:cs="Tahoma"/>
          <w:sz w:val="20"/>
          <w:szCs w:val="20"/>
        </w:rPr>
        <w:t>,</w:t>
      </w:r>
      <w:r w:rsidR="002F2607" w:rsidRPr="00FC03AC">
        <w:rPr>
          <w:rFonts w:ascii="Tahoma" w:hAnsi="Tahoma" w:cs="Tahoma"/>
          <w:sz w:val="20"/>
          <w:szCs w:val="20"/>
        </w:rPr>
        <w:t xml:space="preserve"> </w:t>
      </w:r>
      <w:r w:rsidR="0027079B" w:rsidRPr="000A7B39">
        <w:rPr>
          <w:rFonts w:ascii="Tahoma" w:hAnsi="Tahoma" w:cs="Tahoma"/>
          <w:bCs/>
          <w:sz w:val="20"/>
          <w:szCs w:val="20"/>
        </w:rPr>
        <w:t>στις</w:t>
      </w:r>
      <w:r w:rsidR="0027079B" w:rsidRPr="00FC03AC">
        <w:rPr>
          <w:rFonts w:ascii="Tahoma" w:hAnsi="Tahoma" w:cs="Tahoma"/>
          <w:b/>
          <w:sz w:val="20"/>
          <w:szCs w:val="20"/>
        </w:rPr>
        <w:t xml:space="preserve"> </w:t>
      </w:r>
      <w:r w:rsidR="00942310" w:rsidRPr="00117BC7">
        <w:rPr>
          <w:rFonts w:ascii="Tahoma" w:hAnsi="Tahoma" w:cs="Tahoma"/>
          <w:b/>
          <w:sz w:val="20"/>
          <w:szCs w:val="20"/>
        </w:rPr>
        <w:t>2</w:t>
      </w:r>
      <w:r w:rsidR="00F661E3">
        <w:rPr>
          <w:rFonts w:ascii="Tahoma" w:hAnsi="Tahoma" w:cs="Tahoma"/>
          <w:b/>
          <w:sz w:val="20"/>
          <w:szCs w:val="20"/>
        </w:rPr>
        <w:t>4</w:t>
      </w:r>
      <w:r w:rsidR="00C265AA" w:rsidRPr="00117BC7">
        <w:rPr>
          <w:rFonts w:ascii="Tahoma" w:hAnsi="Tahoma" w:cs="Tahoma"/>
          <w:b/>
          <w:bCs/>
          <w:sz w:val="20"/>
          <w:szCs w:val="20"/>
        </w:rPr>
        <w:t xml:space="preserve"> </w:t>
      </w:r>
      <w:r w:rsidR="00117BC7" w:rsidRPr="00117BC7">
        <w:rPr>
          <w:rFonts w:ascii="Tahoma" w:hAnsi="Tahoma" w:cs="Tahoma"/>
          <w:b/>
          <w:bCs/>
          <w:sz w:val="20"/>
          <w:szCs w:val="20"/>
        </w:rPr>
        <w:t>Μαΐου</w:t>
      </w:r>
      <w:r w:rsidR="00117BC7">
        <w:rPr>
          <w:rFonts w:ascii="Tahoma" w:hAnsi="Tahoma" w:cs="Tahoma"/>
          <w:b/>
          <w:bCs/>
          <w:color w:val="FF0000"/>
          <w:sz w:val="20"/>
          <w:szCs w:val="20"/>
        </w:rPr>
        <w:t xml:space="preserve"> </w:t>
      </w:r>
      <w:r w:rsidR="00C265AA" w:rsidRPr="00FC03AC">
        <w:rPr>
          <w:rFonts w:ascii="Tahoma" w:hAnsi="Tahoma" w:cs="Tahoma"/>
          <w:b/>
          <w:bCs/>
          <w:sz w:val="20"/>
          <w:szCs w:val="20"/>
        </w:rPr>
        <w:t>2022</w:t>
      </w:r>
      <w:r w:rsidR="002F2607" w:rsidRPr="00FC03AC">
        <w:rPr>
          <w:rFonts w:ascii="Tahoma" w:hAnsi="Tahoma" w:cs="Tahoma"/>
          <w:b/>
          <w:bCs/>
          <w:sz w:val="20"/>
          <w:szCs w:val="20"/>
        </w:rPr>
        <w:t xml:space="preserve"> </w:t>
      </w:r>
      <w:r w:rsidR="00C265AA" w:rsidRPr="00FC03AC">
        <w:rPr>
          <w:rFonts w:ascii="Tahoma" w:hAnsi="Tahoma" w:cs="Tahoma"/>
          <w:sz w:val="20"/>
          <w:szCs w:val="20"/>
        </w:rPr>
        <w:t>ημέρ</w:t>
      </w:r>
      <w:r w:rsidR="00C265AA" w:rsidRPr="008F7FD0">
        <w:rPr>
          <w:rFonts w:ascii="Tahoma" w:hAnsi="Tahoma" w:cs="Tahoma"/>
          <w:sz w:val="20"/>
          <w:szCs w:val="20"/>
        </w:rPr>
        <w:t>α</w:t>
      </w:r>
      <w:r w:rsidR="00C265AA" w:rsidRPr="008F7FD0">
        <w:rPr>
          <w:rFonts w:ascii="Tahoma" w:hAnsi="Tahoma" w:cs="Tahoma"/>
          <w:b/>
          <w:sz w:val="20"/>
          <w:szCs w:val="20"/>
        </w:rPr>
        <w:t xml:space="preserve"> </w:t>
      </w:r>
      <w:r w:rsidR="00942310" w:rsidRPr="00117BC7">
        <w:rPr>
          <w:rFonts w:ascii="Tahoma" w:hAnsi="Tahoma" w:cs="Tahoma"/>
          <w:b/>
          <w:sz w:val="20"/>
          <w:szCs w:val="20"/>
        </w:rPr>
        <w:t>Τ</w:t>
      </w:r>
      <w:r w:rsidR="00F661E3">
        <w:rPr>
          <w:rFonts w:ascii="Tahoma" w:hAnsi="Tahoma" w:cs="Tahoma"/>
          <w:b/>
          <w:sz w:val="20"/>
          <w:szCs w:val="20"/>
        </w:rPr>
        <w:t>ρίτη</w:t>
      </w:r>
      <w:r w:rsidR="002F2607" w:rsidRPr="008F7FD0">
        <w:rPr>
          <w:rFonts w:ascii="Tahoma" w:hAnsi="Tahoma" w:cs="Tahoma"/>
          <w:b/>
          <w:sz w:val="20"/>
          <w:szCs w:val="20"/>
        </w:rPr>
        <w:t xml:space="preserve"> </w:t>
      </w:r>
      <w:r w:rsidR="002F2607" w:rsidRPr="000A7B39">
        <w:rPr>
          <w:rFonts w:ascii="Tahoma" w:hAnsi="Tahoma" w:cs="Tahoma"/>
          <w:bCs/>
          <w:sz w:val="20"/>
          <w:szCs w:val="20"/>
        </w:rPr>
        <w:t>με ώρα έναρξης</w:t>
      </w:r>
      <w:r w:rsidR="002F2607" w:rsidRPr="008F7FD0">
        <w:rPr>
          <w:rFonts w:ascii="Tahoma" w:hAnsi="Tahoma" w:cs="Tahoma"/>
          <w:b/>
          <w:sz w:val="20"/>
          <w:szCs w:val="20"/>
        </w:rPr>
        <w:t xml:space="preserve"> </w:t>
      </w:r>
      <w:r w:rsidR="00F661E3">
        <w:rPr>
          <w:rFonts w:ascii="Tahoma" w:hAnsi="Tahoma" w:cs="Tahoma"/>
          <w:b/>
          <w:color w:val="FF0000"/>
          <w:sz w:val="20"/>
          <w:szCs w:val="20"/>
        </w:rPr>
        <w:t xml:space="preserve"> </w:t>
      </w:r>
      <w:r w:rsidR="00F661E3" w:rsidRPr="00F661E3">
        <w:rPr>
          <w:rFonts w:ascii="Tahoma" w:hAnsi="Tahoma" w:cs="Tahoma"/>
          <w:b/>
          <w:sz w:val="20"/>
          <w:szCs w:val="20"/>
        </w:rPr>
        <w:t>19:00μ.μ.</w:t>
      </w:r>
      <w:r w:rsidR="008B6ED4" w:rsidRPr="00F661E3">
        <w:rPr>
          <w:rFonts w:ascii="Tahoma" w:hAnsi="Tahoma" w:cs="Tahoma"/>
          <w:b/>
          <w:bCs/>
          <w:sz w:val="20"/>
          <w:szCs w:val="20"/>
        </w:rPr>
        <w:t>,</w:t>
      </w:r>
      <w:r w:rsidR="008B6ED4" w:rsidRPr="00FC03AC">
        <w:rPr>
          <w:rFonts w:ascii="Tahoma" w:hAnsi="Tahoma" w:cs="Tahoma"/>
          <w:b/>
          <w:bCs/>
          <w:sz w:val="20"/>
          <w:szCs w:val="20"/>
        </w:rPr>
        <w:t xml:space="preserve"> </w:t>
      </w:r>
      <w:r w:rsidR="00BA7A03">
        <w:rPr>
          <w:rFonts w:ascii="Tahoma" w:hAnsi="Tahoma" w:cs="Tahoma"/>
          <w:sz w:val="20"/>
          <w:szCs w:val="20"/>
        </w:rPr>
        <w:t>με τα</w:t>
      </w:r>
      <w:r w:rsidR="00E42112" w:rsidRPr="00FC03AC">
        <w:rPr>
          <w:rFonts w:ascii="Tahoma" w:hAnsi="Tahoma" w:cs="Tahoma"/>
          <w:sz w:val="20"/>
          <w:szCs w:val="20"/>
        </w:rPr>
        <w:t xml:space="preserve"> </w:t>
      </w:r>
      <w:r w:rsidR="00EA2721" w:rsidRPr="00FC03AC">
        <w:rPr>
          <w:rFonts w:ascii="Tahoma" w:hAnsi="Tahoma" w:cs="Tahoma"/>
          <w:sz w:val="20"/>
          <w:szCs w:val="20"/>
        </w:rPr>
        <w:t xml:space="preserve">εξής </w:t>
      </w:r>
      <w:r w:rsidR="00E42112" w:rsidRPr="00FC03AC">
        <w:rPr>
          <w:rFonts w:ascii="Tahoma" w:hAnsi="Tahoma" w:cs="Tahoma"/>
          <w:sz w:val="20"/>
          <w:szCs w:val="20"/>
        </w:rPr>
        <w:t>θέμα</w:t>
      </w:r>
      <w:r w:rsidR="00BA7A03">
        <w:rPr>
          <w:rFonts w:ascii="Tahoma" w:hAnsi="Tahoma" w:cs="Tahoma"/>
          <w:sz w:val="20"/>
          <w:szCs w:val="20"/>
        </w:rPr>
        <w:t>τα</w:t>
      </w:r>
      <w:r w:rsidR="008B6ED4" w:rsidRPr="00FC03AC">
        <w:rPr>
          <w:rFonts w:ascii="Tahoma" w:hAnsi="Tahoma" w:cs="Tahoma"/>
          <w:sz w:val="20"/>
          <w:szCs w:val="20"/>
        </w:rPr>
        <w:t>:</w:t>
      </w:r>
    </w:p>
    <w:p w14:paraId="3836EE17" w14:textId="77777777" w:rsidR="006C307E" w:rsidRPr="00B740C5" w:rsidRDefault="006C307E" w:rsidP="00A12F00">
      <w:pPr>
        <w:tabs>
          <w:tab w:val="left" w:pos="2552"/>
        </w:tabs>
        <w:spacing w:before="120" w:after="120"/>
        <w:ind w:right="-22"/>
        <w:jc w:val="both"/>
        <w:rPr>
          <w:rFonts w:ascii="Tahoma" w:hAnsi="Tahoma" w:cs="Tahoma"/>
          <w:sz w:val="20"/>
          <w:szCs w:val="20"/>
        </w:rPr>
      </w:pPr>
    </w:p>
    <w:p w14:paraId="346CADA3" w14:textId="0510CB38" w:rsidR="00E217B3" w:rsidRPr="00B740C5" w:rsidRDefault="00E217B3" w:rsidP="0055003D">
      <w:pPr>
        <w:pStyle w:val="Web"/>
        <w:numPr>
          <w:ilvl w:val="0"/>
          <w:numId w:val="17"/>
        </w:numPr>
        <w:spacing w:before="120" w:beforeAutospacing="0" w:after="120" w:afterAutospacing="0"/>
        <w:ind w:right="-22"/>
        <w:jc w:val="both"/>
        <w:rPr>
          <w:rFonts w:ascii="Tahoma" w:hAnsi="Tahoma" w:cs="Tahoma"/>
          <w:sz w:val="20"/>
          <w:szCs w:val="20"/>
        </w:rPr>
      </w:pPr>
      <w:r w:rsidRPr="00B740C5">
        <w:rPr>
          <w:rFonts w:ascii="Tahoma" w:hAnsi="Tahoma" w:cs="Tahoma"/>
          <w:sz w:val="20"/>
          <w:szCs w:val="20"/>
        </w:rPr>
        <w:t xml:space="preserve">Έκδοση Ψηφίσματος για παράταση των συμβασιούχων </w:t>
      </w:r>
      <w:r w:rsidRPr="00B740C5">
        <w:rPr>
          <w:rFonts w:ascii="Tahoma" w:hAnsi="Tahoma" w:cs="Tahoma"/>
          <w:sz w:val="20"/>
          <w:szCs w:val="20"/>
          <w:lang w:val="en-US"/>
        </w:rPr>
        <w:t>covid</w:t>
      </w:r>
      <w:r w:rsidRPr="00B740C5">
        <w:rPr>
          <w:rFonts w:ascii="Tahoma" w:hAnsi="Tahoma" w:cs="Tahoma"/>
          <w:sz w:val="20"/>
          <w:szCs w:val="20"/>
        </w:rPr>
        <w:t>.</w:t>
      </w:r>
    </w:p>
    <w:p w14:paraId="13E32901" w14:textId="0825FD22" w:rsidR="0079364E" w:rsidRPr="00B740C5" w:rsidRDefault="0079364E" w:rsidP="0055003D">
      <w:pPr>
        <w:pStyle w:val="Web"/>
        <w:numPr>
          <w:ilvl w:val="0"/>
          <w:numId w:val="17"/>
        </w:numPr>
        <w:spacing w:before="120" w:beforeAutospacing="0" w:after="120" w:afterAutospacing="0"/>
        <w:ind w:right="-22"/>
        <w:jc w:val="both"/>
        <w:rPr>
          <w:rFonts w:ascii="Tahoma" w:hAnsi="Tahoma" w:cs="Tahoma"/>
          <w:sz w:val="20"/>
          <w:szCs w:val="20"/>
        </w:rPr>
      </w:pPr>
      <w:r w:rsidRPr="00B740C5">
        <w:rPr>
          <w:rFonts w:ascii="Tahoma" w:hAnsi="Tahoma" w:cs="Tahoma"/>
          <w:sz w:val="20"/>
          <w:szCs w:val="20"/>
        </w:rPr>
        <w:t xml:space="preserve">Συγκρότηση Επιτροπής </w:t>
      </w:r>
      <w:r w:rsidRPr="00B740C5">
        <w:rPr>
          <w:rFonts w:ascii="Tahoma" w:hAnsi="Tahoma" w:cs="Tahoma"/>
          <w:bCs/>
          <w:sz w:val="20"/>
          <w:szCs w:val="20"/>
        </w:rPr>
        <w:t>Προσωρινής</w:t>
      </w:r>
      <w:r w:rsidRPr="00B740C5">
        <w:rPr>
          <w:rFonts w:ascii="Tahoma" w:hAnsi="Tahoma" w:cs="Tahoma"/>
          <w:sz w:val="20"/>
          <w:szCs w:val="20"/>
        </w:rPr>
        <w:t xml:space="preserve">  &amp; Οριστικής παραλαβής του έργου:</w:t>
      </w:r>
      <w:r w:rsidR="00856CB5" w:rsidRPr="00B740C5">
        <w:rPr>
          <w:rFonts w:ascii="Tahoma" w:hAnsi="Tahoma" w:cs="Tahoma"/>
          <w:sz w:val="20"/>
          <w:szCs w:val="20"/>
        </w:rPr>
        <w:t xml:space="preserve"> </w:t>
      </w:r>
      <w:r w:rsidR="00FC78E1" w:rsidRPr="00B740C5">
        <w:rPr>
          <w:rFonts w:ascii="Tahoma" w:hAnsi="Tahoma" w:cs="Tahoma"/>
          <w:bCs/>
          <w:sz w:val="20"/>
          <w:szCs w:val="20"/>
        </w:rPr>
        <w:t xml:space="preserve">«Προσωρινές εγκαταστάσεις </w:t>
      </w:r>
      <w:r w:rsidRPr="00B740C5">
        <w:rPr>
          <w:rFonts w:ascii="Tahoma" w:hAnsi="Tahoma" w:cs="Tahoma"/>
          <w:bCs/>
          <w:sz w:val="20"/>
          <w:szCs w:val="20"/>
        </w:rPr>
        <w:t>στέγασης για την κάλυψη επειγουσών αναγκών της δίχρονης προσχολικής εκπαίδευ</w:t>
      </w:r>
      <w:r w:rsidR="00B961DB" w:rsidRPr="00B740C5">
        <w:rPr>
          <w:rFonts w:ascii="Tahoma" w:hAnsi="Tahoma" w:cs="Tahoma"/>
          <w:bCs/>
          <w:sz w:val="20"/>
          <w:szCs w:val="20"/>
        </w:rPr>
        <w:t>σης του Δήμου Μοσχάτου – Ταύρου</w:t>
      </w:r>
      <w:r w:rsidRPr="00B740C5">
        <w:rPr>
          <w:rFonts w:ascii="Tahoma" w:hAnsi="Tahoma" w:cs="Tahoma"/>
          <w:bCs/>
          <w:sz w:val="20"/>
          <w:szCs w:val="20"/>
        </w:rPr>
        <w:t>»</w:t>
      </w:r>
      <w:r w:rsidRPr="00B740C5">
        <w:rPr>
          <w:rFonts w:ascii="Tahoma" w:hAnsi="Tahoma" w:cs="Tahoma"/>
          <w:bCs/>
          <w:sz w:val="20"/>
          <w:szCs w:val="20"/>
          <w:lang w:eastAsia="ar-SA"/>
        </w:rPr>
        <w:t xml:space="preserve"> </w:t>
      </w:r>
      <w:r w:rsidR="00B961DB" w:rsidRPr="00B740C5">
        <w:rPr>
          <w:rFonts w:ascii="Tahoma" w:hAnsi="Tahoma" w:cs="Tahoma"/>
          <w:bCs/>
          <w:sz w:val="20"/>
          <w:szCs w:val="20"/>
          <w:lang w:eastAsia="ar-SA"/>
        </w:rPr>
        <w:t xml:space="preserve">, </w:t>
      </w:r>
      <w:r w:rsidRPr="00B740C5">
        <w:rPr>
          <w:rFonts w:ascii="Tahoma" w:hAnsi="Tahoma" w:cs="Tahoma"/>
          <w:bCs/>
          <w:sz w:val="20"/>
          <w:szCs w:val="20"/>
        </w:rPr>
        <w:t>προϋπολογισμού 198.000,00 €</w:t>
      </w:r>
      <w:r w:rsidR="00B961DB" w:rsidRPr="00B740C5">
        <w:rPr>
          <w:rFonts w:ascii="Tahoma" w:hAnsi="Tahoma" w:cs="Tahoma"/>
          <w:bCs/>
          <w:sz w:val="20"/>
          <w:szCs w:val="20"/>
        </w:rPr>
        <w:t>.</w:t>
      </w:r>
      <w:r w:rsidRPr="00B740C5">
        <w:rPr>
          <w:rFonts w:ascii="Tahoma" w:hAnsi="Tahoma" w:cs="Tahoma"/>
          <w:bCs/>
          <w:sz w:val="20"/>
          <w:szCs w:val="20"/>
        </w:rPr>
        <w:t xml:space="preserve">  </w:t>
      </w:r>
    </w:p>
    <w:p w14:paraId="0CA8B900" w14:textId="77777777" w:rsidR="001150A6" w:rsidRPr="00B740C5" w:rsidRDefault="001150A6" w:rsidP="0055003D">
      <w:pPr>
        <w:pStyle w:val="Web"/>
        <w:numPr>
          <w:ilvl w:val="0"/>
          <w:numId w:val="17"/>
        </w:numPr>
        <w:spacing w:before="0" w:beforeAutospacing="0"/>
        <w:jc w:val="both"/>
        <w:rPr>
          <w:rFonts w:ascii="Tahoma" w:hAnsi="Tahoma" w:cs="Tahoma"/>
          <w:sz w:val="20"/>
          <w:szCs w:val="20"/>
        </w:rPr>
      </w:pPr>
      <w:r w:rsidRPr="00B740C5">
        <w:rPr>
          <w:rFonts w:ascii="Tahoma" w:hAnsi="Tahoma" w:cs="Tahoma"/>
          <w:sz w:val="20"/>
          <w:szCs w:val="20"/>
        </w:rPr>
        <w:t xml:space="preserve">Συγκρότηση Επιτροπής </w:t>
      </w:r>
      <w:r w:rsidRPr="00B740C5">
        <w:rPr>
          <w:rFonts w:ascii="Tahoma" w:hAnsi="Tahoma" w:cs="Tahoma"/>
          <w:bCs/>
          <w:sz w:val="20"/>
          <w:szCs w:val="20"/>
        </w:rPr>
        <w:t>Προσωρινής</w:t>
      </w:r>
      <w:r w:rsidRPr="00B740C5">
        <w:rPr>
          <w:rFonts w:ascii="Tahoma" w:hAnsi="Tahoma" w:cs="Tahoma"/>
          <w:sz w:val="20"/>
          <w:szCs w:val="20"/>
        </w:rPr>
        <w:t xml:space="preserve"> &amp; Οριστικής παραλαβής του έργου: «Διαμόρφωση οικοπέδου Πασά σε υπαίθριο χώρο στάθμευσης»</w:t>
      </w:r>
      <w:r w:rsidRPr="00B740C5">
        <w:rPr>
          <w:rFonts w:ascii="Tahoma" w:hAnsi="Tahoma" w:cs="Tahoma"/>
          <w:sz w:val="20"/>
          <w:szCs w:val="20"/>
          <w:lang w:eastAsia="ar-SA"/>
        </w:rPr>
        <w:t xml:space="preserve"> </w:t>
      </w:r>
      <w:r w:rsidRPr="00B740C5">
        <w:rPr>
          <w:rFonts w:ascii="Tahoma" w:hAnsi="Tahoma" w:cs="Tahoma"/>
          <w:bCs/>
          <w:sz w:val="20"/>
          <w:szCs w:val="20"/>
        </w:rPr>
        <w:t xml:space="preserve">προϋπολογισμού 370.000,00 €.  </w:t>
      </w:r>
    </w:p>
    <w:p w14:paraId="3FCDD9DD" w14:textId="6ED2E10A" w:rsidR="00211A4D" w:rsidRPr="00B740C5" w:rsidRDefault="00104FD3" w:rsidP="0055003D">
      <w:pPr>
        <w:pStyle w:val="Web"/>
        <w:numPr>
          <w:ilvl w:val="0"/>
          <w:numId w:val="17"/>
        </w:numPr>
        <w:spacing w:before="120" w:beforeAutospacing="0" w:after="120" w:afterAutospacing="0"/>
        <w:ind w:right="-22"/>
        <w:jc w:val="both"/>
        <w:rPr>
          <w:rFonts w:ascii="Tahoma" w:hAnsi="Tahoma" w:cs="Tahoma"/>
          <w:sz w:val="20"/>
          <w:szCs w:val="20"/>
        </w:rPr>
      </w:pPr>
      <w:r w:rsidRPr="00B740C5">
        <w:rPr>
          <w:rFonts w:ascii="Tahoma" w:hAnsi="Tahoma" w:cs="Tahoma"/>
          <w:sz w:val="20"/>
          <w:szCs w:val="20"/>
        </w:rPr>
        <w:t xml:space="preserve">Λήψη απόφασης για την έγκριση πρωτοκόλλου προσωρινής και οριστικής </w:t>
      </w:r>
      <w:r w:rsidR="00DB31F9" w:rsidRPr="00B740C5">
        <w:rPr>
          <w:rFonts w:ascii="Tahoma" w:hAnsi="Tahoma" w:cs="Tahoma"/>
          <w:sz w:val="20"/>
          <w:szCs w:val="20"/>
        </w:rPr>
        <w:t>παραλαβής</w:t>
      </w:r>
      <w:r w:rsidR="00651DFB" w:rsidRPr="00B740C5">
        <w:rPr>
          <w:rFonts w:ascii="Tahoma" w:hAnsi="Tahoma" w:cs="Tahoma"/>
          <w:sz w:val="20"/>
          <w:szCs w:val="20"/>
        </w:rPr>
        <w:t>, για το έργο: «Επισκευή συντήρηση σχολικών κτιρίων &amp; αύλειων χώρων και λοιπές δράσεις».</w:t>
      </w:r>
    </w:p>
    <w:p w14:paraId="1A615204" w14:textId="5C8E4C46" w:rsidR="007F549B" w:rsidRPr="00B740C5" w:rsidRDefault="00DA48ED" w:rsidP="0055003D">
      <w:pPr>
        <w:pStyle w:val="ac"/>
        <w:numPr>
          <w:ilvl w:val="0"/>
          <w:numId w:val="17"/>
        </w:numPr>
        <w:jc w:val="both"/>
        <w:rPr>
          <w:rFonts w:ascii="Tahoma" w:hAnsi="Tahoma" w:cs="Tahoma"/>
          <w:sz w:val="20"/>
          <w:szCs w:val="20"/>
        </w:rPr>
      </w:pPr>
      <w:r w:rsidRPr="00B740C5">
        <w:rPr>
          <w:rFonts w:ascii="Tahoma" w:eastAsia="Andale Sans UI" w:hAnsi="Tahoma" w:cs="Tahoma"/>
          <w:sz w:val="20"/>
          <w:szCs w:val="20"/>
        </w:rPr>
        <w:t>Λήψη απόφασης για την έγκριση του υπ’ αριθμ. 04/2022 μελέτης της Τ.Υ.  του έργου με τίτλο: «</w:t>
      </w:r>
      <w:r w:rsidRPr="00B740C5">
        <w:rPr>
          <w:rFonts w:ascii="Tahoma" w:hAnsi="Tahoma" w:cs="Tahoma"/>
          <w:sz w:val="20"/>
          <w:szCs w:val="20"/>
        </w:rPr>
        <w:t>Ανακατασκευή και συντήρηση κρασπεδορείθρων και πεζοδρομίων διαφόρων οδών</w:t>
      </w:r>
      <w:r w:rsidRPr="00B740C5">
        <w:rPr>
          <w:rFonts w:ascii="Tahoma" w:eastAsia="Andale Sans UI" w:hAnsi="Tahoma" w:cs="Tahoma"/>
          <w:sz w:val="20"/>
          <w:szCs w:val="20"/>
        </w:rPr>
        <w:t xml:space="preserve">», προϋπολογισμού </w:t>
      </w:r>
      <w:r w:rsidRPr="00B740C5">
        <w:rPr>
          <w:rFonts w:ascii="Tahoma" w:eastAsia="Cambria" w:hAnsi="Tahoma" w:cs="Tahoma"/>
          <w:sz w:val="20"/>
          <w:szCs w:val="20"/>
        </w:rPr>
        <w:t>200.000,00€</w:t>
      </w:r>
      <w:r w:rsidRPr="00B740C5">
        <w:rPr>
          <w:rFonts w:ascii="Tahoma" w:eastAsia="Andale Sans UI" w:hAnsi="Tahoma" w:cs="Tahoma"/>
          <w:sz w:val="20"/>
          <w:szCs w:val="20"/>
        </w:rPr>
        <w:t xml:space="preserve"> με Φ.Π.Α.</w:t>
      </w:r>
    </w:p>
    <w:p w14:paraId="5A110CD1" w14:textId="77777777" w:rsidR="008E1963" w:rsidRPr="00B740C5" w:rsidRDefault="008E1963" w:rsidP="008E1963">
      <w:pPr>
        <w:pStyle w:val="ac"/>
        <w:jc w:val="both"/>
        <w:rPr>
          <w:rFonts w:ascii="Tahoma" w:hAnsi="Tahoma" w:cs="Tahoma"/>
          <w:sz w:val="20"/>
          <w:szCs w:val="20"/>
        </w:rPr>
      </w:pPr>
    </w:p>
    <w:p w14:paraId="09C064A4" w14:textId="79722B78" w:rsidR="007F549B" w:rsidRPr="00B740C5" w:rsidRDefault="007F549B" w:rsidP="0055003D">
      <w:pPr>
        <w:pStyle w:val="ac"/>
        <w:numPr>
          <w:ilvl w:val="0"/>
          <w:numId w:val="17"/>
        </w:numPr>
        <w:autoSpaceDE w:val="0"/>
        <w:autoSpaceDN w:val="0"/>
        <w:adjustRightInd w:val="0"/>
        <w:jc w:val="both"/>
        <w:rPr>
          <w:rFonts w:ascii="Tahoma" w:hAnsi="Tahoma" w:cs="Tahoma"/>
          <w:sz w:val="20"/>
          <w:szCs w:val="20"/>
        </w:rPr>
      </w:pPr>
      <w:r w:rsidRPr="00B740C5">
        <w:rPr>
          <w:rFonts w:ascii="Tahoma" w:hAnsi="Tahoma" w:cs="Tahoma"/>
          <w:sz w:val="20"/>
          <w:szCs w:val="20"/>
        </w:rPr>
        <w:t>Λήψη απόφασης για τον καθορισμό τιμής μονάδας χρέωσης σύνδεσης ακινήτων με το δίκτυο ακαθάρτων και χρέωσης αγωγού ακαθάρτων.</w:t>
      </w:r>
    </w:p>
    <w:p w14:paraId="572BDB36" w14:textId="77777777" w:rsidR="00211A4D" w:rsidRPr="00B740C5" w:rsidRDefault="00211A4D" w:rsidP="0055003D">
      <w:pPr>
        <w:pStyle w:val="ac"/>
        <w:numPr>
          <w:ilvl w:val="0"/>
          <w:numId w:val="17"/>
        </w:numPr>
        <w:spacing w:before="120" w:after="120"/>
        <w:ind w:right="-22"/>
        <w:jc w:val="both"/>
        <w:rPr>
          <w:rFonts w:ascii="Tahoma" w:hAnsi="Tahoma" w:cs="Tahoma"/>
          <w:sz w:val="20"/>
          <w:szCs w:val="20"/>
        </w:rPr>
      </w:pPr>
      <w:r w:rsidRPr="00B740C5">
        <w:rPr>
          <w:rFonts w:ascii="Tahoma" w:hAnsi="Tahoma" w:cs="Tahoma"/>
          <w:sz w:val="20"/>
          <w:szCs w:val="20"/>
        </w:rPr>
        <w:t>Λήψη απόφασης για την έγκριση της υπ’ αριθ. 32/2022 απόφασης της δευτεροβάθμιας σχολικής επιτροπής με θέμα: «παραχώρηση της αίθουσας του συγκροτήματος 1ου ΓΕΛ, 1ου και 2ου Γυμνασίου Ταύρου, που βρίσκεται στην οδό Θράκης για την στέγαση των γραφείων της Ένωσης Γονέων και Κηδεμόνων Μοσχάτου – Ταύρου», σύμφωνα με την υπ΄αριθμ. 5/2022 απόφασης ΔΕΠ.</w:t>
      </w:r>
    </w:p>
    <w:p w14:paraId="48857DFC" w14:textId="77777777" w:rsidR="00BA1D49" w:rsidRPr="00B740C5" w:rsidRDefault="00CF7A24" w:rsidP="0055003D">
      <w:pPr>
        <w:pStyle w:val="ac"/>
        <w:numPr>
          <w:ilvl w:val="0"/>
          <w:numId w:val="17"/>
        </w:numPr>
        <w:autoSpaceDE w:val="0"/>
        <w:autoSpaceDN w:val="0"/>
        <w:adjustRightInd w:val="0"/>
        <w:spacing w:before="120" w:after="120"/>
        <w:ind w:right="-22"/>
        <w:jc w:val="both"/>
        <w:rPr>
          <w:rFonts w:ascii="Tahoma" w:hAnsi="Tahoma" w:cs="Tahoma"/>
          <w:sz w:val="20"/>
          <w:szCs w:val="20"/>
        </w:rPr>
      </w:pPr>
      <w:r w:rsidRPr="00B740C5">
        <w:rPr>
          <w:rFonts w:ascii="Tahoma" w:hAnsi="Tahoma" w:cs="Tahoma"/>
          <w:sz w:val="20"/>
          <w:szCs w:val="20"/>
        </w:rPr>
        <w:t xml:space="preserve">Λήψη απόφασης για την έγκριση της υπ’ αριθ. 28/2022 απόφασης της δευτεροβάθμιας σχολικής επιτροπής με θέμα: «παραχώρηση χώρου του σχολικού συγκροτήματος του 1ου και 2ου Γυμνασίου Ταύρου και 1ου ΓΕΛ Ταύρου, στην Ε΄ΕΛΜΕ ΑΘΗΝΑΣ για την κάλυψη των αναγκών στέγασης </w:t>
      </w:r>
      <w:r w:rsidR="00A726FD" w:rsidRPr="00B740C5">
        <w:rPr>
          <w:rFonts w:ascii="Tahoma" w:hAnsi="Tahoma" w:cs="Tahoma"/>
          <w:sz w:val="20"/>
          <w:szCs w:val="20"/>
        </w:rPr>
        <w:t xml:space="preserve">της, σύμφωνα με την υπ΄αριθμ. </w:t>
      </w:r>
      <w:r w:rsidR="00BC7E2D" w:rsidRPr="00B740C5">
        <w:rPr>
          <w:rFonts w:ascii="Tahoma" w:hAnsi="Tahoma" w:cs="Tahoma"/>
          <w:sz w:val="20"/>
          <w:szCs w:val="20"/>
        </w:rPr>
        <w:t>6</w:t>
      </w:r>
      <w:r w:rsidR="00A726FD" w:rsidRPr="00B740C5">
        <w:rPr>
          <w:rFonts w:ascii="Tahoma" w:hAnsi="Tahoma" w:cs="Tahoma"/>
          <w:sz w:val="20"/>
          <w:szCs w:val="20"/>
        </w:rPr>
        <w:t>/2022 απόφασης ΔΕΠ.</w:t>
      </w:r>
    </w:p>
    <w:p w14:paraId="443EFE72" w14:textId="1EB154A7" w:rsidR="008D523E" w:rsidRPr="00B740C5" w:rsidRDefault="00BA1D49" w:rsidP="0055003D">
      <w:pPr>
        <w:pStyle w:val="ac"/>
        <w:numPr>
          <w:ilvl w:val="0"/>
          <w:numId w:val="17"/>
        </w:numPr>
        <w:autoSpaceDE w:val="0"/>
        <w:autoSpaceDN w:val="0"/>
        <w:adjustRightInd w:val="0"/>
        <w:spacing w:before="120" w:after="120"/>
        <w:ind w:right="-22"/>
        <w:jc w:val="both"/>
        <w:rPr>
          <w:rFonts w:ascii="Tahoma" w:hAnsi="Tahoma" w:cs="Tahoma"/>
          <w:sz w:val="20"/>
          <w:szCs w:val="20"/>
        </w:rPr>
      </w:pPr>
      <w:r w:rsidRPr="00B740C5">
        <w:rPr>
          <w:rFonts w:ascii="Tahoma" w:hAnsi="Tahoma" w:cs="Tahoma"/>
          <w:sz w:val="20"/>
          <w:szCs w:val="20"/>
        </w:rPr>
        <w:t>Λήψη απόφασης για την έγκριση της υπ’ αριθ. 19/2022 απόφασης της πρωτοβάθμιας σχολικής επιτροπής με θέμα: «παραχώρηση αίθουσας εκδηλώσεως του 3ου Δημοτικού Ταύρου στο Σύλλογο Γονέων και κηδεμόν</w:t>
      </w:r>
      <w:r w:rsidR="00BC7E2D" w:rsidRPr="00B740C5">
        <w:rPr>
          <w:rFonts w:ascii="Tahoma" w:hAnsi="Tahoma" w:cs="Tahoma"/>
          <w:sz w:val="20"/>
          <w:szCs w:val="20"/>
        </w:rPr>
        <w:t>ων για την υλοποίηση μαθημάτων», σύμφωνα με την υπ΄αριθμ. 7/2022 απόφασης ΔΕΠ.</w:t>
      </w:r>
    </w:p>
    <w:p w14:paraId="1239033D" w14:textId="32458888" w:rsidR="008A63E4" w:rsidRPr="00B740C5" w:rsidRDefault="003711EE" w:rsidP="0055003D">
      <w:pPr>
        <w:pStyle w:val="ac"/>
        <w:numPr>
          <w:ilvl w:val="0"/>
          <w:numId w:val="17"/>
        </w:numPr>
        <w:spacing w:after="120"/>
        <w:ind w:right="-22"/>
        <w:jc w:val="both"/>
        <w:rPr>
          <w:rFonts w:ascii="Tahoma" w:hAnsi="Tahoma" w:cs="Tahoma"/>
          <w:sz w:val="20"/>
          <w:szCs w:val="20"/>
        </w:rPr>
      </w:pPr>
      <w:r w:rsidRPr="00B740C5">
        <w:rPr>
          <w:rFonts w:ascii="Tahoma" w:hAnsi="Tahoma" w:cs="Tahoma"/>
          <w:sz w:val="20"/>
          <w:szCs w:val="20"/>
        </w:rPr>
        <w:t xml:space="preserve">Λήψη απόφασης </w:t>
      </w:r>
      <w:r w:rsidR="00CD6808">
        <w:rPr>
          <w:rFonts w:ascii="Tahoma" w:hAnsi="Tahoma" w:cs="Tahoma"/>
          <w:sz w:val="20"/>
          <w:szCs w:val="20"/>
        </w:rPr>
        <w:t xml:space="preserve">που αφορά </w:t>
      </w:r>
      <w:r w:rsidRPr="00B740C5">
        <w:rPr>
          <w:rFonts w:ascii="Tahoma" w:hAnsi="Tahoma" w:cs="Tahoma"/>
          <w:sz w:val="20"/>
          <w:szCs w:val="20"/>
        </w:rPr>
        <w:t xml:space="preserve"> </w:t>
      </w:r>
      <w:r w:rsidR="00CD6808">
        <w:rPr>
          <w:rFonts w:ascii="Tahoma" w:hAnsi="Tahoma" w:cs="Tahoma"/>
          <w:sz w:val="20"/>
          <w:szCs w:val="20"/>
        </w:rPr>
        <w:t>σ</w:t>
      </w:r>
      <w:r w:rsidRPr="00B740C5">
        <w:rPr>
          <w:rFonts w:ascii="Tahoma" w:hAnsi="Tahoma" w:cs="Tahoma"/>
          <w:sz w:val="20"/>
          <w:szCs w:val="20"/>
        </w:rPr>
        <w:t xml:space="preserve">την </w:t>
      </w:r>
      <w:r w:rsidR="00CD6808">
        <w:rPr>
          <w:rFonts w:ascii="Tahoma" w:hAnsi="Tahoma" w:cs="Tahoma"/>
          <w:sz w:val="20"/>
          <w:szCs w:val="20"/>
        </w:rPr>
        <w:t xml:space="preserve">κάλυψη λειτουργικών δαπανών  του </w:t>
      </w:r>
      <w:r w:rsidR="008A63E4" w:rsidRPr="00B740C5">
        <w:rPr>
          <w:rFonts w:ascii="Tahoma" w:hAnsi="Tahoma" w:cs="Tahoma"/>
          <w:sz w:val="20"/>
          <w:szCs w:val="20"/>
        </w:rPr>
        <w:t xml:space="preserve">παραρτήματος </w:t>
      </w:r>
      <w:r w:rsidR="00CD6808">
        <w:rPr>
          <w:rFonts w:ascii="Tahoma" w:hAnsi="Tahoma" w:cs="Tahoma"/>
          <w:sz w:val="20"/>
          <w:szCs w:val="20"/>
        </w:rPr>
        <w:t>του</w:t>
      </w:r>
      <w:r w:rsidR="008A63E4" w:rsidRPr="00B740C5">
        <w:rPr>
          <w:rFonts w:ascii="Tahoma" w:hAnsi="Tahoma" w:cs="Tahoma"/>
          <w:sz w:val="20"/>
          <w:szCs w:val="20"/>
        </w:rPr>
        <w:t xml:space="preserve"> 3</w:t>
      </w:r>
      <w:r w:rsidR="008A63E4" w:rsidRPr="00B740C5">
        <w:rPr>
          <w:rFonts w:ascii="Tahoma" w:hAnsi="Tahoma" w:cs="Tahoma"/>
          <w:sz w:val="20"/>
          <w:szCs w:val="20"/>
          <w:vertAlign w:val="superscript"/>
        </w:rPr>
        <w:t>ου</w:t>
      </w:r>
      <w:r w:rsidR="008A63E4" w:rsidRPr="00B740C5">
        <w:rPr>
          <w:rFonts w:ascii="Tahoma" w:hAnsi="Tahoma" w:cs="Tahoma"/>
          <w:sz w:val="20"/>
          <w:szCs w:val="20"/>
        </w:rPr>
        <w:t xml:space="preserve"> Νηπιαγωγείου Μοσχάτου»</w:t>
      </w:r>
      <w:r w:rsidRPr="00B740C5">
        <w:rPr>
          <w:rFonts w:ascii="Tahoma" w:hAnsi="Tahoma" w:cs="Tahoma"/>
          <w:sz w:val="20"/>
          <w:szCs w:val="20"/>
        </w:rPr>
        <w:t xml:space="preserve">, σύμφωνα με την υπ΄αριθμ. </w:t>
      </w:r>
      <w:r w:rsidR="00714009" w:rsidRPr="00B740C5">
        <w:rPr>
          <w:rFonts w:ascii="Tahoma" w:hAnsi="Tahoma" w:cs="Tahoma"/>
          <w:sz w:val="20"/>
          <w:szCs w:val="20"/>
        </w:rPr>
        <w:t>9</w:t>
      </w:r>
      <w:r w:rsidRPr="00B740C5">
        <w:rPr>
          <w:rFonts w:ascii="Tahoma" w:hAnsi="Tahoma" w:cs="Tahoma"/>
          <w:sz w:val="20"/>
          <w:szCs w:val="20"/>
        </w:rPr>
        <w:t>/2022 απόφαση ΔΕΠ.</w:t>
      </w:r>
    </w:p>
    <w:p w14:paraId="14094F61" w14:textId="57E2798E" w:rsidR="008668F5" w:rsidRPr="00B740C5" w:rsidRDefault="003711EE" w:rsidP="0055003D">
      <w:pPr>
        <w:pStyle w:val="ac"/>
        <w:numPr>
          <w:ilvl w:val="0"/>
          <w:numId w:val="17"/>
        </w:numPr>
        <w:spacing w:after="120"/>
        <w:ind w:right="-22"/>
        <w:jc w:val="both"/>
        <w:rPr>
          <w:rFonts w:ascii="Tahoma" w:hAnsi="Tahoma" w:cs="Tahoma"/>
          <w:sz w:val="20"/>
          <w:szCs w:val="20"/>
        </w:rPr>
      </w:pPr>
      <w:r w:rsidRPr="00B740C5">
        <w:rPr>
          <w:rFonts w:ascii="Tahoma" w:hAnsi="Tahoma" w:cs="Tahoma"/>
          <w:sz w:val="20"/>
          <w:szCs w:val="20"/>
        </w:rPr>
        <w:t>Λήψη απόφασης που αφορά στην ε</w:t>
      </w:r>
      <w:r w:rsidR="008A63E4" w:rsidRPr="00B740C5">
        <w:rPr>
          <w:rFonts w:ascii="Tahoma" w:hAnsi="Tahoma" w:cs="Tahoma"/>
          <w:sz w:val="20"/>
          <w:szCs w:val="20"/>
        </w:rPr>
        <w:t>πιχορήγηση σχολικών Επιτροπών για κάλυψη λειτουργικών δαπανών των  σχολικών τους μονάδων Β΄ 2022</w:t>
      </w:r>
      <w:r w:rsidRPr="00B740C5">
        <w:rPr>
          <w:rFonts w:ascii="Tahoma" w:hAnsi="Tahoma" w:cs="Tahoma"/>
          <w:bCs/>
          <w:sz w:val="20"/>
          <w:szCs w:val="20"/>
        </w:rPr>
        <w:t xml:space="preserve">, σύμφωνα και με την υπ΄αριθμ. </w:t>
      </w:r>
      <w:r w:rsidR="00714009" w:rsidRPr="00B740C5">
        <w:rPr>
          <w:rFonts w:ascii="Tahoma" w:hAnsi="Tahoma" w:cs="Tahoma"/>
          <w:bCs/>
          <w:sz w:val="20"/>
          <w:szCs w:val="20"/>
        </w:rPr>
        <w:t>10</w:t>
      </w:r>
      <w:r w:rsidRPr="00B740C5">
        <w:rPr>
          <w:rFonts w:ascii="Tahoma" w:hAnsi="Tahoma" w:cs="Tahoma"/>
          <w:bCs/>
          <w:sz w:val="20"/>
          <w:szCs w:val="20"/>
        </w:rPr>
        <w:t>/2022 απόφαση της ΔΕΠ</w:t>
      </w:r>
      <w:r w:rsidR="008A63E4" w:rsidRPr="00B740C5">
        <w:rPr>
          <w:rFonts w:ascii="Tahoma" w:hAnsi="Tahoma" w:cs="Tahoma"/>
          <w:bCs/>
          <w:sz w:val="20"/>
          <w:szCs w:val="20"/>
        </w:rPr>
        <w:t>.</w:t>
      </w:r>
      <w:r w:rsidR="008A63E4" w:rsidRPr="00B740C5">
        <w:rPr>
          <w:rFonts w:ascii="Arial" w:hAnsi="Arial" w:cs="Arial"/>
          <w:b/>
          <w:sz w:val="20"/>
          <w:szCs w:val="20"/>
        </w:rPr>
        <w:t xml:space="preserve"> </w:t>
      </w:r>
      <w:r w:rsidR="008A63E4" w:rsidRPr="00B740C5">
        <w:rPr>
          <w:rFonts w:ascii="Calibri" w:hAnsi="Calibri" w:cs="Calibri"/>
          <w:b/>
          <w:sz w:val="20"/>
          <w:szCs w:val="20"/>
        </w:rPr>
        <w:t xml:space="preserve"> </w:t>
      </w:r>
    </w:p>
    <w:p w14:paraId="3FB42358" w14:textId="14550AA6" w:rsidR="00C94F49" w:rsidRPr="00B740C5" w:rsidRDefault="00E16E0D" w:rsidP="0055003D">
      <w:pPr>
        <w:pStyle w:val="ac"/>
        <w:numPr>
          <w:ilvl w:val="0"/>
          <w:numId w:val="17"/>
        </w:numPr>
        <w:autoSpaceDE w:val="0"/>
        <w:autoSpaceDN w:val="0"/>
        <w:adjustRightInd w:val="0"/>
        <w:spacing w:before="120" w:after="120"/>
        <w:ind w:right="-22"/>
        <w:jc w:val="both"/>
        <w:rPr>
          <w:rFonts w:ascii="Tahoma" w:hAnsi="Tahoma" w:cs="Tahoma"/>
          <w:sz w:val="20"/>
          <w:szCs w:val="20"/>
        </w:rPr>
      </w:pPr>
      <w:r w:rsidRPr="00B740C5">
        <w:rPr>
          <w:rFonts w:ascii="Tahoma" w:hAnsi="Tahoma" w:cs="Tahoma"/>
          <w:bCs/>
          <w:sz w:val="20"/>
          <w:szCs w:val="20"/>
        </w:rPr>
        <w:t>Έγκριση της υπ΄αριθμ. 80/2022 απόφασης της Οικονομικής Επιτροπής</w:t>
      </w:r>
      <w:r w:rsidRPr="00B740C5">
        <w:rPr>
          <w:rFonts w:ascii="Tahoma" w:hAnsi="Tahoma" w:cs="Tahoma"/>
          <w:b/>
          <w:bCs/>
        </w:rPr>
        <w:t xml:space="preserve"> </w:t>
      </w:r>
      <w:r w:rsidR="00B14E8A" w:rsidRPr="00B740C5">
        <w:rPr>
          <w:rFonts w:ascii="Tahoma" w:hAnsi="Tahoma" w:cs="Tahoma"/>
          <w:bCs/>
          <w:sz w:val="20"/>
          <w:szCs w:val="20"/>
        </w:rPr>
        <w:t>, που αφορά στην «</w:t>
      </w:r>
      <w:r w:rsidR="00125691" w:rsidRPr="00B740C5">
        <w:rPr>
          <w:rFonts w:ascii="Tahoma" w:hAnsi="Tahoma" w:cs="Tahoma"/>
          <w:bCs/>
          <w:sz w:val="20"/>
          <w:szCs w:val="20"/>
        </w:rPr>
        <w:t>Υποβολή τριμηνιαίας έκθεσης εκτέλεσης του προϋπολογισμού Εσό</w:t>
      </w:r>
      <w:r w:rsidRPr="00B740C5">
        <w:rPr>
          <w:rFonts w:ascii="Tahoma" w:hAnsi="Tahoma" w:cs="Tahoma"/>
          <w:bCs/>
          <w:sz w:val="20"/>
          <w:szCs w:val="20"/>
        </w:rPr>
        <w:t>δων – Δαπανών Α’ τριμήνου 2022</w:t>
      </w:r>
      <w:r w:rsidR="00B14E8A" w:rsidRPr="00B740C5">
        <w:rPr>
          <w:rFonts w:ascii="Tahoma" w:hAnsi="Tahoma" w:cs="Tahoma"/>
          <w:bCs/>
          <w:sz w:val="20"/>
          <w:szCs w:val="20"/>
        </w:rPr>
        <w:t>»</w:t>
      </w:r>
      <w:r w:rsidRPr="00B740C5">
        <w:rPr>
          <w:rFonts w:ascii="Tahoma" w:hAnsi="Tahoma" w:cs="Tahoma"/>
          <w:bCs/>
          <w:sz w:val="20"/>
          <w:szCs w:val="20"/>
        </w:rPr>
        <w:t>.</w:t>
      </w:r>
    </w:p>
    <w:p w14:paraId="375786E9" w14:textId="77777777" w:rsidR="009135FB" w:rsidRPr="00B740C5" w:rsidRDefault="009135FB" w:rsidP="009135FB">
      <w:pPr>
        <w:autoSpaceDE w:val="0"/>
        <w:autoSpaceDN w:val="0"/>
        <w:adjustRightInd w:val="0"/>
        <w:spacing w:before="120" w:after="120"/>
        <w:ind w:right="-22"/>
        <w:jc w:val="both"/>
        <w:rPr>
          <w:rFonts w:ascii="Tahoma" w:hAnsi="Tahoma" w:cs="Tahoma"/>
          <w:sz w:val="20"/>
          <w:szCs w:val="20"/>
        </w:rPr>
      </w:pPr>
    </w:p>
    <w:p w14:paraId="16D95759" w14:textId="5EA9C74D" w:rsidR="00145169" w:rsidRPr="00B740C5" w:rsidRDefault="00145169" w:rsidP="00145169">
      <w:pPr>
        <w:autoSpaceDE w:val="0"/>
        <w:autoSpaceDN w:val="0"/>
        <w:adjustRightInd w:val="0"/>
        <w:spacing w:before="120" w:after="120"/>
        <w:ind w:right="-22"/>
        <w:jc w:val="both"/>
        <w:rPr>
          <w:rFonts w:ascii="Tahoma" w:hAnsi="Tahoma" w:cs="Tahoma"/>
          <w:sz w:val="20"/>
          <w:szCs w:val="20"/>
        </w:rPr>
      </w:pPr>
    </w:p>
    <w:p w14:paraId="324FC9DD" w14:textId="39FFE48C" w:rsidR="00BA35CA" w:rsidRPr="00B740C5" w:rsidRDefault="00BA35CA" w:rsidP="00145169">
      <w:pPr>
        <w:autoSpaceDE w:val="0"/>
        <w:autoSpaceDN w:val="0"/>
        <w:adjustRightInd w:val="0"/>
        <w:spacing w:before="120" w:after="120"/>
        <w:ind w:right="-22"/>
        <w:jc w:val="both"/>
        <w:rPr>
          <w:rFonts w:ascii="Tahoma" w:hAnsi="Tahoma" w:cs="Tahoma"/>
          <w:sz w:val="20"/>
          <w:szCs w:val="20"/>
        </w:rPr>
      </w:pPr>
    </w:p>
    <w:p w14:paraId="28EFB0B8" w14:textId="77777777" w:rsidR="00BA35CA" w:rsidRPr="00B740C5" w:rsidRDefault="00BA35CA" w:rsidP="00145169">
      <w:pPr>
        <w:autoSpaceDE w:val="0"/>
        <w:autoSpaceDN w:val="0"/>
        <w:adjustRightInd w:val="0"/>
        <w:spacing w:before="120" w:after="120"/>
        <w:ind w:right="-22"/>
        <w:jc w:val="both"/>
        <w:rPr>
          <w:rFonts w:ascii="Tahoma" w:hAnsi="Tahoma" w:cs="Tahoma"/>
          <w:sz w:val="20"/>
          <w:szCs w:val="20"/>
        </w:rPr>
      </w:pPr>
    </w:p>
    <w:p w14:paraId="7CBCCF31" w14:textId="77777777" w:rsidR="00B14E8A" w:rsidRPr="00B740C5" w:rsidRDefault="00B14E8A" w:rsidP="0055003D">
      <w:pPr>
        <w:pStyle w:val="ac"/>
        <w:numPr>
          <w:ilvl w:val="0"/>
          <w:numId w:val="17"/>
        </w:numPr>
        <w:autoSpaceDE w:val="0"/>
        <w:autoSpaceDN w:val="0"/>
        <w:adjustRightInd w:val="0"/>
        <w:spacing w:before="120" w:after="120"/>
        <w:ind w:right="-22"/>
        <w:jc w:val="both"/>
        <w:rPr>
          <w:rFonts w:ascii="Tahoma" w:hAnsi="Tahoma" w:cs="Tahoma"/>
          <w:sz w:val="20"/>
          <w:szCs w:val="20"/>
        </w:rPr>
      </w:pPr>
      <w:r w:rsidRPr="00B740C5">
        <w:rPr>
          <w:rFonts w:ascii="Tahoma" w:hAnsi="Tahoma" w:cs="Tahoma"/>
          <w:sz w:val="20"/>
          <w:szCs w:val="20"/>
        </w:rPr>
        <w:t>Έγκριση της υπ΄αριθμ. 101/2022 απόφασης της Οικονομικής Επιτροπής , που αφορά στην «</w:t>
      </w:r>
      <w:r w:rsidRPr="00B740C5">
        <w:rPr>
          <w:rFonts w:ascii="Tahoma" w:hAnsi="Tahoma" w:cs="Tahoma"/>
          <w:bCs/>
          <w:sz w:val="20"/>
          <w:szCs w:val="20"/>
          <w:lang w:eastAsia="x-none"/>
        </w:rPr>
        <w:t>Λήψη απόφασης σχετικά με την επαναληπτική δημοπρασία μίσθωσης ακινήτου για τη στέγαση του Γραφείου Κέντρου Εξυπηρέτησης πολιτών – Ανέργων του Δήμου Μοσχάτου – Ταύρου.</w:t>
      </w:r>
    </w:p>
    <w:p w14:paraId="781B7230" w14:textId="101B8472" w:rsidR="008A63E4" w:rsidRPr="00B740C5" w:rsidRDefault="00B14E8A" w:rsidP="0055003D">
      <w:pPr>
        <w:pStyle w:val="ac"/>
        <w:numPr>
          <w:ilvl w:val="0"/>
          <w:numId w:val="17"/>
        </w:numPr>
        <w:autoSpaceDE w:val="0"/>
        <w:autoSpaceDN w:val="0"/>
        <w:adjustRightInd w:val="0"/>
        <w:spacing w:before="120" w:after="120"/>
        <w:ind w:right="-22"/>
        <w:jc w:val="both"/>
        <w:rPr>
          <w:rFonts w:ascii="Tahoma" w:hAnsi="Tahoma" w:cs="Tahoma"/>
          <w:sz w:val="20"/>
          <w:szCs w:val="20"/>
        </w:rPr>
      </w:pPr>
      <w:r w:rsidRPr="00B740C5">
        <w:rPr>
          <w:rFonts w:ascii="Tahoma" w:hAnsi="Tahoma" w:cs="Tahoma"/>
          <w:sz w:val="20"/>
          <w:szCs w:val="20"/>
        </w:rPr>
        <w:t xml:space="preserve">Έγκριση της υπ΄αριθμ. </w:t>
      </w:r>
      <w:r w:rsidR="00C94F49" w:rsidRPr="00B740C5">
        <w:rPr>
          <w:rFonts w:ascii="Tahoma" w:hAnsi="Tahoma" w:cs="Tahoma"/>
          <w:sz w:val="20"/>
          <w:szCs w:val="20"/>
        </w:rPr>
        <w:t>105/2022 απόφασης της Οικονομικής Επιτροπής , που αφορά στην «Λήψη απόφασης για την 2</w:t>
      </w:r>
      <w:r w:rsidR="00C94F49" w:rsidRPr="00B740C5">
        <w:rPr>
          <w:rFonts w:ascii="Tahoma" w:hAnsi="Tahoma" w:cs="Tahoma"/>
          <w:sz w:val="20"/>
          <w:szCs w:val="20"/>
          <w:vertAlign w:val="superscript"/>
        </w:rPr>
        <w:t>η</w:t>
      </w:r>
      <w:r w:rsidR="00C94F49" w:rsidRPr="00B740C5">
        <w:rPr>
          <w:rFonts w:ascii="Tahoma" w:hAnsi="Tahoma" w:cs="Tahoma"/>
          <w:sz w:val="20"/>
          <w:szCs w:val="20"/>
        </w:rPr>
        <w:t xml:space="preserve"> τροποποίηση - αναμόρφωση προϋπολογισμού  οικονομικού έτους 2022».</w:t>
      </w:r>
    </w:p>
    <w:p w14:paraId="29A92219" w14:textId="47F13ADA" w:rsidR="00FF57ED" w:rsidRPr="00B740C5" w:rsidRDefault="00AA6EEB" w:rsidP="0055003D">
      <w:pPr>
        <w:pStyle w:val="ac"/>
        <w:numPr>
          <w:ilvl w:val="0"/>
          <w:numId w:val="17"/>
        </w:numPr>
        <w:autoSpaceDE w:val="0"/>
        <w:autoSpaceDN w:val="0"/>
        <w:adjustRightInd w:val="0"/>
        <w:spacing w:before="120" w:after="120"/>
        <w:ind w:right="-22"/>
        <w:jc w:val="both"/>
        <w:rPr>
          <w:rFonts w:ascii="Tahoma" w:hAnsi="Tahoma" w:cs="Tahoma"/>
          <w:b/>
          <w:sz w:val="20"/>
          <w:szCs w:val="20"/>
        </w:rPr>
      </w:pPr>
      <w:r w:rsidRPr="00B740C5">
        <w:rPr>
          <w:rFonts w:ascii="Tahoma" w:hAnsi="Tahoma" w:cs="Tahoma"/>
          <w:sz w:val="20"/>
          <w:szCs w:val="20"/>
        </w:rPr>
        <w:t xml:space="preserve">Έγκριση </w:t>
      </w:r>
      <w:r w:rsidR="008E25D2" w:rsidRPr="00B740C5">
        <w:rPr>
          <w:rFonts w:ascii="Tahoma" w:hAnsi="Tahoma" w:cs="Tahoma"/>
          <w:sz w:val="20"/>
          <w:szCs w:val="20"/>
        </w:rPr>
        <w:t xml:space="preserve">της υπ΄αριθμ. 109/2022 </w:t>
      </w:r>
      <w:r w:rsidRPr="00B740C5">
        <w:rPr>
          <w:rFonts w:ascii="Tahoma" w:hAnsi="Tahoma" w:cs="Tahoma"/>
          <w:sz w:val="20"/>
          <w:szCs w:val="20"/>
        </w:rPr>
        <w:t>απόφασης Οικονομικής Επιτροπής, που αφορά στον «</w:t>
      </w:r>
      <w:r w:rsidRPr="00B740C5">
        <w:rPr>
          <w:rFonts w:ascii="Tahoma" w:hAnsi="Tahoma" w:cs="Tahoma"/>
          <w:bCs/>
          <w:sz w:val="20"/>
          <w:szCs w:val="20"/>
        </w:rPr>
        <w:t>Έλεγχο απολογισμού οικονομικού έτους 2021 Δήμου Μοσχάτου Ταύρου».</w:t>
      </w:r>
      <w:r w:rsidR="00FD5746" w:rsidRPr="00B740C5">
        <w:rPr>
          <w:rFonts w:ascii="Tahoma" w:hAnsi="Tahoma" w:cs="Tahoma"/>
          <w:bCs/>
          <w:sz w:val="20"/>
          <w:szCs w:val="20"/>
        </w:rPr>
        <w:t xml:space="preserve">    </w:t>
      </w:r>
    </w:p>
    <w:p w14:paraId="62465DDD" w14:textId="6487C72F" w:rsidR="00AA6EEB" w:rsidRPr="00B740C5" w:rsidRDefault="00AA6EEB" w:rsidP="0055003D">
      <w:pPr>
        <w:pStyle w:val="ac"/>
        <w:numPr>
          <w:ilvl w:val="0"/>
          <w:numId w:val="17"/>
        </w:numPr>
        <w:ind w:right="-143"/>
        <w:jc w:val="both"/>
        <w:rPr>
          <w:rFonts w:ascii="Tahoma" w:hAnsi="Tahoma" w:cs="Tahoma"/>
          <w:bCs/>
          <w:sz w:val="20"/>
          <w:szCs w:val="20"/>
        </w:rPr>
      </w:pPr>
      <w:r w:rsidRPr="00B740C5">
        <w:rPr>
          <w:rFonts w:ascii="Tahoma" w:hAnsi="Tahoma" w:cs="Tahoma"/>
          <w:sz w:val="20"/>
          <w:szCs w:val="20"/>
        </w:rPr>
        <w:t xml:space="preserve">Έγκριση </w:t>
      </w:r>
      <w:r w:rsidR="008E25D2" w:rsidRPr="00B740C5">
        <w:rPr>
          <w:rFonts w:ascii="Tahoma" w:hAnsi="Tahoma" w:cs="Tahoma"/>
          <w:sz w:val="20"/>
          <w:szCs w:val="20"/>
        </w:rPr>
        <w:t xml:space="preserve">της υπ΄αριθμ. 112/2022 </w:t>
      </w:r>
      <w:r w:rsidRPr="00B740C5">
        <w:rPr>
          <w:rFonts w:ascii="Tahoma" w:hAnsi="Tahoma" w:cs="Tahoma"/>
          <w:sz w:val="20"/>
          <w:szCs w:val="20"/>
        </w:rPr>
        <w:t>απόφασης Οικονομικής Επιτροπής, που αφορά στην «</w:t>
      </w:r>
      <w:r w:rsidRPr="00B740C5">
        <w:rPr>
          <w:rFonts w:ascii="Tahoma" w:hAnsi="Tahoma" w:cs="Tahoma"/>
          <w:bCs/>
          <w:sz w:val="20"/>
          <w:szCs w:val="20"/>
        </w:rPr>
        <w:t>Λήψη απόφασης για την έγκριση  των τροποποιημένων πινάκων στοχοθεσίας (ΟΠΔ) οικονομικών αποτελεσμάτων του Δήμου και των Νομικών Προσώπων  οικ. Έτους 2022, ύστερα από την πρώτη υποχρεωτική αναμόρφωση (Δήμου και Νομικών Προσώπων)».</w:t>
      </w:r>
      <w:r w:rsidR="00FD5746" w:rsidRPr="00B740C5">
        <w:rPr>
          <w:rFonts w:ascii="Tahoma" w:hAnsi="Tahoma" w:cs="Tahoma"/>
          <w:bCs/>
          <w:sz w:val="20"/>
          <w:szCs w:val="20"/>
        </w:rPr>
        <w:t xml:space="preserve"> </w:t>
      </w:r>
    </w:p>
    <w:p w14:paraId="38675C55" w14:textId="77777777" w:rsidR="00D93174" w:rsidRPr="00B740C5" w:rsidRDefault="00D93174" w:rsidP="00D93174">
      <w:pPr>
        <w:pStyle w:val="ac"/>
        <w:numPr>
          <w:ilvl w:val="0"/>
          <w:numId w:val="17"/>
        </w:numPr>
        <w:spacing w:before="120" w:after="120"/>
        <w:jc w:val="both"/>
        <w:rPr>
          <w:rFonts w:ascii="Tahoma" w:hAnsi="Tahoma" w:cs="Tahoma"/>
          <w:sz w:val="20"/>
          <w:szCs w:val="20"/>
        </w:rPr>
      </w:pPr>
      <w:bookmarkStart w:id="0" w:name="_Hlk103854201"/>
      <w:r w:rsidRPr="00B740C5">
        <w:rPr>
          <w:rFonts w:ascii="Tahoma" w:hAnsi="Tahoma" w:cs="Tahoma"/>
          <w:sz w:val="20"/>
          <w:szCs w:val="20"/>
        </w:rPr>
        <w:t xml:space="preserve">Έγκριση της υπ΄ αριθμ. 7/2022 απόφασης Ε.ΠΟΙ.ΖΩ η οποία αφορά στη </w:t>
      </w:r>
      <w:bookmarkEnd w:id="0"/>
      <w:r w:rsidRPr="00B740C5">
        <w:rPr>
          <w:rFonts w:ascii="Tahoma" w:hAnsi="Tahoma" w:cs="Tahoma"/>
          <w:sz w:val="20"/>
          <w:szCs w:val="20"/>
        </w:rPr>
        <w:t>¨</w:t>
      </w:r>
      <w:r w:rsidRPr="00B740C5">
        <w:rPr>
          <w:rFonts w:ascii="Tahoma" w:hAnsi="Tahoma" w:cs="Tahoma"/>
          <w:bCs/>
          <w:sz w:val="20"/>
          <w:szCs w:val="20"/>
        </w:rPr>
        <w:t>Λήψη απόφασης για προσωρινά εργοταξιακά μέτρα ρύθμισης της κυκλοφορίας για την εκτέλεση του έργου «Κατεπείγουσες, εργασίες ολοκλήρωσης αντιπλημμυρικών υποδομών Δήμου Μοσχάτου – Ταύρου» στη Δ.Κ. Μοσχάτου¨.</w:t>
      </w:r>
    </w:p>
    <w:p w14:paraId="3B18EEF0" w14:textId="38F0580E" w:rsidR="00D93174" w:rsidRPr="00B740C5" w:rsidRDefault="00D93174" w:rsidP="00D93174">
      <w:pPr>
        <w:pStyle w:val="ac"/>
        <w:numPr>
          <w:ilvl w:val="0"/>
          <w:numId w:val="17"/>
        </w:numPr>
        <w:jc w:val="both"/>
        <w:rPr>
          <w:rFonts w:ascii="Tahoma" w:hAnsi="Tahoma" w:cs="Tahoma"/>
          <w:bCs/>
          <w:sz w:val="20"/>
          <w:szCs w:val="20"/>
        </w:rPr>
      </w:pPr>
      <w:r w:rsidRPr="00B740C5">
        <w:rPr>
          <w:rFonts w:ascii="Tahoma" w:hAnsi="Tahoma" w:cs="Tahoma"/>
          <w:sz w:val="20"/>
          <w:szCs w:val="20"/>
        </w:rPr>
        <w:t>Έγκριση της υπ΄ αριθμ. 12/2022 απόφασης Ε.ΠΟΙ.ΖΩ η οποία αφορά στη ¨</w:t>
      </w:r>
      <w:r w:rsidRPr="00B740C5">
        <w:rPr>
          <w:rFonts w:ascii="Tahoma" w:hAnsi="Tahoma" w:cs="Tahoma"/>
          <w:bCs/>
          <w:sz w:val="20"/>
          <w:szCs w:val="20"/>
        </w:rPr>
        <w:t>Λήψη απόφασης για προσωρινά εργοταξιακά μέτρα ρύθμισης της κυκλοφορίας 2</w:t>
      </w:r>
      <w:r w:rsidRPr="00B740C5">
        <w:rPr>
          <w:rFonts w:ascii="Tahoma" w:hAnsi="Tahoma" w:cs="Tahoma"/>
          <w:bCs/>
          <w:sz w:val="20"/>
          <w:szCs w:val="20"/>
          <w:vertAlign w:val="superscript"/>
        </w:rPr>
        <w:t>ης</w:t>
      </w:r>
      <w:r w:rsidRPr="00B740C5">
        <w:rPr>
          <w:rFonts w:ascii="Tahoma" w:hAnsi="Tahoma" w:cs="Tahoma"/>
          <w:bCs/>
          <w:sz w:val="20"/>
          <w:szCs w:val="20"/>
        </w:rPr>
        <w:t xml:space="preserve"> περιοχής για την εκτέλεση του έργου «Κατεπείγουσες, εργασίες ολοκλήρωσης αντιπλημμυρικών υποδομών Δήμου Μοσχάτου – Ταύρου» στη Δ.Κ. Μοσχάτου¨.</w:t>
      </w:r>
    </w:p>
    <w:p w14:paraId="3AA12D8F" w14:textId="77777777" w:rsidR="00156FF6" w:rsidRPr="00B740C5" w:rsidRDefault="00156FF6" w:rsidP="0055003D">
      <w:pPr>
        <w:pStyle w:val="ac"/>
        <w:numPr>
          <w:ilvl w:val="0"/>
          <w:numId w:val="17"/>
        </w:numPr>
        <w:autoSpaceDE w:val="0"/>
        <w:autoSpaceDN w:val="0"/>
        <w:adjustRightInd w:val="0"/>
        <w:spacing w:before="120" w:after="120"/>
        <w:ind w:right="-22"/>
        <w:jc w:val="both"/>
        <w:rPr>
          <w:rFonts w:ascii="Tahoma" w:hAnsi="Tahoma" w:cs="Tahoma"/>
          <w:sz w:val="20"/>
          <w:szCs w:val="20"/>
        </w:rPr>
      </w:pPr>
      <w:r w:rsidRPr="00B740C5">
        <w:rPr>
          <w:rFonts w:ascii="Tahoma" w:eastAsia="Franklin Gothic Medium" w:hAnsi="Tahoma" w:cs="Tahoma"/>
          <w:sz w:val="20"/>
          <w:szCs w:val="20"/>
          <w:lang w:eastAsia="en-US"/>
        </w:rPr>
        <w:t xml:space="preserve">Λήψη απόφασης για την Έγκριση του Σχεδίου Φόρτισης Ηλεκτρικών Οχημάτων (Σ.Φ.Η.Ο.) του Δήμου Μοσχάτου – Ταύρου, </w:t>
      </w:r>
      <w:r w:rsidRPr="00B740C5">
        <w:rPr>
          <w:rFonts w:ascii="Tahoma" w:hAnsi="Tahoma" w:cs="Tahoma"/>
          <w:sz w:val="20"/>
          <w:szCs w:val="20"/>
        </w:rPr>
        <w:t xml:space="preserve">σύμφωνα και με την υπ΄αριθμ. 8/2022 απόφαση της Επιτροπής Ποιότητας Ζωής. </w:t>
      </w:r>
    </w:p>
    <w:p w14:paraId="40A1CB02" w14:textId="0D192A6B" w:rsidR="008D523E" w:rsidRPr="00B740C5" w:rsidRDefault="00625578" w:rsidP="0055003D">
      <w:pPr>
        <w:pStyle w:val="ac"/>
        <w:numPr>
          <w:ilvl w:val="0"/>
          <w:numId w:val="17"/>
        </w:numPr>
        <w:autoSpaceDE w:val="0"/>
        <w:autoSpaceDN w:val="0"/>
        <w:adjustRightInd w:val="0"/>
        <w:spacing w:before="120" w:after="120"/>
        <w:ind w:right="-22"/>
        <w:jc w:val="both"/>
        <w:rPr>
          <w:rFonts w:ascii="Tahoma" w:hAnsi="Tahoma" w:cs="Tahoma"/>
          <w:sz w:val="20"/>
          <w:szCs w:val="20"/>
        </w:rPr>
      </w:pPr>
      <w:r w:rsidRPr="00B740C5">
        <w:rPr>
          <w:rFonts w:ascii="Tahoma" w:hAnsi="Tahoma" w:cs="Tahoma"/>
          <w:sz w:val="20"/>
          <w:szCs w:val="20"/>
        </w:rPr>
        <w:t xml:space="preserve">Λήψη απόφασης για την ολική ή μη αφαίρεση δέντρου σύμφωνα και με την υπ΄αριθμ. 9/2022 απόφαση της Επιτροπής Ποιότητας Ζωής. </w:t>
      </w:r>
    </w:p>
    <w:p w14:paraId="4D3499EF" w14:textId="77777777" w:rsidR="00E0245D" w:rsidRPr="00B740C5" w:rsidRDefault="00E0245D" w:rsidP="0055003D">
      <w:pPr>
        <w:pStyle w:val="ac"/>
        <w:numPr>
          <w:ilvl w:val="0"/>
          <w:numId w:val="17"/>
        </w:numPr>
        <w:spacing w:before="120" w:after="120"/>
        <w:jc w:val="both"/>
        <w:rPr>
          <w:rFonts w:ascii="Tahoma" w:hAnsi="Tahoma" w:cs="Tahoma"/>
          <w:sz w:val="20"/>
          <w:szCs w:val="20"/>
        </w:rPr>
      </w:pPr>
      <w:r w:rsidRPr="00B740C5">
        <w:rPr>
          <w:rFonts w:ascii="Tahoma" w:hAnsi="Tahoma" w:cs="Tahoma"/>
          <w:sz w:val="20"/>
          <w:szCs w:val="20"/>
        </w:rPr>
        <w:t>Λήψη απόφασης για έγκριση δαπάνης διάθεσης πίστωσης ποσού 600€, για την καταβολή χρηματικού βοηθήματος σε δημότη με πολύ σοβαρά προβλήματα υγείας.</w:t>
      </w:r>
    </w:p>
    <w:p w14:paraId="76023818" w14:textId="77777777" w:rsidR="00625578" w:rsidRPr="00B740C5" w:rsidRDefault="00A12F00" w:rsidP="0055003D">
      <w:pPr>
        <w:pStyle w:val="ac"/>
        <w:numPr>
          <w:ilvl w:val="0"/>
          <w:numId w:val="17"/>
        </w:numPr>
        <w:autoSpaceDE w:val="0"/>
        <w:autoSpaceDN w:val="0"/>
        <w:adjustRightInd w:val="0"/>
        <w:spacing w:before="120" w:after="120"/>
        <w:ind w:right="-22"/>
        <w:jc w:val="both"/>
        <w:rPr>
          <w:rFonts w:ascii="Tahoma" w:hAnsi="Tahoma" w:cs="Tahoma"/>
          <w:sz w:val="20"/>
          <w:szCs w:val="20"/>
        </w:rPr>
      </w:pPr>
      <w:r w:rsidRPr="00B740C5">
        <w:rPr>
          <w:rFonts w:ascii="Tahoma" w:hAnsi="Tahoma" w:cs="Tahoma"/>
          <w:sz w:val="20"/>
          <w:szCs w:val="20"/>
        </w:rPr>
        <w:t>Λήψη απόφασης επί της εισηγήσεως, για την Στρατηγική Μελέτη Περιβαλλοντικών Επιπτ</w:t>
      </w:r>
      <w:r w:rsidR="00F4112B" w:rsidRPr="00B740C5">
        <w:rPr>
          <w:rFonts w:ascii="Tahoma" w:hAnsi="Tahoma" w:cs="Tahoma"/>
          <w:sz w:val="20"/>
          <w:szCs w:val="20"/>
        </w:rPr>
        <w:t>ώσεων του Τ</w:t>
      </w:r>
      <w:r w:rsidRPr="00B740C5">
        <w:rPr>
          <w:rFonts w:ascii="Tahoma" w:hAnsi="Tahoma" w:cs="Tahoma"/>
          <w:sz w:val="20"/>
          <w:szCs w:val="20"/>
        </w:rPr>
        <w:t>ομεακο</w:t>
      </w:r>
      <w:r w:rsidR="00F4112B" w:rsidRPr="00B740C5">
        <w:rPr>
          <w:rFonts w:ascii="Tahoma" w:hAnsi="Tahoma" w:cs="Tahoma"/>
          <w:sz w:val="20"/>
          <w:szCs w:val="20"/>
        </w:rPr>
        <w:t>ύ Π</w:t>
      </w:r>
      <w:r w:rsidRPr="00B740C5">
        <w:rPr>
          <w:rFonts w:ascii="Tahoma" w:hAnsi="Tahoma" w:cs="Tahoma"/>
          <w:sz w:val="20"/>
          <w:szCs w:val="20"/>
        </w:rPr>
        <w:t xml:space="preserve">ρογράμματος </w:t>
      </w:r>
      <w:r w:rsidR="00F4112B" w:rsidRPr="00B740C5">
        <w:rPr>
          <w:rFonts w:ascii="Tahoma" w:hAnsi="Tahoma" w:cs="Tahoma"/>
          <w:sz w:val="20"/>
          <w:szCs w:val="20"/>
        </w:rPr>
        <w:t>Α</w:t>
      </w:r>
      <w:r w:rsidRPr="00B740C5">
        <w:rPr>
          <w:rFonts w:ascii="Tahoma" w:hAnsi="Tahoma" w:cs="Tahoma"/>
          <w:sz w:val="20"/>
          <w:szCs w:val="20"/>
        </w:rPr>
        <w:t>νάπτυξης  (ΤΠΑ) του Υπουργείου Ανάπτυξης και επενδύσεων 2021-2025.</w:t>
      </w:r>
    </w:p>
    <w:p w14:paraId="4E2EDB7E" w14:textId="56E98C02" w:rsidR="007255F7" w:rsidRPr="00B740C5" w:rsidRDefault="00A12F00" w:rsidP="0055003D">
      <w:pPr>
        <w:pStyle w:val="ac"/>
        <w:numPr>
          <w:ilvl w:val="0"/>
          <w:numId w:val="17"/>
        </w:numPr>
        <w:autoSpaceDE w:val="0"/>
        <w:autoSpaceDN w:val="0"/>
        <w:adjustRightInd w:val="0"/>
        <w:spacing w:before="120" w:beforeAutospacing="1" w:after="120" w:afterAutospacing="1"/>
        <w:ind w:right="-22"/>
        <w:jc w:val="both"/>
        <w:rPr>
          <w:rFonts w:ascii="Tahoma" w:hAnsi="Tahoma" w:cs="Tahoma"/>
          <w:sz w:val="20"/>
          <w:szCs w:val="20"/>
        </w:rPr>
      </w:pPr>
      <w:r w:rsidRPr="00B740C5">
        <w:rPr>
          <w:rFonts w:ascii="Tahoma" w:hAnsi="Tahoma" w:cs="Tahoma"/>
          <w:sz w:val="20"/>
          <w:szCs w:val="20"/>
        </w:rPr>
        <w:t>Έκφραση απόψεων επί της Στρατηγικής Μελέτης Περιβαλλοντικών Επιπτώσεων (ΣΜΠΕ) του τομεακού προγράμματος Αττικής 2021-2027.</w:t>
      </w:r>
    </w:p>
    <w:p w14:paraId="5F3FB963" w14:textId="7A0B39A6" w:rsidR="005C5824" w:rsidRPr="00B740C5" w:rsidRDefault="005C5824" w:rsidP="005C5824">
      <w:pPr>
        <w:pStyle w:val="ac"/>
        <w:numPr>
          <w:ilvl w:val="0"/>
          <w:numId w:val="17"/>
        </w:numPr>
        <w:spacing w:before="120" w:after="120"/>
        <w:jc w:val="both"/>
        <w:rPr>
          <w:rFonts w:ascii="Tahoma" w:eastAsia="SimSun" w:hAnsi="Tahoma" w:cs="Tahoma"/>
          <w:snapToGrid w:val="0"/>
          <w:sz w:val="20"/>
          <w:szCs w:val="20"/>
          <w:lang w:eastAsia="zh-CN"/>
        </w:rPr>
      </w:pPr>
      <w:r w:rsidRPr="00B740C5">
        <w:rPr>
          <w:rFonts w:ascii="Tahoma" w:eastAsia="SimSun" w:hAnsi="Tahoma" w:cs="Tahoma"/>
          <w:snapToGrid w:val="0"/>
          <w:sz w:val="20"/>
          <w:szCs w:val="20"/>
          <w:lang w:eastAsia="zh-CN"/>
        </w:rPr>
        <w:t xml:space="preserve">Λήψη απόφασης για τον καθορισμό της αμοιβής του δικηγόρου Αθηνών για τη διενέργεια εξωδίκων νομικών ενεργειών κατά των εταιρειών - εναλλακτικών παρόχων ρεύματος προκειμένου να αποδοθούν στον Δήμο τα οφειλόμενα   χρηματικά ποσά που εισέπραξαν για τα δημοτικά τέλη καθαριότητας,  τον φόρο ηλεκτροδοτούμενων χώρων και το τέλος ακίνητης περιουσίας μετά των νομίμων τόκων.   </w:t>
      </w:r>
    </w:p>
    <w:p w14:paraId="33099F8E" w14:textId="6207CEAB" w:rsidR="005C5824" w:rsidRPr="00B740C5" w:rsidRDefault="0063088F" w:rsidP="0063088F">
      <w:pPr>
        <w:pStyle w:val="ac"/>
        <w:numPr>
          <w:ilvl w:val="0"/>
          <w:numId w:val="17"/>
        </w:numPr>
        <w:jc w:val="both"/>
        <w:rPr>
          <w:rFonts w:ascii="Tahoma" w:hAnsi="Tahoma" w:cs="Tahoma"/>
          <w:bCs/>
          <w:sz w:val="20"/>
          <w:szCs w:val="20"/>
        </w:rPr>
      </w:pPr>
      <w:r w:rsidRPr="00B740C5">
        <w:rPr>
          <w:rFonts w:ascii="Tahoma" w:hAnsi="Tahoma" w:cs="Tahoma"/>
          <w:bCs/>
          <w:sz w:val="20"/>
        </w:rPr>
        <w:t>Έγκριση</w:t>
      </w:r>
      <w:r w:rsidRPr="00B740C5">
        <w:rPr>
          <w:rFonts w:ascii="Tahoma" w:hAnsi="Tahoma" w:cs="Tahoma"/>
          <w:bCs/>
          <w:sz w:val="16"/>
          <w:szCs w:val="16"/>
        </w:rPr>
        <w:t xml:space="preserve"> </w:t>
      </w:r>
      <w:r w:rsidRPr="00B740C5">
        <w:rPr>
          <w:rFonts w:ascii="Tahoma" w:hAnsi="Tahoma" w:cs="Tahoma"/>
          <w:bCs/>
          <w:sz w:val="20"/>
        </w:rPr>
        <w:t>της</w:t>
      </w:r>
      <w:r w:rsidRPr="00B740C5">
        <w:rPr>
          <w:rFonts w:ascii="Tahoma" w:hAnsi="Tahoma" w:cs="Tahoma"/>
          <w:bCs/>
          <w:sz w:val="16"/>
          <w:szCs w:val="16"/>
        </w:rPr>
        <w:t xml:space="preserve"> </w:t>
      </w:r>
      <w:r w:rsidRPr="00B740C5">
        <w:rPr>
          <w:rFonts w:ascii="Tahoma" w:hAnsi="Tahoma" w:cs="Tahoma"/>
          <w:bCs/>
          <w:sz w:val="20"/>
        </w:rPr>
        <w:t>αμοιβής</w:t>
      </w:r>
      <w:r w:rsidRPr="00B740C5">
        <w:rPr>
          <w:rFonts w:ascii="Tahoma" w:hAnsi="Tahoma" w:cs="Tahoma"/>
          <w:bCs/>
          <w:sz w:val="16"/>
          <w:szCs w:val="16"/>
        </w:rPr>
        <w:t xml:space="preserve"> </w:t>
      </w:r>
      <w:r w:rsidRPr="00B740C5">
        <w:rPr>
          <w:rFonts w:ascii="Tahoma" w:hAnsi="Tahoma" w:cs="Tahoma"/>
          <w:bCs/>
          <w:sz w:val="20"/>
        </w:rPr>
        <w:t>δικηγόρου</w:t>
      </w:r>
      <w:r w:rsidRPr="00B740C5">
        <w:rPr>
          <w:rFonts w:ascii="Tahoma" w:hAnsi="Tahoma" w:cs="Tahoma"/>
          <w:bCs/>
          <w:sz w:val="16"/>
          <w:szCs w:val="16"/>
        </w:rPr>
        <w:t xml:space="preserve"> </w:t>
      </w:r>
      <w:r w:rsidRPr="00B740C5">
        <w:rPr>
          <w:rFonts w:ascii="Tahoma" w:hAnsi="Tahoma" w:cs="Tahoma"/>
          <w:bCs/>
          <w:sz w:val="20"/>
        </w:rPr>
        <w:t>Αθηνών</w:t>
      </w:r>
      <w:r w:rsidRPr="00B740C5">
        <w:rPr>
          <w:rFonts w:ascii="Tahoma" w:hAnsi="Tahoma" w:cs="Tahoma"/>
          <w:bCs/>
          <w:sz w:val="16"/>
          <w:szCs w:val="16"/>
        </w:rPr>
        <w:t xml:space="preserve"> </w:t>
      </w:r>
      <w:r w:rsidRPr="00B740C5">
        <w:rPr>
          <w:rFonts w:ascii="Tahoma" w:hAnsi="Tahoma" w:cs="Tahoma"/>
          <w:sz w:val="20"/>
        </w:rPr>
        <w:t>(Α.Μ.</w:t>
      </w:r>
      <w:r w:rsidR="001A70FE">
        <w:rPr>
          <w:rFonts w:ascii="Tahoma" w:hAnsi="Tahoma" w:cs="Tahoma"/>
          <w:sz w:val="20"/>
        </w:rPr>
        <w:t xml:space="preserve"> </w:t>
      </w:r>
      <w:r w:rsidRPr="00B740C5">
        <w:rPr>
          <w:rFonts w:ascii="Tahoma" w:hAnsi="Tahoma" w:cs="Tahoma"/>
          <w:sz w:val="20"/>
        </w:rPr>
        <w:t>ΔΣΑ</w:t>
      </w:r>
      <w:r w:rsidRPr="00B740C5">
        <w:rPr>
          <w:rFonts w:ascii="Tahoma" w:hAnsi="Tahoma" w:cs="Tahoma"/>
          <w:iCs/>
          <w:sz w:val="20"/>
        </w:rPr>
        <w:t>:</w:t>
      </w:r>
      <w:r w:rsidRPr="00B740C5">
        <w:rPr>
          <w:rFonts w:ascii="Tahoma" w:hAnsi="Tahoma" w:cs="Tahoma"/>
          <w:sz w:val="20"/>
        </w:rPr>
        <w:t xml:space="preserve"> 27398)</w:t>
      </w:r>
      <w:r w:rsidRPr="00B740C5">
        <w:rPr>
          <w:rFonts w:ascii="Tahoma" w:hAnsi="Tahoma" w:cs="Tahoma"/>
          <w:bCs/>
          <w:sz w:val="20"/>
        </w:rPr>
        <w:t xml:space="preserve">, για την ανάθεση σε αυτήν της απαιτούμενης </w:t>
      </w:r>
      <w:r w:rsidRPr="00B740C5">
        <w:rPr>
          <w:rFonts w:ascii="Tahoma" w:hAnsi="Tahoma" w:cs="Tahoma"/>
          <w:sz w:val="20"/>
        </w:rPr>
        <w:t>κατ’ άρθρο 72 παρ. 1 περ. ι΄ του ν. 3852/2010 (ΦΕΚ Α΄ 87) γνωμοδότησης, προκειμένου να ληφθεί έγκυρα απόφαση για την αποδοχή ή μη του αιτήματος συμβιβαστικής επίλυσης διαφοράς .</w:t>
      </w:r>
    </w:p>
    <w:p w14:paraId="5D9EC719" w14:textId="24817DD9" w:rsidR="00400E5F" w:rsidRPr="00B740C5" w:rsidRDefault="00DE08A2" w:rsidP="00400E5F">
      <w:pPr>
        <w:pStyle w:val="ac"/>
        <w:numPr>
          <w:ilvl w:val="0"/>
          <w:numId w:val="17"/>
        </w:numPr>
        <w:jc w:val="both"/>
        <w:rPr>
          <w:rFonts w:ascii="Tahoma" w:hAnsi="Tahoma" w:cs="Tahoma"/>
          <w:sz w:val="20"/>
          <w:szCs w:val="20"/>
        </w:rPr>
      </w:pPr>
      <w:r w:rsidRPr="00B740C5">
        <w:rPr>
          <w:rFonts w:ascii="Tahoma" w:hAnsi="Tahoma" w:cs="Tahoma"/>
          <w:sz w:val="18"/>
          <w:szCs w:val="18"/>
        </w:rPr>
        <w:t>Λήψη απόφασης για την έκτακτη επιχορήγηση της Α΄/Βάθμιας Σχολικής Επιτροπής του Δήμου Μοσχάτου-Ταύρου</w:t>
      </w:r>
      <w:r w:rsidR="00733813" w:rsidRPr="00B740C5">
        <w:rPr>
          <w:rFonts w:ascii="Tahoma" w:hAnsi="Tahoma" w:cs="Tahoma"/>
          <w:sz w:val="18"/>
          <w:szCs w:val="18"/>
        </w:rPr>
        <w:t>.</w:t>
      </w:r>
    </w:p>
    <w:p w14:paraId="1FB64C32" w14:textId="6E5EE97A" w:rsidR="00755FE0" w:rsidRPr="00B740C5" w:rsidRDefault="00755FE0" w:rsidP="0055003D">
      <w:pPr>
        <w:pStyle w:val="ac"/>
        <w:numPr>
          <w:ilvl w:val="0"/>
          <w:numId w:val="17"/>
        </w:numPr>
        <w:spacing w:before="120" w:after="120"/>
        <w:jc w:val="both"/>
        <w:rPr>
          <w:rFonts w:ascii="Tahoma" w:hAnsi="Tahoma" w:cs="Tahoma"/>
          <w:sz w:val="20"/>
          <w:szCs w:val="20"/>
        </w:rPr>
      </w:pPr>
      <w:r w:rsidRPr="00B740C5">
        <w:rPr>
          <w:rFonts w:ascii="Tahoma" w:hAnsi="Tahoma" w:cs="Tahoma"/>
          <w:sz w:val="20"/>
          <w:szCs w:val="20"/>
        </w:rPr>
        <w:t xml:space="preserve">Λήψη απόφασης για την παραχώρηση χώρου, σύμφωνα και με το υπ΄αριθμ.  </w:t>
      </w:r>
      <w:r w:rsidR="00985C90" w:rsidRPr="00B740C5">
        <w:rPr>
          <w:rFonts w:ascii="Tahoma" w:hAnsi="Tahoma" w:cs="Tahoma"/>
          <w:sz w:val="20"/>
          <w:szCs w:val="20"/>
        </w:rPr>
        <w:t>8907</w:t>
      </w:r>
      <w:r w:rsidRPr="00B740C5">
        <w:rPr>
          <w:rFonts w:ascii="Tahoma" w:hAnsi="Tahoma" w:cs="Tahoma"/>
          <w:sz w:val="20"/>
          <w:szCs w:val="20"/>
        </w:rPr>
        <w:t>/</w:t>
      </w:r>
      <w:r w:rsidR="00985C90" w:rsidRPr="00B740C5">
        <w:rPr>
          <w:rFonts w:ascii="Tahoma" w:hAnsi="Tahoma" w:cs="Tahoma"/>
          <w:sz w:val="20"/>
          <w:szCs w:val="20"/>
        </w:rPr>
        <w:t>16-5-</w:t>
      </w:r>
      <w:r w:rsidRPr="00B740C5">
        <w:rPr>
          <w:rFonts w:ascii="Tahoma" w:hAnsi="Tahoma" w:cs="Tahoma"/>
          <w:sz w:val="20"/>
          <w:szCs w:val="20"/>
        </w:rPr>
        <w:t>2022 αίτημα του Συνδέσμου Κρ</w:t>
      </w:r>
      <w:r w:rsidR="00985C90" w:rsidRPr="00B740C5">
        <w:rPr>
          <w:rFonts w:ascii="Tahoma" w:hAnsi="Tahoma" w:cs="Tahoma"/>
          <w:sz w:val="20"/>
          <w:szCs w:val="20"/>
        </w:rPr>
        <w:t>ητών Μοσχάτου-Ταύρου.</w:t>
      </w:r>
    </w:p>
    <w:p w14:paraId="155BB2D1" w14:textId="77777777" w:rsidR="0071075F" w:rsidRPr="00B740C5" w:rsidRDefault="00671C9C" w:rsidP="002B5DAD">
      <w:pPr>
        <w:pStyle w:val="ac"/>
        <w:numPr>
          <w:ilvl w:val="0"/>
          <w:numId w:val="17"/>
        </w:numPr>
        <w:spacing w:before="120" w:after="120"/>
        <w:jc w:val="both"/>
        <w:rPr>
          <w:rFonts w:ascii="Tahoma" w:hAnsi="Tahoma" w:cs="Tahoma"/>
          <w:b/>
          <w:sz w:val="20"/>
          <w:szCs w:val="20"/>
        </w:rPr>
      </w:pPr>
      <w:r w:rsidRPr="00B740C5">
        <w:rPr>
          <w:rFonts w:ascii="Tahoma" w:hAnsi="Tahoma" w:cs="Tahoma"/>
          <w:sz w:val="20"/>
          <w:szCs w:val="20"/>
        </w:rPr>
        <w:t>Λήψη απόφασης για την παραχώρηση χώρου, σύμφωνα και με την υπ΄αριθμ. 8922/16-5-2022</w:t>
      </w:r>
      <w:r w:rsidR="009927AE" w:rsidRPr="00B740C5">
        <w:rPr>
          <w:rFonts w:ascii="Tahoma" w:hAnsi="Tahoma" w:cs="Tahoma"/>
          <w:sz w:val="20"/>
          <w:szCs w:val="20"/>
        </w:rPr>
        <w:t xml:space="preserve"> αίτημα του ΚΚΕ</w:t>
      </w:r>
      <w:r w:rsidRPr="00B740C5">
        <w:rPr>
          <w:rFonts w:ascii="Tahoma" w:hAnsi="Tahoma" w:cs="Tahoma"/>
          <w:sz w:val="20"/>
          <w:szCs w:val="20"/>
        </w:rPr>
        <w:t>.</w:t>
      </w:r>
    </w:p>
    <w:p w14:paraId="1EF10216" w14:textId="77777777" w:rsidR="00967248" w:rsidRPr="00B740C5" w:rsidRDefault="001D2AC6" w:rsidP="0055003D">
      <w:pPr>
        <w:pStyle w:val="ac"/>
        <w:numPr>
          <w:ilvl w:val="0"/>
          <w:numId w:val="17"/>
        </w:numPr>
        <w:spacing w:before="120" w:after="120"/>
        <w:jc w:val="both"/>
        <w:rPr>
          <w:rFonts w:ascii="Tahoma" w:hAnsi="Tahoma" w:cs="Tahoma"/>
          <w:b/>
          <w:bCs/>
          <w:sz w:val="20"/>
          <w:szCs w:val="20"/>
        </w:rPr>
      </w:pPr>
      <w:r w:rsidRPr="00B740C5">
        <w:rPr>
          <w:rFonts w:ascii="Tahoma" w:hAnsi="Tahoma" w:cs="Tahoma"/>
          <w:sz w:val="20"/>
          <w:szCs w:val="20"/>
        </w:rPr>
        <w:t>Λήψη απόφασης για την παραχώρηση χώρου, σύμφωνα και με την υπ΄αριθμ. 8064/5-5-2022</w:t>
      </w:r>
      <w:r w:rsidR="00676EC5" w:rsidRPr="00B740C5">
        <w:rPr>
          <w:rFonts w:ascii="Tahoma" w:hAnsi="Tahoma" w:cs="Tahoma"/>
          <w:sz w:val="20"/>
          <w:szCs w:val="20"/>
        </w:rPr>
        <w:t xml:space="preserve"> αίτημα της καλλιτεχνικής ομάδας «</w:t>
      </w:r>
      <w:r w:rsidR="00676EC5" w:rsidRPr="00B740C5">
        <w:rPr>
          <w:rFonts w:ascii="Tahoma" w:hAnsi="Tahoma" w:cs="Tahoma"/>
          <w:sz w:val="20"/>
          <w:szCs w:val="20"/>
          <w:lang w:val="en-US"/>
        </w:rPr>
        <w:t>tavros</w:t>
      </w:r>
      <w:r w:rsidR="00676EC5" w:rsidRPr="00B740C5">
        <w:rPr>
          <w:rFonts w:ascii="Tahoma" w:hAnsi="Tahoma" w:cs="Tahoma"/>
          <w:sz w:val="20"/>
          <w:szCs w:val="20"/>
        </w:rPr>
        <w:t>».</w:t>
      </w:r>
    </w:p>
    <w:p w14:paraId="09E64AC9" w14:textId="0E5B3EDD" w:rsidR="001D2AC6" w:rsidRPr="00B740C5" w:rsidRDefault="004E3DA2" w:rsidP="0055003D">
      <w:pPr>
        <w:pStyle w:val="ac"/>
        <w:numPr>
          <w:ilvl w:val="0"/>
          <w:numId w:val="17"/>
        </w:numPr>
        <w:spacing w:before="120" w:after="120"/>
        <w:jc w:val="both"/>
        <w:rPr>
          <w:rFonts w:ascii="Tahoma" w:hAnsi="Tahoma" w:cs="Tahoma"/>
          <w:b/>
          <w:bCs/>
          <w:sz w:val="20"/>
          <w:szCs w:val="20"/>
        </w:rPr>
      </w:pPr>
      <w:r w:rsidRPr="00B740C5">
        <w:rPr>
          <w:rFonts w:ascii="Tahoma" w:hAnsi="Tahoma" w:cs="Tahoma"/>
          <w:sz w:val="20"/>
          <w:szCs w:val="20"/>
        </w:rPr>
        <w:t>Λήψη απόφαση για την ονομασία οδού , ύστερα από τη σύμφωνη γνώμη της Επιτροπής του άρθρου 8 του Ν.3463/2006.</w:t>
      </w:r>
    </w:p>
    <w:p w14:paraId="5D876AB7" w14:textId="53705B42" w:rsidR="00BA35CA" w:rsidRPr="00B740C5" w:rsidRDefault="00BA35CA" w:rsidP="00BA35CA">
      <w:pPr>
        <w:spacing w:before="120" w:after="120"/>
        <w:jc w:val="both"/>
        <w:rPr>
          <w:rFonts w:ascii="Tahoma" w:hAnsi="Tahoma" w:cs="Tahoma"/>
          <w:b/>
          <w:bCs/>
          <w:sz w:val="20"/>
          <w:szCs w:val="20"/>
        </w:rPr>
      </w:pPr>
    </w:p>
    <w:p w14:paraId="1869C327" w14:textId="2C707048" w:rsidR="00BA35CA" w:rsidRPr="00B740C5" w:rsidRDefault="00BA35CA" w:rsidP="00BA35CA">
      <w:pPr>
        <w:spacing w:before="120" w:after="120"/>
        <w:jc w:val="both"/>
        <w:rPr>
          <w:rFonts w:ascii="Tahoma" w:hAnsi="Tahoma" w:cs="Tahoma"/>
          <w:b/>
          <w:bCs/>
          <w:sz w:val="20"/>
          <w:szCs w:val="20"/>
        </w:rPr>
      </w:pPr>
    </w:p>
    <w:p w14:paraId="70904E13" w14:textId="6B101986" w:rsidR="00BA35CA" w:rsidRPr="00B740C5" w:rsidRDefault="00BA35CA" w:rsidP="00BA35CA">
      <w:pPr>
        <w:spacing w:before="120" w:after="120"/>
        <w:jc w:val="both"/>
        <w:rPr>
          <w:rFonts w:ascii="Tahoma" w:hAnsi="Tahoma" w:cs="Tahoma"/>
          <w:b/>
          <w:bCs/>
          <w:sz w:val="20"/>
          <w:szCs w:val="20"/>
        </w:rPr>
      </w:pPr>
    </w:p>
    <w:p w14:paraId="63B015CD" w14:textId="77777777" w:rsidR="00BA35CA" w:rsidRPr="00B740C5" w:rsidRDefault="00BA35CA" w:rsidP="00BA35CA">
      <w:pPr>
        <w:spacing w:before="120" w:after="120"/>
        <w:jc w:val="both"/>
        <w:rPr>
          <w:rFonts w:ascii="Tahoma" w:hAnsi="Tahoma" w:cs="Tahoma"/>
          <w:b/>
          <w:bCs/>
          <w:sz w:val="20"/>
          <w:szCs w:val="20"/>
        </w:rPr>
      </w:pPr>
    </w:p>
    <w:p w14:paraId="7DBBD894" w14:textId="18002AE6" w:rsidR="00676EC5" w:rsidRPr="005222F9" w:rsidRDefault="00B001F7" w:rsidP="00BA35CA">
      <w:pPr>
        <w:pStyle w:val="ac"/>
        <w:numPr>
          <w:ilvl w:val="0"/>
          <w:numId w:val="17"/>
        </w:numPr>
        <w:spacing w:before="120" w:after="120"/>
        <w:jc w:val="both"/>
        <w:rPr>
          <w:rFonts w:ascii="Tahoma" w:hAnsi="Tahoma" w:cs="Tahoma"/>
          <w:b/>
          <w:bCs/>
          <w:sz w:val="20"/>
          <w:szCs w:val="20"/>
        </w:rPr>
      </w:pPr>
      <w:r w:rsidRPr="00B740C5">
        <w:rPr>
          <w:rFonts w:ascii="Tahoma" w:hAnsi="Tahoma" w:cs="Tahoma"/>
          <w:sz w:val="20"/>
          <w:szCs w:val="20"/>
        </w:rPr>
        <w:t>Λήψη απόφασης για τον κ</w:t>
      </w:r>
      <w:r w:rsidR="00967248" w:rsidRPr="00B740C5">
        <w:rPr>
          <w:rFonts w:ascii="Tahoma" w:hAnsi="Tahoma" w:cs="Tahoma"/>
          <w:sz w:val="20"/>
          <w:szCs w:val="20"/>
        </w:rPr>
        <w:t xml:space="preserve">αθορισμό </w:t>
      </w:r>
      <w:r w:rsidRPr="00B740C5">
        <w:rPr>
          <w:rFonts w:ascii="Tahoma" w:hAnsi="Tahoma" w:cs="Tahoma"/>
          <w:sz w:val="20"/>
          <w:szCs w:val="20"/>
        </w:rPr>
        <w:t xml:space="preserve">ημερομηνίας και </w:t>
      </w:r>
      <w:r w:rsidR="00967248" w:rsidRPr="00B740C5">
        <w:rPr>
          <w:rFonts w:ascii="Tahoma" w:hAnsi="Tahoma" w:cs="Tahoma"/>
          <w:sz w:val="20"/>
          <w:szCs w:val="20"/>
        </w:rPr>
        <w:t>χ</w:t>
      </w:r>
      <w:r w:rsidRPr="00B740C5">
        <w:rPr>
          <w:rFonts w:ascii="Tahoma" w:hAnsi="Tahoma" w:cs="Tahoma"/>
          <w:sz w:val="20"/>
          <w:szCs w:val="20"/>
        </w:rPr>
        <w:t>ώρου</w:t>
      </w:r>
      <w:r w:rsidR="00967248" w:rsidRPr="00B740C5">
        <w:rPr>
          <w:rFonts w:ascii="Tahoma" w:hAnsi="Tahoma" w:cs="Tahoma"/>
          <w:sz w:val="20"/>
          <w:szCs w:val="20"/>
        </w:rPr>
        <w:t xml:space="preserve"> συνεδρίασης Δημοτικού Συμβουλίου, για ενημέρωση</w:t>
      </w:r>
      <w:r w:rsidR="004E3DA2" w:rsidRPr="00B740C5">
        <w:rPr>
          <w:rFonts w:ascii="Tahoma" w:hAnsi="Tahoma" w:cs="Tahoma"/>
          <w:sz w:val="20"/>
          <w:szCs w:val="20"/>
        </w:rPr>
        <w:t xml:space="preserve"> – συζήτηση,</w:t>
      </w:r>
      <w:r w:rsidR="00967248" w:rsidRPr="00B740C5">
        <w:rPr>
          <w:rFonts w:ascii="Tahoma" w:hAnsi="Tahoma" w:cs="Tahoma"/>
          <w:sz w:val="20"/>
          <w:szCs w:val="20"/>
        </w:rPr>
        <w:t xml:space="preserve"> σχετικά με την χρήση των 28 διαμερισμάτων του προγράμματος του Υπουργείου Εργασίας &amp; Κοινωνικών Υποθέσεων στον Ταύρο.</w:t>
      </w:r>
    </w:p>
    <w:p w14:paraId="7CB2DB12" w14:textId="57D5468F" w:rsidR="00EF25E2" w:rsidRDefault="00EF25E2" w:rsidP="00C42829">
      <w:pPr>
        <w:pStyle w:val="ac"/>
        <w:numPr>
          <w:ilvl w:val="0"/>
          <w:numId w:val="17"/>
        </w:numPr>
        <w:autoSpaceDE w:val="0"/>
        <w:autoSpaceDN w:val="0"/>
        <w:adjustRightInd w:val="0"/>
        <w:spacing w:before="100" w:beforeAutospacing="1" w:after="200"/>
        <w:ind w:right="-164"/>
        <w:jc w:val="both"/>
        <w:rPr>
          <w:rFonts w:ascii="Tahoma" w:hAnsi="Tahoma" w:cs="Tahoma"/>
          <w:iCs/>
          <w:sz w:val="20"/>
          <w:szCs w:val="20"/>
        </w:rPr>
      </w:pPr>
      <w:r w:rsidRPr="00EF25E2">
        <w:rPr>
          <w:rFonts w:ascii="Tahoma" w:hAnsi="Tahoma" w:cs="Tahoma"/>
          <w:iCs/>
          <w:sz w:val="20"/>
          <w:szCs w:val="20"/>
        </w:rPr>
        <w:t>Λήψη απόφασης σχετικά με:</w:t>
      </w:r>
      <w:r>
        <w:rPr>
          <w:rFonts w:ascii="Tahoma" w:hAnsi="Tahoma" w:cs="Tahoma"/>
          <w:iCs/>
          <w:sz w:val="20"/>
          <w:szCs w:val="20"/>
        </w:rPr>
        <w:t xml:space="preserve"> 1)</w:t>
      </w:r>
      <w:r w:rsidRPr="00EF25E2">
        <w:rPr>
          <w:rFonts w:ascii="Tahoma" w:hAnsi="Tahoma" w:cs="Tahoma"/>
          <w:iCs/>
          <w:sz w:val="20"/>
          <w:szCs w:val="20"/>
        </w:rPr>
        <w:t xml:space="preserve">την ένταξη του Δήμου μας στην Πλατφόρμα Δήλωσης Τέλους επί των ακαθαρίστων εσόδων και παρεπιδημούντων, </w:t>
      </w:r>
      <w:r>
        <w:rPr>
          <w:rFonts w:ascii="Tahoma" w:hAnsi="Tahoma" w:cs="Tahoma"/>
          <w:iCs/>
          <w:sz w:val="20"/>
          <w:szCs w:val="20"/>
        </w:rPr>
        <w:t>2)</w:t>
      </w:r>
      <w:r w:rsidRPr="00EF25E2">
        <w:rPr>
          <w:rFonts w:ascii="Tahoma" w:hAnsi="Tahoma" w:cs="Tahoma"/>
          <w:iCs/>
          <w:sz w:val="20"/>
          <w:szCs w:val="20"/>
        </w:rPr>
        <w:t xml:space="preserve">χρήση υπάρχοντος λογαριασμού του Δήμου στην Τράπεζα </w:t>
      </w:r>
      <w:r w:rsidRPr="00EF25E2">
        <w:rPr>
          <w:rFonts w:ascii="Tahoma" w:hAnsi="Tahoma" w:cs="Tahoma"/>
          <w:iCs/>
          <w:sz w:val="20"/>
          <w:szCs w:val="20"/>
          <w:lang w:val="en-US"/>
        </w:rPr>
        <w:t>Eurobank</w:t>
      </w:r>
      <w:r w:rsidRPr="00EF25E2">
        <w:rPr>
          <w:rFonts w:ascii="Tahoma" w:hAnsi="Tahoma" w:cs="Tahoma"/>
          <w:iCs/>
          <w:sz w:val="20"/>
          <w:szCs w:val="20"/>
        </w:rPr>
        <w:t xml:space="preserve"> </w:t>
      </w:r>
      <w:r w:rsidRPr="00EF25E2">
        <w:rPr>
          <w:rFonts w:ascii="Tahoma" w:hAnsi="Tahoma" w:cs="Tahoma"/>
          <w:iCs/>
          <w:sz w:val="20"/>
          <w:szCs w:val="20"/>
          <w:lang w:val="en-US"/>
        </w:rPr>
        <w:t>A</w:t>
      </w:r>
      <w:r w:rsidRPr="00EF25E2">
        <w:rPr>
          <w:rFonts w:ascii="Tahoma" w:hAnsi="Tahoma" w:cs="Tahoma"/>
          <w:iCs/>
          <w:sz w:val="20"/>
          <w:szCs w:val="20"/>
        </w:rPr>
        <w:t>.</w:t>
      </w:r>
      <w:r w:rsidRPr="00EF25E2">
        <w:rPr>
          <w:rFonts w:ascii="Tahoma" w:hAnsi="Tahoma" w:cs="Tahoma"/>
          <w:iCs/>
          <w:sz w:val="20"/>
          <w:szCs w:val="20"/>
          <w:lang w:val="en-US"/>
        </w:rPr>
        <w:t>E</w:t>
      </w:r>
      <w:r w:rsidRPr="00EF25E2">
        <w:rPr>
          <w:rFonts w:ascii="Tahoma" w:hAnsi="Tahoma" w:cs="Tahoma"/>
          <w:iCs/>
          <w:sz w:val="20"/>
          <w:szCs w:val="20"/>
        </w:rPr>
        <w:t>.,</w:t>
      </w:r>
      <w:r>
        <w:rPr>
          <w:rFonts w:ascii="Tahoma" w:hAnsi="Tahoma" w:cs="Tahoma"/>
          <w:iCs/>
          <w:sz w:val="20"/>
          <w:szCs w:val="20"/>
        </w:rPr>
        <w:t xml:space="preserve"> 3) </w:t>
      </w:r>
      <w:r w:rsidRPr="00EF25E2">
        <w:rPr>
          <w:rFonts w:ascii="Tahoma" w:hAnsi="Tahoma" w:cs="Tahoma"/>
          <w:iCs/>
          <w:sz w:val="20"/>
          <w:szCs w:val="20"/>
        </w:rPr>
        <w:t xml:space="preserve">ενεργοποίηση του Συστήματος Ηλεκτρονικών Πληρωμών ΔΙΑΣ, </w:t>
      </w:r>
      <w:r>
        <w:rPr>
          <w:rFonts w:ascii="Tahoma" w:hAnsi="Tahoma" w:cs="Tahoma"/>
          <w:iCs/>
          <w:sz w:val="20"/>
          <w:szCs w:val="20"/>
        </w:rPr>
        <w:t>4)</w:t>
      </w:r>
      <w:r w:rsidRPr="00EF25E2">
        <w:rPr>
          <w:rFonts w:ascii="Tahoma" w:hAnsi="Tahoma" w:cs="Tahoma"/>
          <w:iCs/>
          <w:sz w:val="20"/>
          <w:szCs w:val="20"/>
        </w:rPr>
        <w:t>ενεργοποίηση της υπηρεσίας Ι</w:t>
      </w:r>
      <w:r w:rsidRPr="00EF25E2">
        <w:rPr>
          <w:rFonts w:ascii="Tahoma" w:hAnsi="Tahoma" w:cs="Tahoma"/>
          <w:iCs/>
          <w:sz w:val="20"/>
          <w:szCs w:val="20"/>
          <w:lang w:val="en-US"/>
        </w:rPr>
        <w:t>RIS</w:t>
      </w:r>
      <w:r w:rsidRPr="00EF25E2">
        <w:rPr>
          <w:rFonts w:ascii="Tahoma" w:hAnsi="Tahoma" w:cs="Tahoma"/>
          <w:iCs/>
          <w:sz w:val="20"/>
          <w:szCs w:val="20"/>
        </w:rPr>
        <w:t xml:space="preserve"> </w:t>
      </w:r>
      <w:r w:rsidRPr="00EF25E2">
        <w:rPr>
          <w:rFonts w:ascii="Tahoma" w:hAnsi="Tahoma" w:cs="Tahoma"/>
          <w:iCs/>
          <w:sz w:val="20"/>
          <w:szCs w:val="20"/>
          <w:lang w:val="en-US"/>
        </w:rPr>
        <w:t>Online</w:t>
      </w:r>
      <w:r w:rsidRPr="00EF25E2">
        <w:rPr>
          <w:rFonts w:ascii="Tahoma" w:hAnsi="Tahoma" w:cs="Tahoma"/>
          <w:iCs/>
          <w:sz w:val="20"/>
          <w:szCs w:val="20"/>
        </w:rPr>
        <w:t xml:space="preserve"> </w:t>
      </w:r>
      <w:r w:rsidRPr="00EF25E2">
        <w:rPr>
          <w:rFonts w:ascii="Tahoma" w:hAnsi="Tahoma" w:cs="Tahoma"/>
          <w:iCs/>
          <w:sz w:val="20"/>
          <w:szCs w:val="20"/>
          <w:lang w:val="en-US"/>
        </w:rPr>
        <w:t>Payments</w:t>
      </w:r>
      <w:r w:rsidRPr="00EF25E2">
        <w:rPr>
          <w:rFonts w:ascii="Tahoma" w:hAnsi="Tahoma" w:cs="Tahoma"/>
          <w:iCs/>
          <w:sz w:val="20"/>
          <w:szCs w:val="20"/>
        </w:rPr>
        <w:t xml:space="preserve"> για το συγκεκριμένο λογαριασμό, </w:t>
      </w:r>
      <w:r>
        <w:rPr>
          <w:rFonts w:ascii="Tahoma" w:hAnsi="Tahoma" w:cs="Tahoma"/>
          <w:iCs/>
          <w:sz w:val="20"/>
          <w:szCs w:val="20"/>
        </w:rPr>
        <w:t>5)</w:t>
      </w:r>
      <w:r w:rsidRPr="00EF25E2">
        <w:rPr>
          <w:rFonts w:ascii="Tahoma" w:hAnsi="Tahoma" w:cs="Tahoma"/>
          <w:iCs/>
          <w:sz w:val="20"/>
          <w:szCs w:val="20"/>
        </w:rPr>
        <w:t>ορισμός εξουσιοδοτημένων χρηστών για την κίνηση του λογαριασμού</w:t>
      </w:r>
      <w:r>
        <w:rPr>
          <w:rFonts w:ascii="Tahoma" w:hAnsi="Tahoma" w:cs="Tahoma"/>
          <w:iCs/>
          <w:sz w:val="20"/>
          <w:szCs w:val="20"/>
        </w:rPr>
        <w:t>, 6)</w:t>
      </w:r>
      <w:r w:rsidRPr="00EF25E2">
        <w:rPr>
          <w:rFonts w:ascii="Tahoma" w:hAnsi="Tahoma" w:cs="Tahoma"/>
          <w:iCs/>
          <w:sz w:val="20"/>
          <w:szCs w:val="20"/>
        </w:rPr>
        <w:t>εξουσιοδότηση Δημάρχου για την υπογραφή της σύμβασης και κάθε σχετικού με τα ανωτέρω εγγράφου</w:t>
      </w:r>
      <w:r>
        <w:rPr>
          <w:rFonts w:ascii="Tahoma" w:hAnsi="Tahoma" w:cs="Tahoma"/>
          <w:iCs/>
          <w:sz w:val="20"/>
          <w:szCs w:val="20"/>
        </w:rPr>
        <w:t>.</w:t>
      </w:r>
    </w:p>
    <w:p w14:paraId="4A46649A" w14:textId="29E93EBA" w:rsidR="00C42829" w:rsidRPr="00C42829" w:rsidRDefault="00C42829" w:rsidP="00C42829">
      <w:pPr>
        <w:pStyle w:val="gmail-normal"/>
        <w:numPr>
          <w:ilvl w:val="0"/>
          <w:numId w:val="17"/>
        </w:numPr>
        <w:spacing w:before="0" w:beforeAutospacing="0" w:after="0" w:afterAutospacing="0"/>
        <w:ind w:left="641" w:hanging="357"/>
        <w:jc w:val="both"/>
        <w:rPr>
          <w:rFonts w:ascii="Arial" w:hAnsi="Arial" w:cs="Arial"/>
          <w:sz w:val="20"/>
          <w:szCs w:val="20"/>
        </w:rPr>
      </w:pPr>
      <w:r w:rsidRPr="00C42829">
        <w:rPr>
          <w:rFonts w:ascii="Tahoma" w:hAnsi="Tahoma" w:cs="Tahoma"/>
          <w:sz w:val="20"/>
          <w:szCs w:val="20"/>
        </w:rPr>
        <w:t xml:space="preserve">Γνωστοποίηση των υπ.αριθ. Πρωτ. 19348/26-11-2021 και 8931/16-05-2022 αιτήσεων </w:t>
      </w:r>
      <w:r w:rsidR="00097DD0" w:rsidRPr="00097DD0">
        <w:rPr>
          <w:rFonts w:ascii="Tahoma" w:hAnsi="Tahoma" w:cs="Tahoma"/>
          <w:sz w:val="20"/>
          <w:szCs w:val="20"/>
        </w:rPr>
        <w:t xml:space="preserve">, </w:t>
      </w:r>
      <w:r w:rsidRPr="00C42829">
        <w:rPr>
          <w:rFonts w:ascii="Tahoma" w:hAnsi="Tahoma" w:cs="Tahoma"/>
          <w:sz w:val="20"/>
          <w:szCs w:val="20"/>
        </w:rPr>
        <w:t>για την σύνταξη πράξης προσκύρωσης καταργηθέντος κοινόχρηστου χώρου</w:t>
      </w:r>
      <w:r w:rsidRPr="00C42829">
        <w:rPr>
          <w:rFonts w:ascii="Arial" w:hAnsi="Arial" w:cs="Arial"/>
          <w:sz w:val="20"/>
          <w:szCs w:val="20"/>
        </w:rPr>
        <w:t>.</w:t>
      </w:r>
    </w:p>
    <w:p w14:paraId="60DFE684" w14:textId="089B52DD" w:rsidR="008C1FED" w:rsidRPr="00C42829" w:rsidRDefault="008C1FED" w:rsidP="00C42829">
      <w:pPr>
        <w:spacing w:before="120" w:after="120"/>
        <w:jc w:val="both"/>
        <w:rPr>
          <w:rFonts w:ascii="Tahoma" w:hAnsi="Tahoma" w:cs="Tahoma"/>
          <w:sz w:val="20"/>
          <w:szCs w:val="20"/>
        </w:rPr>
      </w:pPr>
    </w:p>
    <w:p w14:paraId="49C69F5B" w14:textId="63DC534D" w:rsidR="008C1FED" w:rsidRDefault="008C1FED" w:rsidP="0004686D">
      <w:pPr>
        <w:pStyle w:val="ac"/>
        <w:spacing w:before="120" w:after="120"/>
        <w:ind w:left="786"/>
        <w:jc w:val="both"/>
        <w:rPr>
          <w:rFonts w:ascii="Tahoma" w:hAnsi="Tahoma" w:cs="Tahoma"/>
          <w:sz w:val="20"/>
          <w:szCs w:val="20"/>
        </w:rPr>
      </w:pPr>
    </w:p>
    <w:p w14:paraId="1674AABC" w14:textId="77777777" w:rsidR="008C1FED" w:rsidRPr="0004686D" w:rsidRDefault="008C1FED" w:rsidP="0004686D">
      <w:pPr>
        <w:pStyle w:val="ac"/>
        <w:spacing w:before="120" w:after="120"/>
        <w:ind w:left="786"/>
        <w:jc w:val="both"/>
        <w:rPr>
          <w:rFonts w:ascii="Tahoma" w:hAnsi="Tahoma" w:cs="Tahoma"/>
          <w:color w:val="7030A0"/>
          <w:sz w:val="20"/>
          <w:szCs w:val="20"/>
        </w:rPr>
      </w:pPr>
    </w:p>
    <w:p w14:paraId="7401A5C3" w14:textId="11A87CE8" w:rsidR="00136720" w:rsidRPr="00770179" w:rsidRDefault="00B10B06" w:rsidP="00F31605">
      <w:pPr>
        <w:tabs>
          <w:tab w:val="left" w:pos="6379"/>
        </w:tabs>
        <w:spacing w:before="120" w:after="120"/>
        <w:jc w:val="both"/>
        <w:rPr>
          <w:rFonts w:ascii="Tahoma" w:hAnsi="Tahoma" w:cs="Tahoma"/>
          <w:b/>
          <w:bCs/>
          <w:sz w:val="20"/>
          <w:szCs w:val="20"/>
        </w:rPr>
      </w:pPr>
      <w:r>
        <w:rPr>
          <w:rFonts w:ascii="Tahoma" w:hAnsi="Tahoma" w:cs="Tahoma"/>
          <w:sz w:val="20"/>
          <w:szCs w:val="20"/>
        </w:rPr>
        <w:t xml:space="preserve">            </w:t>
      </w:r>
      <w:r w:rsidR="00CA37A1" w:rsidRPr="00770179">
        <w:rPr>
          <w:rFonts w:ascii="Tahoma" w:hAnsi="Tahoma" w:cs="Tahoma"/>
          <w:sz w:val="20"/>
          <w:szCs w:val="20"/>
        </w:rPr>
        <w:t xml:space="preserve">ΕΣΩΤΕΡΙΚΗ ΔΙΑΝΟΜΗ: </w:t>
      </w:r>
      <w:r w:rsidR="00CA37A1" w:rsidRPr="00770179">
        <w:rPr>
          <w:rFonts w:ascii="Tahoma" w:hAnsi="Tahoma" w:cs="Tahoma"/>
          <w:sz w:val="20"/>
          <w:szCs w:val="20"/>
        </w:rPr>
        <w:tab/>
      </w:r>
      <w:r>
        <w:rPr>
          <w:rFonts w:ascii="Tahoma" w:hAnsi="Tahoma" w:cs="Tahoma"/>
          <w:sz w:val="20"/>
          <w:szCs w:val="20"/>
        </w:rPr>
        <w:t xml:space="preserve"> </w:t>
      </w:r>
      <w:r w:rsidR="00136720" w:rsidRPr="00770179">
        <w:rPr>
          <w:rFonts w:ascii="Tahoma" w:hAnsi="Tahoma" w:cs="Tahoma"/>
          <w:b/>
          <w:bCs/>
          <w:sz w:val="20"/>
          <w:szCs w:val="20"/>
        </w:rPr>
        <w:t xml:space="preserve">Ο ΠΡΟΕΔΡΟΣ </w:t>
      </w:r>
    </w:p>
    <w:p w14:paraId="7E4128B1" w14:textId="728AEBEE" w:rsidR="00136720" w:rsidRPr="00770179" w:rsidRDefault="00B10B06">
      <w:pPr>
        <w:tabs>
          <w:tab w:val="left" w:pos="4395"/>
        </w:tabs>
        <w:jc w:val="both"/>
        <w:rPr>
          <w:rFonts w:ascii="Tahoma" w:hAnsi="Tahoma" w:cs="Tahoma"/>
          <w:sz w:val="20"/>
          <w:szCs w:val="20"/>
        </w:rPr>
      </w:pPr>
      <w:r>
        <w:rPr>
          <w:rFonts w:ascii="Tahoma" w:hAnsi="Tahoma" w:cs="Tahoma"/>
          <w:sz w:val="20"/>
          <w:szCs w:val="20"/>
        </w:rPr>
        <w:t xml:space="preserve">            </w:t>
      </w:r>
      <w:r w:rsidR="00136720" w:rsidRPr="00770179">
        <w:rPr>
          <w:rFonts w:ascii="Tahoma" w:hAnsi="Tahoma" w:cs="Tahoma"/>
          <w:sz w:val="20"/>
          <w:szCs w:val="20"/>
        </w:rPr>
        <w:t>Γενικό Γραμματέα</w:t>
      </w:r>
    </w:p>
    <w:p w14:paraId="24C2FC13" w14:textId="68F69A87" w:rsidR="00136720" w:rsidRPr="00770179" w:rsidRDefault="00B10B06">
      <w:pPr>
        <w:tabs>
          <w:tab w:val="left" w:pos="4395"/>
        </w:tabs>
        <w:jc w:val="both"/>
        <w:rPr>
          <w:rFonts w:ascii="Tahoma" w:hAnsi="Tahoma" w:cs="Tahoma"/>
          <w:sz w:val="20"/>
          <w:szCs w:val="20"/>
        </w:rPr>
      </w:pPr>
      <w:r>
        <w:rPr>
          <w:rFonts w:ascii="Tahoma" w:hAnsi="Tahoma" w:cs="Tahoma"/>
          <w:sz w:val="20"/>
          <w:szCs w:val="20"/>
        </w:rPr>
        <w:t xml:space="preserve">            </w:t>
      </w:r>
      <w:r w:rsidR="00136720" w:rsidRPr="00770179">
        <w:rPr>
          <w:rFonts w:ascii="Tahoma" w:hAnsi="Tahoma" w:cs="Tahoma"/>
          <w:sz w:val="20"/>
          <w:szCs w:val="20"/>
        </w:rPr>
        <w:t>Προϊσταμένους Διευθύνσεων</w:t>
      </w:r>
    </w:p>
    <w:p w14:paraId="674D1C6C" w14:textId="0C9D829D" w:rsidR="00136720" w:rsidRPr="00770179" w:rsidRDefault="00B10B06" w:rsidP="0005698B">
      <w:pPr>
        <w:tabs>
          <w:tab w:val="left" w:pos="5954"/>
        </w:tabs>
        <w:jc w:val="both"/>
        <w:rPr>
          <w:rFonts w:ascii="Tahoma" w:hAnsi="Tahoma" w:cs="Tahoma"/>
          <w:sz w:val="20"/>
          <w:szCs w:val="20"/>
        </w:rPr>
      </w:pPr>
      <w:r>
        <w:rPr>
          <w:rFonts w:ascii="Tahoma" w:hAnsi="Tahoma" w:cs="Tahoma"/>
          <w:sz w:val="20"/>
          <w:szCs w:val="20"/>
        </w:rPr>
        <w:t xml:space="preserve">            </w:t>
      </w:r>
      <w:r w:rsidR="00FE774D" w:rsidRPr="00770179">
        <w:rPr>
          <w:rFonts w:ascii="Tahoma" w:hAnsi="Tahoma" w:cs="Tahoma"/>
          <w:sz w:val="20"/>
          <w:szCs w:val="20"/>
        </w:rPr>
        <w:t>Νομικού</w:t>
      </w:r>
      <w:r w:rsidR="00AC2537" w:rsidRPr="00770179">
        <w:rPr>
          <w:rFonts w:ascii="Tahoma" w:hAnsi="Tahoma" w:cs="Tahoma"/>
          <w:sz w:val="20"/>
          <w:szCs w:val="20"/>
        </w:rPr>
        <w:t xml:space="preserve">ς </w:t>
      </w:r>
      <w:r w:rsidR="00136720" w:rsidRPr="00770179">
        <w:rPr>
          <w:rFonts w:ascii="Tahoma" w:hAnsi="Tahoma" w:cs="Tahoma"/>
          <w:sz w:val="20"/>
          <w:szCs w:val="20"/>
        </w:rPr>
        <w:t>Συμβούλους</w:t>
      </w:r>
      <w:r w:rsidR="005F3FD0" w:rsidRPr="00770179">
        <w:rPr>
          <w:rFonts w:ascii="Tahoma" w:hAnsi="Tahoma" w:cs="Tahoma"/>
          <w:sz w:val="20"/>
          <w:szCs w:val="20"/>
        </w:rPr>
        <w:tab/>
      </w:r>
      <w:r>
        <w:rPr>
          <w:rFonts w:ascii="Tahoma" w:hAnsi="Tahoma" w:cs="Tahoma"/>
          <w:sz w:val="20"/>
          <w:szCs w:val="20"/>
        </w:rPr>
        <w:t xml:space="preserve">  </w:t>
      </w:r>
      <w:r w:rsidR="00AE7267" w:rsidRPr="00770179">
        <w:rPr>
          <w:rFonts w:ascii="Tahoma" w:hAnsi="Tahoma" w:cs="Tahoma"/>
          <w:b/>
          <w:sz w:val="20"/>
          <w:szCs w:val="20"/>
        </w:rPr>
        <w:t>ΑΘΑΝΑΣΙΟΣ ΜΕΛΙΣΤΑΣ</w:t>
      </w:r>
    </w:p>
    <w:sectPr w:rsidR="00136720" w:rsidRPr="00770179" w:rsidSect="00FA5E78">
      <w:footerReference w:type="even" r:id="rId10"/>
      <w:footerReference w:type="default" r:id="rId11"/>
      <w:pgSz w:w="11906" w:h="16838"/>
      <w:pgMar w:top="142" w:right="849"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05D5A" w14:textId="77777777" w:rsidR="00A57781" w:rsidRDefault="00A57781">
      <w:r>
        <w:separator/>
      </w:r>
    </w:p>
  </w:endnote>
  <w:endnote w:type="continuationSeparator" w:id="0">
    <w:p w14:paraId="2CDAFFEF" w14:textId="77777777" w:rsidR="00A57781" w:rsidRDefault="00A5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ndale Sans UI">
    <w:altName w:val="Calibri"/>
    <w:charset w:val="A1"/>
    <w:family w:val="auto"/>
    <w:pitch w:val="variable"/>
  </w:font>
  <w:font w:name="Cambria">
    <w:panose1 w:val="02040503050406030204"/>
    <w:charset w:val="A1"/>
    <w:family w:val="roman"/>
    <w:pitch w:val="variable"/>
    <w:sig w:usb0="E00006FF" w:usb1="420024FF" w:usb2="02000000" w:usb3="00000000" w:csb0="0000019F" w:csb1="00000000"/>
  </w:font>
  <w:font w:name="Franklin Gothic Medium">
    <w:panose1 w:val="020B060302010202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966DC"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14:paraId="002BE3A9" w14:textId="77777777" w:rsidR="007538F0" w:rsidRDefault="007538F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4B64D"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CC231C">
      <w:rPr>
        <w:rStyle w:val="a8"/>
        <w:noProof/>
      </w:rPr>
      <w:t>2</w:t>
    </w:r>
    <w:r>
      <w:rPr>
        <w:rStyle w:val="a8"/>
      </w:rPr>
      <w:fldChar w:fldCharType="end"/>
    </w:r>
  </w:p>
  <w:p w14:paraId="5B124B56" w14:textId="77777777" w:rsidR="007538F0" w:rsidRDefault="007538F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CBA15" w14:textId="77777777" w:rsidR="00A57781" w:rsidRDefault="00A57781">
      <w:r>
        <w:separator/>
      </w:r>
    </w:p>
  </w:footnote>
  <w:footnote w:type="continuationSeparator" w:id="0">
    <w:p w14:paraId="13D0BCC9" w14:textId="77777777" w:rsidR="00A57781" w:rsidRDefault="00A577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21AE"/>
    <w:multiLevelType w:val="hybridMultilevel"/>
    <w:tmpl w:val="98A470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AC83999"/>
    <w:multiLevelType w:val="hybridMultilevel"/>
    <w:tmpl w:val="78327BA6"/>
    <w:lvl w:ilvl="0" w:tplc="294EE4AC">
      <w:start w:val="1"/>
      <w:numFmt w:val="decimal"/>
      <w:lvlText w:val="%1."/>
      <w:lvlJc w:val="left"/>
      <w:pPr>
        <w:ind w:left="644" w:hanging="360"/>
      </w:pPr>
      <w:rPr>
        <w:b w:val="0"/>
        <w:bCs/>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F103A0"/>
    <w:multiLevelType w:val="hybridMultilevel"/>
    <w:tmpl w:val="1A209540"/>
    <w:lvl w:ilvl="0" w:tplc="C2248C86">
      <w:start w:val="1"/>
      <w:numFmt w:val="decimal"/>
      <w:lvlText w:val="%1."/>
      <w:lvlJc w:val="left"/>
      <w:pPr>
        <w:ind w:left="720" w:hanging="360"/>
      </w:pPr>
      <w:rPr>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DDA18C0"/>
    <w:multiLevelType w:val="hybridMultilevel"/>
    <w:tmpl w:val="33AEF482"/>
    <w:lvl w:ilvl="0" w:tplc="0408000F">
      <w:start w:val="1"/>
      <w:numFmt w:val="decimal"/>
      <w:lvlText w:val="%1."/>
      <w:lvlJc w:val="left"/>
      <w:pPr>
        <w:ind w:left="440" w:hanging="360"/>
      </w:pPr>
    </w:lvl>
    <w:lvl w:ilvl="1" w:tplc="04080019">
      <w:start w:val="1"/>
      <w:numFmt w:val="lowerLetter"/>
      <w:lvlText w:val="%2."/>
      <w:lvlJc w:val="left"/>
      <w:pPr>
        <w:ind w:left="1160" w:hanging="360"/>
      </w:pPr>
    </w:lvl>
    <w:lvl w:ilvl="2" w:tplc="0408001B">
      <w:start w:val="1"/>
      <w:numFmt w:val="lowerRoman"/>
      <w:lvlText w:val="%3."/>
      <w:lvlJc w:val="right"/>
      <w:pPr>
        <w:ind w:left="1880" w:hanging="180"/>
      </w:pPr>
    </w:lvl>
    <w:lvl w:ilvl="3" w:tplc="0408000F">
      <w:start w:val="1"/>
      <w:numFmt w:val="decimal"/>
      <w:lvlText w:val="%4."/>
      <w:lvlJc w:val="left"/>
      <w:pPr>
        <w:ind w:left="2600" w:hanging="360"/>
      </w:pPr>
    </w:lvl>
    <w:lvl w:ilvl="4" w:tplc="04080019">
      <w:start w:val="1"/>
      <w:numFmt w:val="lowerLetter"/>
      <w:lvlText w:val="%5."/>
      <w:lvlJc w:val="left"/>
      <w:pPr>
        <w:ind w:left="3320" w:hanging="360"/>
      </w:pPr>
    </w:lvl>
    <w:lvl w:ilvl="5" w:tplc="0408001B">
      <w:start w:val="1"/>
      <w:numFmt w:val="lowerRoman"/>
      <w:lvlText w:val="%6."/>
      <w:lvlJc w:val="right"/>
      <w:pPr>
        <w:ind w:left="4040" w:hanging="180"/>
      </w:pPr>
    </w:lvl>
    <w:lvl w:ilvl="6" w:tplc="0408000F">
      <w:start w:val="1"/>
      <w:numFmt w:val="decimal"/>
      <w:lvlText w:val="%7."/>
      <w:lvlJc w:val="left"/>
      <w:pPr>
        <w:ind w:left="4760" w:hanging="360"/>
      </w:pPr>
    </w:lvl>
    <w:lvl w:ilvl="7" w:tplc="04080019">
      <w:start w:val="1"/>
      <w:numFmt w:val="lowerLetter"/>
      <w:lvlText w:val="%8."/>
      <w:lvlJc w:val="left"/>
      <w:pPr>
        <w:ind w:left="5480" w:hanging="360"/>
      </w:pPr>
    </w:lvl>
    <w:lvl w:ilvl="8" w:tplc="0408001B">
      <w:start w:val="1"/>
      <w:numFmt w:val="lowerRoman"/>
      <w:lvlText w:val="%9."/>
      <w:lvlJc w:val="right"/>
      <w:pPr>
        <w:ind w:left="6200" w:hanging="180"/>
      </w:pPr>
    </w:lvl>
  </w:abstractNum>
  <w:abstractNum w:abstractNumId="6" w15:restartNumberingAfterBreak="0">
    <w:nsid w:val="12E87C1A"/>
    <w:multiLevelType w:val="hybridMultilevel"/>
    <w:tmpl w:val="7FC2BA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B751105"/>
    <w:multiLevelType w:val="hybridMultilevel"/>
    <w:tmpl w:val="5EB848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D987475"/>
    <w:multiLevelType w:val="hybridMultilevel"/>
    <w:tmpl w:val="B7EA3F3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81541D9"/>
    <w:multiLevelType w:val="hybridMultilevel"/>
    <w:tmpl w:val="B7EA3F3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97E5E95"/>
    <w:multiLevelType w:val="hybridMultilevel"/>
    <w:tmpl w:val="7AD264C8"/>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F126818"/>
    <w:multiLevelType w:val="hybridMultilevel"/>
    <w:tmpl w:val="12743FD6"/>
    <w:lvl w:ilvl="0" w:tplc="1B12D6F6">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11"/>
  </w:num>
  <w:num w:numId="3">
    <w:abstractNumId w:val="7"/>
  </w:num>
  <w:num w:numId="4">
    <w:abstractNumId w:val="15"/>
  </w:num>
  <w:num w:numId="5">
    <w:abstractNumId w:val="12"/>
  </w:num>
  <w:num w:numId="6">
    <w:abstractNumId w:val="1"/>
  </w:num>
  <w:num w:numId="7">
    <w:abstractNumId w:val="4"/>
  </w:num>
  <w:num w:numId="8">
    <w:abstractNumId w:val="17"/>
  </w:num>
  <w:num w:numId="9">
    <w:abstractNumId w:val="8"/>
  </w:num>
  <w:num w:numId="10">
    <w:abstractNumId w:val="16"/>
  </w:num>
  <w:num w:numId="11">
    <w:abstractNumId w:val="9"/>
  </w:num>
  <w:num w:numId="12">
    <w:abstractNumId w:val="13"/>
  </w:num>
  <w:num w:numId="13">
    <w:abstractNumId w:val="14"/>
  </w:num>
  <w:num w:numId="14">
    <w:abstractNumId w:val="3"/>
  </w:num>
  <w:num w:numId="15">
    <w:abstractNumId w:val="6"/>
  </w:num>
  <w:num w:numId="16">
    <w:abstractNumId w:val="0"/>
  </w:num>
  <w:num w:numId="17">
    <w:abstractNumId w:val="2"/>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72F"/>
    <w:rsid w:val="0001006A"/>
    <w:rsid w:val="00010755"/>
    <w:rsid w:val="0001099C"/>
    <w:rsid w:val="00010AF0"/>
    <w:rsid w:val="00012067"/>
    <w:rsid w:val="00012646"/>
    <w:rsid w:val="0001282F"/>
    <w:rsid w:val="0001337D"/>
    <w:rsid w:val="000136C3"/>
    <w:rsid w:val="00013AC6"/>
    <w:rsid w:val="000142FE"/>
    <w:rsid w:val="00014660"/>
    <w:rsid w:val="000149CA"/>
    <w:rsid w:val="000158EC"/>
    <w:rsid w:val="0001605E"/>
    <w:rsid w:val="0001640B"/>
    <w:rsid w:val="00016A3A"/>
    <w:rsid w:val="00016E0E"/>
    <w:rsid w:val="0001705F"/>
    <w:rsid w:val="000172A2"/>
    <w:rsid w:val="000179B8"/>
    <w:rsid w:val="00017A6B"/>
    <w:rsid w:val="00017DCC"/>
    <w:rsid w:val="00020259"/>
    <w:rsid w:val="000208CD"/>
    <w:rsid w:val="000212B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31384"/>
    <w:rsid w:val="00032B6C"/>
    <w:rsid w:val="00034A86"/>
    <w:rsid w:val="000352BE"/>
    <w:rsid w:val="00035569"/>
    <w:rsid w:val="00035680"/>
    <w:rsid w:val="00035BD4"/>
    <w:rsid w:val="00037285"/>
    <w:rsid w:val="0003759B"/>
    <w:rsid w:val="00037788"/>
    <w:rsid w:val="000401AB"/>
    <w:rsid w:val="000403EB"/>
    <w:rsid w:val="00040AF9"/>
    <w:rsid w:val="00041870"/>
    <w:rsid w:val="00041D19"/>
    <w:rsid w:val="00041E0D"/>
    <w:rsid w:val="000425BE"/>
    <w:rsid w:val="00042624"/>
    <w:rsid w:val="00043617"/>
    <w:rsid w:val="00043A75"/>
    <w:rsid w:val="00043CDA"/>
    <w:rsid w:val="000441CA"/>
    <w:rsid w:val="00044564"/>
    <w:rsid w:val="00044831"/>
    <w:rsid w:val="000449FC"/>
    <w:rsid w:val="00044B66"/>
    <w:rsid w:val="00045530"/>
    <w:rsid w:val="00045AEE"/>
    <w:rsid w:val="00045AF4"/>
    <w:rsid w:val="00045E17"/>
    <w:rsid w:val="0004642F"/>
    <w:rsid w:val="00046801"/>
    <w:rsid w:val="0004686D"/>
    <w:rsid w:val="00047475"/>
    <w:rsid w:val="00050024"/>
    <w:rsid w:val="00050627"/>
    <w:rsid w:val="0005143A"/>
    <w:rsid w:val="0005172A"/>
    <w:rsid w:val="00051733"/>
    <w:rsid w:val="00051E12"/>
    <w:rsid w:val="00052659"/>
    <w:rsid w:val="000527E3"/>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15C"/>
    <w:rsid w:val="0006224A"/>
    <w:rsid w:val="000622E3"/>
    <w:rsid w:val="00063241"/>
    <w:rsid w:val="00063500"/>
    <w:rsid w:val="0006423B"/>
    <w:rsid w:val="00064E25"/>
    <w:rsid w:val="0006533A"/>
    <w:rsid w:val="0006550F"/>
    <w:rsid w:val="0006571D"/>
    <w:rsid w:val="0006667A"/>
    <w:rsid w:val="000669A6"/>
    <w:rsid w:val="00066F7B"/>
    <w:rsid w:val="0006702E"/>
    <w:rsid w:val="000672E4"/>
    <w:rsid w:val="00067BFB"/>
    <w:rsid w:val="000704AF"/>
    <w:rsid w:val="000707FE"/>
    <w:rsid w:val="00070960"/>
    <w:rsid w:val="000709CF"/>
    <w:rsid w:val="00070CB6"/>
    <w:rsid w:val="00071160"/>
    <w:rsid w:val="00071B25"/>
    <w:rsid w:val="00071D46"/>
    <w:rsid w:val="00072B19"/>
    <w:rsid w:val="000734AA"/>
    <w:rsid w:val="00073D86"/>
    <w:rsid w:val="00073E93"/>
    <w:rsid w:val="00074574"/>
    <w:rsid w:val="000747EB"/>
    <w:rsid w:val="00074DF1"/>
    <w:rsid w:val="0007511F"/>
    <w:rsid w:val="0007581C"/>
    <w:rsid w:val="000765FA"/>
    <w:rsid w:val="000801B3"/>
    <w:rsid w:val="0008045F"/>
    <w:rsid w:val="000812E4"/>
    <w:rsid w:val="000814B8"/>
    <w:rsid w:val="00081E5E"/>
    <w:rsid w:val="00082099"/>
    <w:rsid w:val="000820A4"/>
    <w:rsid w:val="0008271D"/>
    <w:rsid w:val="0008285E"/>
    <w:rsid w:val="0008379E"/>
    <w:rsid w:val="00084F7B"/>
    <w:rsid w:val="00085FC0"/>
    <w:rsid w:val="0008604B"/>
    <w:rsid w:val="00087060"/>
    <w:rsid w:val="000909A1"/>
    <w:rsid w:val="00090A3B"/>
    <w:rsid w:val="0009105A"/>
    <w:rsid w:val="000918A7"/>
    <w:rsid w:val="00091E83"/>
    <w:rsid w:val="00093953"/>
    <w:rsid w:val="00093D4C"/>
    <w:rsid w:val="00093F1D"/>
    <w:rsid w:val="0009497F"/>
    <w:rsid w:val="00094A5A"/>
    <w:rsid w:val="00094BE6"/>
    <w:rsid w:val="00094DB2"/>
    <w:rsid w:val="00094E23"/>
    <w:rsid w:val="00095055"/>
    <w:rsid w:val="00095184"/>
    <w:rsid w:val="000953DB"/>
    <w:rsid w:val="000961EC"/>
    <w:rsid w:val="00096334"/>
    <w:rsid w:val="0009645A"/>
    <w:rsid w:val="000969CA"/>
    <w:rsid w:val="00096D24"/>
    <w:rsid w:val="00097A00"/>
    <w:rsid w:val="00097D6F"/>
    <w:rsid w:val="00097DBD"/>
    <w:rsid w:val="00097DD0"/>
    <w:rsid w:val="000A0AD0"/>
    <w:rsid w:val="000A0F89"/>
    <w:rsid w:val="000A0FF4"/>
    <w:rsid w:val="000A19C1"/>
    <w:rsid w:val="000A1E68"/>
    <w:rsid w:val="000A1FBE"/>
    <w:rsid w:val="000A214B"/>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B39"/>
    <w:rsid w:val="000A7E53"/>
    <w:rsid w:val="000B0160"/>
    <w:rsid w:val="000B0604"/>
    <w:rsid w:val="000B09B9"/>
    <w:rsid w:val="000B137B"/>
    <w:rsid w:val="000B16E1"/>
    <w:rsid w:val="000B1F5E"/>
    <w:rsid w:val="000B21FF"/>
    <w:rsid w:val="000B22DE"/>
    <w:rsid w:val="000B333C"/>
    <w:rsid w:val="000B3573"/>
    <w:rsid w:val="000B39E3"/>
    <w:rsid w:val="000B3DAE"/>
    <w:rsid w:val="000B4912"/>
    <w:rsid w:val="000B5647"/>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44C3"/>
    <w:rsid w:val="000C5D7B"/>
    <w:rsid w:val="000C630A"/>
    <w:rsid w:val="000C6342"/>
    <w:rsid w:val="000C63F2"/>
    <w:rsid w:val="000C6569"/>
    <w:rsid w:val="000C73AC"/>
    <w:rsid w:val="000C77A4"/>
    <w:rsid w:val="000C7A30"/>
    <w:rsid w:val="000C7B42"/>
    <w:rsid w:val="000D05F9"/>
    <w:rsid w:val="000D0F18"/>
    <w:rsid w:val="000D10CB"/>
    <w:rsid w:val="000D2926"/>
    <w:rsid w:val="000D2A50"/>
    <w:rsid w:val="000D2AA2"/>
    <w:rsid w:val="000D2B48"/>
    <w:rsid w:val="000D3655"/>
    <w:rsid w:val="000D42F7"/>
    <w:rsid w:val="000D443D"/>
    <w:rsid w:val="000D489E"/>
    <w:rsid w:val="000D4ADF"/>
    <w:rsid w:val="000D4D3D"/>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453F"/>
    <w:rsid w:val="000E4AD8"/>
    <w:rsid w:val="000E4B60"/>
    <w:rsid w:val="000E5083"/>
    <w:rsid w:val="000E5096"/>
    <w:rsid w:val="000E5907"/>
    <w:rsid w:val="000E6328"/>
    <w:rsid w:val="000E6364"/>
    <w:rsid w:val="000E65A2"/>
    <w:rsid w:val="000E683A"/>
    <w:rsid w:val="000E6EA7"/>
    <w:rsid w:val="000E7599"/>
    <w:rsid w:val="000E78AF"/>
    <w:rsid w:val="000E7BE6"/>
    <w:rsid w:val="000F02CA"/>
    <w:rsid w:val="000F0A27"/>
    <w:rsid w:val="000F0A78"/>
    <w:rsid w:val="000F0CE2"/>
    <w:rsid w:val="000F0EAD"/>
    <w:rsid w:val="000F28D3"/>
    <w:rsid w:val="000F2974"/>
    <w:rsid w:val="000F2D54"/>
    <w:rsid w:val="000F34A3"/>
    <w:rsid w:val="000F396B"/>
    <w:rsid w:val="000F3B37"/>
    <w:rsid w:val="000F3E75"/>
    <w:rsid w:val="000F4660"/>
    <w:rsid w:val="000F48CE"/>
    <w:rsid w:val="000F4964"/>
    <w:rsid w:val="000F4BCA"/>
    <w:rsid w:val="000F5317"/>
    <w:rsid w:val="000F58B4"/>
    <w:rsid w:val="000F5FB1"/>
    <w:rsid w:val="000F6C5E"/>
    <w:rsid w:val="000F733A"/>
    <w:rsid w:val="000F786C"/>
    <w:rsid w:val="000F7DC8"/>
    <w:rsid w:val="00100334"/>
    <w:rsid w:val="00100DE1"/>
    <w:rsid w:val="00101AE8"/>
    <w:rsid w:val="00101E2B"/>
    <w:rsid w:val="00102939"/>
    <w:rsid w:val="00102CBA"/>
    <w:rsid w:val="001034B4"/>
    <w:rsid w:val="001039A2"/>
    <w:rsid w:val="00104481"/>
    <w:rsid w:val="00104C22"/>
    <w:rsid w:val="00104FD3"/>
    <w:rsid w:val="00105267"/>
    <w:rsid w:val="001066DE"/>
    <w:rsid w:val="0010791C"/>
    <w:rsid w:val="00107D5A"/>
    <w:rsid w:val="00107E7E"/>
    <w:rsid w:val="001102A4"/>
    <w:rsid w:val="00110B2F"/>
    <w:rsid w:val="00110B63"/>
    <w:rsid w:val="00111042"/>
    <w:rsid w:val="00111167"/>
    <w:rsid w:val="001117CF"/>
    <w:rsid w:val="00111C69"/>
    <w:rsid w:val="001129AD"/>
    <w:rsid w:val="001129C7"/>
    <w:rsid w:val="001147CE"/>
    <w:rsid w:val="00114B5A"/>
    <w:rsid w:val="00114FC0"/>
    <w:rsid w:val="001150A6"/>
    <w:rsid w:val="001154AC"/>
    <w:rsid w:val="00115ED3"/>
    <w:rsid w:val="001161E2"/>
    <w:rsid w:val="00116262"/>
    <w:rsid w:val="001165F2"/>
    <w:rsid w:val="00116C1E"/>
    <w:rsid w:val="001171C4"/>
    <w:rsid w:val="001172A0"/>
    <w:rsid w:val="0011754D"/>
    <w:rsid w:val="00117BC7"/>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5691"/>
    <w:rsid w:val="00126363"/>
    <w:rsid w:val="001264A8"/>
    <w:rsid w:val="0012682C"/>
    <w:rsid w:val="00127522"/>
    <w:rsid w:val="00127CC2"/>
    <w:rsid w:val="00127DB8"/>
    <w:rsid w:val="001301A3"/>
    <w:rsid w:val="0013080D"/>
    <w:rsid w:val="00131322"/>
    <w:rsid w:val="001315C1"/>
    <w:rsid w:val="0013172B"/>
    <w:rsid w:val="00131D7A"/>
    <w:rsid w:val="0013264B"/>
    <w:rsid w:val="00133132"/>
    <w:rsid w:val="00134028"/>
    <w:rsid w:val="001342B5"/>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5169"/>
    <w:rsid w:val="0014654A"/>
    <w:rsid w:val="00146588"/>
    <w:rsid w:val="001466FD"/>
    <w:rsid w:val="0014699F"/>
    <w:rsid w:val="001469C7"/>
    <w:rsid w:val="00146D2D"/>
    <w:rsid w:val="001470EF"/>
    <w:rsid w:val="00147384"/>
    <w:rsid w:val="00147390"/>
    <w:rsid w:val="001501B2"/>
    <w:rsid w:val="001511FA"/>
    <w:rsid w:val="001514A9"/>
    <w:rsid w:val="00151DD3"/>
    <w:rsid w:val="00151E09"/>
    <w:rsid w:val="00153032"/>
    <w:rsid w:val="0015317F"/>
    <w:rsid w:val="00153526"/>
    <w:rsid w:val="0015384F"/>
    <w:rsid w:val="00153B63"/>
    <w:rsid w:val="00153B6E"/>
    <w:rsid w:val="00153DC0"/>
    <w:rsid w:val="001552E6"/>
    <w:rsid w:val="001553BD"/>
    <w:rsid w:val="00155CF5"/>
    <w:rsid w:val="00155D01"/>
    <w:rsid w:val="00156FF6"/>
    <w:rsid w:val="001570A7"/>
    <w:rsid w:val="001602B3"/>
    <w:rsid w:val="0016079A"/>
    <w:rsid w:val="00161031"/>
    <w:rsid w:val="001626B7"/>
    <w:rsid w:val="001634B3"/>
    <w:rsid w:val="00163782"/>
    <w:rsid w:val="00163B36"/>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4A78"/>
    <w:rsid w:val="001767F5"/>
    <w:rsid w:val="00176C98"/>
    <w:rsid w:val="00177115"/>
    <w:rsid w:val="001773A4"/>
    <w:rsid w:val="0017764B"/>
    <w:rsid w:val="001776BF"/>
    <w:rsid w:val="001801DC"/>
    <w:rsid w:val="00180983"/>
    <w:rsid w:val="00180A91"/>
    <w:rsid w:val="00181E5A"/>
    <w:rsid w:val="0018267C"/>
    <w:rsid w:val="001834F3"/>
    <w:rsid w:val="00183585"/>
    <w:rsid w:val="00184156"/>
    <w:rsid w:val="001843E2"/>
    <w:rsid w:val="001846C7"/>
    <w:rsid w:val="001846EA"/>
    <w:rsid w:val="00184A2A"/>
    <w:rsid w:val="00184C0F"/>
    <w:rsid w:val="00184D29"/>
    <w:rsid w:val="00184E9A"/>
    <w:rsid w:val="00185919"/>
    <w:rsid w:val="001865D5"/>
    <w:rsid w:val="0018691D"/>
    <w:rsid w:val="00186B0C"/>
    <w:rsid w:val="0018731E"/>
    <w:rsid w:val="00187C01"/>
    <w:rsid w:val="0019191D"/>
    <w:rsid w:val="00192233"/>
    <w:rsid w:val="001925DB"/>
    <w:rsid w:val="00192726"/>
    <w:rsid w:val="00192E48"/>
    <w:rsid w:val="00192FD6"/>
    <w:rsid w:val="001935A9"/>
    <w:rsid w:val="00193C53"/>
    <w:rsid w:val="00193E20"/>
    <w:rsid w:val="00195309"/>
    <w:rsid w:val="00195568"/>
    <w:rsid w:val="001958FB"/>
    <w:rsid w:val="00195BA7"/>
    <w:rsid w:val="001977CF"/>
    <w:rsid w:val="001A1398"/>
    <w:rsid w:val="001A13C9"/>
    <w:rsid w:val="001A162C"/>
    <w:rsid w:val="001A21B8"/>
    <w:rsid w:val="001A2809"/>
    <w:rsid w:val="001A2E9E"/>
    <w:rsid w:val="001A3279"/>
    <w:rsid w:val="001A32AC"/>
    <w:rsid w:val="001A3461"/>
    <w:rsid w:val="001A38BD"/>
    <w:rsid w:val="001A43B2"/>
    <w:rsid w:val="001A4684"/>
    <w:rsid w:val="001A4931"/>
    <w:rsid w:val="001A4CFE"/>
    <w:rsid w:val="001A4F6E"/>
    <w:rsid w:val="001A5375"/>
    <w:rsid w:val="001A5905"/>
    <w:rsid w:val="001A5AA5"/>
    <w:rsid w:val="001A612E"/>
    <w:rsid w:val="001A6455"/>
    <w:rsid w:val="001A70FE"/>
    <w:rsid w:val="001A775F"/>
    <w:rsid w:val="001B0062"/>
    <w:rsid w:val="001B0110"/>
    <w:rsid w:val="001B03E4"/>
    <w:rsid w:val="001B0B04"/>
    <w:rsid w:val="001B115E"/>
    <w:rsid w:val="001B3615"/>
    <w:rsid w:val="001B44CB"/>
    <w:rsid w:val="001B4788"/>
    <w:rsid w:val="001B49BA"/>
    <w:rsid w:val="001B5D06"/>
    <w:rsid w:val="001B5D21"/>
    <w:rsid w:val="001B623E"/>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3451"/>
    <w:rsid w:val="001C366A"/>
    <w:rsid w:val="001C3850"/>
    <w:rsid w:val="001C3B93"/>
    <w:rsid w:val="001C40EA"/>
    <w:rsid w:val="001C4A87"/>
    <w:rsid w:val="001C4B3D"/>
    <w:rsid w:val="001C5B4D"/>
    <w:rsid w:val="001C5DC7"/>
    <w:rsid w:val="001D024C"/>
    <w:rsid w:val="001D04F7"/>
    <w:rsid w:val="001D0767"/>
    <w:rsid w:val="001D1150"/>
    <w:rsid w:val="001D2AC6"/>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13DA"/>
    <w:rsid w:val="001E2075"/>
    <w:rsid w:val="001E226F"/>
    <w:rsid w:val="001E2E6E"/>
    <w:rsid w:val="001E3ACF"/>
    <w:rsid w:val="001E4175"/>
    <w:rsid w:val="001E4899"/>
    <w:rsid w:val="001E5352"/>
    <w:rsid w:val="001E568C"/>
    <w:rsid w:val="001E7760"/>
    <w:rsid w:val="001F0513"/>
    <w:rsid w:val="001F0587"/>
    <w:rsid w:val="001F068F"/>
    <w:rsid w:val="001F0780"/>
    <w:rsid w:val="001F086E"/>
    <w:rsid w:val="001F0921"/>
    <w:rsid w:val="001F0BBC"/>
    <w:rsid w:val="001F0C0B"/>
    <w:rsid w:val="001F0C81"/>
    <w:rsid w:val="001F0CCB"/>
    <w:rsid w:val="001F1727"/>
    <w:rsid w:val="001F3404"/>
    <w:rsid w:val="001F3494"/>
    <w:rsid w:val="001F4010"/>
    <w:rsid w:val="001F43CE"/>
    <w:rsid w:val="001F52CF"/>
    <w:rsid w:val="001F52ED"/>
    <w:rsid w:val="001F581B"/>
    <w:rsid w:val="001F5FD3"/>
    <w:rsid w:val="001F6130"/>
    <w:rsid w:val="001F645C"/>
    <w:rsid w:val="001F7500"/>
    <w:rsid w:val="001F7845"/>
    <w:rsid w:val="00200683"/>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1A4D"/>
    <w:rsid w:val="00212349"/>
    <w:rsid w:val="002123B1"/>
    <w:rsid w:val="002123F6"/>
    <w:rsid w:val="00213157"/>
    <w:rsid w:val="00213945"/>
    <w:rsid w:val="00213C7C"/>
    <w:rsid w:val="00213F3C"/>
    <w:rsid w:val="00214A38"/>
    <w:rsid w:val="002152A2"/>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8C8"/>
    <w:rsid w:val="00222CF6"/>
    <w:rsid w:val="00222E4D"/>
    <w:rsid w:val="00223B7B"/>
    <w:rsid w:val="00223F07"/>
    <w:rsid w:val="00225358"/>
    <w:rsid w:val="00225719"/>
    <w:rsid w:val="00225E1C"/>
    <w:rsid w:val="00226290"/>
    <w:rsid w:val="0022635A"/>
    <w:rsid w:val="002275C3"/>
    <w:rsid w:val="002302EC"/>
    <w:rsid w:val="0023082F"/>
    <w:rsid w:val="00230C35"/>
    <w:rsid w:val="00230F20"/>
    <w:rsid w:val="00231312"/>
    <w:rsid w:val="002313ED"/>
    <w:rsid w:val="00231D75"/>
    <w:rsid w:val="00232391"/>
    <w:rsid w:val="00232445"/>
    <w:rsid w:val="002326BF"/>
    <w:rsid w:val="002327CF"/>
    <w:rsid w:val="00232971"/>
    <w:rsid w:val="00233660"/>
    <w:rsid w:val="00234554"/>
    <w:rsid w:val="0023467B"/>
    <w:rsid w:val="002347E4"/>
    <w:rsid w:val="00234F04"/>
    <w:rsid w:val="00236748"/>
    <w:rsid w:val="00236D4A"/>
    <w:rsid w:val="00236F13"/>
    <w:rsid w:val="00237234"/>
    <w:rsid w:val="0023771D"/>
    <w:rsid w:val="00237740"/>
    <w:rsid w:val="00241BB4"/>
    <w:rsid w:val="002421D3"/>
    <w:rsid w:val="002423BF"/>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23E"/>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65B6"/>
    <w:rsid w:val="00266874"/>
    <w:rsid w:val="00266F40"/>
    <w:rsid w:val="00266FD5"/>
    <w:rsid w:val="002676AC"/>
    <w:rsid w:val="0027075D"/>
    <w:rsid w:val="0027077C"/>
    <w:rsid w:val="0027079B"/>
    <w:rsid w:val="00270BF7"/>
    <w:rsid w:val="0027212B"/>
    <w:rsid w:val="00272A7B"/>
    <w:rsid w:val="00272B01"/>
    <w:rsid w:val="00272C66"/>
    <w:rsid w:val="00272F3C"/>
    <w:rsid w:val="00272F65"/>
    <w:rsid w:val="00273165"/>
    <w:rsid w:val="0027329B"/>
    <w:rsid w:val="0027385A"/>
    <w:rsid w:val="00273B97"/>
    <w:rsid w:val="00273D24"/>
    <w:rsid w:val="0027403E"/>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77764"/>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89A"/>
    <w:rsid w:val="002868AD"/>
    <w:rsid w:val="00286A76"/>
    <w:rsid w:val="002878DD"/>
    <w:rsid w:val="00287E71"/>
    <w:rsid w:val="00290B50"/>
    <w:rsid w:val="00290BE7"/>
    <w:rsid w:val="002912C0"/>
    <w:rsid w:val="0029192E"/>
    <w:rsid w:val="00291A03"/>
    <w:rsid w:val="00291A1A"/>
    <w:rsid w:val="00292286"/>
    <w:rsid w:val="00292940"/>
    <w:rsid w:val="00292B4C"/>
    <w:rsid w:val="00292FD2"/>
    <w:rsid w:val="00293D10"/>
    <w:rsid w:val="00294066"/>
    <w:rsid w:val="00294F4E"/>
    <w:rsid w:val="00295B65"/>
    <w:rsid w:val="00295D68"/>
    <w:rsid w:val="002966D6"/>
    <w:rsid w:val="00296BC9"/>
    <w:rsid w:val="00297128"/>
    <w:rsid w:val="00297F19"/>
    <w:rsid w:val="002A0FB7"/>
    <w:rsid w:val="002A2353"/>
    <w:rsid w:val="002A2428"/>
    <w:rsid w:val="002A243B"/>
    <w:rsid w:val="002A253C"/>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A6ECA"/>
    <w:rsid w:val="002B0066"/>
    <w:rsid w:val="002B008B"/>
    <w:rsid w:val="002B0211"/>
    <w:rsid w:val="002B0D17"/>
    <w:rsid w:val="002B1E4B"/>
    <w:rsid w:val="002B24A8"/>
    <w:rsid w:val="002B27A0"/>
    <w:rsid w:val="002B2C89"/>
    <w:rsid w:val="002B3443"/>
    <w:rsid w:val="002B3D55"/>
    <w:rsid w:val="002B4ED7"/>
    <w:rsid w:val="002B4FE1"/>
    <w:rsid w:val="002B4FFE"/>
    <w:rsid w:val="002B5124"/>
    <w:rsid w:val="002B57CB"/>
    <w:rsid w:val="002B59A1"/>
    <w:rsid w:val="002B5F0F"/>
    <w:rsid w:val="002B6BA3"/>
    <w:rsid w:val="002B6BAD"/>
    <w:rsid w:val="002B715C"/>
    <w:rsid w:val="002B729D"/>
    <w:rsid w:val="002C0CEE"/>
    <w:rsid w:val="002C0DD9"/>
    <w:rsid w:val="002C0F88"/>
    <w:rsid w:val="002C1394"/>
    <w:rsid w:val="002C1625"/>
    <w:rsid w:val="002C1AB5"/>
    <w:rsid w:val="002C1CD3"/>
    <w:rsid w:val="002C2050"/>
    <w:rsid w:val="002C22F1"/>
    <w:rsid w:val="002C247E"/>
    <w:rsid w:val="002C260F"/>
    <w:rsid w:val="002C28AE"/>
    <w:rsid w:val="002C3532"/>
    <w:rsid w:val="002C35EE"/>
    <w:rsid w:val="002C46B9"/>
    <w:rsid w:val="002C4B6B"/>
    <w:rsid w:val="002C55F1"/>
    <w:rsid w:val="002C57F1"/>
    <w:rsid w:val="002C5899"/>
    <w:rsid w:val="002C5ABD"/>
    <w:rsid w:val="002C5E2B"/>
    <w:rsid w:val="002C64BE"/>
    <w:rsid w:val="002C75B3"/>
    <w:rsid w:val="002C7D4E"/>
    <w:rsid w:val="002C7E2E"/>
    <w:rsid w:val="002D0099"/>
    <w:rsid w:val="002D0527"/>
    <w:rsid w:val="002D08D4"/>
    <w:rsid w:val="002D0A1B"/>
    <w:rsid w:val="002D1278"/>
    <w:rsid w:val="002D1BF4"/>
    <w:rsid w:val="002D1F0E"/>
    <w:rsid w:val="002D3580"/>
    <w:rsid w:val="002D3CD8"/>
    <w:rsid w:val="002D424D"/>
    <w:rsid w:val="002D46F6"/>
    <w:rsid w:val="002D4A98"/>
    <w:rsid w:val="002D5B8C"/>
    <w:rsid w:val="002D5E4F"/>
    <w:rsid w:val="002D5F34"/>
    <w:rsid w:val="002D6612"/>
    <w:rsid w:val="002D754E"/>
    <w:rsid w:val="002D7B92"/>
    <w:rsid w:val="002E076D"/>
    <w:rsid w:val="002E0B6D"/>
    <w:rsid w:val="002E0C20"/>
    <w:rsid w:val="002E0DD2"/>
    <w:rsid w:val="002E1191"/>
    <w:rsid w:val="002E14F3"/>
    <w:rsid w:val="002E1C2E"/>
    <w:rsid w:val="002E20CB"/>
    <w:rsid w:val="002E26CD"/>
    <w:rsid w:val="002E271D"/>
    <w:rsid w:val="002E4011"/>
    <w:rsid w:val="002E42CE"/>
    <w:rsid w:val="002E4D83"/>
    <w:rsid w:val="002E4F40"/>
    <w:rsid w:val="002E510F"/>
    <w:rsid w:val="002E5BBD"/>
    <w:rsid w:val="002E5EA0"/>
    <w:rsid w:val="002E6425"/>
    <w:rsid w:val="002E6818"/>
    <w:rsid w:val="002E6B17"/>
    <w:rsid w:val="002E6D41"/>
    <w:rsid w:val="002E785E"/>
    <w:rsid w:val="002E7D3D"/>
    <w:rsid w:val="002F0146"/>
    <w:rsid w:val="002F027E"/>
    <w:rsid w:val="002F0AAD"/>
    <w:rsid w:val="002F169C"/>
    <w:rsid w:val="002F1710"/>
    <w:rsid w:val="002F1780"/>
    <w:rsid w:val="002F2607"/>
    <w:rsid w:val="002F2708"/>
    <w:rsid w:val="002F2C3B"/>
    <w:rsid w:val="002F2E92"/>
    <w:rsid w:val="002F48FA"/>
    <w:rsid w:val="002F4C4F"/>
    <w:rsid w:val="002F5596"/>
    <w:rsid w:val="002F639A"/>
    <w:rsid w:val="002F66B3"/>
    <w:rsid w:val="002F6F2D"/>
    <w:rsid w:val="002F7DF1"/>
    <w:rsid w:val="00300457"/>
    <w:rsid w:val="003006C6"/>
    <w:rsid w:val="0030132A"/>
    <w:rsid w:val="003013AD"/>
    <w:rsid w:val="00301575"/>
    <w:rsid w:val="0030184B"/>
    <w:rsid w:val="00301F3B"/>
    <w:rsid w:val="00302DDE"/>
    <w:rsid w:val="003044ED"/>
    <w:rsid w:val="00304B4D"/>
    <w:rsid w:val="00305A92"/>
    <w:rsid w:val="00305D4A"/>
    <w:rsid w:val="0030625F"/>
    <w:rsid w:val="00306CBC"/>
    <w:rsid w:val="00310666"/>
    <w:rsid w:val="00310B6C"/>
    <w:rsid w:val="003115DE"/>
    <w:rsid w:val="003127F6"/>
    <w:rsid w:val="00312F94"/>
    <w:rsid w:val="00313364"/>
    <w:rsid w:val="00313F5A"/>
    <w:rsid w:val="00314027"/>
    <w:rsid w:val="00314FAF"/>
    <w:rsid w:val="00315352"/>
    <w:rsid w:val="00315F3D"/>
    <w:rsid w:val="0031639F"/>
    <w:rsid w:val="00316895"/>
    <w:rsid w:val="00316CF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A11"/>
    <w:rsid w:val="003279C1"/>
    <w:rsid w:val="00327D6A"/>
    <w:rsid w:val="0033004B"/>
    <w:rsid w:val="00330819"/>
    <w:rsid w:val="00330983"/>
    <w:rsid w:val="00331717"/>
    <w:rsid w:val="00332302"/>
    <w:rsid w:val="00332F98"/>
    <w:rsid w:val="003332C9"/>
    <w:rsid w:val="0033335E"/>
    <w:rsid w:val="003333DB"/>
    <w:rsid w:val="00333A55"/>
    <w:rsid w:val="00334CA5"/>
    <w:rsid w:val="003360B2"/>
    <w:rsid w:val="00336844"/>
    <w:rsid w:val="00336F0D"/>
    <w:rsid w:val="00337CAF"/>
    <w:rsid w:val="00337D6E"/>
    <w:rsid w:val="00337D75"/>
    <w:rsid w:val="00337D9D"/>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280"/>
    <w:rsid w:val="003465B2"/>
    <w:rsid w:val="00346788"/>
    <w:rsid w:val="00346B8F"/>
    <w:rsid w:val="00346CC9"/>
    <w:rsid w:val="00347A32"/>
    <w:rsid w:val="00347F6D"/>
    <w:rsid w:val="00350170"/>
    <w:rsid w:val="003508F5"/>
    <w:rsid w:val="003509E9"/>
    <w:rsid w:val="00350AC7"/>
    <w:rsid w:val="00350D4D"/>
    <w:rsid w:val="003512FA"/>
    <w:rsid w:val="00351980"/>
    <w:rsid w:val="00351A04"/>
    <w:rsid w:val="003522DE"/>
    <w:rsid w:val="00352449"/>
    <w:rsid w:val="003526C8"/>
    <w:rsid w:val="003526EB"/>
    <w:rsid w:val="00352876"/>
    <w:rsid w:val="00352B9D"/>
    <w:rsid w:val="00352D35"/>
    <w:rsid w:val="00352E3B"/>
    <w:rsid w:val="00352E9C"/>
    <w:rsid w:val="0035338A"/>
    <w:rsid w:val="003542BF"/>
    <w:rsid w:val="003549DB"/>
    <w:rsid w:val="00354CAA"/>
    <w:rsid w:val="00354FD8"/>
    <w:rsid w:val="00355534"/>
    <w:rsid w:val="0035580D"/>
    <w:rsid w:val="00355952"/>
    <w:rsid w:val="00355B6A"/>
    <w:rsid w:val="003565F4"/>
    <w:rsid w:val="00356D18"/>
    <w:rsid w:val="00356D7F"/>
    <w:rsid w:val="00356F2C"/>
    <w:rsid w:val="00356F94"/>
    <w:rsid w:val="00357091"/>
    <w:rsid w:val="003577FF"/>
    <w:rsid w:val="00360F89"/>
    <w:rsid w:val="0036182E"/>
    <w:rsid w:val="0036199B"/>
    <w:rsid w:val="003622D2"/>
    <w:rsid w:val="00362E09"/>
    <w:rsid w:val="0036317A"/>
    <w:rsid w:val="00363843"/>
    <w:rsid w:val="003652FF"/>
    <w:rsid w:val="00366556"/>
    <w:rsid w:val="00370297"/>
    <w:rsid w:val="00370B2D"/>
    <w:rsid w:val="00370C51"/>
    <w:rsid w:val="00370D36"/>
    <w:rsid w:val="003711EE"/>
    <w:rsid w:val="003713F4"/>
    <w:rsid w:val="00371787"/>
    <w:rsid w:val="00371CDE"/>
    <w:rsid w:val="00371D40"/>
    <w:rsid w:val="00373128"/>
    <w:rsid w:val="00373A5B"/>
    <w:rsid w:val="00373EA0"/>
    <w:rsid w:val="00374141"/>
    <w:rsid w:val="00374BC2"/>
    <w:rsid w:val="0037531A"/>
    <w:rsid w:val="003753CA"/>
    <w:rsid w:val="0037555B"/>
    <w:rsid w:val="003757FE"/>
    <w:rsid w:val="00375EDF"/>
    <w:rsid w:val="00376031"/>
    <w:rsid w:val="00376368"/>
    <w:rsid w:val="00376D01"/>
    <w:rsid w:val="003804EB"/>
    <w:rsid w:val="00380754"/>
    <w:rsid w:val="00380C09"/>
    <w:rsid w:val="00380FB4"/>
    <w:rsid w:val="003812B1"/>
    <w:rsid w:val="00382403"/>
    <w:rsid w:val="00382589"/>
    <w:rsid w:val="0038298E"/>
    <w:rsid w:val="00382A02"/>
    <w:rsid w:val="00382F2A"/>
    <w:rsid w:val="00383289"/>
    <w:rsid w:val="00383779"/>
    <w:rsid w:val="00383A23"/>
    <w:rsid w:val="00384040"/>
    <w:rsid w:val="00384E11"/>
    <w:rsid w:val="00384EEB"/>
    <w:rsid w:val="00385FAE"/>
    <w:rsid w:val="00385FC1"/>
    <w:rsid w:val="0038762C"/>
    <w:rsid w:val="003878A6"/>
    <w:rsid w:val="00387E3E"/>
    <w:rsid w:val="0039011A"/>
    <w:rsid w:val="00390253"/>
    <w:rsid w:val="003905B3"/>
    <w:rsid w:val="00391366"/>
    <w:rsid w:val="00391705"/>
    <w:rsid w:val="00392665"/>
    <w:rsid w:val="00392D09"/>
    <w:rsid w:val="00393233"/>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C"/>
    <w:rsid w:val="003A2F38"/>
    <w:rsid w:val="003A2F76"/>
    <w:rsid w:val="003A32C8"/>
    <w:rsid w:val="003A3909"/>
    <w:rsid w:val="003A3E8A"/>
    <w:rsid w:val="003A4BE7"/>
    <w:rsid w:val="003A4DDF"/>
    <w:rsid w:val="003A5ED3"/>
    <w:rsid w:val="003A60A7"/>
    <w:rsid w:val="003A68E2"/>
    <w:rsid w:val="003A6B0C"/>
    <w:rsid w:val="003A6C16"/>
    <w:rsid w:val="003A72A0"/>
    <w:rsid w:val="003A7B3D"/>
    <w:rsid w:val="003B12E8"/>
    <w:rsid w:val="003B1435"/>
    <w:rsid w:val="003B205C"/>
    <w:rsid w:val="003B215C"/>
    <w:rsid w:val="003B221F"/>
    <w:rsid w:val="003B229B"/>
    <w:rsid w:val="003B2F61"/>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3461"/>
    <w:rsid w:val="003C3C78"/>
    <w:rsid w:val="003C3E66"/>
    <w:rsid w:val="003C3F8F"/>
    <w:rsid w:val="003C411C"/>
    <w:rsid w:val="003C4416"/>
    <w:rsid w:val="003C4F72"/>
    <w:rsid w:val="003C5596"/>
    <w:rsid w:val="003C562A"/>
    <w:rsid w:val="003C579E"/>
    <w:rsid w:val="003C59AF"/>
    <w:rsid w:val="003C5C94"/>
    <w:rsid w:val="003C5DEF"/>
    <w:rsid w:val="003C5FE1"/>
    <w:rsid w:val="003C6755"/>
    <w:rsid w:val="003C7660"/>
    <w:rsid w:val="003C77B6"/>
    <w:rsid w:val="003D04D9"/>
    <w:rsid w:val="003D055A"/>
    <w:rsid w:val="003D08A6"/>
    <w:rsid w:val="003D0A17"/>
    <w:rsid w:val="003D1610"/>
    <w:rsid w:val="003D1B37"/>
    <w:rsid w:val="003D3047"/>
    <w:rsid w:val="003D31F7"/>
    <w:rsid w:val="003D3F6A"/>
    <w:rsid w:val="003D41E4"/>
    <w:rsid w:val="003D4914"/>
    <w:rsid w:val="003D49E4"/>
    <w:rsid w:val="003D50C0"/>
    <w:rsid w:val="003D5608"/>
    <w:rsid w:val="003D5ADA"/>
    <w:rsid w:val="003D5B1F"/>
    <w:rsid w:val="003D5E91"/>
    <w:rsid w:val="003D6189"/>
    <w:rsid w:val="003D6311"/>
    <w:rsid w:val="003D7488"/>
    <w:rsid w:val="003E088B"/>
    <w:rsid w:val="003E0CDA"/>
    <w:rsid w:val="003E0D58"/>
    <w:rsid w:val="003E1229"/>
    <w:rsid w:val="003E16C9"/>
    <w:rsid w:val="003E1D1E"/>
    <w:rsid w:val="003E1EFB"/>
    <w:rsid w:val="003E2145"/>
    <w:rsid w:val="003E2483"/>
    <w:rsid w:val="003E2E8D"/>
    <w:rsid w:val="003E437E"/>
    <w:rsid w:val="003E47D6"/>
    <w:rsid w:val="003E4C75"/>
    <w:rsid w:val="003E522A"/>
    <w:rsid w:val="003E529F"/>
    <w:rsid w:val="003E5874"/>
    <w:rsid w:val="003E61C7"/>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4E97"/>
    <w:rsid w:val="003F4F48"/>
    <w:rsid w:val="003F53BC"/>
    <w:rsid w:val="003F559F"/>
    <w:rsid w:val="003F5B46"/>
    <w:rsid w:val="003F6010"/>
    <w:rsid w:val="003F69E0"/>
    <w:rsid w:val="003F7A1F"/>
    <w:rsid w:val="00400CD4"/>
    <w:rsid w:val="00400CEC"/>
    <w:rsid w:val="00400E29"/>
    <w:rsid w:val="00400E5F"/>
    <w:rsid w:val="004024A7"/>
    <w:rsid w:val="00402F1D"/>
    <w:rsid w:val="00403095"/>
    <w:rsid w:val="00403A80"/>
    <w:rsid w:val="004042E0"/>
    <w:rsid w:val="004045D7"/>
    <w:rsid w:val="00405126"/>
    <w:rsid w:val="004057FC"/>
    <w:rsid w:val="00405A81"/>
    <w:rsid w:val="00405B7C"/>
    <w:rsid w:val="00406ADB"/>
    <w:rsid w:val="00406E62"/>
    <w:rsid w:val="0040705E"/>
    <w:rsid w:val="00407151"/>
    <w:rsid w:val="00407212"/>
    <w:rsid w:val="004077F6"/>
    <w:rsid w:val="00410C1B"/>
    <w:rsid w:val="00411C33"/>
    <w:rsid w:val="00411C8F"/>
    <w:rsid w:val="004129A6"/>
    <w:rsid w:val="0041456E"/>
    <w:rsid w:val="00415745"/>
    <w:rsid w:val="004159AD"/>
    <w:rsid w:val="00415C26"/>
    <w:rsid w:val="00415E3D"/>
    <w:rsid w:val="00415E8E"/>
    <w:rsid w:val="0041630C"/>
    <w:rsid w:val="00416446"/>
    <w:rsid w:val="0041680E"/>
    <w:rsid w:val="00416DD0"/>
    <w:rsid w:val="00416FB9"/>
    <w:rsid w:val="00417488"/>
    <w:rsid w:val="0041764B"/>
    <w:rsid w:val="00417B53"/>
    <w:rsid w:val="00417BFA"/>
    <w:rsid w:val="00417F57"/>
    <w:rsid w:val="004202CE"/>
    <w:rsid w:val="00420506"/>
    <w:rsid w:val="00420D58"/>
    <w:rsid w:val="004210AC"/>
    <w:rsid w:val="00421A3B"/>
    <w:rsid w:val="00421A5B"/>
    <w:rsid w:val="0042221E"/>
    <w:rsid w:val="0042252D"/>
    <w:rsid w:val="00422545"/>
    <w:rsid w:val="00422BCF"/>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2F17"/>
    <w:rsid w:val="00433758"/>
    <w:rsid w:val="0043471C"/>
    <w:rsid w:val="004349D6"/>
    <w:rsid w:val="00434D8C"/>
    <w:rsid w:val="00436609"/>
    <w:rsid w:val="00437A06"/>
    <w:rsid w:val="004403E1"/>
    <w:rsid w:val="00440CF2"/>
    <w:rsid w:val="00440EC3"/>
    <w:rsid w:val="00440F75"/>
    <w:rsid w:val="00441943"/>
    <w:rsid w:val="00441D9E"/>
    <w:rsid w:val="00443348"/>
    <w:rsid w:val="004437CD"/>
    <w:rsid w:val="00443810"/>
    <w:rsid w:val="00444DC9"/>
    <w:rsid w:val="0044544C"/>
    <w:rsid w:val="004456E5"/>
    <w:rsid w:val="00446604"/>
    <w:rsid w:val="00447401"/>
    <w:rsid w:val="004474BB"/>
    <w:rsid w:val="00450AFD"/>
    <w:rsid w:val="00450DF6"/>
    <w:rsid w:val="00451046"/>
    <w:rsid w:val="004514A6"/>
    <w:rsid w:val="00451ED4"/>
    <w:rsid w:val="0045237B"/>
    <w:rsid w:val="00453319"/>
    <w:rsid w:val="00453358"/>
    <w:rsid w:val="004534DE"/>
    <w:rsid w:val="004538CB"/>
    <w:rsid w:val="004542A4"/>
    <w:rsid w:val="004544BC"/>
    <w:rsid w:val="00454B83"/>
    <w:rsid w:val="00454D16"/>
    <w:rsid w:val="00455281"/>
    <w:rsid w:val="00455CD0"/>
    <w:rsid w:val="004567C2"/>
    <w:rsid w:val="00456816"/>
    <w:rsid w:val="004571AD"/>
    <w:rsid w:val="0045736C"/>
    <w:rsid w:val="004573FE"/>
    <w:rsid w:val="00457A66"/>
    <w:rsid w:val="004603BE"/>
    <w:rsid w:val="00461512"/>
    <w:rsid w:val="00461717"/>
    <w:rsid w:val="00461E3D"/>
    <w:rsid w:val="00462789"/>
    <w:rsid w:val="00462A97"/>
    <w:rsid w:val="00462C14"/>
    <w:rsid w:val="00463065"/>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335"/>
    <w:rsid w:val="00471352"/>
    <w:rsid w:val="00471479"/>
    <w:rsid w:val="00471813"/>
    <w:rsid w:val="0047196A"/>
    <w:rsid w:val="0047231D"/>
    <w:rsid w:val="00473E1A"/>
    <w:rsid w:val="004740B7"/>
    <w:rsid w:val="0047461A"/>
    <w:rsid w:val="00474D4E"/>
    <w:rsid w:val="00474E63"/>
    <w:rsid w:val="00475273"/>
    <w:rsid w:val="0047545B"/>
    <w:rsid w:val="00475549"/>
    <w:rsid w:val="00475DB5"/>
    <w:rsid w:val="00476F05"/>
    <w:rsid w:val="00477184"/>
    <w:rsid w:val="00477E56"/>
    <w:rsid w:val="00477EE6"/>
    <w:rsid w:val="0048001B"/>
    <w:rsid w:val="00480082"/>
    <w:rsid w:val="00480A91"/>
    <w:rsid w:val="00480D35"/>
    <w:rsid w:val="0048175D"/>
    <w:rsid w:val="004819E7"/>
    <w:rsid w:val="00481E25"/>
    <w:rsid w:val="004820F2"/>
    <w:rsid w:val="004823A0"/>
    <w:rsid w:val="004825C0"/>
    <w:rsid w:val="00482FC8"/>
    <w:rsid w:val="00483799"/>
    <w:rsid w:val="0048399E"/>
    <w:rsid w:val="00483F86"/>
    <w:rsid w:val="00484CC9"/>
    <w:rsid w:val="00485208"/>
    <w:rsid w:val="00485329"/>
    <w:rsid w:val="00485C4D"/>
    <w:rsid w:val="0048626D"/>
    <w:rsid w:val="00486D0B"/>
    <w:rsid w:val="00486ECF"/>
    <w:rsid w:val="00486F9B"/>
    <w:rsid w:val="00487C72"/>
    <w:rsid w:val="00490270"/>
    <w:rsid w:val="0049082A"/>
    <w:rsid w:val="004909E8"/>
    <w:rsid w:val="004920CA"/>
    <w:rsid w:val="004923D7"/>
    <w:rsid w:val="00493772"/>
    <w:rsid w:val="00495424"/>
    <w:rsid w:val="00495E02"/>
    <w:rsid w:val="00495E19"/>
    <w:rsid w:val="00496CAC"/>
    <w:rsid w:val="0049707C"/>
    <w:rsid w:val="00497149"/>
    <w:rsid w:val="00497779"/>
    <w:rsid w:val="004A021E"/>
    <w:rsid w:val="004A05F1"/>
    <w:rsid w:val="004A128C"/>
    <w:rsid w:val="004A163A"/>
    <w:rsid w:val="004A1722"/>
    <w:rsid w:val="004A179F"/>
    <w:rsid w:val="004A20E5"/>
    <w:rsid w:val="004A2E2E"/>
    <w:rsid w:val="004A3AE8"/>
    <w:rsid w:val="004A4196"/>
    <w:rsid w:val="004A4276"/>
    <w:rsid w:val="004A46E9"/>
    <w:rsid w:val="004A4B50"/>
    <w:rsid w:val="004A4D3D"/>
    <w:rsid w:val="004A4F2D"/>
    <w:rsid w:val="004A5754"/>
    <w:rsid w:val="004A58C9"/>
    <w:rsid w:val="004A69E0"/>
    <w:rsid w:val="004A7086"/>
    <w:rsid w:val="004A7DA9"/>
    <w:rsid w:val="004B007A"/>
    <w:rsid w:val="004B019A"/>
    <w:rsid w:val="004B089A"/>
    <w:rsid w:val="004B1F57"/>
    <w:rsid w:val="004B20AC"/>
    <w:rsid w:val="004B25F3"/>
    <w:rsid w:val="004B26BD"/>
    <w:rsid w:val="004B33F0"/>
    <w:rsid w:val="004B341F"/>
    <w:rsid w:val="004B42D1"/>
    <w:rsid w:val="004B468C"/>
    <w:rsid w:val="004B4789"/>
    <w:rsid w:val="004B4ADB"/>
    <w:rsid w:val="004B57E7"/>
    <w:rsid w:val="004B57FC"/>
    <w:rsid w:val="004B5B0D"/>
    <w:rsid w:val="004B6052"/>
    <w:rsid w:val="004B6396"/>
    <w:rsid w:val="004B68AF"/>
    <w:rsid w:val="004B70B8"/>
    <w:rsid w:val="004B71A0"/>
    <w:rsid w:val="004B72BF"/>
    <w:rsid w:val="004B7D94"/>
    <w:rsid w:val="004C002C"/>
    <w:rsid w:val="004C0189"/>
    <w:rsid w:val="004C05E1"/>
    <w:rsid w:val="004C16C0"/>
    <w:rsid w:val="004C18EC"/>
    <w:rsid w:val="004C19CF"/>
    <w:rsid w:val="004C2169"/>
    <w:rsid w:val="004C2671"/>
    <w:rsid w:val="004C29D3"/>
    <w:rsid w:val="004C36B5"/>
    <w:rsid w:val="004C5497"/>
    <w:rsid w:val="004C5D80"/>
    <w:rsid w:val="004C6285"/>
    <w:rsid w:val="004C6B80"/>
    <w:rsid w:val="004C736C"/>
    <w:rsid w:val="004D055C"/>
    <w:rsid w:val="004D08C8"/>
    <w:rsid w:val="004D0B6A"/>
    <w:rsid w:val="004D1088"/>
    <w:rsid w:val="004D1140"/>
    <w:rsid w:val="004D136F"/>
    <w:rsid w:val="004D1997"/>
    <w:rsid w:val="004D20EF"/>
    <w:rsid w:val="004D28EB"/>
    <w:rsid w:val="004D2D07"/>
    <w:rsid w:val="004D32B9"/>
    <w:rsid w:val="004D32E1"/>
    <w:rsid w:val="004D50A6"/>
    <w:rsid w:val="004D6AC8"/>
    <w:rsid w:val="004D6E46"/>
    <w:rsid w:val="004D6E82"/>
    <w:rsid w:val="004D6F2C"/>
    <w:rsid w:val="004D7570"/>
    <w:rsid w:val="004D78D5"/>
    <w:rsid w:val="004E0698"/>
    <w:rsid w:val="004E06E8"/>
    <w:rsid w:val="004E0A49"/>
    <w:rsid w:val="004E0ADE"/>
    <w:rsid w:val="004E1341"/>
    <w:rsid w:val="004E1581"/>
    <w:rsid w:val="004E1727"/>
    <w:rsid w:val="004E1791"/>
    <w:rsid w:val="004E18C6"/>
    <w:rsid w:val="004E1FD1"/>
    <w:rsid w:val="004E2039"/>
    <w:rsid w:val="004E25F4"/>
    <w:rsid w:val="004E28CE"/>
    <w:rsid w:val="004E3763"/>
    <w:rsid w:val="004E3861"/>
    <w:rsid w:val="004E3BFF"/>
    <w:rsid w:val="004E3DA2"/>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442"/>
    <w:rsid w:val="004F2B14"/>
    <w:rsid w:val="004F32E1"/>
    <w:rsid w:val="004F34D5"/>
    <w:rsid w:val="004F369F"/>
    <w:rsid w:val="004F3CC4"/>
    <w:rsid w:val="004F44A1"/>
    <w:rsid w:val="004F4FF7"/>
    <w:rsid w:val="004F53FA"/>
    <w:rsid w:val="004F5E9D"/>
    <w:rsid w:val="004F682F"/>
    <w:rsid w:val="004F6B81"/>
    <w:rsid w:val="0050066A"/>
    <w:rsid w:val="00500720"/>
    <w:rsid w:val="00500E62"/>
    <w:rsid w:val="00501418"/>
    <w:rsid w:val="00502270"/>
    <w:rsid w:val="005025BA"/>
    <w:rsid w:val="005039AE"/>
    <w:rsid w:val="0050470C"/>
    <w:rsid w:val="00504A12"/>
    <w:rsid w:val="00504EAC"/>
    <w:rsid w:val="00505347"/>
    <w:rsid w:val="005057BB"/>
    <w:rsid w:val="005057F7"/>
    <w:rsid w:val="00505C85"/>
    <w:rsid w:val="00505FF6"/>
    <w:rsid w:val="0050604E"/>
    <w:rsid w:val="00506177"/>
    <w:rsid w:val="00506240"/>
    <w:rsid w:val="00506726"/>
    <w:rsid w:val="00506777"/>
    <w:rsid w:val="00506B56"/>
    <w:rsid w:val="00506DB3"/>
    <w:rsid w:val="0050718F"/>
    <w:rsid w:val="00507B86"/>
    <w:rsid w:val="0051025A"/>
    <w:rsid w:val="00510479"/>
    <w:rsid w:val="0051062C"/>
    <w:rsid w:val="00510748"/>
    <w:rsid w:val="00510DE0"/>
    <w:rsid w:val="00511735"/>
    <w:rsid w:val="0051189E"/>
    <w:rsid w:val="00511F38"/>
    <w:rsid w:val="005123AA"/>
    <w:rsid w:val="0051258B"/>
    <w:rsid w:val="005128E6"/>
    <w:rsid w:val="00512A22"/>
    <w:rsid w:val="00513319"/>
    <w:rsid w:val="00513906"/>
    <w:rsid w:val="005140C6"/>
    <w:rsid w:val="00514660"/>
    <w:rsid w:val="00514684"/>
    <w:rsid w:val="00514802"/>
    <w:rsid w:val="0051542B"/>
    <w:rsid w:val="0051574B"/>
    <w:rsid w:val="005159E7"/>
    <w:rsid w:val="005161AF"/>
    <w:rsid w:val="00516432"/>
    <w:rsid w:val="0051690D"/>
    <w:rsid w:val="00516DC0"/>
    <w:rsid w:val="00517174"/>
    <w:rsid w:val="00517187"/>
    <w:rsid w:val="0051777B"/>
    <w:rsid w:val="00517A26"/>
    <w:rsid w:val="00517B83"/>
    <w:rsid w:val="00517C6A"/>
    <w:rsid w:val="0052046D"/>
    <w:rsid w:val="00520C8E"/>
    <w:rsid w:val="00520E71"/>
    <w:rsid w:val="00520F58"/>
    <w:rsid w:val="0052106D"/>
    <w:rsid w:val="00521451"/>
    <w:rsid w:val="00521AC6"/>
    <w:rsid w:val="005222F9"/>
    <w:rsid w:val="00522BEF"/>
    <w:rsid w:val="00522D9C"/>
    <w:rsid w:val="00523079"/>
    <w:rsid w:val="005232C5"/>
    <w:rsid w:val="005232DC"/>
    <w:rsid w:val="00523B66"/>
    <w:rsid w:val="00524750"/>
    <w:rsid w:val="0052492B"/>
    <w:rsid w:val="0052514F"/>
    <w:rsid w:val="00525FA2"/>
    <w:rsid w:val="0052603D"/>
    <w:rsid w:val="005268EC"/>
    <w:rsid w:val="00526A90"/>
    <w:rsid w:val="00526ABF"/>
    <w:rsid w:val="00526C3F"/>
    <w:rsid w:val="00526F10"/>
    <w:rsid w:val="00527CAF"/>
    <w:rsid w:val="00530044"/>
    <w:rsid w:val="005303F3"/>
    <w:rsid w:val="005305BF"/>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618F"/>
    <w:rsid w:val="005368C1"/>
    <w:rsid w:val="00536C77"/>
    <w:rsid w:val="00536EB8"/>
    <w:rsid w:val="00537942"/>
    <w:rsid w:val="005379B5"/>
    <w:rsid w:val="005400F9"/>
    <w:rsid w:val="005402C1"/>
    <w:rsid w:val="0054143D"/>
    <w:rsid w:val="0054147E"/>
    <w:rsid w:val="00541CDC"/>
    <w:rsid w:val="005425CB"/>
    <w:rsid w:val="0054357D"/>
    <w:rsid w:val="00543684"/>
    <w:rsid w:val="00543AF0"/>
    <w:rsid w:val="00543BD8"/>
    <w:rsid w:val="005448A0"/>
    <w:rsid w:val="00544B00"/>
    <w:rsid w:val="00545C16"/>
    <w:rsid w:val="005465CC"/>
    <w:rsid w:val="00547063"/>
    <w:rsid w:val="005478E1"/>
    <w:rsid w:val="00547E89"/>
    <w:rsid w:val="0055003D"/>
    <w:rsid w:val="00550207"/>
    <w:rsid w:val="005505A5"/>
    <w:rsid w:val="00550DE2"/>
    <w:rsid w:val="00551CF9"/>
    <w:rsid w:val="00551D09"/>
    <w:rsid w:val="00552295"/>
    <w:rsid w:val="00552745"/>
    <w:rsid w:val="00552A78"/>
    <w:rsid w:val="00552C42"/>
    <w:rsid w:val="0055355D"/>
    <w:rsid w:val="00553641"/>
    <w:rsid w:val="00554FE7"/>
    <w:rsid w:val="00555805"/>
    <w:rsid w:val="00555EEC"/>
    <w:rsid w:val="00556384"/>
    <w:rsid w:val="005564F9"/>
    <w:rsid w:val="0055693D"/>
    <w:rsid w:val="00556E34"/>
    <w:rsid w:val="00557046"/>
    <w:rsid w:val="00557A03"/>
    <w:rsid w:val="00557DF8"/>
    <w:rsid w:val="005602C1"/>
    <w:rsid w:val="0056082B"/>
    <w:rsid w:val="00560B3E"/>
    <w:rsid w:val="00560E85"/>
    <w:rsid w:val="0056107D"/>
    <w:rsid w:val="00561B5B"/>
    <w:rsid w:val="00561EA4"/>
    <w:rsid w:val="0056216E"/>
    <w:rsid w:val="0056217C"/>
    <w:rsid w:val="005629E4"/>
    <w:rsid w:val="00562A71"/>
    <w:rsid w:val="00562AF5"/>
    <w:rsid w:val="00563B59"/>
    <w:rsid w:val="0056460A"/>
    <w:rsid w:val="005648BD"/>
    <w:rsid w:val="005653D4"/>
    <w:rsid w:val="00565747"/>
    <w:rsid w:val="0056590A"/>
    <w:rsid w:val="005678C3"/>
    <w:rsid w:val="00567F00"/>
    <w:rsid w:val="00570086"/>
    <w:rsid w:val="005702B0"/>
    <w:rsid w:val="0057032A"/>
    <w:rsid w:val="0057086C"/>
    <w:rsid w:val="005719B9"/>
    <w:rsid w:val="005727B0"/>
    <w:rsid w:val="005727C5"/>
    <w:rsid w:val="0057355B"/>
    <w:rsid w:val="00573C88"/>
    <w:rsid w:val="0057423E"/>
    <w:rsid w:val="005742E1"/>
    <w:rsid w:val="00574FDA"/>
    <w:rsid w:val="00575540"/>
    <w:rsid w:val="0057583F"/>
    <w:rsid w:val="005758AB"/>
    <w:rsid w:val="00575920"/>
    <w:rsid w:val="00577A8F"/>
    <w:rsid w:val="005804F8"/>
    <w:rsid w:val="00580617"/>
    <w:rsid w:val="00580C3A"/>
    <w:rsid w:val="00580E6C"/>
    <w:rsid w:val="005815F7"/>
    <w:rsid w:val="00581649"/>
    <w:rsid w:val="00582300"/>
    <w:rsid w:val="005824E8"/>
    <w:rsid w:val="005836E3"/>
    <w:rsid w:val="00583706"/>
    <w:rsid w:val="005847F9"/>
    <w:rsid w:val="00585AB3"/>
    <w:rsid w:val="005860F3"/>
    <w:rsid w:val="005862E9"/>
    <w:rsid w:val="00587068"/>
    <w:rsid w:val="005872A0"/>
    <w:rsid w:val="00587FF5"/>
    <w:rsid w:val="0059051C"/>
    <w:rsid w:val="00590647"/>
    <w:rsid w:val="00590890"/>
    <w:rsid w:val="00590CCF"/>
    <w:rsid w:val="00590F81"/>
    <w:rsid w:val="005911D1"/>
    <w:rsid w:val="005914F0"/>
    <w:rsid w:val="005917D9"/>
    <w:rsid w:val="005919D3"/>
    <w:rsid w:val="00591FA2"/>
    <w:rsid w:val="00592462"/>
    <w:rsid w:val="00593551"/>
    <w:rsid w:val="005937BA"/>
    <w:rsid w:val="00593930"/>
    <w:rsid w:val="00593BAB"/>
    <w:rsid w:val="00593C46"/>
    <w:rsid w:val="00595B27"/>
    <w:rsid w:val="00595F56"/>
    <w:rsid w:val="00596090"/>
    <w:rsid w:val="0059668A"/>
    <w:rsid w:val="0059708B"/>
    <w:rsid w:val="00597218"/>
    <w:rsid w:val="00597A18"/>
    <w:rsid w:val="00597A9C"/>
    <w:rsid w:val="005A0765"/>
    <w:rsid w:val="005A0E2F"/>
    <w:rsid w:val="005A0F18"/>
    <w:rsid w:val="005A1E39"/>
    <w:rsid w:val="005A20D5"/>
    <w:rsid w:val="005A25AF"/>
    <w:rsid w:val="005A29FA"/>
    <w:rsid w:val="005A3107"/>
    <w:rsid w:val="005A3728"/>
    <w:rsid w:val="005A3B1E"/>
    <w:rsid w:val="005A3C26"/>
    <w:rsid w:val="005A3E82"/>
    <w:rsid w:val="005A455F"/>
    <w:rsid w:val="005A4A58"/>
    <w:rsid w:val="005A586F"/>
    <w:rsid w:val="005A5BCB"/>
    <w:rsid w:val="005A6268"/>
    <w:rsid w:val="005A657E"/>
    <w:rsid w:val="005A72FB"/>
    <w:rsid w:val="005A7A31"/>
    <w:rsid w:val="005A7B72"/>
    <w:rsid w:val="005A7F97"/>
    <w:rsid w:val="005B0220"/>
    <w:rsid w:val="005B1291"/>
    <w:rsid w:val="005B16E4"/>
    <w:rsid w:val="005B1732"/>
    <w:rsid w:val="005B1783"/>
    <w:rsid w:val="005B19CC"/>
    <w:rsid w:val="005B1FA4"/>
    <w:rsid w:val="005B2D08"/>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4B4"/>
    <w:rsid w:val="005C1ECF"/>
    <w:rsid w:val="005C1F10"/>
    <w:rsid w:val="005C2761"/>
    <w:rsid w:val="005C2A7C"/>
    <w:rsid w:val="005C4051"/>
    <w:rsid w:val="005C41AE"/>
    <w:rsid w:val="005C41C2"/>
    <w:rsid w:val="005C505D"/>
    <w:rsid w:val="005C522D"/>
    <w:rsid w:val="005C5643"/>
    <w:rsid w:val="005C5824"/>
    <w:rsid w:val="005C66E5"/>
    <w:rsid w:val="005C6A57"/>
    <w:rsid w:val="005C716C"/>
    <w:rsid w:val="005C731A"/>
    <w:rsid w:val="005C7AAF"/>
    <w:rsid w:val="005D0985"/>
    <w:rsid w:val="005D0D58"/>
    <w:rsid w:val="005D0DC9"/>
    <w:rsid w:val="005D0EE1"/>
    <w:rsid w:val="005D16BF"/>
    <w:rsid w:val="005D171C"/>
    <w:rsid w:val="005D228B"/>
    <w:rsid w:val="005D2621"/>
    <w:rsid w:val="005D2C38"/>
    <w:rsid w:val="005D3074"/>
    <w:rsid w:val="005D3784"/>
    <w:rsid w:val="005D4054"/>
    <w:rsid w:val="005D4E0E"/>
    <w:rsid w:val="005D52FA"/>
    <w:rsid w:val="005D5688"/>
    <w:rsid w:val="005D606D"/>
    <w:rsid w:val="005D661D"/>
    <w:rsid w:val="005D6965"/>
    <w:rsid w:val="005D71B9"/>
    <w:rsid w:val="005D7734"/>
    <w:rsid w:val="005D7917"/>
    <w:rsid w:val="005E0A04"/>
    <w:rsid w:val="005E0C88"/>
    <w:rsid w:val="005E1261"/>
    <w:rsid w:val="005E1362"/>
    <w:rsid w:val="005E15A6"/>
    <w:rsid w:val="005E1EF7"/>
    <w:rsid w:val="005E299A"/>
    <w:rsid w:val="005E2D06"/>
    <w:rsid w:val="005E349B"/>
    <w:rsid w:val="005E3C45"/>
    <w:rsid w:val="005E3DB1"/>
    <w:rsid w:val="005E3E8F"/>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5114"/>
    <w:rsid w:val="005F51DD"/>
    <w:rsid w:val="005F529F"/>
    <w:rsid w:val="005F58DB"/>
    <w:rsid w:val="005F6631"/>
    <w:rsid w:val="005F680D"/>
    <w:rsid w:val="005F6DD5"/>
    <w:rsid w:val="005F6F22"/>
    <w:rsid w:val="005F7408"/>
    <w:rsid w:val="005F7447"/>
    <w:rsid w:val="005F771B"/>
    <w:rsid w:val="005F789C"/>
    <w:rsid w:val="006004A2"/>
    <w:rsid w:val="006012FC"/>
    <w:rsid w:val="006013BC"/>
    <w:rsid w:val="0060176F"/>
    <w:rsid w:val="00601A00"/>
    <w:rsid w:val="0060201F"/>
    <w:rsid w:val="0060239B"/>
    <w:rsid w:val="00602A05"/>
    <w:rsid w:val="006042FA"/>
    <w:rsid w:val="00604B23"/>
    <w:rsid w:val="006052F7"/>
    <w:rsid w:val="0060564E"/>
    <w:rsid w:val="00605E41"/>
    <w:rsid w:val="00605EE3"/>
    <w:rsid w:val="00606227"/>
    <w:rsid w:val="006064D0"/>
    <w:rsid w:val="00606D6F"/>
    <w:rsid w:val="00607273"/>
    <w:rsid w:val="00607C65"/>
    <w:rsid w:val="006106A2"/>
    <w:rsid w:val="00610ADD"/>
    <w:rsid w:val="006111BB"/>
    <w:rsid w:val="00611420"/>
    <w:rsid w:val="00613051"/>
    <w:rsid w:val="00613AFF"/>
    <w:rsid w:val="0061420F"/>
    <w:rsid w:val="00614314"/>
    <w:rsid w:val="00614BDC"/>
    <w:rsid w:val="00614D5D"/>
    <w:rsid w:val="006158FA"/>
    <w:rsid w:val="006162D0"/>
    <w:rsid w:val="00616CB5"/>
    <w:rsid w:val="0061734C"/>
    <w:rsid w:val="00617934"/>
    <w:rsid w:val="00620466"/>
    <w:rsid w:val="006207D2"/>
    <w:rsid w:val="00620EB5"/>
    <w:rsid w:val="006222D3"/>
    <w:rsid w:val="0062304B"/>
    <w:rsid w:val="0062327E"/>
    <w:rsid w:val="006233F6"/>
    <w:rsid w:val="0062342B"/>
    <w:rsid w:val="00623569"/>
    <w:rsid w:val="00623582"/>
    <w:rsid w:val="00623599"/>
    <w:rsid w:val="0062373C"/>
    <w:rsid w:val="006238CD"/>
    <w:rsid w:val="00623F35"/>
    <w:rsid w:val="006247CF"/>
    <w:rsid w:val="00624D1C"/>
    <w:rsid w:val="00624F6F"/>
    <w:rsid w:val="00625578"/>
    <w:rsid w:val="00625D58"/>
    <w:rsid w:val="0062638C"/>
    <w:rsid w:val="00626C49"/>
    <w:rsid w:val="00626D11"/>
    <w:rsid w:val="00627FBD"/>
    <w:rsid w:val="00630341"/>
    <w:rsid w:val="0063088F"/>
    <w:rsid w:val="00630CD1"/>
    <w:rsid w:val="00630D4D"/>
    <w:rsid w:val="00630F5A"/>
    <w:rsid w:val="00631D95"/>
    <w:rsid w:val="00632069"/>
    <w:rsid w:val="00633771"/>
    <w:rsid w:val="00633B5B"/>
    <w:rsid w:val="00633C23"/>
    <w:rsid w:val="006345DB"/>
    <w:rsid w:val="006345DC"/>
    <w:rsid w:val="006359D1"/>
    <w:rsid w:val="00635E7A"/>
    <w:rsid w:val="006366F0"/>
    <w:rsid w:val="006367BC"/>
    <w:rsid w:val="00637439"/>
    <w:rsid w:val="0063751D"/>
    <w:rsid w:val="0063753F"/>
    <w:rsid w:val="00637DA6"/>
    <w:rsid w:val="0064026B"/>
    <w:rsid w:val="00640B02"/>
    <w:rsid w:val="00640E38"/>
    <w:rsid w:val="00641F48"/>
    <w:rsid w:val="00642471"/>
    <w:rsid w:val="00642517"/>
    <w:rsid w:val="00642B2E"/>
    <w:rsid w:val="00642C55"/>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1DFB"/>
    <w:rsid w:val="00652180"/>
    <w:rsid w:val="00652E73"/>
    <w:rsid w:val="00652F73"/>
    <w:rsid w:val="00652FB2"/>
    <w:rsid w:val="00653B9B"/>
    <w:rsid w:val="00653F4D"/>
    <w:rsid w:val="0065454A"/>
    <w:rsid w:val="00655488"/>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3824"/>
    <w:rsid w:val="006638C9"/>
    <w:rsid w:val="0066425E"/>
    <w:rsid w:val="00664A08"/>
    <w:rsid w:val="00664BAD"/>
    <w:rsid w:val="00665BC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1C9C"/>
    <w:rsid w:val="00671D36"/>
    <w:rsid w:val="0067257F"/>
    <w:rsid w:val="00672ED4"/>
    <w:rsid w:val="006732A8"/>
    <w:rsid w:val="006738F5"/>
    <w:rsid w:val="0067393B"/>
    <w:rsid w:val="00673EB4"/>
    <w:rsid w:val="006743B5"/>
    <w:rsid w:val="006747AF"/>
    <w:rsid w:val="00674AE0"/>
    <w:rsid w:val="00675730"/>
    <w:rsid w:val="00676724"/>
    <w:rsid w:val="0067674A"/>
    <w:rsid w:val="00676EC5"/>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4785"/>
    <w:rsid w:val="00685F7E"/>
    <w:rsid w:val="006861BE"/>
    <w:rsid w:val="0068632A"/>
    <w:rsid w:val="0068646E"/>
    <w:rsid w:val="006868E9"/>
    <w:rsid w:val="00686EB6"/>
    <w:rsid w:val="0068707C"/>
    <w:rsid w:val="006903D6"/>
    <w:rsid w:val="0069057C"/>
    <w:rsid w:val="006909C1"/>
    <w:rsid w:val="00690E8D"/>
    <w:rsid w:val="006918F5"/>
    <w:rsid w:val="00691BAD"/>
    <w:rsid w:val="00691EBE"/>
    <w:rsid w:val="00691F44"/>
    <w:rsid w:val="006926DA"/>
    <w:rsid w:val="00693A7B"/>
    <w:rsid w:val="00693EC9"/>
    <w:rsid w:val="00693EE3"/>
    <w:rsid w:val="00693F18"/>
    <w:rsid w:val="00693FC6"/>
    <w:rsid w:val="00694ED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AA5"/>
    <w:rsid w:val="006A2CF6"/>
    <w:rsid w:val="006A3203"/>
    <w:rsid w:val="006A3EE5"/>
    <w:rsid w:val="006A4B5B"/>
    <w:rsid w:val="006A572B"/>
    <w:rsid w:val="006A5C81"/>
    <w:rsid w:val="006A620E"/>
    <w:rsid w:val="006A6C66"/>
    <w:rsid w:val="006A6DBB"/>
    <w:rsid w:val="006A7245"/>
    <w:rsid w:val="006A7BD7"/>
    <w:rsid w:val="006B05DC"/>
    <w:rsid w:val="006B0A26"/>
    <w:rsid w:val="006B1B19"/>
    <w:rsid w:val="006B1FD4"/>
    <w:rsid w:val="006B28BE"/>
    <w:rsid w:val="006B2CF0"/>
    <w:rsid w:val="006B2EA2"/>
    <w:rsid w:val="006B2F17"/>
    <w:rsid w:val="006B382B"/>
    <w:rsid w:val="006B3AFD"/>
    <w:rsid w:val="006B3C96"/>
    <w:rsid w:val="006B3EBB"/>
    <w:rsid w:val="006B4D5E"/>
    <w:rsid w:val="006B540D"/>
    <w:rsid w:val="006B5D98"/>
    <w:rsid w:val="006B69DE"/>
    <w:rsid w:val="006B6F20"/>
    <w:rsid w:val="006B7562"/>
    <w:rsid w:val="006B7A7B"/>
    <w:rsid w:val="006B7D7B"/>
    <w:rsid w:val="006B7DA9"/>
    <w:rsid w:val="006C0570"/>
    <w:rsid w:val="006C133E"/>
    <w:rsid w:val="006C150F"/>
    <w:rsid w:val="006C1A3A"/>
    <w:rsid w:val="006C2401"/>
    <w:rsid w:val="006C2835"/>
    <w:rsid w:val="006C2B4B"/>
    <w:rsid w:val="006C2BA9"/>
    <w:rsid w:val="006C2DD3"/>
    <w:rsid w:val="006C2DE5"/>
    <w:rsid w:val="006C307E"/>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589"/>
    <w:rsid w:val="006C775C"/>
    <w:rsid w:val="006C79E4"/>
    <w:rsid w:val="006D007D"/>
    <w:rsid w:val="006D0083"/>
    <w:rsid w:val="006D0C03"/>
    <w:rsid w:val="006D11C2"/>
    <w:rsid w:val="006D2820"/>
    <w:rsid w:val="006D3193"/>
    <w:rsid w:val="006D36D0"/>
    <w:rsid w:val="006D3C4C"/>
    <w:rsid w:val="006D3CB9"/>
    <w:rsid w:val="006D4B78"/>
    <w:rsid w:val="006D538D"/>
    <w:rsid w:val="006D5965"/>
    <w:rsid w:val="006D5A45"/>
    <w:rsid w:val="006D60DC"/>
    <w:rsid w:val="006D66AA"/>
    <w:rsid w:val="006D66FE"/>
    <w:rsid w:val="006D6A41"/>
    <w:rsid w:val="006D70A4"/>
    <w:rsid w:val="006D71BF"/>
    <w:rsid w:val="006D72B7"/>
    <w:rsid w:val="006D7C2B"/>
    <w:rsid w:val="006D7DE9"/>
    <w:rsid w:val="006D7E66"/>
    <w:rsid w:val="006E047D"/>
    <w:rsid w:val="006E12C0"/>
    <w:rsid w:val="006E14DC"/>
    <w:rsid w:val="006E185C"/>
    <w:rsid w:val="006E1981"/>
    <w:rsid w:val="006E1BAA"/>
    <w:rsid w:val="006E2846"/>
    <w:rsid w:val="006E2AC6"/>
    <w:rsid w:val="006E2D5C"/>
    <w:rsid w:val="006E33BA"/>
    <w:rsid w:val="006E3471"/>
    <w:rsid w:val="006E3885"/>
    <w:rsid w:val="006E406E"/>
    <w:rsid w:val="006E4579"/>
    <w:rsid w:val="006E47DF"/>
    <w:rsid w:val="006E4FF5"/>
    <w:rsid w:val="006E5396"/>
    <w:rsid w:val="006E6218"/>
    <w:rsid w:val="006E6989"/>
    <w:rsid w:val="006E6F6E"/>
    <w:rsid w:val="006E73B3"/>
    <w:rsid w:val="006E7E37"/>
    <w:rsid w:val="006E7F48"/>
    <w:rsid w:val="006F00A7"/>
    <w:rsid w:val="006F00ED"/>
    <w:rsid w:val="006F0DA1"/>
    <w:rsid w:val="006F18E4"/>
    <w:rsid w:val="006F263F"/>
    <w:rsid w:val="006F2A6A"/>
    <w:rsid w:val="006F2BD6"/>
    <w:rsid w:val="006F3025"/>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55E"/>
    <w:rsid w:val="0070204A"/>
    <w:rsid w:val="007027F1"/>
    <w:rsid w:val="00702F71"/>
    <w:rsid w:val="007030FB"/>
    <w:rsid w:val="0070326E"/>
    <w:rsid w:val="00703F00"/>
    <w:rsid w:val="00704BA7"/>
    <w:rsid w:val="00704BD3"/>
    <w:rsid w:val="00704C8B"/>
    <w:rsid w:val="00705BA5"/>
    <w:rsid w:val="00705FE6"/>
    <w:rsid w:val="00706425"/>
    <w:rsid w:val="00706B39"/>
    <w:rsid w:val="00706D94"/>
    <w:rsid w:val="00706EE6"/>
    <w:rsid w:val="007071D0"/>
    <w:rsid w:val="00707E92"/>
    <w:rsid w:val="0071075F"/>
    <w:rsid w:val="0071101E"/>
    <w:rsid w:val="00711375"/>
    <w:rsid w:val="0071158E"/>
    <w:rsid w:val="00711A21"/>
    <w:rsid w:val="0071244F"/>
    <w:rsid w:val="00712CAE"/>
    <w:rsid w:val="007135DD"/>
    <w:rsid w:val="00714009"/>
    <w:rsid w:val="00714150"/>
    <w:rsid w:val="00714155"/>
    <w:rsid w:val="00714818"/>
    <w:rsid w:val="00714905"/>
    <w:rsid w:val="007149AA"/>
    <w:rsid w:val="00715BE5"/>
    <w:rsid w:val="00715FBB"/>
    <w:rsid w:val="00716000"/>
    <w:rsid w:val="007162A9"/>
    <w:rsid w:val="00716D04"/>
    <w:rsid w:val="00716ED8"/>
    <w:rsid w:val="00717129"/>
    <w:rsid w:val="00720303"/>
    <w:rsid w:val="00720351"/>
    <w:rsid w:val="007205FA"/>
    <w:rsid w:val="00720AC6"/>
    <w:rsid w:val="00721A77"/>
    <w:rsid w:val="00722271"/>
    <w:rsid w:val="00722BAD"/>
    <w:rsid w:val="00722D2A"/>
    <w:rsid w:val="00723079"/>
    <w:rsid w:val="007239F4"/>
    <w:rsid w:val="00723ED7"/>
    <w:rsid w:val="0072498C"/>
    <w:rsid w:val="00725582"/>
    <w:rsid w:val="007255A5"/>
    <w:rsid w:val="007255F7"/>
    <w:rsid w:val="00725D0D"/>
    <w:rsid w:val="007260AC"/>
    <w:rsid w:val="00726155"/>
    <w:rsid w:val="00726198"/>
    <w:rsid w:val="007261F1"/>
    <w:rsid w:val="007261FD"/>
    <w:rsid w:val="007264AF"/>
    <w:rsid w:val="0072653A"/>
    <w:rsid w:val="0072666B"/>
    <w:rsid w:val="00727136"/>
    <w:rsid w:val="007271FD"/>
    <w:rsid w:val="00727418"/>
    <w:rsid w:val="00727F4F"/>
    <w:rsid w:val="00730487"/>
    <w:rsid w:val="0073055C"/>
    <w:rsid w:val="00730E26"/>
    <w:rsid w:val="00731C4C"/>
    <w:rsid w:val="00731F30"/>
    <w:rsid w:val="00732726"/>
    <w:rsid w:val="00732A05"/>
    <w:rsid w:val="00732FE7"/>
    <w:rsid w:val="00733813"/>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402E0"/>
    <w:rsid w:val="00740414"/>
    <w:rsid w:val="00740997"/>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1473"/>
    <w:rsid w:val="00752E41"/>
    <w:rsid w:val="00752EAD"/>
    <w:rsid w:val="00752F34"/>
    <w:rsid w:val="00753112"/>
    <w:rsid w:val="007538F0"/>
    <w:rsid w:val="0075390D"/>
    <w:rsid w:val="00753EB2"/>
    <w:rsid w:val="00754245"/>
    <w:rsid w:val="00754421"/>
    <w:rsid w:val="007546A5"/>
    <w:rsid w:val="00754946"/>
    <w:rsid w:val="007556EA"/>
    <w:rsid w:val="00755CFC"/>
    <w:rsid w:val="00755FE0"/>
    <w:rsid w:val="0075619F"/>
    <w:rsid w:val="007564B7"/>
    <w:rsid w:val="00756EA2"/>
    <w:rsid w:val="00756FDB"/>
    <w:rsid w:val="0075717B"/>
    <w:rsid w:val="00757E0F"/>
    <w:rsid w:val="007612EB"/>
    <w:rsid w:val="00761BB3"/>
    <w:rsid w:val="00761ED8"/>
    <w:rsid w:val="00762268"/>
    <w:rsid w:val="007627C3"/>
    <w:rsid w:val="0076293B"/>
    <w:rsid w:val="00762958"/>
    <w:rsid w:val="00762F42"/>
    <w:rsid w:val="007634FD"/>
    <w:rsid w:val="007636C8"/>
    <w:rsid w:val="007642DB"/>
    <w:rsid w:val="0076509B"/>
    <w:rsid w:val="007654E2"/>
    <w:rsid w:val="007670D7"/>
    <w:rsid w:val="00767193"/>
    <w:rsid w:val="0076723B"/>
    <w:rsid w:val="00767B0C"/>
    <w:rsid w:val="00767BF5"/>
    <w:rsid w:val="00767D4E"/>
    <w:rsid w:val="00767E52"/>
    <w:rsid w:val="00770017"/>
    <w:rsid w:val="00770179"/>
    <w:rsid w:val="00770514"/>
    <w:rsid w:val="007709C1"/>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4121"/>
    <w:rsid w:val="0078432B"/>
    <w:rsid w:val="00784330"/>
    <w:rsid w:val="00784736"/>
    <w:rsid w:val="00785488"/>
    <w:rsid w:val="007855A6"/>
    <w:rsid w:val="00785B8A"/>
    <w:rsid w:val="0078616F"/>
    <w:rsid w:val="007861E9"/>
    <w:rsid w:val="00786ABD"/>
    <w:rsid w:val="00787305"/>
    <w:rsid w:val="00787784"/>
    <w:rsid w:val="007903AE"/>
    <w:rsid w:val="00790687"/>
    <w:rsid w:val="00790987"/>
    <w:rsid w:val="00790C06"/>
    <w:rsid w:val="00790CB0"/>
    <w:rsid w:val="0079115F"/>
    <w:rsid w:val="007917F5"/>
    <w:rsid w:val="00792721"/>
    <w:rsid w:val="00792966"/>
    <w:rsid w:val="007932DE"/>
    <w:rsid w:val="0079364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3423"/>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C001E"/>
    <w:rsid w:val="007C00EC"/>
    <w:rsid w:val="007C01BE"/>
    <w:rsid w:val="007C05C2"/>
    <w:rsid w:val="007C1191"/>
    <w:rsid w:val="007C164F"/>
    <w:rsid w:val="007C1A11"/>
    <w:rsid w:val="007C1C3A"/>
    <w:rsid w:val="007C1E9A"/>
    <w:rsid w:val="007C2630"/>
    <w:rsid w:val="007C2704"/>
    <w:rsid w:val="007C2B5C"/>
    <w:rsid w:val="007C4265"/>
    <w:rsid w:val="007C4451"/>
    <w:rsid w:val="007C44E9"/>
    <w:rsid w:val="007C4887"/>
    <w:rsid w:val="007C4E66"/>
    <w:rsid w:val="007C5747"/>
    <w:rsid w:val="007C577C"/>
    <w:rsid w:val="007C5B61"/>
    <w:rsid w:val="007C6574"/>
    <w:rsid w:val="007C675B"/>
    <w:rsid w:val="007C6EBA"/>
    <w:rsid w:val="007C7010"/>
    <w:rsid w:val="007C743D"/>
    <w:rsid w:val="007C77EB"/>
    <w:rsid w:val="007C7AE0"/>
    <w:rsid w:val="007C7C25"/>
    <w:rsid w:val="007D0FAF"/>
    <w:rsid w:val="007D114D"/>
    <w:rsid w:val="007D1B20"/>
    <w:rsid w:val="007D2BB3"/>
    <w:rsid w:val="007D374B"/>
    <w:rsid w:val="007D385B"/>
    <w:rsid w:val="007D3C02"/>
    <w:rsid w:val="007D4013"/>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7002"/>
    <w:rsid w:val="007E76D4"/>
    <w:rsid w:val="007E79A2"/>
    <w:rsid w:val="007F01FA"/>
    <w:rsid w:val="007F0774"/>
    <w:rsid w:val="007F081F"/>
    <w:rsid w:val="007F0F19"/>
    <w:rsid w:val="007F1137"/>
    <w:rsid w:val="007F1B93"/>
    <w:rsid w:val="007F234C"/>
    <w:rsid w:val="007F2458"/>
    <w:rsid w:val="007F4835"/>
    <w:rsid w:val="007F4999"/>
    <w:rsid w:val="007F4E81"/>
    <w:rsid w:val="007F549B"/>
    <w:rsid w:val="007F550C"/>
    <w:rsid w:val="007F5D12"/>
    <w:rsid w:val="007F5FCF"/>
    <w:rsid w:val="007F68B1"/>
    <w:rsid w:val="008002F2"/>
    <w:rsid w:val="008006FE"/>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3FE4"/>
    <w:rsid w:val="00814E4B"/>
    <w:rsid w:val="00815048"/>
    <w:rsid w:val="00815502"/>
    <w:rsid w:val="00815C89"/>
    <w:rsid w:val="0081656B"/>
    <w:rsid w:val="008168BB"/>
    <w:rsid w:val="00816C66"/>
    <w:rsid w:val="00816D5F"/>
    <w:rsid w:val="0081705A"/>
    <w:rsid w:val="00817201"/>
    <w:rsid w:val="0081794F"/>
    <w:rsid w:val="008179FD"/>
    <w:rsid w:val="00817D7F"/>
    <w:rsid w:val="00817D9D"/>
    <w:rsid w:val="00817F46"/>
    <w:rsid w:val="00817F92"/>
    <w:rsid w:val="0082030F"/>
    <w:rsid w:val="0082044D"/>
    <w:rsid w:val="00820684"/>
    <w:rsid w:val="008210F3"/>
    <w:rsid w:val="00821243"/>
    <w:rsid w:val="008214EF"/>
    <w:rsid w:val="0082190E"/>
    <w:rsid w:val="00822B14"/>
    <w:rsid w:val="008237A2"/>
    <w:rsid w:val="00823D37"/>
    <w:rsid w:val="008241CE"/>
    <w:rsid w:val="0082468C"/>
    <w:rsid w:val="008246B0"/>
    <w:rsid w:val="00824751"/>
    <w:rsid w:val="00824945"/>
    <w:rsid w:val="00824E46"/>
    <w:rsid w:val="0082517B"/>
    <w:rsid w:val="008253B6"/>
    <w:rsid w:val="0082578A"/>
    <w:rsid w:val="00826966"/>
    <w:rsid w:val="00827DD3"/>
    <w:rsid w:val="00830110"/>
    <w:rsid w:val="0083110F"/>
    <w:rsid w:val="0083126F"/>
    <w:rsid w:val="008323D7"/>
    <w:rsid w:val="00832943"/>
    <w:rsid w:val="00832CDF"/>
    <w:rsid w:val="00832F37"/>
    <w:rsid w:val="008330A6"/>
    <w:rsid w:val="00833C3C"/>
    <w:rsid w:val="00834333"/>
    <w:rsid w:val="00834845"/>
    <w:rsid w:val="0083587B"/>
    <w:rsid w:val="008366EE"/>
    <w:rsid w:val="008368AC"/>
    <w:rsid w:val="0083707E"/>
    <w:rsid w:val="00837355"/>
    <w:rsid w:val="0083745D"/>
    <w:rsid w:val="0083746A"/>
    <w:rsid w:val="00837712"/>
    <w:rsid w:val="008377F6"/>
    <w:rsid w:val="00837986"/>
    <w:rsid w:val="00837C53"/>
    <w:rsid w:val="0084025B"/>
    <w:rsid w:val="00840779"/>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12ED"/>
    <w:rsid w:val="00851746"/>
    <w:rsid w:val="008517B6"/>
    <w:rsid w:val="00851949"/>
    <w:rsid w:val="00851CA5"/>
    <w:rsid w:val="00851D2E"/>
    <w:rsid w:val="00851D8D"/>
    <w:rsid w:val="00851DCA"/>
    <w:rsid w:val="00852ACF"/>
    <w:rsid w:val="00853313"/>
    <w:rsid w:val="00853535"/>
    <w:rsid w:val="00854C12"/>
    <w:rsid w:val="00855D52"/>
    <w:rsid w:val="00855DDD"/>
    <w:rsid w:val="0085655C"/>
    <w:rsid w:val="00856815"/>
    <w:rsid w:val="00856944"/>
    <w:rsid w:val="00856CB5"/>
    <w:rsid w:val="00857033"/>
    <w:rsid w:val="0085739F"/>
    <w:rsid w:val="00857FD2"/>
    <w:rsid w:val="00860780"/>
    <w:rsid w:val="00860EBF"/>
    <w:rsid w:val="00860FD2"/>
    <w:rsid w:val="0086194F"/>
    <w:rsid w:val="00861977"/>
    <w:rsid w:val="00861B14"/>
    <w:rsid w:val="00861C68"/>
    <w:rsid w:val="00861D29"/>
    <w:rsid w:val="008626D2"/>
    <w:rsid w:val="00862B92"/>
    <w:rsid w:val="00862EB6"/>
    <w:rsid w:val="00864234"/>
    <w:rsid w:val="00864842"/>
    <w:rsid w:val="00864BA6"/>
    <w:rsid w:val="0086535D"/>
    <w:rsid w:val="00865871"/>
    <w:rsid w:val="00865F7F"/>
    <w:rsid w:val="008668F5"/>
    <w:rsid w:val="00866BB9"/>
    <w:rsid w:val="00866FA8"/>
    <w:rsid w:val="0086737A"/>
    <w:rsid w:val="00867782"/>
    <w:rsid w:val="00870A22"/>
    <w:rsid w:val="0087114B"/>
    <w:rsid w:val="0087139F"/>
    <w:rsid w:val="00871586"/>
    <w:rsid w:val="00871663"/>
    <w:rsid w:val="00872041"/>
    <w:rsid w:val="008726E4"/>
    <w:rsid w:val="00872707"/>
    <w:rsid w:val="00873409"/>
    <w:rsid w:val="008738F4"/>
    <w:rsid w:val="00873B17"/>
    <w:rsid w:val="00873C0D"/>
    <w:rsid w:val="0087475A"/>
    <w:rsid w:val="00874875"/>
    <w:rsid w:val="00874C45"/>
    <w:rsid w:val="00875093"/>
    <w:rsid w:val="0087578E"/>
    <w:rsid w:val="0087585F"/>
    <w:rsid w:val="00876510"/>
    <w:rsid w:val="00876521"/>
    <w:rsid w:val="00876A24"/>
    <w:rsid w:val="008772AD"/>
    <w:rsid w:val="008775CA"/>
    <w:rsid w:val="00877D82"/>
    <w:rsid w:val="00880459"/>
    <w:rsid w:val="00880690"/>
    <w:rsid w:val="00880A4F"/>
    <w:rsid w:val="00880FBB"/>
    <w:rsid w:val="0088103C"/>
    <w:rsid w:val="008810EE"/>
    <w:rsid w:val="0088140A"/>
    <w:rsid w:val="008818B3"/>
    <w:rsid w:val="00882142"/>
    <w:rsid w:val="00882859"/>
    <w:rsid w:val="00882D28"/>
    <w:rsid w:val="0088366D"/>
    <w:rsid w:val="00883D99"/>
    <w:rsid w:val="008841BF"/>
    <w:rsid w:val="00884990"/>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2A2"/>
    <w:rsid w:val="008914D5"/>
    <w:rsid w:val="008929E5"/>
    <w:rsid w:val="00892A0B"/>
    <w:rsid w:val="00892DFF"/>
    <w:rsid w:val="0089310E"/>
    <w:rsid w:val="008933F4"/>
    <w:rsid w:val="00893981"/>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AA8"/>
    <w:rsid w:val="008A1D9F"/>
    <w:rsid w:val="008A1F69"/>
    <w:rsid w:val="008A2CC4"/>
    <w:rsid w:val="008A2EAE"/>
    <w:rsid w:val="008A2F55"/>
    <w:rsid w:val="008A30C3"/>
    <w:rsid w:val="008A3CE4"/>
    <w:rsid w:val="008A5553"/>
    <w:rsid w:val="008A55A3"/>
    <w:rsid w:val="008A63E4"/>
    <w:rsid w:val="008A6A61"/>
    <w:rsid w:val="008A6BC1"/>
    <w:rsid w:val="008A6DF5"/>
    <w:rsid w:val="008A6F75"/>
    <w:rsid w:val="008A706B"/>
    <w:rsid w:val="008A73A5"/>
    <w:rsid w:val="008A7CF4"/>
    <w:rsid w:val="008A7F0B"/>
    <w:rsid w:val="008B0230"/>
    <w:rsid w:val="008B0853"/>
    <w:rsid w:val="008B0AA2"/>
    <w:rsid w:val="008B0C99"/>
    <w:rsid w:val="008B0F61"/>
    <w:rsid w:val="008B1229"/>
    <w:rsid w:val="008B1440"/>
    <w:rsid w:val="008B1617"/>
    <w:rsid w:val="008B1F70"/>
    <w:rsid w:val="008B279D"/>
    <w:rsid w:val="008B2E29"/>
    <w:rsid w:val="008B3038"/>
    <w:rsid w:val="008B43C6"/>
    <w:rsid w:val="008B46EF"/>
    <w:rsid w:val="008B4CAF"/>
    <w:rsid w:val="008B52E3"/>
    <w:rsid w:val="008B531C"/>
    <w:rsid w:val="008B5703"/>
    <w:rsid w:val="008B573E"/>
    <w:rsid w:val="008B5AC5"/>
    <w:rsid w:val="008B5C0E"/>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1FED"/>
    <w:rsid w:val="008C224C"/>
    <w:rsid w:val="008C339E"/>
    <w:rsid w:val="008C363E"/>
    <w:rsid w:val="008C3EC2"/>
    <w:rsid w:val="008C4D65"/>
    <w:rsid w:val="008C674D"/>
    <w:rsid w:val="008D02DF"/>
    <w:rsid w:val="008D0F3E"/>
    <w:rsid w:val="008D1CF7"/>
    <w:rsid w:val="008D23C2"/>
    <w:rsid w:val="008D3052"/>
    <w:rsid w:val="008D3AF6"/>
    <w:rsid w:val="008D3D3D"/>
    <w:rsid w:val="008D3D53"/>
    <w:rsid w:val="008D3DDD"/>
    <w:rsid w:val="008D3E85"/>
    <w:rsid w:val="008D408F"/>
    <w:rsid w:val="008D4347"/>
    <w:rsid w:val="008D523E"/>
    <w:rsid w:val="008D55CC"/>
    <w:rsid w:val="008D5CB8"/>
    <w:rsid w:val="008D5EF4"/>
    <w:rsid w:val="008D5F20"/>
    <w:rsid w:val="008D6051"/>
    <w:rsid w:val="008D6072"/>
    <w:rsid w:val="008D628A"/>
    <w:rsid w:val="008D6D8F"/>
    <w:rsid w:val="008D6DFC"/>
    <w:rsid w:val="008D6EDF"/>
    <w:rsid w:val="008E072D"/>
    <w:rsid w:val="008E0DCD"/>
    <w:rsid w:val="008E0F03"/>
    <w:rsid w:val="008E1948"/>
    <w:rsid w:val="008E1963"/>
    <w:rsid w:val="008E25D2"/>
    <w:rsid w:val="008E264B"/>
    <w:rsid w:val="008E359E"/>
    <w:rsid w:val="008E37D3"/>
    <w:rsid w:val="008E3A87"/>
    <w:rsid w:val="008E4099"/>
    <w:rsid w:val="008E45AA"/>
    <w:rsid w:val="008E5F4C"/>
    <w:rsid w:val="008E6470"/>
    <w:rsid w:val="008E6CCA"/>
    <w:rsid w:val="008E7C92"/>
    <w:rsid w:val="008F0D0F"/>
    <w:rsid w:val="008F2410"/>
    <w:rsid w:val="008F25FE"/>
    <w:rsid w:val="008F261E"/>
    <w:rsid w:val="008F2B8A"/>
    <w:rsid w:val="008F365A"/>
    <w:rsid w:val="008F3825"/>
    <w:rsid w:val="008F3B54"/>
    <w:rsid w:val="008F50A4"/>
    <w:rsid w:val="008F521E"/>
    <w:rsid w:val="008F544C"/>
    <w:rsid w:val="008F5CBA"/>
    <w:rsid w:val="008F636D"/>
    <w:rsid w:val="008F6ADF"/>
    <w:rsid w:val="008F6DD0"/>
    <w:rsid w:val="008F716A"/>
    <w:rsid w:val="008F7288"/>
    <w:rsid w:val="008F7BE1"/>
    <w:rsid w:val="008F7FD0"/>
    <w:rsid w:val="00900991"/>
    <w:rsid w:val="009009ED"/>
    <w:rsid w:val="00901219"/>
    <w:rsid w:val="00901A78"/>
    <w:rsid w:val="00901BB0"/>
    <w:rsid w:val="00901C03"/>
    <w:rsid w:val="00901F2B"/>
    <w:rsid w:val="00901F5E"/>
    <w:rsid w:val="00902332"/>
    <w:rsid w:val="0090269D"/>
    <w:rsid w:val="00902DBD"/>
    <w:rsid w:val="00903150"/>
    <w:rsid w:val="009034A8"/>
    <w:rsid w:val="009036BF"/>
    <w:rsid w:val="00904369"/>
    <w:rsid w:val="0090506F"/>
    <w:rsid w:val="00905113"/>
    <w:rsid w:val="00905890"/>
    <w:rsid w:val="00905CB1"/>
    <w:rsid w:val="0090673F"/>
    <w:rsid w:val="009070C9"/>
    <w:rsid w:val="00907646"/>
    <w:rsid w:val="00907A24"/>
    <w:rsid w:val="00907FFC"/>
    <w:rsid w:val="00910DF0"/>
    <w:rsid w:val="009111F9"/>
    <w:rsid w:val="009113AB"/>
    <w:rsid w:val="009135FB"/>
    <w:rsid w:val="00913612"/>
    <w:rsid w:val="00913835"/>
    <w:rsid w:val="00914EC8"/>
    <w:rsid w:val="00915923"/>
    <w:rsid w:val="0091647E"/>
    <w:rsid w:val="00916535"/>
    <w:rsid w:val="00916C1B"/>
    <w:rsid w:val="00916DDE"/>
    <w:rsid w:val="00916FA7"/>
    <w:rsid w:val="009173FE"/>
    <w:rsid w:val="00917607"/>
    <w:rsid w:val="00917CA5"/>
    <w:rsid w:val="00917D6A"/>
    <w:rsid w:val="00917FAB"/>
    <w:rsid w:val="009208F1"/>
    <w:rsid w:val="00921A37"/>
    <w:rsid w:val="00921B05"/>
    <w:rsid w:val="00921F84"/>
    <w:rsid w:val="0092220D"/>
    <w:rsid w:val="00924398"/>
    <w:rsid w:val="00924662"/>
    <w:rsid w:val="00924C7B"/>
    <w:rsid w:val="00925076"/>
    <w:rsid w:val="00926A6F"/>
    <w:rsid w:val="00926BD4"/>
    <w:rsid w:val="00926D9E"/>
    <w:rsid w:val="0093064E"/>
    <w:rsid w:val="00930725"/>
    <w:rsid w:val="00930D31"/>
    <w:rsid w:val="009311C7"/>
    <w:rsid w:val="009313CF"/>
    <w:rsid w:val="00931532"/>
    <w:rsid w:val="00931F8F"/>
    <w:rsid w:val="0093241B"/>
    <w:rsid w:val="009339C6"/>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49D"/>
    <w:rsid w:val="009407EC"/>
    <w:rsid w:val="00940BBD"/>
    <w:rsid w:val="00940CAE"/>
    <w:rsid w:val="009410CF"/>
    <w:rsid w:val="00941518"/>
    <w:rsid w:val="00941615"/>
    <w:rsid w:val="009417A5"/>
    <w:rsid w:val="00941A07"/>
    <w:rsid w:val="00941A25"/>
    <w:rsid w:val="00941C74"/>
    <w:rsid w:val="00941ECE"/>
    <w:rsid w:val="00942310"/>
    <w:rsid w:val="00942BF6"/>
    <w:rsid w:val="00942E32"/>
    <w:rsid w:val="00943165"/>
    <w:rsid w:val="00943C87"/>
    <w:rsid w:val="009449C0"/>
    <w:rsid w:val="00944BC3"/>
    <w:rsid w:val="009453F5"/>
    <w:rsid w:val="00945600"/>
    <w:rsid w:val="00945E8D"/>
    <w:rsid w:val="0094626D"/>
    <w:rsid w:val="00947226"/>
    <w:rsid w:val="009472E6"/>
    <w:rsid w:val="00947319"/>
    <w:rsid w:val="00950ADE"/>
    <w:rsid w:val="0095112D"/>
    <w:rsid w:val="0095131F"/>
    <w:rsid w:val="0095154B"/>
    <w:rsid w:val="00952623"/>
    <w:rsid w:val="00952840"/>
    <w:rsid w:val="00952B43"/>
    <w:rsid w:val="0095322E"/>
    <w:rsid w:val="00953CB9"/>
    <w:rsid w:val="009556F6"/>
    <w:rsid w:val="00955C79"/>
    <w:rsid w:val="00955E43"/>
    <w:rsid w:val="009565B4"/>
    <w:rsid w:val="00956CD9"/>
    <w:rsid w:val="00957E0F"/>
    <w:rsid w:val="009604C2"/>
    <w:rsid w:val="0096086D"/>
    <w:rsid w:val="009609E1"/>
    <w:rsid w:val="00960BF1"/>
    <w:rsid w:val="00962579"/>
    <w:rsid w:val="00962726"/>
    <w:rsid w:val="0096303E"/>
    <w:rsid w:val="009637DF"/>
    <w:rsid w:val="00964669"/>
    <w:rsid w:val="00964B9D"/>
    <w:rsid w:val="00964E31"/>
    <w:rsid w:val="00964E6D"/>
    <w:rsid w:val="0096517A"/>
    <w:rsid w:val="0096576E"/>
    <w:rsid w:val="009658A0"/>
    <w:rsid w:val="00965D6D"/>
    <w:rsid w:val="00966F11"/>
    <w:rsid w:val="00967248"/>
    <w:rsid w:val="00967D58"/>
    <w:rsid w:val="0097006A"/>
    <w:rsid w:val="00970156"/>
    <w:rsid w:val="00970868"/>
    <w:rsid w:val="0097093B"/>
    <w:rsid w:val="00971BBF"/>
    <w:rsid w:val="00972176"/>
    <w:rsid w:val="009725A4"/>
    <w:rsid w:val="0097273D"/>
    <w:rsid w:val="00972900"/>
    <w:rsid w:val="00972B38"/>
    <w:rsid w:val="00973740"/>
    <w:rsid w:val="00974DFC"/>
    <w:rsid w:val="0097505D"/>
    <w:rsid w:val="00976C3D"/>
    <w:rsid w:val="0097727B"/>
    <w:rsid w:val="00980309"/>
    <w:rsid w:val="00980831"/>
    <w:rsid w:val="00980CE4"/>
    <w:rsid w:val="00980F6D"/>
    <w:rsid w:val="009813AE"/>
    <w:rsid w:val="0098178B"/>
    <w:rsid w:val="00981BEB"/>
    <w:rsid w:val="00982873"/>
    <w:rsid w:val="00982B6D"/>
    <w:rsid w:val="00982DAC"/>
    <w:rsid w:val="009833F6"/>
    <w:rsid w:val="00983C2B"/>
    <w:rsid w:val="00983D52"/>
    <w:rsid w:val="00983EFC"/>
    <w:rsid w:val="009840BB"/>
    <w:rsid w:val="00984268"/>
    <w:rsid w:val="009843C7"/>
    <w:rsid w:val="00985BDE"/>
    <w:rsid w:val="00985C90"/>
    <w:rsid w:val="00986382"/>
    <w:rsid w:val="009868AC"/>
    <w:rsid w:val="00986C6E"/>
    <w:rsid w:val="00986EF5"/>
    <w:rsid w:val="009871EB"/>
    <w:rsid w:val="00990879"/>
    <w:rsid w:val="00990D00"/>
    <w:rsid w:val="00991278"/>
    <w:rsid w:val="0099136D"/>
    <w:rsid w:val="00991386"/>
    <w:rsid w:val="00991DAA"/>
    <w:rsid w:val="0099204A"/>
    <w:rsid w:val="009924B9"/>
    <w:rsid w:val="00992746"/>
    <w:rsid w:val="009927AE"/>
    <w:rsid w:val="009928C9"/>
    <w:rsid w:val="00992D6F"/>
    <w:rsid w:val="009937DD"/>
    <w:rsid w:val="009943DD"/>
    <w:rsid w:val="00994A3D"/>
    <w:rsid w:val="00995547"/>
    <w:rsid w:val="0099577D"/>
    <w:rsid w:val="009958F1"/>
    <w:rsid w:val="009A0076"/>
    <w:rsid w:val="009A040E"/>
    <w:rsid w:val="009A0465"/>
    <w:rsid w:val="009A0DEF"/>
    <w:rsid w:val="009A12DA"/>
    <w:rsid w:val="009A1D39"/>
    <w:rsid w:val="009A215B"/>
    <w:rsid w:val="009A223A"/>
    <w:rsid w:val="009A295F"/>
    <w:rsid w:val="009A2D49"/>
    <w:rsid w:val="009A2EEF"/>
    <w:rsid w:val="009A503C"/>
    <w:rsid w:val="009A540C"/>
    <w:rsid w:val="009A5C2D"/>
    <w:rsid w:val="009A6E55"/>
    <w:rsid w:val="009A6F7D"/>
    <w:rsid w:val="009A71A2"/>
    <w:rsid w:val="009A7664"/>
    <w:rsid w:val="009A7BCE"/>
    <w:rsid w:val="009B0040"/>
    <w:rsid w:val="009B0129"/>
    <w:rsid w:val="009B04F7"/>
    <w:rsid w:val="009B097E"/>
    <w:rsid w:val="009B17DE"/>
    <w:rsid w:val="009B203F"/>
    <w:rsid w:val="009B21BA"/>
    <w:rsid w:val="009B24C6"/>
    <w:rsid w:val="009B3169"/>
    <w:rsid w:val="009B32A0"/>
    <w:rsid w:val="009B3D43"/>
    <w:rsid w:val="009B3E1B"/>
    <w:rsid w:val="009B3FB1"/>
    <w:rsid w:val="009B49DA"/>
    <w:rsid w:val="009B58D9"/>
    <w:rsid w:val="009B5FC5"/>
    <w:rsid w:val="009B6565"/>
    <w:rsid w:val="009B6709"/>
    <w:rsid w:val="009B697A"/>
    <w:rsid w:val="009B6C64"/>
    <w:rsid w:val="009B72B3"/>
    <w:rsid w:val="009C015B"/>
    <w:rsid w:val="009C030A"/>
    <w:rsid w:val="009C046E"/>
    <w:rsid w:val="009C0699"/>
    <w:rsid w:val="009C0983"/>
    <w:rsid w:val="009C10AA"/>
    <w:rsid w:val="009C16D4"/>
    <w:rsid w:val="009C1BA7"/>
    <w:rsid w:val="009C225F"/>
    <w:rsid w:val="009C2592"/>
    <w:rsid w:val="009C26C2"/>
    <w:rsid w:val="009C33C2"/>
    <w:rsid w:val="009C3659"/>
    <w:rsid w:val="009C3CDE"/>
    <w:rsid w:val="009C4242"/>
    <w:rsid w:val="009C46C8"/>
    <w:rsid w:val="009C4895"/>
    <w:rsid w:val="009C5425"/>
    <w:rsid w:val="009C5619"/>
    <w:rsid w:val="009C6063"/>
    <w:rsid w:val="009C6115"/>
    <w:rsid w:val="009C7265"/>
    <w:rsid w:val="009C7DA9"/>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A6"/>
    <w:rsid w:val="009D5DCA"/>
    <w:rsid w:val="009D658F"/>
    <w:rsid w:val="009D6C82"/>
    <w:rsid w:val="009D6D10"/>
    <w:rsid w:val="009D738F"/>
    <w:rsid w:val="009E0A95"/>
    <w:rsid w:val="009E0B2A"/>
    <w:rsid w:val="009E0DAE"/>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5CB"/>
    <w:rsid w:val="009F2D0C"/>
    <w:rsid w:val="009F2E0E"/>
    <w:rsid w:val="009F3613"/>
    <w:rsid w:val="009F3970"/>
    <w:rsid w:val="009F3B75"/>
    <w:rsid w:val="009F45B8"/>
    <w:rsid w:val="009F4F89"/>
    <w:rsid w:val="009F5803"/>
    <w:rsid w:val="009F5B55"/>
    <w:rsid w:val="009F60AF"/>
    <w:rsid w:val="009F68AE"/>
    <w:rsid w:val="009F7107"/>
    <w:rsid w:val="009F7112"/>
    <w:rsid w:val="009F7766"/>
    <w:rsid w:val="009F796B"/>
    <w:rsid w:val="009F7C68"/>
    <w:rsid w:val="009F7CD9"/>
    <w:rsid w:val="009F7FEF"/>
    <w:rsid w:val="00A00363"/>
    <w:rsid w:val="00A0067F"/>
    <w:rsid w:val="00A01CD0"/>
    <w:rsid w:val="00A028CD"/>
    <w:rsid w:val="00A02D55"/>
    <w:rsid w:val="00A03663"/>
    <w:rsid w:val="00A039CE"/>
    <w:rsid w:val="00A03B58"/>
    <w:rsid w:val="00A044BF"/>
    <w:rsid w:val="00A04A4D"/>
    <w:rsid w:val="00A05ECC"/>
    <w:rsid w:val="00A060B1"/>
    <w:rsid w:val="00A066D5"/>
    <w:rsid w:val="00A06C59"/>
    <w:rsid w:val="00A06CA6"/>
    <w:rsid w:val="00A07324"/>
    <w:rsid w:val="00A07AD2"/>
    <w:rsid w:val="00A07AF4"/>
    <w:rsid w:val="00A07CD7"/>
    <w:rsid w:val="00A07CDE"/>
    <w:rsid w:val="00A1024E"/>
    <w:rsid w:val="00A1034B"/>
    <w:rsid w:val="00A105B4"/>
    <w:rsid w:val="00A105CD"/>
    <w:rsid w:val="00A10CF8"/>
    <w:rsid w:val="00A10F1C"/>
    <w:rsid w:val="00A11320"/>
    <w:rsid w:val="00A121B5"/>
    <w:rsid w:val="00A12293"/>
    <w:rsid w:val="00A12652"/>
    <w:rsid w:val="00A1279C"/>
    <w:rsid w:val="00A12C5D"/>
    <w:rsid w:val="00A12C8E"/>
    <w:rsid w:val="00A12CB0"/>
    <w:rsid w:val="00A12D9E"/>
    <w:rsid w:val="00A12F00"/>
    <w:rsid w:val="00A12F6A"/>
    <w:rsid w:val="00A13193"/>
    <w:rsid w:val="00A13A4D"/>
    <w:rsid w:val="00A13CE9"/>
    <w:rsid w:val="00A14055"/>
    <w:rsid w:val="00A14A5F"/>
    <w:rsid w:val="00A14CFE"/>
    <w:rsid w:val="00A157F5"/>
    <w:rsid w:val="00A159A1"/>
    <w:rsid w:val="00A15E35"/>
    <w:rsid w:val="00A16236"/>
    <w:rsid w:val="00A1625B"/>
    <w:rsid w:val="00A16680"/>
    <w:rsid w:val="00A17095"/>
    <w:rsid w:val="00A1714D"/>
    <w:rsid w:val="00A172B6"/>
    <w:rsid w:val="00A1787E"/>
    <w:rsid w:val="00A17978"/>
    <w:rsid w:val="00A1799D"/>
    <w:rsid w:val="00A2010D"/>
    <w:rsid w:val="00A20267"/>
    <w:rsid w:val="00A207B6"/>
    <w:rsid w:val="00A20F71"/>
    <w:rsid w:val="00A21A48"/>
    <w:rsid w:val="00A22277"/>
    <w:rsid w:val="00A2257C"/>
    <w:rsid w:val="00A22907"/>
    <w:rsid w:val="00A2350B"/>
    <w:rsid w:val="00A2360B"/>
    <w:rsid w:val="00A2426A"/>
    <w:rsid w:val="00A242C8"/>
    <w:rsid w:val="00A2456B"/>
    <w:rsid w:val="00A245E2"/>
    <w:rsid w:val="00A246D2"/>
    <w:rsid w:val="00A2548A"/>
    <w:rsid w:val="00A262B9"/>
    <w:rsid w:val="00A268C3"/>
    <w:rsid w:val="00A27071"/>
    <w:rsid w:val="00A275C7"/>
    <w:rsid w:val="00A2798F"/>
    <w:rsid w:val="00A31825"/>
    <w:rsid w:val="00A31BC5"/>
    <w:rsid w:val="00A31EC0"/>
    <w:rsid w:val="00A31FC2"/>
    <w:rsid w:val="00A32F7B"/>
    <w:rsid w:val="00A332A4"/>
    <w:rsid w:val="00A334A2"/>
    <w:rsid w:val="00A33B43"/>
    <w:rsid w:val="00A33DED"/>
    <w:rsid w:val="00A34537"/>
    <w:rsid w:val="00A34FE3"/>
    <w:rsid w:val="00A3536F"/>
    <w:rsid w:val="00A353B2"/>
    <w:rsid w:val="00A35BE1"/>
    <w:rsid w:val="00A35D96"/>
    <w:rsid w:val="00A3627F"/>
    <w:rsid w:val="00A36E36"/>
    <w:rsid w:val="00A36F82"/>
    <w:rsid w:val="00A3700A"/>
    <w:rsid w:val="00A37491"/>
    <w:rsid w:val="00A37555"/>
    <w:rsid w:val="00A378CB"/>
    <w:rsid w:val="00A37A71"/>
    <w:rsid w:val="00A37F9C"/>
    <w:rsid w:val="00A424C1"/>
    <w:rsid w:val="00A427A2"/>
    <w:rsid w:val="00A42911"/>
    <w:rsid w:val="00A43095"/>
    <w:rsid w:val="00A43630"/>
    <w:rsid w:val="00A43895"/>
    <w:rsid w:val="00A43D28"/>
    <w:rsid w:val="00A44BA0"/>
    <w:rsid w:val="00A44C0D"/>
    <w:rsid w:val="00A45716"/>
    <w:rsid w:val="00A45E43"/>
    <w:rsid w:val="00A4655F"/>
    <w:rsid w:val="00A46F96"/>
    <w:rsid w:val="00A47A10"/>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23F"/>
    <w:rsid w:val="00A54889"/>
    <w:rsid w:val="00A54F64"/>
    <w:rsid w:val="00A5517C"/>
    <w:rsid w:val="00A556D4"/>
    <w:rsid w:val="00A56055"/>
    <w:rsid w:val="00A562BA"/>
    <w:rsid w:val="00A56B39"/>
    <w:rsid w:val="00A5705D"/>
    <w:rsid w:val="00A57293"/>
    <w:rsid w:val="00A572BD"/>
    <w:rsid w:val="00A5745A"/>
    <w:rsid w:val="00A57781"/>
    <w:rsid w:val="00A60657"/>
    <w:rsid w:val="00A606EC"/>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7025"/>
    <w:rsid w:val="00A67DFB"/>
    <w:rsid w:val="00A7127F"/>
    <w:rsid w:val="00A71874"/>
    <w:rsid w:val="00A718F2"/>
    <w:rsid w:val="00A726FD"/>
    <w:rsid w:val="00A734BD"/>
    <w:rsid w:val="00A735AE"/>
    <w:rsid w:val="00A73C96"/>
    <w:rsid w:val="00A73F75"/>
    <w:rsid w:val="00A73FB6"/>
    <w:rsid w:val="00A74314"/>
    <w:rsid w:val="00A746DA"/>
    <w:rsid w:val="00A74A1C"/>
    <w:rsid w:val="00A74AD2"/>
    <w:rsid w:val="00A75146"/>
    <w:rsid w:val="00A754AA"/>
    <w:rsid w:val="00A758A6"/>
    <w:rsid w:val="00A75DE8"/>
    <w:rsid w:val="00A76116"/>
    <w:rsid w:val="00A7637C"/>
    <w:rsid w:val="00A76C98"/>
    <w:rsid w:val="00A76E5E"/>
    <w:rsid w:val="00A77122"/>
    <w:rsid w:val="00A77B65"/>
    <w:rsid w:val="00A77BF2"/>
    <w:rsid w:val="00A77D14"/>
    <w:rsid w:val="00A77F2B"/>
    <w:rsid w:val="00A801AC"/>
    <w:rsid w:val="00A802AB"/>
    <w:rsid w:val="00A8118A"/>
    <w:rsid w:val="00A81E3B"/>
    <w:rsid w:val="00A81EBB"/>
    <w:rsid w:val="00A8225E"/>
    <w:rsid w:val="00A82740"/>
    <w:rsid w:val="00A828CA"/>
    <w:rsid w:val="00A83538"/>
    <w:rsid w:val="00A83A73"/>
    <w:rsid w:val="00A83E12"/>
    <w:rsid w:val="00A85321"/>
    <w:rsid w:val="00A85DFB"/>
    <w:rsid w:val="00A85F76"/>
    <w:rsid w:val="00A866ED"/>
    <w:rsid w:val="00A87FEA"/>
    <w:rsid w:val="00A90ED9"/>
    <w:rsid w:val="00A91297"/>
    <w:rsid w:val="00A91BB0"/>
    <w:rsid w:val="00A92114"/>
    <w:rsid w:val="00A92276"/>
    <w:rsid w:val="00A92843"/>
    <w:rsid w:val="00A92DFB"/>
    <w:rsid w:val="00A938CF"/>
    <w:rsid w:val="00A93A0B"/>
    <w:rsid w:val="00A93E3C"/>
    <w:rsid w:val="00A94135"/>
    <w:rsid w:val="00A94261"/>
    <w:rsid w:val="00A949C6"/>
    <w:rsid w:val="00A950DA"/>
    <w:rsid w:val="00A9547B"/>
    <w:rsid w:val="00A9570E"/>
    <w:rsid w:val="00A95C77"/>
    <w:rsid w:val="00A964C1"/>
    <w:rsid w:val="00A96525"/>
    <w:rsid w:val="00A96585"/>
    <w:rsid w:val="00A96762"/>
    <w:rsid w:val="00A96C38"/>
    <w:rsid w:val="00A97603"/>
    <w:rsid w:val="00AA03F1"/>
    <w:rsid w:val="00AA0B17"/>
    <w:rsid w:val="00AA1FCD"/>
    <w:rsid w:val="00AA2588"/>
    <w:rsid w:val="00AA2D10"/>
    <w:rsid w:val="00AA3386"/>
    <w:rsid w:val="00AA3A8B"/>
    <w:rsid w:val="00AA4730"/>
    <w:rsid w:val="00AA4C21"/>
    <w:rsid w:val="00AA63E8"/>
    <w:rsid w:val="00AA66F1"/>
    <w:rsid w:val="00AA677F"/>
    <w:rsid w:val="00AA6EEB"/>
    <w:rsid w:val="00AA7BB9"/>
    <w:rsid w:val="00AA7CB2"/>
    <w:rsid w:val="00AB0784"/>
    <w:rsid w:val="00AB0A50"/>
    <w:rsid w:val="00AB299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537"/>
    <w:rsid w:val="00AC296D"/>
    <w:rsid w:val="00AC29A1"/>
    <w:rsid w:val="00AC2C12"/>
    <w:rsid w:val="00AC32DE"/>
    <w:rsid w:val="00AC348F"/>
    <w:rsid w:val="00AC3939"/>
    <w:rsid w:val="00AC474B"/>
    <w:rsid w:val="00AC4886"/>
    <w:rsid w:val="00AC58BB"/>
    <w:rsid w:val="00AC60E3"/>
    <w:rsid w:val="00AC6220"/>
    <w:rsid w:val="00AC62D4"/>
    <w:rsid w:val="00AC71B3"/>
    <w:rsid w:val="00AC72CD"/>
    <w:rsid w:val="00AD008F"/>
    <w:rsid w:val="00AD0260"/>
    <w:rsid w:val="00AD07C9"/>
    <w:rsid w:val="00AD0C3F"/>
    <w:rsid w:val="00AD1485"/>
    <w:rsid w:val="00AD2343"/>
    <w:rsid w:val="00AD2399"/>
    <w:rsid w:val="00AD25F1"/>
    <w:rsid w:val="00AD2AF8"/>
    <w:rsid w:val="00AD31C2"/>
    <w:rsid w:val="00AD34E9"/>
    <w:rsid w:val="00AD36E0"/>
    <w:rsid w:val="00AD36E9"/>
    <w:rsid w:val="00AD38C2"/>
    <w:rsid w:val="00AD3949"/>
    <w:rsid w:val="00AD45A7"/>
    <w:rsid w:val="00AD54C0"/>
    <w:rsid w:val="00AD5D99"/>
    <w:rsid w:val="00AD5FC8"/>
    <w:rsid w:val="00AD62EB"/>
    <w:rsid w:val="00AD63C7"/>
    <w:rsid w:val="00AD6D4D"/>
    <w:rsid w:val="00AD6D58"/>
    <w:rsid w:val="00AD7F66"/>
    <w:rsid w:val="00AE1393"/>
    <w:rsid w:val="00AE1438"/>
    <w:rsid w:val="00AE1500"/>
    <w:rsid w:val="00AE17CC"/>
    <w:rsid w:val="00AE19E7"/>
    <w:rsid w:val="00AE2BCB"/>
    <w:rsid w:val="00AE2C77"/>
    <w:rsid w:val="00AE2F7E"/>
    <w:rsid w:val="00AE3A50"/>
    <w:rsid w:val="00AE3E86"/>
    <w:rsid w:val="00AE3FA2"/>
    <w:rsid w:val="00AE40AA"/>
    <w:rsid w:val="00AE4592"/>
    <w:rsid w:val="00AE4A1F"/>
    <w:rsid w:val="00AE54AF"/>
    <w:rsid w:val="00AE5C0D"/>
    <w:rsid w:val="00AE5C77"/>
    <w:rsid w:val="00AE5E03"/>
    <w:rsid w:val="00AE6408"/>
    <w:rsid w:val="00AE6C60"/>
    <w:rsid w:val="00AE6C87"/>
    <w:rsid w:val="00AE6E61"/>
    <w:rsid w:val="00AE7267"/>
    <w:rsid w:val="00AF0F82"/>
    <w:rsid w:val="00AF138B"/>
    <w:rsid w:val="00AF1556"/>
    <w:rsid w:val="00AF1A07"/>
    <w:rsid w:val="00AF1A3D"/>
    <w:rsid w:val="00AF1B5C"/>
    <w:rsid w:val="00AF20FD"/>
    <w:rsid w:val="00AF2138"/>
    <w:rsid w:val="00AF3071"/>
    <w:rsid w:val="00AF34CC"/>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6DAF"/>
    <w:rsid w:val="00AF74FC"/>
    <w:rsid w:val="00AF7935"/>
    <w:rsid w:val="00AF79F9"/>
    <w:rsid w:val="00B001F7"/>
    <w:rsid w:val="00B004CE"/>
    <w:rsid w:val="00B00B8D"/>
    <w:rsid w:val="00B0100F"/>
    <w:rsid w:val="00B0198F"/>
    <w:rsid w:val="00B0239D"/>
    <w:rsid w:val="00B02A27"/>
    <w:rsid w:val="00B030C2"/>
    <w:rsid w:val="00B0377F"/>
    <w:rsid w:val="00B0396F"/>
    <w:rsid w:val="00B03A4B"/>
    <w:rsid w:val="00B03E13"/>
    <w:rsid w:val="00B0412D"/>
    <w:rsid w:val="00B04CE7"/>
    <w:rsid w:val="00B04D7A"/>
    <w:rsid w:val="00B05479"/>
    <w:rsid w:val="00B058A3"/>
    <w:rsid w:val="00B05A40"/>
    <w:rsid w:val="00B05E9A"/>
    <w:rsid w:val="00B07032"/>
    <w:rsid w:val="00B07170"/>
    <w:rsid w:val="00B0767A"/>
    <w:rsid w:val="00B07A96"/>
    <w:rsid w:val="00B07C45"/>
    <w:rsid w:val="00B07D64"/>
    <w:rsid w:val="00B108D2"/>
    <w:rsid w:val="00B10B06"/>
    <w:rsid w:val="00B10C06"/>
    <w:rsid w:val="00B10DFC"/>
    <w:rsid w:val="00B11434"/>
    <w:rsid w:val="00B11E62"/>
    <w:rsid w:val="00B11E9F"/>
    <w:rsid w:val="00B12067"/>
    <w:rsid w:val="00B1241A"/>
    <w:rsid w:val="00B12D01"/>
    <w:rsid w:val="00B13118"/>
    <w:rsid w:val="00B13CF0"/>
    <w:rsid w:val="00B13F64"/>
    <w:rsid w:val="00B146C5"/>
    <w:rsid w:val="00B14E67"/>
    <w:rsid w:val="00B14E8A"/>
    <w:rsid w:val="00B1538B"/>
    <w:rsid w:val="00B15A8B"/>
    <w:rsid w:val="00B15C12"/>
    <w:rsid w:val="00B15F0E"/>
    <w:rsid w:val="00B16337"/>
    <w:rsid w:val="00B16516"/>
    <w:rsid w:val="00B16DD3"/>
    <w:rsid w:val="00B17A70"/>
    <w:rsid w:val="00B200CC"/>
    <w:rsid w:val="00B20849"/>
    <w:rsid w:val="00B21DEF"/>
    <w:rsid w:val="00B21EEF"/>
    <w:rsid w:val="00B2240E"/>
    <w:rsid w:val="00B22A8C"/>
    <w:rsid w:val="00B22B34"/>
    <w:rsid w:val="00B230E9"/>
    <w:rsid w:val="00B231DD"/>
    <w:rsid w:val="00B2332F"/>
    <w:rsid w:val="00B24749"/>
    <w:rsid w:val="00B254BB"/>
    <w:rsid w:val="00B25967"/>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86E"/>
    <w:rsid w:val="00B407AF"/>
    <w:rsid w:val="00B40BBA"/>
    <w:rsid w:val="00B40E47"/>
    <w:rsid w:val="00B40F83"/>
    <w:rsid w:val="00B40F84"/>
    <w:rsid w:val="00B4169B"/>
    <w:rsid w:val="00B41D7C"/>
    <w:rsid w:val="00B428B2"/>
    <w:rsid w:val="00B43FF2"/>
    <w:rsid w:val="00B44449"/>
    <w:rsid w:val="00B44B6B"/>
    <w:rsid w:val="00B44C30"/>
    <w:rsid w:val="00B44F0B"/>
    <w:rsid w:val="00B45495"/>
    <w:rsid w:val="00B45FDF"/>
    <w:rsid w:val="00B4612B"/>
    <w:rsid w:val="00B4668F"/>
    <w:rsid w:val="00B46839"/>
    <w:rsid w:val="00B474C0"/>
    <w:rsid w:val="00B47766"/>
    <w:rsid w:val="00B47CA5"/>
    <w:rsid w:val="00B47DA8"/>
    <w:rsid w:val="00B5055D"/>
    <w:rsid w:val="00B5107E"/>
    <w:rsid w:val="00B51A4B"/>
    <w:rsid w:val="00B5282D"/>
    <w:rsid w:val="00B52E53"/>
    <w:rsid w:val="00B53BA8"/>
    <w:rsid w:val="00B53FB7"/>
    <w:rsid w:val="00B54665"/>
    <w:rsid w:val="00B54686"/>
    <w:rsid w:val="00B54F51"/>
    <w:rsid w:val="00B56354"/>
    <w:rsid w:val="00B568E4"/>
    <w:rsid w:val="00B56AFA"/>
    <w:rsid w:val="00B5732D"/>
    <w:rsid w:val="00B57413"/>
    <w:rsid w:val="00B600B3"/>
    <w:rsid w:val="00B60114"/>
    <w:rsid w:val="00B60E55"/>
    <w:rsid w:val="00B61B51"/>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0C5"/>
    <w:rsid w:val="00B7457F"/>
    <w:rsid w:val="00B745F8"/>
    <w:rsid w:val="00B74E87"/>
    <w:rsid w:val="00B76F86"/>
    <w:rsid w:val="00B77204"/>
    <w:rsid w:val="00B77787"/>
    <w:rsid w:val="00B80819"/>
    <w:rsid w:val="00B809A7"/>
    <w:rsid w:val="00B8117E"/>
    <w:rsid w:val="00B81697"/>
    <w:rsid w:val="00B81F76"/>
    <w:rsid w:val="00B82629"/>
    <w:rsid w:val="00B828DC"/>
    <w:rsid w:val="00B82FD2"/>
    <w:rsid w:val="00B8319E"/>
    <w:rsid w:val="00B83CC7"/>
    <w:rsid w:val="00B8418B"/>
    <w:rsid w:val="00B84457"/>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321"/>
    <w:rsid w:val="00B927A2"/>
    <w:rsid w:val="00B9377D"/>
    <w:rsid w:val="00B944E8"/>
    <w:rsid w:val="00B94586"/>
    <w:rsid w:val="00B94697"/>
    <w:rsid w:val="00B94BD6"/>
    <w:rsid w:val="00B95011"/>
    <w:rsid w:val="00B95E1B"/>
    <w:rsid w:val="00B95F53"/>
    <w:rsid w:val="00B961DB"/>
    <w:rsid w:val="00B96278"/>
    <w:rsid w:val="00B96340"/>
    <w:rsid w:val="00B96D40"/>
    <w:rsid w:val="00B97347"/>
    <w:rsid w:val="00B97A6A"/>
    <w:rsid w:val="00B97EC8"/>
    <w:rsid w:val="00B97F25"/>
    <w:rsid w:val="00B97F3A"/>
    <w:rsid w:val="00BA0212"/>
    <w:rsid w:val="00BA0221"/>
    <w:rsid w:val="00BA09AE"/>
    <w:rsid w:val="00BA1033"/>
    <w:rsid w:val="00BA1D49"/>
    <w:rsid w:val="00BA209A"/>
    <w:rsid w:val="00BA23AD"/>
    <w:rsid w:val="00BA27A8"/>
    <w:rsid w:val="00BA2E57"/>
    <w:rsid w:val="00BA35CA"/>
    <w:rsid w:val="00BA3960"/>
    <w:rsid w:val="00BA4009"/>
    <w:rsid w:val="00BA449D"/>
    <w:rsid w:val="00BA595B"/>
    <w:rsid w:val="00BA670E"/>
    <w:rsid w:val="00BA6C48"/>
    <w:rsid w:val="00BA7694"/>
    <w:rsid w:val="00BA7734"/>
    <w:rsid w:val="00BA78E1"/>
    <w:rsid w:val="00BA7A03"/>
    <w:rsid w:val="00BA7CE8"/>
    <w:rsid w:val="00BB0135"/>
    <w:rsid w:val="00BB0325"/>
    <w:rsid w:val="00BB085E"/>
    <w:rsid w:val="00BB0C53"/>
    <w:rsid w:val="00BB0D68"/>
    <w:rsid w:val="00BB10E6"/>
    <w:rsid w:val="00BB1DDA"/>
    <w:rsid w:val="00BB2834"/>
    <w:rsid w:val="00BB3201"/>
    <w:rsid w:val="00BB32B3"/>
    <w:rsid w:val="00BB32B5"/>
    <w:rsid w:val="00BB330A"/>
    <w:rsid w:val="00BB37E2"/>
    <w:rsid w:val="00BB3EF4"/>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A67"/>
    <w:rsid w:val="00BC5BB3"/>
    <w:rsid w:val="00BC6723"/>
    <w:rsid w:val="00BC678D"/>
    <w:rsid w:val="00BC6CEA"/>
    <w:rsid w:val="00BC7130"/>
    <w:rsid w:val="00BC745D"/>
    <w:rsid w:val="00BC7E2D"/>
    <w:rsid w:val="00BD04E3"/>
    <w:rsid w:val="00BD04E7"/>
    <w:rsid w:val="00BD1205"/>
    <w:rsid w:val="00BD16FC"/>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015D"/>
    <w:rsid w:val="00BE1B67"/>
    <w:rsid w:val="00BE21AB"/>
    <w:rsid w:val="00BE29A1"/>
    <w:rsid w:val="00BE2C78"/>
    <w:rsid w:val="00BE3584"/>
    <w:rsid w:val="00BE3AD5"/>
    <w:rsid w:val="00BE3EEA"/>
    <w:rsid w:val="00BE418D"/>
    <w:rsid w:val="00BE4B70"/>
    <w:rsid w:val="00BE4ED3"/>
    <w:rsid w:val="00BE5A6F"/>
    <w:rsid w:val="00BE6004"/>
    <w:rsid w:val="00BE601C"/>
    <w:rsid w:val="00BE6586"/>
    <w:rsid w:val="00BE69C7"/>
    <w:rsid w:val="00BE6BB1"/>
    <w:rsid w:val="00BE7027"/>
    <w:rsid w:val="00BE7E96"/>
    <w:rsid w:val="00BF02F7"/>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4F25"/>
    <w:rsid w:val="00BF559F"/>
    <w:rsid w:val="00BF5C00"/>
    <w:rsid w:val="00BF5CB0"/>
    <w:rsid w:val="00BF604C"/>
    <w:rsid w:val="00BF62ED"/>
    <w:rsid w:val="00BF69B1"/>
    <w:rsid w:val="00BF715C"/>
    <w:rsid w:val="00BF7C51"/>
    <w:rsid w:val="00C00348"/>
    <w:rsid w:val="00C00ED5"/>
    <w:rsid w:val="00C01422"/>
    <w:rsid w:val="00C024E5"/>
    <w:rsid w:val="00C027C0"/>
    <w:rsid w:val="00C02E6E"/>
    <w:rsid w:val="00C02EBE"/>
    <w:rsid w:val="00C0355E"/>
    <w:rsid w:val="00C03617"/>
    <w:rsid w:val="00C03A04"/>
    <w:rsid w:val="00C03E61"/>
    <w:rsid w:val="00C03F12"/>
    <w:rsid w:val="00C04E7C"/>
    <w:rsid w:val="00C05315"/>
    <w:rsid w:val="00C057EF"/>
    <w:rsid w:val="00C068A0"/>
    <w:rsid w:val="00C06BBF"/>
    <w:rsid w:val="00C06BD1"/>
    <w:rsid w:val="00C0756A"/>
    <w:rsid w:val="00C07BE4"/>
    <w:rsid w:val="00C10B8A"/>
    <w:rsid w:val="00C10F9A"/>
    <w:rsid w:val="00C10FC2"/>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406D"/>
    <w:rsid w:val="00C152F9"/>
    <w:rsid w:val="00C15376"/>
    <w:rsid w:val="00C15CE9"/>
    <w:rsid w:val="00C16388"/>
    <w:rsid w:val="00C1680C"/>
    <w:rsid w:val="00C1713A"/>
    <w:rsid w:val="00C1725D"/>
    <w:rsid w:val="00C17EDD"/>
    <w:rsid w:val="00C201A8"/>
    <w:rsid w:val="00C2095B"/>
    <w:rsid w:val="00C20C70"/>
    <w:rsid w:val="00C211BD"/>
    <w:rsid w:val="00C22002"/>
    <w:rsid w:val="00C223C5"/>
    <w:rsid w:val="00C22C9A"/>
    <w:rsid w:val="00C23689"/>
    <w:rsid w:val="00C23AFD"/>
    <w:rsid w:val="00C2441C"/>
    <w:rsid w:val="00C24457"/>
    <w:rsid w:val="00C24A3A"/>
    <w:rsid w:val="00C25844"/>
    <w:rsid w:val="00C2590E"/>
    <w:rsid w:val="00C265AA"/>
    <w:rsid w:val="00C2703E"/>
    <w:rsid w:val="00C2726F"/>
    <w:rsid w:val="00C274AB"/>
    <w:rsid w:val="00C27688"/>
    <w:rsid w:val="00C27B82"/>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A99"/>
    <w:rsid w:val="00C40F60"/>
    <w:rsid w:val="00C413D2"/>
    <w:rsid w:val="00C4177E"/>
    <w:rsid w:val="00C41A20"/>
    <w:rsid w:val="00C41BB5"/>
    <w:rsid w:val="00C42829"/>
    <w:rsid w:val="00C433BD"/>
    <w:rsid w:val="00C4361B"/>
    <w:rsid w:val="00C43CC0"/>
    <w:rsid w:val="00C451DE"/>
    <w:rsid w:val="00C461FC"/>
    <w:rsid w:val="00C4707A"/>
    <w:rsid w:val="00C47B5E"/>
    <w:rsid w:val="00C47E64"/>
    <w:rsid w:val="00C47E94"/>
    <w:rsid w:val="00C50219"/>
    <w:rsid w:val="00C5069A"/>
    <w:rsid w:val="00C508D1"/>
    <w:rsid w:val="00C519CB"/>
    <w:rsid w:val="00C521DB"/>
    <w:rsid w:val="00C526CF"/>
    <w:rsid w:val="00C54228"/>
    <w:rsid w:val="00C546DE"/>
    <w:rsid w:val="00C550D3"/>
    <w:rsid w:val="00C55C86"/>
    <w:rsid w:val="00C55D89"/>
    <w:rsid w:val="00C56022"/>
    <w:rsid w:val="00C5711E"/>
    <w:rsid w:val="00C577F0"/>
    <w:rsid w:val="00C60031"/>
    <w:rsid w:val="00C60102"/>
    <w:rsid w:val="00C6055A"/>
    <w:rsid w:val="00C61516"/>
    <w:rsid w:val="00C61AE1"/>
    <w:rsid w:val="00C62165"/>
    <w:rsid w:val="00C62FBF"/>
    <w:rsid w:val="00C63353"/>
    <w:rsid w:val="00C63701"/>
    <w:rsid w:val="00C64D2E"/>
    <w:rsid w:val="00C65C82"/>
    <w:rsid w:val="00C65FA1"/>
    <w:rsid w:val="00C661D8"/>
    <w:rsid w:val="00C6729A"/>
    <w:rsid w:val="00C67315"/>
    <w:rsid w:val="00C67444"/>
    <w:rsid w:val="00C67A19"/>
    <w:rsid w:val="00C702AB"/>
    <w:rsid w:val="00C7084C"/>
    <w:rsid w:val="00C70C90"/>
    <w:rsid w:val="00C713EF"/>
    <w:rsid w:val="00C7157D"/>
    <w:rsid w:val="00C72652"/>
    <w:rsid w:val="00C72C2E"/>
    <w:rsid w:val="00C72DD7"/>
    <w:rsid w:val="00C731C1"/>
    <w:rsid w:val="00C731E8"/>
    <w:rsid w:val="00C73798"/>
    <w:rsid w:val="00C739BF"/>
    <w:rsid w:val="00C73E23"/>
    <w:rsid w:val="00C744F8"/>
    <w:rsid w:val="00C7639C"/>
    <w:rsid w:val="00C76484"/>
    <w:rsid w:val="00C76A8A"/>
    <w:rsid w:val="00C77417"/>
    <w:rsid w:val="00C7759E"/>
    <w:rsid w:val="00C77CDF"/>
    <w:rsid w:val="00C80667"/>
    <w:rsid w:val="00C80822"/>
    <w:rsid w:val="00C8225A"/>
    <w:rsid w:val="00C826BB"/>
    <w:rsid w:val="00C827DC"/>
    <w:rsid w:val="00C82CA8"/>
    <w:rsid w:val="00C83953"/>
    <w:rsid w:val="00C84370"/>
    <w:rsid w:val="00C84681"/>
    <w:rsid w:val="00C85222"/>
    <w:rsid w:val="00C85712"/>
    <w:rsid w:val="00C85D4C"/>
    <w:rsid w:val="00C86A54"/>
    <w:rsid w:val="00C87325"/>
    <w:rsid w:val="00C874BE"/>
    <w:rsid w:val="00C87910"/>
    <w:rsid w:val="00C90387"/>
    <w:rsid w:val="00C90860"/>
    <w:rsid w:val="00C90D8D"/>
    <w:rsid w:val="00C914B9"/>
    <w:rsid w:val="00C92091"/>
    <w:rsid w:val="00C92149"/>
    <w:rsid w:val="00C92387"/>
    <w:rsid w:val="00C923B7"/>
    <w:rsid w:val="00C935B6"/>
    <w:rsid w:val="00C94289"/>
    <w:rsid w:val="00C9499E"/>
    <w:rsid w:val="00C94F49"/>
    <w:rsid w:val="00C95220"/>
    <w:rsid w:val="00C9535E"/>
    <w:rsid w:val="00C957C4"/>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A7B26"/>
    <w:rsid w:val="00CB08B2"/>
    <w:rsid w:val="00CB0B32"/>
    <w:rsid w:val="00CB137B"/>
    <w:rsid w:val="00CB1764"/>
    <w:rsid w:val="00CB1A2B"/>
    <w:rsid w:val="00CB1A9F"/>
    <w:rsid w:val="00CB1CA3"/>
    <w:rsid w:val="00CB1DE2"/>
    <w:rsid w:val="00CB2039"/>
    <w:rsid w:val="00CB20EA"/>
    <w:rsid w:val="00CB22F4"/>
    <w:rsid w:val="00CB24BD"/>
    <w:rsid w:val="00CB2990"/>
    <w:rsid w:val="00CB2EC2"/>
    <w:rsid w:val="00CB3669"/>
    <w:rsid w:val="00CB3957"/>
    <w:rsid w:val="00CB4733"/>
    <w:rsid w:val="00CB4DAF"/>
    <w:rsid w:val="00CB521C"/>
    <w:rsid w:val="00CB64C1"/>
    <w:rsid w:val="00CB67F4"/>
    <w:rsid w:val="00CB692C"/>
    <w:rsid w:val="00CC0481"/>
    <w:rsid w:val="00CC0996"/>
    <w:rsid w:val="00CC0BC7"/>
    <w:rsid w:val="00CC15B7"/>
    <w:rsid w:val="00CC1B83"/>
    <w:rsid w:val="00CC1CAC"/>
    <w:rsid w:val="00CC1DBD"/>
    <w:rsid w:val="00CC231C"/>
    <w:rsid w:val="00CC2460"/>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2D7"/>
    <w:rsid w:val="00CD2326"/>
    <w:rsid w:val="00CD24AD"/>
    <w:rsid w:val="00CD24AF"/>
    <w:rsid w:val="00CD36DA"/>
    <w:rsid w:val="00CD49AE"/>
    <w:rsid w:val="00CD4A8E"/>
    <w:rsid w:val="00CD4C08"/>
    <w:rsid w:val="00CD4D4E"/>
    <w:rsid w:val="00CD4E51"/>
    <w:rsid w:val="00CD55AA"/>
    <w:rsid w:val="00CD595E"/>
    <w:rsid w:val="00CD5B5B"/>
    <w:rsid w:val="00CD5D20"/>
    <w:rsid w:val="00CD6808"/>
    <w:rsid w:val="00CD6A29"/>
    <w:rsid w:val="00CD6BE9"/>
    <w:rsid w:val="00CD7695"/>
    <w:rsid w:val="00CD7C67"/>
    <w:rsid w:val="00CE0737"/>
    <w:rsid w:val="00CE08CF"/>
    <w:rsid w:val="00CE0C2C"/>
    <w:rsid w:val="00CE0E27"/>
    <w:rsid w:val="00CE2ED2"/>
    <w:rsid w:val="00CE385F"/>
    <w:rsid w:val="00CE3A47"/>
    <w:rsid w:val="00CE3CC6"/>
    <w:rsid w:val="00CE4252"/>
    <w:rsid w:val="00CE4903"/>
    <w:rsid w:val="00CE4AF8"/>
    <w:rsid w:val="00CE5244"/>
    <w:rsid w:val="00CE52DE"/>
    <w:rsid w:val="00CE582C"/>
    <w:rsid w:val="00CE5C8C"/>
    <w:rsid w:val="00CE65C1"/>
    <w:rsid w:val="00CE67D4"/>
    <w:rsid w:val="00CE699A"/>
    <w:rsid w:val="00CE6A6D"/>
    <w:rsid w:val="00CF0D55"/>
    <w:rsid w:val="00CF0D7D"/>
    <w:rsid w:val="00CF114A"/>
    <w:rsid w:val="00CF1AB3"/>
    <w:rsid w:val="00CF1F11"/>
    <w:rsid w:val="00CF1F3E"/>
    <w:rsid w:val="00CF2202"/>
    <w:rsid w:val="00CF2C0D"/>
    <w:rsid w:val="00CF350C"/>
    <w:rsid w:val="00CF3A4F"/>
    <w:rsid w:val="00CF3CA2"/>
    <w:rsid w:val="00CF4BDC"/>
    <w:rsid w:val="00CF4DDF"/>
    <w:rsid w:val="00CF500A"/>
    <w:rsid w:val="00CF52A6"/>
    <w:rsid w:val="00CF54A2"/>
    <w:rsid w:val="00CF5776"/>
    <w:rsid w:val="00CF5A14"/>
    <w:rsid w:val="00CF6561"/>
    <w:rsid w:val="00CF69CA"/>
    <w:rsid w:val="00CF7A24"/>
    <w:rsid w:val="00CF7DB8"/>
    <w:rsid w:val="00CF7E12"/>
    <w:rsid w:val="00D00771"/>
    <w:rsid w:val="00D00824"/>
    <w:rsid w:val="00D00B19"/>
    <w:rsid w:val="00D00CC1"/>
    <w:rsid w:val="00D015ED"/>
    <w:rsid w:val="00D019DB"/>
    <w:rsid w:val="00D01E75"/>
    <w:rsid w:val="00D021E6"/>
    <w:rsid w:val="00D0232C"/>
    <w:rsid w:val="00D023CD"/>
    <w:rsid w:val="00D0302A"/>
    <w:rsid w:val="00D03199"/>
    <w:rsid w:val="00D0389A"/>
    <w:rsid w:val="00D04577"/>
    <w:rsid w:val="00D045FD"/>
    <w:rsid w:val="00D049A3"/>
    <w:rsid w:val="00D04CB5"/>
    <w:rsid w:val="00D04D23"/>
    <w:rsid w:val="00D05A66"/>
    <w:rsid w:val="00D0604E"/>
    <w:rsid w:val="00D064BF"/>
    <w:rsid w:val="00D06675"/>
    <w:rsid w:val="00D06927"/>
    <w:rsid w:val="00D06D22"/>
    <w:rsid w:val="00D0706B"/>
    <w:rsid w:val="00D07133"/>
    <w:rsid w:val="00D078C8"/>
    <w:rsid w:val="00D103D7"/>
    <w:rsid w:val="00D10BA3"/>
    <w:rsid w:val="00D119CD"/>
    <w:rsid w:val="00D12E00"/>
    <w:rsid w:val="00D13282"/>
    <w:rsid w:val="00D132C7"/>
    <w:rsid w:val="00D13428"/>
    <w:rsid w:val="00D13CBA"/>
    <w:rsid w:val="00D1409F"/>
    <w:rsid w:val="00D1435D"/>
    <w:rsid w:val="00D14824"/>
    <w:rsid w:val="00D14EC4"/>
    <w:rsid w:val="00D157D7"/>
    <w:rsid w:val="00D15DFF"/>
    <w:rsid w:val="00D16216"/>
    <w:rsid w:val="00D16D01"/>
    <w:rsid w:val="00D17997"/>
    <w:rsid w:val="00D17A6F"/>
    <w:rsid w:val="00D204F5"/>
    <w:rsid w:val="00D20C8B"/>
    <w:rsid w:val="00D2205B"/>
    <w:rsid w:val="00D22268"/>
    <w:rsid w:val="00D224EA"/>
    <w:rsid w:val="00D22689"/>
    <w:rsid w:val="00D2468B"/>
    <w:rsid w:val="00D24A82"/>
    <w:rsid w:val="00D24A8C"/>
    <w:rsid w:val="00D25233"/>
    <w:rsid w:val="00D25C72"/>
    <w:rsid w:val="00D25F4C"/>
    <w:rsid w:val="00D2600B"/>
    <w:rsid w:val="00D26358"/>
    <w:rsid w:val="00D263C1"/>
    <w:rsid w:val="00D26552"/>
    <w:rsid w:val="00D26BD0"/>
    <w:rsid w:val="00D27640"/>
    <w:rsid w:val="00D30069"/>
    <w:rsid w:val="00D303C1"/>
    <w:rsid w:val="00D31B7A"/>
    <w:rsid w:val="00D32086"/>
    <w:rsid w:val="00D32EED"/>
    <w:rsid w:val="00D338F0"/>
    <w:rsid w:val="00D33F95"/>
    <w:rsid w:val="00D34207"/>
    <w:rsid w:val="00D34C40"/>
    <w:rsid w:val="00D34F98"/>
    <w:rsid w:val="00D3509D"/>
    <w:rsid w:val="00D354BC"/>
    <w:rsid w:val="00D36E38"/>
    <w:rsid w:val="00D371C6"/>
    <w:rsid w:val="00D37BED"/>
    <w:rsid w:val="00D4047C"/>
    <w:rsid w:val="00D404B1"/>
    <w:rsid w:val="00D4178D"/>
    <w:rsid w:val="00D41D1A"/>
    <w:rsid w:val="00D41D3C"/>
    <w:rsid w:val="00D43AF9"/>
    <w:rsid w:val="00D43C42"/>
    <w:rsid w:val="00D451DA"/>
    <w:rsid w:val="00D46F08"/>
    <w:rsid w:val="00D47C15"/>
    <w:rsid w:val="00D50ED1"/>
    <w:rsid w:val="00D50EF8"/>
    <w:rsid w:val="00D51BA3"/>
    <w:rsid w:val="00D51BB4"/>
    <w:rsid w:val="00D52193"/>
    <w:rsid w:val="00D53B1F"/>
    <w:rsid w:val="00D540D4"/>
    <w:rsid w:val="00D54115"/>
    <w:rsid w:val="00D54714"/>
    <w:rsid w:val="00D54930"/>
    <w:rsid w:val="00D549F5"/>
    <w:rsid w:val="00D54BD3"/>
    <w:rsid w:val="00D55B0A"/>
    <w:rsid w:val="00D55D4B"/>
    <w:rsid w:val="00D56BDA"/>
    <w:rsid w:val="00D5707D"/>
    <w:rsid w:val="00D576A6"/>
    <w:rsid w:val="00D576E3"/>
    <w:rsid w:val="00D577AD"/>
    <w:rsid w:val="00D601FC"/>
    <w:rsid w:val="00D61100"/>
    <w:rsid w:val="00D62148"/>
    <w:rsid w:val="00D62A36"/>
    <w:rsid w:val="00D62ACC"/>
    <w:rsid w:val="00D62D3B"/>
    <w:rsid w:val="00D62DBA"/>
    <w:rsid w:val="00D63BBD"/>
    <w:rsid w:val="00D648AA"/>
    <w:rsid w:val="00D65040"/>
    <w:rsid w:val="00D65253"/>
    <w:rsid w:val="00D655D8"/>
    <w:rsid w:val="00D65C4F"/>
    <w:rsid w:val="00D6610A"/>
    <w:rsid w:val="00D66183"/>
    <w:rsid w:val="00D66404"/>
    <w:rsid w:val="00D66FEB"/>
    <w:rsid w:val="00D67515"/>
    <w:rsid w:val="00D67A22"/>
    <w:rsid w:val="00D67B54"/>
    <w:rsid w:val="00D67D58"/>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70FA"/>
    <w:rsid w:val="00D876C6"/>
    <w:rsid w:val="00D87716"/>
    <w:rsid w:val="00D87EDF"/>
    <w:rsid w:val="00D90D44"/>
    <w:rsid w:val="00D90E47"/>
    <w:rsid w:val="00D90E54"/>
    <w:rsid w:val="00D91470"/>
    <w:rsid w:val="00D91670"/>
    <w:rsid w:val="00D916ED"/>
    <w:rsid w:val="00D91DD2"/>
    <w:rsid w:val="00D91F76"/>
    <w:rsid w:val="00D92B43"/>
    <w:rsid w:val="00D92F9B"/>
    <w:rsid w:val="00D93174"/>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AFB"/>
    <w:rsid w:val="00DA2CFB"/>
    <w:rsid w:val="00DA30CF"/>
    <w:rsid w:val="00DA3BDC"/>
    <w:rsid w:val="00DA4489"/>
    <w:rsid w:val="00DA48ED"/>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D41"/>
    <w:rsid w:val="00DB31F9"/>
    <w:rsid w:val="00DB3C2E"/>
    <w:rsid w:val="00DB3D37"/>
    <w:rsid w:val="00DB4973"/>
    <w:rsid w:val="00DB529F"/>
    <w:rsid w:val="00DB5768"/>
    <w:rsid w:val="00DB621A"/>
    <w:rsid w:val="00DB6616"/>
    <w:rsid w:val="00DB7369"/>
    <w:rsid w:val="00DB76D9"/>
    <w:rsid w:val="00DC0543"/>
    <w:rsid w:val="00DC08BA"/>
    <w:rsid w:val="00DC16EB"/>
    <w:rsid w:val="00DC17AA"/>
    <w:rsid w:val="00DC1BF0"/>
    <w:rsid w:val="00DC1C64"/>
    <w:rsid w:val="00DC32D7"/>
    <w:rsid w:val="00DC34C1"/>
    <w:rsid w:val="00DC3616"/>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1803"/>
    <w:rsid w:val="00DD2320"/>
    <w:rsid w:val="00DD2346"/>
    <w:rsid w:val="00DD252D"/>
    <w:rsid w:val="00DD28ED"/>
    <w:rsid w:val="00DD2908"/>
    <w:rsid w:val="00DD2BE3"/>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08A2"/>
    <w:rsid w:val="00DE1574"/>
    <w:rsid w:val="00DE18E2"/>
    <w:rsid w:val="00DE2207"/>
    <w:rsid w:val="00DE33DB"/>
    <w:rsid w:val="00DE35DE"/>
    <w:rsid w:val="00DE3D1A"/>
    <w:rsid w:val="00DE3DD9"/>
    <w:rsid w:val="00DE6283"/>
    <w:rsid w:val="00DE639B"/>
    <w:rsid w:val="00DE647D"/>
    <w:rsid w:val="00DE65BD"/>
    <w:rsid w:val="00DE67C1"/>
    <w:rsid w:val="00DE6967"/>
    <w:rsid w:val="00DE78CB"/>
    <w:rsid w:val="00DE797E"/>
    <w:rsid w:val="00DE7A62"/>
    <w:rsid w:val="00DE7B2A"/>
    <w:rsid w:val="00DF0392"/>
    <w:rsid w:val="00DF0834"/>
    <w:rsid w:val="00DF1919"/>
    <w:rsid w:val="00DF1BC5"/>
    <w:rsid w:val="00DF255F"/>
    <w:rsid w:val="00DF2924"/>
    <w:rsid w:val="00DF325A"/>
    <w:rsid w:val="00DF4226"/>
    <w:rsid w:val="00DF455E"/>
    <w:rsid w:val="00DF581C"/>
    <w:rsid w:val="00DF64DE"/>
    <w:rsid w:val="00DF680E"/>
    <w:rsid w:val="00DF7A3D"/>
    <w:rsid w:val="00DF7F14"/>
    <w:rsid w:val="00E00566"/>
    <w:rsid w:val="00E00C8E"/>
    <w:rsid w:val="00E01AF0"/>
    <w:rsid w:val="00E0245D"/>
    <w:rsid w:val="00E0292B"/>
    <w:rsid w:val="00E0372E"/>
    <w:rsid w:val="00E03AF1"/>
    <w:rsid w:val="00E03AF8"/>
    <w:rsid w:val="00E03C8B"/>
    <w:rsid w:val="00E04A27"/>
    <w:rsid w:val="00E04F8B"/>
    <w:rsid w:val="00E05C0D"/>
    <w:rsid w:val="00E05D7D"/>
    <w:rsid w:val="00E0608D"/>
    <w:rsid w:val="00E06188"/>
    <w:rsid w:val="00E0670B"/>
    <w:rsid w:val="00E07198"/>
    <w:rsid w:val="00E072F2"/>
    <w:rsid w:val="00E07BCD"/>
    <w:rsid w:val="00E10317"/>
    <w:rsid w:val="00E109C8"/>
    <w:rsid w:val="00E1104A"/>
    <w:rsid w:val="00E11C37"/>
    <w:rsid w:val="00E11C8E"/>
    <w:rsid w:val="00E1218A"/>
    <w:rsid w:val="00E124F5"/>
    <w:rsid w:val="00E12EC9"/>
    <w:rsid w:val="00E13F47"/>
    <w:rsid w:val="00E140CD"/>
    <w:rsid w:val="00E1424C"/>
    <w:rsid w:val="00E1440B"/>
    <w:rsid w:val="00E1504D"/>
    <w:rsid w:val="00E15318"/>
    <w:rsid w:val="00E15643"/>
    <w:rsid w:val="00E15B28"/>
    <w:rsid w:val="00E15B4E"/>
    <w:rsid w:val="00E15C48"/>
    <w:rsid w:val="00E16A0C"/>
    <w:rsid w:val="00E16E0D"/>
    <w:rsid w:val="00E1761C"/>
    <w:rsid w:val="00E176E8"/>
    <w:rsid w:val="00E177AB"/>
    <w:rsid w:val="00E20203"/>
    <w:rsid w:val="00E20297"/>
    <w:rsid w:val="00E20573"/>
    <w:rsid w:val="00E20978"/>
    <w:rsid w:val="00E210EE"/>
    <w:rsid w:val="00E217B3"/>
    <w:rsid w:val="00E21A5A"/>
    <w:rsid w:val="00E21BED"/>
    <w:rsid w:val="00E224D9"/>
    <w:rsid w:val="00E22BDC"/>
    <w:rsid w:val="00E22F70"/>
    <w:rsid w:val="00E24807"/>
    <w:rsid w:val="00E24B86"/>
    <w:rsid w:val="00E259F0"/>
    <w:rsid w:val="00E25A9F"/>
    <w:rsid w:val="00E25D71"/>
    <w:rsid w:val="00E25EC2"/>
    <w:rsid w:val="00E25F91"/>
    <w:rsid w:val="00E266B0"/>
    <w:rsid w:val="00E26DAE"/>
    <w:rsid w:val="00E275D0"/>
    <w:rsid w:val="00E2764D"/>
    <w:rsid w:val="00E31673"/>
    <w:rsid w:val="00E3185F"/>
    <w:rsid w:val="00E32041"/>
    <w:rsid w:val="00E32A55"/>
    <w:rsid w:val="00E32EC4"/>
    <w:rsid w:val="00E33340"/>
    <w:rsid w:val="00E33AA8"/>
    <w:rsid w:val="00E34396"/>
    <w:rsid w:val="00E34509"/>
    <w:rsid w:val="00E34B63"/>
    <w:rsid w:val="00E34FE7"/>
    <w:rsid w:val="00E35DA5"/>
    <w:rsid w:val="00E36252"/>
    <w:rsid w:val="00E373DA"/>
    <w:rsid w:val="00E37915"/>
    <w:rsid w:val="00E40500"/>
    <w:rsid w:val="00E40E69"/>
    <w:rsid w:val="00E4138B"/>
    <w:rsid w:val="00E41584"/>
    <w:rsid w:val="00E42112"/>
    <w:rsid w:val="00E42C4C"/>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930"/>
    <w:rsid w:val="00E54A0D"/>
    <w:rsid w:val="00E54EB0"/>
    <w:rsid w:val="00E553ED"/>
    <w:rsid w:val="00E5575A"/>
    <w:rsid w:val="00E55775"/>
    <w:rsid w:val="00E55884"/>
    <w:rsid w:val="00E55A3D"/>
    <w:rsid w:val="00E55A7E"/>
    <w:rsid w:val="00E55C2C"/>
    <w:rsid w:val="00E55D1A"/>
    <w:rsid w:val="00E55E5B"/>
    <w:rsid w:val="00E56575"/>
    <w:rsid w:val="00E5730A"/>
    <w:rsid w:val="00E574AF"/>
    <w:rsid w:val="00E57770"/>
    <w:rsid w:val="00E57963"/>
    <w:rsid w:val="00E57DFA"/>
    <w:rsid w:val="00E602C7"/>
    <w:rsid w:val="00E60573"/>
    <w:rsid w:val="00E60834"/>
    <w:rsid w:val="00E60C76"/>
    <w:rsid w:val="00E60CED"/>
    <w:rsid w:val="00E60DC5"/>
    <w:rsid w:val="00E60EA3"/>
    <w:rsid w:val="00E6149E"/>
    <w:rsid w:val="00E637BF"/>
    <w:rsid w:val="00E63841"/>
    <w:rsid w:val="00E63F56"/>
    <w:rsid w:val="00E63F89"/>
    <w:rsid w:val="00E64350"/>
    <w:rsid w:val="00E64C33"/>
    <w:rsid w:val="00E64DC1"/>
    <w:rsid w:val="00E65A55"/>
    <w:rsid w:val="00E65EC4"/>
    <w:rsid w:val="00E65F71"/>
    <w:rsid w:val="00E6618F"/>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3FB0"/>
    <w:rsid w:val="00E747F3"/>
    <w:rsid w:val="00E74D14"/>
    <w:rsid w:val="00E74E7B"/>
    <w:rsid w:val="00E75661"/>
    <w:rsid w:val="00E756FC"/>
    <w:rsid w:val="00E75BA0"/>
    <w:rsid w:val="00E75E53"/>
    <w:rsid w:val="00E762D6"/>
    <w:rsid w:val="00E76775"/>
    <w:rsid w:val="00E76D4C"/>
    <w:rsid w:val="00E7751D"/>
    <w:rsid w:val="00E776C1"/>
    <w:rsid w:val="00E776DE"/>
    <w:rsid w:val="00E7775C"/>
    <w:rsid w:val="00E80313"/>
    <w:rsid w:val="00E8064D"/>
    <w:rsid w:val="00E80C2C"/>
    <w:rsid w:val="00E81138"/>
    <w:rsid w:val="00E81796"/>
    <w:rsid w:val="00E81B75"/>
    <w:rsid w:val="00E82977"/>
    <w:rsid w:val="00E82A3C"/>
    <w:rsid w:val="00E832A3"/>
    <w:rsid w:val="00E839B6"/>
    <w:rsid w:val="00E846AB"/>
    <w:rsid w:val="00E84AEB"/>
    <w:rsid w:val="00E850CC"/>
    <w:rsid w:val="00E85630"/>
    <w:rsid w:val="00E85CE1"/>
    <w:rsid w:val="00E862A9"/>
    <w:rsid w:val="00E871DB"/>
    <w:rsid w:val="00E90C60"/>
    <w:rsid w:val="00E90FBE"/>
    <w:rsid w:val="00E9100D"/>
    <w:rsid w:val="00E910F9"/>
    <w:rsid w:val="00E91D6F"/>
    <w:rsid w:val="00E92575"/>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2721"/>
    <w:rsid w:val="00EA350A"/>
    <w:rsid w:val="00EA38F3"/>
    <w:rsid w:val="00EA395F"/>
    <w:rsid w:val="00EA3AE9"/>
    <w:rsid w:val="00EA3F4A"/>
    <w:rsid w:val="00EA41DA"/>
    <w:rsid w:val="00EA456C"/>
    <w:rsid w:val="00EA45A9"/>
    <w:rsid w:val="00EA47B6"/>
    <w:rsid w:val="00EA5DB9"/>
    <w:rsid w:val="00EA6195"/>
    <w:rsid w:val="00EA6235"/>
    <w:rsid w:val="00EA68C8"/>
    <w:rsid w:val="00EA6B0A"/>
    <w:rsid w:val="00EA6D4A"/>
    <w:rsid w:val="00EA70C2"/>
    <w:rsid w:val="00EA7399"/>
    <w:rsid w:val="00EA7A8C"/>
    <w:rsid w:val="00EA7C5B"/>
    <w:rsid w:val="00EB0766"/>
    <w:rsid w:val="00EB0E4E"/>
    <w:rsid w:val="00EB10DF"/>
    <w:rsid w:val="00EB12DB"/>
    <w:rsid w:val="00EB178E"/>
    <w:rsid w:val="00EB1F70"/>
    <w:rsid w:val="00EB2319"/>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AF8"/>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9F"/>
    <w:rsid w:val="00EE18FA"/>
    <w:rsid w:val="00EE1FAF"/>
    <w:rsid w:val="00EE2725"/>
    <w:rsid w:val="00EE29F0"/>
    <w:rsid w:val="00EE2E20"/>
    <w:rsid w:val="00EE328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E7CD8"/>
    <w:rsid w:val="00EF053D"/>
    <w:rsid w:val="00EF1284"/>
    <w:rsid w:val="00EF225A"/>
    <w:rsid w:val="00EF22A5"/>
    <w:rsid w:val="00EF25E2"/>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F006F8"/>
    <w:rsid w:val="00F0097D"/>
    <w:rsid w:val="00F009DE"/>
    <w:rsid w:val="00F0124A"/>
    <w:rsid w:val="00F012A6"/>
    <w:rsid w:val="00F01453"/>
    <w:rsid w:val="00F023F6"/>
    <w:rsid w:val="00F025D4"/>
    <w:rsid w:val="00F02653"/>
    <w:rsid w:val="00F02F4F"/>
    <w:rsid w:val="00F036C1"/>
    <w:rsid w:val="00F03D63"/>
    <w:rsid w:val="00F041E6"/>
    <w:rsid w:val="00F04363"/>
    <w:rsid w:val="00F0471A"/>
    <w:rsid w:val="00F050D0"/>
    <w:rsid w:val="00F05CF7"/>
    <w:rsid w:val="00F060B6"/>
    <w:rsid w:val="00F067A7"/>
    <w:rsid w:val="00F071C6"/>
    <w:rsid w:val="00F072E2"/>
    <w:rsid w:val="00F078B7"/>
    <w:rsid w:val="00F10857"/>
    <w:rsid w:val="00F10FB7"/>
    <w:rsid w:val="00F11404"/>
    <w:rsid w:val="00F11601"/>
    <w:rsid w:val="00F11733"/>
    <w:rsid w:val="00F11AFD"/>
    <w:rsid w:val="00F125D3"/>
    <w:rsid w:val="00F12A98"/>
    <w:rsid w:val="00F12F55"/>
    <w:rsid w:val="00F1312A"/>
    <w:rsid w:val="00F1399D"/>
    <w:rsid w:val="00F14A0F"/>
    <w:rsid w:val="00F15B12"/>
    <w:rsid w:val="00F16CA5"/>
    <w:rsid w:val="00F16EC5"/>
    <w:rsid w:val="00F17A27"/>
    <w:rsid w:val="00F17C7C"/>
    <w:rsid w:val="00F17FFE"/>
    <w:rsid w:val="00F204CD"/>
    <w:rsid w:val="00F205E3"/>
    <w:rsid w:val="00F20E84"/>
    <w:rsid w:val="00F2140A"/>
    <w:rsid w:val="00F21570"/>
    <w:rsid w:val="00F21D1D"/>
    <w:rsid w:val="00F21E95"/>
    <w:rsid w:val="00F22400"/>
    <w:rsid w:val="00F22EE7"/>
    <w:rsid w:val="00F234B0"/>
    <w:rsid w:val="00F23CB5"/>
    <w:rsid w:val="00F24E9D"/>
    <w:rsid w:val="00F24FBF"/>
    <w:rsid w:val="00F25939"/>
    <w:rsid w:val="00F25DBE"/>
    <w:rsid w:val="00F26A9D"/>
    <w:rsid w:val="00F27B5A"/>
    <w:rsid w:val="00F30783"/>
    <w:rsid w:val="00F308EB"/>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52D"/>
    <w:rsid w:val="00F357B1"/>
    <w:rsid w:val="00F35925"/>
    <w:rsid w:val="00F37472"/>
    <w:rsid w:val="00F3759F"/>
    <w:rsid w:val="00F37ED0"/>
    <w:rsid w:val="00F408C7"/>
    <w:rsid w:val="00F40A6F"/>
    <w:rsid w:val="00F40AD5"/>
    <w:rsid w:val="00F40BC1"/>
    <w:rsid w:val="00F40DB7"/>
    <w:rsid w:val="00F41038"/>
    <w:rsid w:val="00F4112B"/>
    <w:rsid w:val="00F4113E"/>
    <w:rsid w:val="00F41552"/>
    <w:rsid w:val="00F42460"/>
    <w:rsid w:val="00F426AA"/>
    <w:rsid w:val="00F42A37"/>
    <w:rsid w:val="00F42C0A"/>
    <w:rsid w:val="00F42D4B"/>
    <w:rsid w:val="00F42D6F"/>
    <w:rsid w:val="00F432B4"/>
    <w:rsid w:val="00F43FFE"/>
    <w:rsid w:val="00F445AD"/>
    <w:rsid w:val="00F44AEF"/>
    <w:rsid w:val="00F459C0"/>
    <w:rsid w:val="00F4702C"/>
    <w:rsid w:val="00F47483"/>
    <w:rsid w:val="00F5016F"/>
    <w:rsid w:val="00F505F6"/>
    <w:rsid w:val="00F50D11"/>
    <w:rsid w:val="00F51C3F"/>
    <w:rsid w:val="00F52B05"/>
    <w:rsid w:val="00F52F88"/>
    <w:rsid w:val="00F53580"/>
    <w:rsid w:val="00F536C1"/>
    <w:rsid w:val="00F53CE1"/>
    <w:rsid w:val="00F54091"/>
    <w:rsid w:val="00F542F0"/>
    <w:rsid w:val="00F546CB"/>
    <w:rsid w:val="00F54839"/>
    <w:rsid w:val="00F558E4"/>
    <w:rsid w:val="00F5612D"/>
    <w:rsid w:val="00F565B1"/>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1E3"/>
    <w:rsid w:val="00F66633"/>
    <w:rsid w:val="00F66DB8"/>
    <w:rsid w:val="00F675E0"/>
    <w:rsid w:val="00F6794E"/>
    <w:rsid w:val="00F7090C"/>
    <w:rsid w:val="00F70B86"/>
    <w:rsid w:val="00F72623"/>
    <w:rsid w:val="00F72BD8"/>
    <w:rsid w:val="00F73534"/>
    <w:rsid w:val="00F73E52"/>
    <w:rsid w:val="00F73EDA"/>
    <w:rsid w:val="00F745CC"/>
    <w:rsid w:val="00F74658"/>
    <w:rsid w:val="00F74ED4"/>
    <w:rsid w:val="00F758A1"/>
    <w:rsid w:val="00F75C49"/>
    <w:rsid w:val="00F77478"/>
    <w:rsid w:val="00F77CBE"/>
    <w:rsid w:val="00F802A7"/>
    <w:rsid w:val="00F806A9"/>
    <w:rsid w:val="00F80E5B"/>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64FF"/>
    <w:rsid w:val="00F865F2"/>
    <w:rsid w:val="00F8670D"/>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823"/>
    <w:rsid w:val="00F94C54"/>
    <w:rsid w:val="00F960AC"/>
    <w:rsid w:val="00F9654A"/>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B0172"/>
    <w:rsid w:val="00FB01D2"/>
    <w:rsid w:val="00FB03CA"/>
    <w:rsid w:val="00FB10CE"/>
    <w:rsid w:val="00FB2549"/>
    <w:rsid w:val="00FB2E07"/>
    <w:rsid w:val="00FB2F4B"/>
    <w:rsid w:val="00FB2FC3"/>
    <w:rsid w:val="00FB4593"/>
    <w:rsid w:val="00FB4651"/>
    <w:rsid w:val="00FB4FE4"/>
    <w:rsid w:val="00FB5145"/>
    <w:rsid w:val="00FB5151"/>
    <w:rsid w:val="00FB563B"/>
    <w:rsid w:val="00FB5BF5"/>
    <w:rsid w:val="00FB5D38"/>
    <w:rsid w:val="00FB6416"/>
    <w:rsid w:val="00FB666D"/>
    <w:rsid w:val="00FB6712"/>
    <w:rsid w:val="00FB6EA3"/>
    <w:rsid w:val="00FB7447"/>
    <w:rsid w:val="00FB7748"/>
    <w:rsid w:val="00FB796B"/>
    <w:rsid w:val="00FC00CA"/>
    <w:rsid w:val="00FC03AC"/>
    <w:rsid w:val="00FC046E"/>
    <w:rsid w:val="00FC0670"/>
    <w:rsid w:val="00FC0B50"/>
    <w:rsid w:val="00FC1117"/>
    <w:rsid w:val="00FC127A"/>
    <w:rsid w:val="00FC1587"/>
    <w:rsid w:val="00FC1E5C"/>
    <w:rsid w:val="00FC1E8F"/>
    <w:rsid w:val="00FC1F2B"/>
    <w:rsid w:val="00FC2147"/>
    <w:rsid w:val="00FC2488"/>
    <w:rsid w:val="00FC27E3"/>
    <w:rsid w:val="00FC2BBF"/>
    <w:rsid w:val="00FC2BD0"/>
    <w:rsid w:val="00FC3FD1"/>
    <w:rsid w:val="00FC412D"/>
    <w:rsid w:val="00FC4162"/>
    <w:rsid w:val="00FC4182"/>
    <w:rsid w:val="00FC42C3"/>
    <w:rsid w:val="00FC482E"/>
    <w:rsid w:val="00FC492F"/>
    <w:rsid w:val="00FC4D6F"/>
    <w:rsid w:val="00FC66C2"/>
    <w:rsid w:val="00FC6B60"/>
    <w:rsid w:val="00FC6FDA"/>
    <w:rsid w:val="00FC70FA"/>
    <w:rsid w:val="00FC7215"/>
    <w:rsid w:val="00FC74BF"/>
    <w:rsid w:val="00FC78E1"/>
    <w:rsid w:val="00FD0079"/>
    <w:rsid w:val="00FD03CA"/>
    <w:rsid w:val="00FD03FF"/>
    <w:rsid w:val="00FD0622"/>
    <w:rsid w:val="00FD0E00"/>
    <w:rsid w:val="00FD0FB4"/>
    <w:rsid w:val="00FD1EFA"/>
    <w:rsid w:val="00FD1F31"/>
    <w:rsid w:val="00FD1F48"/>
    <w:rsid w:val="00FD2705"/>
    <w:rsid w:val="00FD2758"/>
    <w:rsid w:val="00FD3D99"/>
    <w:rsid w:val="00FD44B6"/>
    <w:rsid w:val="00FD4819"/>
    <w:rsid w:val="00FD4A72"/>
    <w:rsid w:val="00FD51CF"/>
    <w:rsid w:val="00FD5746"/>
    <w:rsid w:val="00FD5890"/>
    <w:rsid w:val="00FD6D68"/>
    <w:rsid w:val="00FD7956"/>
    <w:rsid w:val="00FE029E"/>
    <w:rsid w:val="00FE0F69"/>
    <w:rsid w:val="00FE10BD"/>
    <w:rsid w:val="00FE14C8"/>
    <w:rsid w:val="00FE2521"/>
    <w:rsid w:val="00FE300A"/>
    <w:rsid w:val="00FE3135"/>
    <w:rsid w:val="00FE440A"/>
    <w:rsid w:val="00FE491F"/>
    <w:rsid w:val="00FE4B65"/>
    <w:rsid w:val="00FE50A9"/>
    <w:rsid w:val="00FE5AEC"/>
    <w:rsid w:val="00FE678D"/>
    <w:rsid w:val="00FE6A41"/>
    <w:rsid w:val="00FE730A"/>
    <w:rsid w:val="00FE774D"/>
    <w:rsid w:val="00FE776A"/>
    <w:rsid w:val="00FE7C7B"/>
    <w:rsid w:val="00FF050B"/>
    <w:rsid w:val="00FF0C80"/>
    <w:rsid w:val="00FF1034"/>
    <w:rsid w:val="00FF1445"/>
    <w:rsid w:val="00FF2BE8"/>
    <w:rsid w:val="00FF30A3"/>
    <w:rsid w:val="00FF30DD"/>
    <w:rsid w:val="00FF3536"/>
    <w:rsid w:val="00FF359A"/>
    <w:rsid w:val="00FF3CF8"/>
    <w:rsid w:val="00FF3FAF"/>
    <w:rsid w:val="00FF435C"/>
    <w:rsid w:val="00FF4705"/>
    <w:rsid w:val="00FF4BE2"/>
    <w:rsid w:val="00FF57ED"/>
    <w:rsid w:val="00FF5983"/>
    <w:rsid w:val="00FF5D92"/>
    <w:rsid w:val="00FF60A6"/>
    <w:rsid w:val="00FF6145"/>
    <w:rsid w:val="00FF62F0"/>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E75C40"/>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691"/>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paragraph" w:customStyle="1" w:styleId="BodyText22">
    <w:name w:val="Body Text 22"/>
    <w:basedOn w:val="a"/>
    <w:rsid w:val="006C307E"/>
    <w:pPr>
      <w:tabs>
        <w:tab w:val="num" w:pos="900"/>
      </w:tabs>
      <w:ind w:left="720" w:hanging="360"/>
      <w:jc w:val="both"/>
    </w:pPr>
    <w:rPr>
      <w:rFonts w:ascii="Tahoma" w:hAnsi="Tahoma" w:cs="Tahoma"/>
    </w:rPr>
  </w:style>
  <w:style w:type="paragraph" w:customStyle="1" w:styleId="gmail-normal">
    <w:name w:val="gmail-normal"/>
    <w:basedOn w:val="a"/>
    <w:rsid w:val="00C42829"/>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49650377">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57530903">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86223365">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57301124">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0027569">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18457301">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49102313">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06381845">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50639543">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0007341">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C2F80-4CEA-4639-9510-43032A029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2561</TotalTime>
  <Pages>3</Pages>
  <Words>1180</Words>
  <Characters>6372</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User</cp:lastModifiedBy>
  <cp:revision>618</cp:revision>
  <cp:lastPrinted>2022-05-20T08:26:00Z</cp:lastPrinted>
  <dcterms:created xsi:type="dcterms:W3CDTF">2021-02-15T07:03:00Z</dcterms:created>
  <dcterms:modified xsi:type="dcterms:W3CDTF">2022-05-20T10:23:00Z</dcterms:modified>
</cp:coreProperties>
</file>