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135"/>
        <w:tblW w:w="0" w:type="auto"/>
        <w:tblLayout w:type="fixed"/>
        <w:tblLook w:val="0000"/>
      </w:tblPr>
      <w:tblGrid>
        <w:gridCol w:w="4821"/>
        <w:gridCol w:w="1984"/>
      </w:tblGrid>
      <w:tr w:rsidR="00B47059" w:rsidRPr="00F25EA5" w:rsidTr="00B47059">
        <w:trPr>
          <w:cantSplit/>
          <w:trHeight w:val="388"/>
        </w:trPr>
        <w:tc>
          <w:tcPr>
            <w:tcW w:w="4821" w:type="dxa"/>
          </w:tcPr>
          <w:p w:rsidR="00B47059" w:rsidRPr="00F25EA5" w:rsidRDefault="00B47059">
            <w:pPr>
              <w:rPr>
                <w:rFonts w:ascii="Tahoma" w:hAnsi="Tahoma" w:cs="Tahoma"/>
                <w:sz w:val="22"/>
                <w:szCs w:val="22"/>
              </w:rPr>
            </w:pPr>
            <w:r w:rsidRPr="00F25EA5">
              <w:rPr>
                <w:rFonts w:ascii="Tahoma" w:hAnsi="Tahoma" w:cs="Tahoma"/>
                <w:b/>
                <w:noProof/>
                <w:sz w:val="22"/>
                <w:szCs w:val="22"/>
              </w:rPr>
              <w:t xml:space="preserve">              </w:t>
            </w:r>
            <w:r w:rsidR="00244413">
              <w:rPr>
                <w:rFonts w:ascii="Tahoma" w:hAnsi="Tahoma" w:cs="Tahoma"/>
                <w:b/>
                <w:noProof/>
                <w:sz w:val="22"/>
                <w:szCs w:val="22"/>
              </w:rPr>
              <w:drawing>
                <wp:inline distT="0" distB="0" distL="0" distR="0">
                  <wp:extent cx="666750" cy="66675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p w:rsidR="00B47059" w:rsidRPr="00F25EA5" w:rsidRDefault="00B47059">
            <w:pPr>
              <w:pStyle w:val="1"/>
              <w:rPr>
                <w:rFonts w:ascii="Tahoma" w:hAnsi="Tahoma" w:cs="Tahoma"/>
                <w:sz w:val="22"/>
                <w:szCs w:val="22"/>
              </w:rPr>
            </w:pPr>
            <w:r w:rsidRPr="00F25EA5">
              <w:rPr>
                <w:rFonts w:ascii="Tahoma" w:hAnsi="Tahoma" w:cs="Tahoma"/>
                <w:sz w:val="22"/>
                <w:szCs w:val="22"/>
              </w:rPr>
              <w:t>ΕΛΛΗΝΙΚΗ ΔΗΜΟΚΡΑΤΙΑ</w:t>
            </w:r>
          </w:p>
          <w:p w:rsidR="00B47059" w:rsidRPr="00F25EA5" w:rsidRDefault="00B47059">
            <w:pPr>
              <w:pStyle w:val="1"/>
              <w:rPr>
                <w:rFonts w:ascii="Tahoma" w:hAnsi="Tahoma" w:cs="Tahoma"/>
                <w:sz w:val="22"/>
                <w:szCs w:val="22"/>
              </w:rPr>
            </w:pPr>
            <w:r w:rsidRPr="00F25EA5">
              <w:rPr>
                <w:rFonts w:ascii="Tahoma" w:hAnsi="Tahoma" w:cs="Tahoma"/>
                <w:sz w:val="22"/>
                <w:szCs w:val="22"/>
              </w:rPr>
              <w:t>ΠΕΡΙΦΕΡΕΙΑ ΑΤΤΙΚΗΣ</w:t>
            </w:r>
          </w:p>
          <w:p w:rsidR="00B47059" w:rsidRPr="00F25EA5" w:rsidRDefault="00B47059">
            <w:pPr>
              <w:pStyle w:val="1"/>
              <w:rPr>
                <w:rFonts w:ascii="Tahoma" w:hAnsi="Tahoma" w:cs="Tahoma"/>
                <w:sz w:val="22"/>
                <w:szCs w:val="22"/>
              </w:rPr>
            </w:pPr>
            <w:r w:rsidRPr="00F25EA5">
              <w:rPr>
                <w:rFonts w:ascii="Tahoma" w:hAnsi="Tahoma" w:cs="Tahoma"/>
                <w:sz w:val="22"/>
                <w:szCs w:val="22"/>
              </w:rPr>
              <w:t>ΔΗΜΟΣ  ΜΟΣΧΑΤΟΥ-ΤΑΥΡΟΥ</w:t>
            </w:r>
          </w:p>
          <w:p w:rsidR="00B47059" w:rsidRPr="00F25EA5" w:rsidRDefault="00B47059">
            <w:pPr>
              <w:rPr>
                <w:rFonts w:ascii="Tahoma" w:hAnsi="Tahoma" w:cs="Tahoma"/>
                <w:sz w:val="22"/>
                <w:szCs w:val="22"/>
              </w:rPr>
            </w:pPr>
            <w:r w:rsidRPr="00F25EA5">
              <w:rPr>
                <w:rFonts w:ascii="Tahoma" w:hAnsi="Tahoma" w:cs="Tahoma"/>
                <w:sz w:val="22"/>
                <w:szCs w:val="22"/>
              </w:rPr>
              <w:t>Κοραή 36 &amp; Αγ. Γερασίμου - Τ.Κ.183.45</w:t>
            </w:r>
          </w:p>
          <w:p w:rsidR="00B47059" w:rsidRPr="00F25EA5" w:rsidRDefault="00B47059">
            <w:pPr>
              <w:rPr>
                <w:rFonts w:ascii="Tahoma" w:hAnsi="Tahoma" w:cs="Tahoma"/>
                <w:sz w:val="22"/>
                <w:szCs w:val="22"/>
              </w:rPr>
            </w:pPr>
            <w:proofErr w:type="spellStart"/>
            <w:r w:rsidRPr="00F25EA5">
              <w:rPr>
                <w:rFonts w:ascii="Tahoma" w:hAnsi="Tahoma" w:cs="Tahoma"/>
                <w:sz w:val="22"/>
                <w:szCs w:val="22"/>
              </w:rPr>
              <w:t>Τηλ</w:t>
            </w:r>
            <w:proofErr w:type="spellEnd"/>
            <w:r w:rsidRPr="00F25EA5">
              <w:rPr>
                <w:rFonts w:ascii="Tahoma" w:hAnsi="Tahoma" w:cs="Tahoma"/>
                <w:sz w:val="22"/>
                <w:szCs w:val="22"/>
              </w:rPr>
              <w:t xml:space="preserve">.: 213-2019630 </w:t>
            </w:r>
            <w:r w:rsidRPr="00F25EA5">
              <w:rPr>
                <w:rFonts w:ascii="Tahoma" w:hAnsi="Tahoma" w:cs="Tahoma"/>
                <w:sz w:val="22"/>
                <w:szCs w:val="22"/>
                <w:lang w:val="en-US"/>
              </w:rPr>
              <w:t>FAX</w:t>
            </w:r>
            <w:r w:rsidR="00F63826">
              <w:rPr>
                <w:rFonts w:ascii="Tahoma" w:hAnsi="Tahoma" w:cs="Tahoma"/>
                <w:sz w:val="22"/>
                <w:szCs w:val="22"/>
              </w:rPr>
              <w:t>:</w:t>
            </w:r>
            <w:r w:rsidRPr="00F25EA5">
              <w:rPr>
                <w:rFonts w:ascii="Tahoma" w:hAnsi="Tahoma" w:cs="Tahoma"/>
                <w:sz w:val="22"/>
                <w:szCs w:val="22"/>
              </w:rPr>
              <w:t xml:space="preserve"> 210- 9416154</w:t>
            </w:r>
          </w:p>
        </w:tc>
        <w:tc>
          <w:tcPr>
            <w:tcW w:w="1984" w:type="dxa"/>
          </w:tcPr>
          <w:p w:rsidR="00B47059" w:rsidRPr="00F25EA5" w:rsidRDefault="00B47059">
            <w:pPr>
              <w:tabs>
                <w:tab w:val="left" w:pos="6540"/>
                <w:tab w:val="left" w:pos="7200"/>
                <w:tab w:val="left" w:pos="8295"/>
              </w:tabs>
              <w:rPr>
                <w:rFonts w:ascii="Tahoma" w:hAnsi="Tahoma" w:cs="Tahoma"/>
                <w:b/>
                <w:sz w:val="22"/>
                <w:szCs w:val="22"/>
              </w:rPr>
            </w:pPr>
          </w:p>
          <w:p w:rsidR="00B47059" w:rsidRPr="00F25EA5" w:rsidRDefault="00B47059">
            <w:pPr>
              <w:rPr>
                <w:rFonts w:ascii="Tahoma" w:hAnsi="Tahoma" w:cs="Tahoma"/>
                <w:sz w:val="22"/>
                <w:szCs w:val="22"/>
              </w:rPr>
            </w:pPr>
          </w:p>
        </w:tc>
      </w:tr>
    </w:tbl>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lang w:val="en-US"/>
        </w:rPr>
      </w:pPr>
    </w:p>
    <w:p w:rsidR="00B47059" w:rsidRPr="00F25EA5" w:rsidRDefault="00B47059" w:rsidP="00B47059">
      <w:pPr>
        <w:spacing w:before="120"/>
        <w:jc w:val="both"/>
        <w:rPr>
          <w:rFonts w:ascii="Tahoma" w:hAnsi="Tahoma" w:cs="Tahoma"/>
          <w:sz w:val="22"/>
          <w:szCs w:val="22"/>
        </w:rPr>
      </w:pPr>
      <w:r w:rsidRPr="00F25EA5">
        <w:rPr>
          <w:rFonts w:ascii="Tahoma" w:hAnsi="Tahoma" w:cs="Tahoma"/>
          <w:sz w:val="22"/>
          <w:szCs w:val="22"/>
        </w:rPr>
        <w:t>ΕΠΙΤΡΟΠΗ ΠΑΙΔΕΙΑΣ</w:t>
      </w:r>
    </w:p>
    <w:p w:rsidR="00B47059" w:rsidRPr="00F25EA5" w:rsidRDefault="00B47059" w:rsidP="00B47059">
      <w:pPr>
        <w:spacing w:before="120"/>
        <w:jc w:val="both"/>
        <w:rPr>
          <w:rFonts w:ascii="Tahoma" w:hAnsi="Tahoma" w:cs="Tahoma"/>
          <w:b/>
          <w:sz w:val="22"/>
          <w:szCs w:val="22"/>
        </w:rPr>
      </w:pPr>
      <w:r w:rsidRPr="00F25EA5">
        <w:rPr>
          <w:rFonts w:ascii="Tahoma" w:hAnsi="Tahoma" w:cs="Tahoma"/>
          <w:b/>
          <w:sz w:val="22"/>
          <w:szCs w:val="22"/>
        </w:rPr>
        <w:t xml:space="preserve">Απόσπασμα από το  </w:t>
      </w:r>
      <w:r w:rsidR="009206D6">
        <w:rPr>
          <w:rFonts w:ascii="Tahoma" w:hAnsi="Tahoma" w:cs="Tahoma"/>
          <w:b/>
          <w:sz w:val="22"/>
          <w:szCs w:val="22"/>
        </w:rPr>
        <w:t>4</w:t>
      </w:r>
      <w:r w:rsidRPr="00F25EA5">
        <w:rPr>
          <w:rFonts w:ascii="Tahoma" w:hAnsi="Tahoma" w:cs="Tahoma"/>
          <w:b/>
          <w:sz w:val="22"/>
          <w:szCs w:val="22"/>
          <w:vertAlign w:val="superscript"/>
        </w:rPr>
        <w:t>ο</w:t>
      </w:r>
      <w:r w:rsidRPr="00F25EA5">
        <w:rPr>
          <w:rFonts w:ascii="Tahoma" w:hAnsi="Tahoma" w:cs="Tahoma"/>
          <w:b/>
          <w:sz w:val="22"/>
          <w:szCs w:val="22"/>
        </w:rPr>
        <w:t xml:space="preserve"> Πρακτικό</w:t>
      </w:r>
    </w:p>
    <w:p w:rsidR="00B47059" w:rsidRPr="00F25EA5" w:rsidRDefault="00B47059" w:rsidP="00B47059">
      <w:pPr>
        <w:spacing w:before="120"/>
        <w:jc w:val="both"/>
        <w:rPr>
          <w:rFonts w:ascii="Tahoma" w:hAnsi="Tahoma" w:cs="Tahoma"/>
          <w:b/>
          <w:sz w:val="22"/>
          <w:szCs w:val="22"/>
        </w:rPr>
      </w:pPr>
      <w:r w:rsidRPr="00F25EA5">
        <w:rPr>
          <w:rFonts w:ascii="Tahoma" w:hAnsi="Tahoma" w:cs="Tahoma"/>
          <w:b/>
          <w:sz w:val="22"/>
          <w:szCs w:val="22"/>
        </w:rPr>
        <w:t xml:space="preserve">                                                        </w:t>
      </w:r>
    </w:p>
    <w:p w:rsidR="0004444D" w:rsidRPr="009206D6" w:rsidRDefault="008F77AD" w:rsidP="0004444D">
      <w:pPr>
        <w:ind w:left="5760"/>
        <w:rPr>
          <w:rFonts w:ascii="Tahoma" w:hAnsi="Tahoma" w:cs="Tahoma"/>
          <w:b/>
          <w:color w:val="FF0000"/>
          <w:sz w:val="22"/>
          <w:szCs w:val="22"/>
        </w:rPr>
      </w:pPr>
      <w:r w:rsidRPr="00F25EA5">
        <w:rPr>
          <w:rFonts w:ascii="Tahoma" w:hAnsi="Tahoma" w:cs="Tahoma"/>
          <w:b/>
          <w:sz w:val="22"/>
          <w:szCs w:val="22"/>
        </w:rPr>
        <w:t xml:space="preserve">Αριθμός Απόφασης : </w:t>
      </w:r>
      <w:r w:rsidR="00481FB3" w:rsidRPr="00B272C4">
        <w:rPr>
          <w:rFonts w:ascii="Tahoma" w:hAnsi="Tahoma" w:cs="Tahoma"/>
          <w:b/>
          <w:sz w:val="22"/>
          <w:szCs w:val="22"/>
        </w:rPr>
        <w:t>5</w:t>
      </w:r>
      <w:r w:rsidRPr="00F25EA5">
        <w:rPr>
          <w:rFonts w:ascii="Tahoma" w:hAnsi="Tahoma" w:cs="Tahoma"/>
          <w:b/>
          <w:sz w:val="22"/>
          <w:szCs w:val="22"/>
        </w:rPr>
        <w:t xml:space="preserve">                                                                      </w:t>
      </w:r>
      <w:r w:rsidR="00AF5CDC" w:rsidRPr="00F25EA5">
        <w:rPr>
          <w:rFonts w:ascii="Tahoma" w:hAnsi="Tahoma" w:cs="Tahoma"/>
          <w:b/>
          <w:sz w:val="22"/>
          <w:szCs w:val="22"/>
        </w:rPr>
        <w:t xml:space="preserve">   </w:t>
      </w:r>
      <w:r w:rsidR="004F7B2E">
        <w:rPr>
          <w:rFonts w:ascii="Tahoma" w:hAnsi="Tahoma" w:cs="Tahoma"/>
          <w:b/>
          <w:sz w:val="22"/>
          <w:szCs w:val="22"/>
        </w:rPr>
        <w:t xml:space="preserve">    </w:t>
      </w:r>
      <w:r w:rsidR="00BF4EE6">
        <w:rPr>
          <w:rFonts w:ascii="Tahoma" w:hAnsi="Tahoma" w:cs="Tahoma"/>
          <w:b/>
          <w:sz w:val="22"/>
          <w:szCs w:val="22"/>
        </w:rPr>
        <w:t xml:space="preserve">    </w:t>
      </w:r>
      <w:r w:rsidR="0004444D" w:rsidRPr="00F25EA5">
        <w:rPr>
          <w:rFonts w:ascii="Tahoma" w:hAnsi="Tahoma" w:cs="Tahoma"/>
          <w:b/>
          <w:sz w:val="22"/>
          <w:szCs w:val="22"/>
        </w:rPr>
        <w:t xml:space="preserve">Συνεδρίαση: </w:t>
      </w:r>
      <w:r w:rsidR="006943DB" w:rsidRPr="006B32AA">
        <w:rPr>
          <w:rFonts w:ascii="Tahoma" w:hAnsi="Tahoma" w:cs="Tahoma"/>
          <w:b/>
          <w:sz w:val="22"/>
          <w:szCs w:val="22"/>
        </w:rPr>
        <w:t>1</w:t>
      </w:r>
      <w:r w:rsidR="00A70C26">
        <w:rPr>
          <w:rFonts w:ascii="Tahoma" w:hAnsi="Tahoma" w:cs="Tahoma"/>
          <w:b/>
          <w:sz w:val="22"/>
          <w:szCs w:val="22"/>
        </w:rPr>
        <w:t>4</w:t>
      </w:r>
      <w:r w:rsidR="000973A3" w:rsidRPr="006B32AA">
        <w:rPr>
          <w:rFonts w:ascii="Tahoma" w:hAnsi="Tahoma" w:cs="Tahoma"/>
          <w:b/>
          <w:sz w:val="22"/>
          <w:szCs w:val="22"/>
        </w:rPr>
        <w:t xml:space="preserve"> </w:t>
      </w:r>
      <w:r w:rsidR="009206D6" w:rsidRPr="006B32AA">
        <w:rPr>
          <w:rFonts w:ascii="Tahoma" w:hAnsi="Tahoma" w:cs="Tahoma"/>
          <w:b/>
          <w:sz w:val="22"/>
          <w:szCs w:val="22"/>
        </w:rPr>
        <w:t>Απριλίου</w:t>
      </w:r>
      <w:r w:rsidR="00E24BE3" w:rsidRPr="006B32AA">
        <w:rPr>
          <w:rFonts w:ascii="Tahoma" w:hAnsi="Tahoma" w:cs="Tahoma"/>
          <w:b/>
          <w:sz w:val="22"/>
          <w:szCs w:val="22"/>
        </w:rPr>
        <w:t xml:space="preserve"> </w:t>
      </w:r>
      <w:r w:rsidR="0004444D" w:rsidRPr="006B32AA">
        <w:rPr>
          <w:rFonts w:ascii="Tahoma" w:hAnsi="Tahoma" w:cs="Tahoma"/>
          <w:b/>
          <w:sz w:val="22"/>
          <w:szCs w:val="22"/>
        </w:rPr>
        <w:t>20</w:t>
      </w:r>
      <w:r w:rsidR="00800350" w:rsidRPr="006B32AA">
        <w:rPr>
          <w:rFonts w:ascii="Tahoma" w:hAnsi="Tahoma" w:cs="Tahoma"/>
          <w:b/>
          <w:sz w:val="22"/>
          <w:szCs w:val="22"/>
        </w:rPr>
        <w:t>2</w:t>
      </w:r>
      <w:r w:rsidR="002A70AF" w:rsidRPr="006B32AA">
        <w:rPr>
          <w:rFonts w:ascii="Tahoma" w:hAnsi="Tahoma" w:cs="Tahoma"/>
          <w:b/>
          <w:sz w:val="22"/>
          <w:szCs w:val="22"/>
        </w:rPr>
        <w:t>2</w:t>
      </w:r>
    </w:p>
    <w:p w:rsidR="0004444D" w:rsidRPr="00F25EA5" w:rsidRDefault="0004444D" w:rsidP="0004444D">
      <w:pPr>
        <w:jc w:val="center"/>
        <w:rPr>
          <w:rFonts w:ascii="Tahoma" w:hAnsi="Tahoma" w:cs="Tahoma"/>
          <w:b/>
          <w:sz w:val="22"/>
          <w:szCs w:val="22"/>
        </w:rPr>
      </w:pPr>
      <w:r w:rsidRPr="00F25EA5">
        <w:rPr>
          <w:rFonts w:ascii="Tahoma" w:hAnsi="Tahoma" w:cs="Tahoma"/>
          <w:b/>
          <w:sz w:val="22"/>
          <w:szCs w:val="22"/>
        </w:rPr>
        <w:t xml:space="preserve"> </w:t>
      </w:r>
    </w:p>
    <w:p w:rsidR="0004444D" w:rsidRPr="00F25EA5" w:rsidRDefault="0004444D" w:rsidP="0004444D">
      <w:pPr>
        <w:pStyle w:val="1"/>
        <w:ind w:right="-694"/>
        <w:rPr>
          <w:rFonts w:ascii="Tahoma" w:hAnsi="Tahoma" w:cs="Tahoma"/>
          <w:b/>
          <w:bCs/>
          <w:sz w:val="22"/>
          <w:szCs w:val="22"/>
        </w:rPr>
      </w:pPr>
      <w:r w:rsidRPr="00F25EA5">
        <w:rPr>
          <w:rFonts w:ascii="Tahoma" w:hAnsi="Tahoma" w:cs="Tahoma"/>
          <w:sz w:val="22"/>
          <w:szCs w:val="22"/>
        </w:rPr>
        <w:t xml:space="preserve">                    </w:t>
      </w:r>
      <w:r w:rsidRPr="00F25EA5">
        <w:rPr>
          <w:rFonts w:ascii="Tahoma" w:hAnsi="Tahoma" w:cs="Tahoma"/>
          <w:b/>
          <w:bCs/>
          <w:sz w:val="22"/>
          <w:szCs w:val="22"/>
        </w:rPr>
        <w:t xml:space="preserve">Η ΣΥΝΘΕΣΗ ΤΗΣ ΔΕΠ ΕΧΕΙ ΩΣ ΕΞΗΣ  </w:t>
      </w:r>
    </w:p>
    <w:p w:rsidR="0004444D" w:rsidRPr="00F25EA5" w:rsidRDefault="0004444D" w:rsidP="0004444D">
      <w:pPr>
        <w:ind w:right="-694"/>
        <w:rPr>
          <w:rFonts w:ascii="Tahoma" w:hAnsi="Tahoma" w:cs="Tahoma"/>
          <w:sz w:val="22"/>
          <w:szCs w:val="22"/>
        </w:rPr>
      </w:pPr>
      <w:r w:rsidRPr="00F25EA5">
        <w:rPr>
          <w:rFonts w:ascii="Tahoma" w:hAnsi="Tahoma" w:cs="Tahoma"/>
          <w:sz w:val="22"/>
          <w:szCs w:val="22"/>
        </w:rPr>
        <w:tab/>
        <w:t xml:space="preserve"> </w:t>
      </w:r>
    </w:p>
    <w:tbl>
      <w:tblPr>
        <w:tblW w:w="10031" w:type="dxa"/>
        <w:tblLook w:val="01E0"/>
      </w:tblPr>
      <w:tblGrid>
        <w:gridCol w:w="3227"/>
        <w:gridCol w:w="6804"/>
      </w:tblGrid>
      <w:tr w:rsidR="00495A5E" w:rsidRPr="008A390C" w:rsidTr="00E11312">
        <w:tc>
          <w:tcPr>
            <w:tcW w:w="3227" w:type="dxa"/>
          </w:tcPr>
          <w:p w:rsidR="00495A5E" w:rsidRPr="009814FA" w:rsidRDefault="00495A5E" w:rsidP="00E11312">
            <w:pPr>
              <w:rPr>
                <w:rFonts w:ascii="Tahoma" w:hAnsi="Tahoma" w:cs="Tahoma"/>
                <w:sz w:val="22"/>
                <w:szCs w:val="22"/>
              </w:rPr>
            </w:pPr>
            <w:r w:rsidRPr="009814FA">
              <w:rPr>
                <w:rFonts w:ascii="Tahoma" w:hAnsi="Tahoma" w:cs="Tahoma"/>
                <w:sz w:val="22"/>
                <w:szCs w:val="22"/>
              </w:rPr>
              <w:t xml:space="preserve">ΕΥΘΥΜΙΟΥ ΑΝΔΡΕΑΣ     </w:t>
            </w:r>
          </w:p>
        </w:tc>
        <w:tc>
          <w:tcPr>
            <w:tcW w:w="6804" w:type="dxa"/>
          </w:tcPr>
          <w:p w:rsidR="00495A5E" w:rsidRPr="009814FA" w:rsidRDefault="00495A5E" w:rsidP="00E11312">
            <w:pPr>
              <w:rPr>
                <w:rFonts w:ascii="Tahoma" w:hAnsi="Tahoma" w:cs="Tahoma"/>
                <w:sz w:val="22"/>
                <w:szCs w:val="22"/>
              </w:rPr>
            </w:pPr>
            <w:r w:rsidRPr="009814FA">
              <w:rPr>
                <w:rFonts w:ascii="Tahoma" w:hAnsi="Tahoma" w:cs="Tahoma"/>
                <w:sz w:val="22"/>
                <w:szCs w:val="22"/>
              </w:rPr>
              <w:t>(Πρόεδρος ΔΕΠ)</w:t>
            </w:r>
          </w:p>
        </w:tc>
      </w:tr>
      <w:tr w:rsidR="00495A5E" w:rsidRPr="008A390C" w:rsidTr="00E11312">
        <w:tc>
          <w:tcPr>
            <w:tcW w:w="3227" w:type="dxa"/>
          </w:tcPr>
          <w:p w:rsidR="00495A5E" w:rsidRPr="009814FA" w:rsidRDefault="00495A5E" w:rsidP="00E11312">
            <w:pPr>
              <w:rPr>
                <w:rFonts w:ascii="Tahoma" w:hAnsi="Tahoma" w:cs="Tahoma"/>
                <w:sz w:val="22"/>
                <w:szCs w:val="22"/>
              </w:rPr>
            </w:pPr>
            <w:r w:rsidRPr="009814FA">
              <w:rPr>
                <w:rFonts w:ascii="Tahoma" w:hAnsi="Tahoma" w:cs="Tahoma"/>
                <w:sz w:val="22"/>
                <w:szCs w:val="22"/>
              </w:rPr>
              <w:t>ΚΑΡΑΒΙΑ ΒΑΣΙΛΙΚΗ</w:t>
            </w:r>
          </w:p>
        </w:tc>
        <w:tc>
          <w:tcPr>
            <w:tcW w:w="6804" w:type="dxa"/>
          </w:tcPr>
          <w:p w:rsidR="00495A5E" w:rsidRPr="009814FA" w:rsidRDefault="00495A5E" w:rsidP="005E53CC">
            <w:pPr>
              <w:rPr>
                <w:rFonts w:ascii="Tahoma" w:hAnsi="Tahoma" w:cs="Tahoma"/>
                <w:sz w:val="22"/>
                <w:szCs w:val="22"/>
              </w:rPr>
            </w:pPr>
            <w:r w:rsidRPr="009814FA">
              <w:rPr>
                <w:rFonts w:ascii="Tahoma" w:hAnsi="Tahoma" w:cs="Tahoma"/>
                <w:sz w:val="22"/>
                <w:szCs w:val="22"/>
              </w:rPr>
              <w:t>(Αναπληρωτής Προέδρου)</w:t>
            </w:r>
          </w:p>
        </w:tc>
      </w:tr>
      <w:tr w:rsidR="00495A5E" w:rsidRPr="008A390C" w:rsidTr="00E11312">
        <w:tc>
          <w:tcPr>
            <w:tcW w:w="3227" w:type="dxa"/>
          </w:tcPr>
          <w:p w:rsidR="00495A5E" w:rsidRPr="00907E04" w:rsidRDefault="00907E04" w:rsidP="00E11312">
            <w:pPr>
              <w:rPr>
                <w:rFonts w:ascii="Tahoma" w:hAnsi="Tahoma" w:cs="Tahoma"/>
                <w:sz w:val="22"/>
                <w:szCs w:val="22"/>
              </w:rPr>
            </w:pPr>
            <w:r>
              <w:rPr>
                <w:rFonts w:ascii="Tahoma" w:hAnsi="Tahoma" w:cs="Tahoma"/>
                <w:sz w:val="22"/>
                <w:szCs w:val="22"/>
              </w:rPr>
              <w:t>ΒΛΑΣΗ ΕΛΕΝΗ</w:t>
            </w:r>
          </w:p>
        </w:tc>
        <w:tc>
          <w:tcPr>
            <w:tcW w:w="6804" w:type="dxa"/>
          </w:tcPr>
          <w:p w:rsidR="00495A5E" w:rsidRPr="009814FA" w:rsidRDefault="00495A5E" w:rsidP="00E11312">
            <w:pPr>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Β/</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 Μοσχάτου)</w:t>
            </w:r>
          </w:p>
        </w:tc>
      </w:tr>
      <w:tr w:rsidR="00495A5E" w:rsidRPr="008A390C" w:rsidTr="00E11312">
        <w:tc>
          <w:tcPr>
            <w:tcW w:w="3227" w:type="dxa"/>
          </w:tcPr>
          <w:p w:rsidR="00495A5E" w:rsidRPr="009814FA" w:rsidRDefault="00495A5E" w:rsidP="00E11312">
            <w:pPr>
              <w:rPr>
                <w:rFonts w:ascii="Tahoma" w:hAnsi="Tahoma" w:cs="Tahoma"/>
                <w:sz w:val="22"/>
                <w:szCs w:val="22"/>
              </w:rPr>
            </w:pPr>
            <w:r w:rsidRPr="009814FA">
              <w:rPr>
                <w:rFonts w:ascii="Tahoma" w:hAnsi="Tahoma" w:cs="Tahoma"/>
                <w:sz w:val="22"/>
                <w:szCs w:val="22"/>
              </w:rPr>
              <w:t>ΜΑΣΤΡΑΝΤΩΝΗ ΠΑΝΑΓΙΩΤΑ</w:t>
            </w:r>
          </w:p>
        </w:tc>
        <w:tc>
          <w:tcPr>
            <w:tcW w:w="6804" w:type="dxa"/>
          </w:tcPr>
          <w:p w:rsidR="00495A5E" w:rsidRPr="009814FA" w:rsidRDefault="00495A5E" w:rsidP="00E11312">
            <w:pPr>
              <w:ind w:right="-1054"/>
              <w:rPr>
                <w:rFonts w:ascii="Tahoma" w:hAnsi="Tahoma" w:cs="Tahoma"/>
                <w:sz w:val="22"/>
                <w:szCs w:val="22"/>
              </w:rPr>
            </w:pPr>
            <w:r w:rsidRPr="009814FA">
              <w:rPr>
                <w:rFonts w:ascii="Tahoma" w:hAnsi="Tahoma" w:cs="Tahoma"/>
                <w:sz w:val="22"/>
                <w:szCs w:val="22"/>
              </w:rPr>
              <w:t>(Εκπρόσωπος Δ/</w:t>
            </w:r>
            <w:proofErr w:type="spellStart"/>
            <w:r w:rsidRPr="009814FA">
              <w:rPr>
                <w:rFonts w:ascii="Tahoma" w:hAnsi="Tahoma" w:cs="Tahoma"/>
                <w:sz w:val="22"/>
                <w:szCs w:val="22"/>
              </w:rPr>
              <w:t>ντων</w:t>
            </w:r>
            <w:proofErr w:type="spellEnd"/>
            <w:r w:rsidRPr="009814FA">
              <w:rPr>
                <w:rFonts w:ascii="Tahoma" w:hAnsi="Tahoma" w:cs="Tahoma"/>
                <w:sz w:val="22"/>
                <w:szCs w:val="22"/>
              </w:rPr>
              <w:t xml:space="preserve"> Α/</w:t>
            </w:r>
            <w:proofErr w:type="spellStart"/>
            <w:r w:rsidRPr="009814FA">
              <w:rPr>
                <w:rFonts w:ascii="Tahoma" w:hAnsi="Tahoma" w:cs="Tahoma"/>
                <w:sz w:val="22"/>
                <w:szCs w:val="22"/>
              </w:rPr>
              <w:t>θμιας</w:t>
            </w:r>
            <w:proofErr w:type="spellEnd"/>
            <w:r w:rsidRPr="009814FA">
              <w:rPr>
                <w:rFonts w:ascii="Tahoma" w:hAnsi="Tahoma" w:cs="Tahoma"/>
                <w:sz w:val="22"/>
                <w:szCs w:val="22"/>
              </w:rPr>
              <w:t xml:space="preserve"> Εκπαίδευσης)</w:t>
            </w:r>
          </w:p>
        </w:tc>
      </w:tr>
      <w:tr w:rsidR="00495A5E" w:rsidRPr="008A390C" w:rsidTr="00E11312">
        <w:tc>
          <w:tcPr>
            <w:tcW w:w="3227" w:type="dxa"/>
          </w:tcPr>
          <w:p w:rsidR="00495A5E" w:rsidRPr="009814FA" w:rsidRDefault="00907E04" w:rsidP="00E11312">
            <w:pPr>
              <w:rPr>
                <w:rFonts w:ascii="Tahoma" w:hAnsi="Tahoma" w:cs="Tahoma"/>
                <w:sz w:val="22"/>
                <w:szCs w:val="22"/>
              </w:rPr>
            </w:pPr>
            <w:r>
              <w:rPr>
                <w:rFonts w:ascii="Tahoma" w:hAnsi="Tahoma" w:cs="Tahoma"/>
                <w:sz w:val="22"/>
                <w:szCs w:val="22"/>
              </w:rPr>
              <w:t>ΜΑΡΑΓΚΟΣ ΘΕΟΔΩΡΟΣ</w:t>
            </w:r>
          </w:p>
        </w:tc>
        <w:tc>
          <w:tcPr>
            <w:tcW w:w="6804" w:type="dxa"/>
          </w:tcPr>
          <w:p w:rsidR="00495A5E" w:rsidRPr="009814FA" w:rsidRDefault="00495A5E" w:rsidP="00E11312">
            <w:pPr>
              <w:ind w:right="-694"/>
              <w:rPr>
                <w:rFonts w:ascii="Tahoma" w:hAnsi="Tahoma" w:cs="Tahoma"/>
                <w:sz w:val="22"/>
                <w:szCs w:val="22"/>
              </w:rPr>
            </w:pPr>
            <w:r w:rsidRPr="009814FA">
              <w:rPr>
                <w:rFonts w:ascii="Tahoma" w:hAnsi="Tahoma" w:cs="Tahoma"/>
                <w:sz w:val="22"/>
                <w:szCs w:val="22"/>
              </w:rPr>
              <w:t>(Εκπρόσωπος Ένωσης Γονέων Μοσχάτου - Ταύρου)</w:t>
            </w:r>
          </w:p>
        </w:tc>
      </w:tr>
      <w:tr w:rsidR="00495A5E" w:rsidRPr="008A390C" w:rsidTr="00E11312">
        <w:tc>
          <w:tcPr>
            <w:tcW w:w="3227" w:type="dxa"/>
          </w:tcPr>
          <w:p w:rsidR="00495A5E" w:rsidRPr="009814FA" w:rsidRDefault="00495A5E" w:rsidP="00E11312">
            <w:pPr>
              <w:rPr>
                <w:rFonts w:ascii="Tahoma" w:hAnsi="Tahoma" w:cs="Tahoma"/>
                <w:sz w:val="22"/>
                <w:szCs w:val="22"/>
              </w:rPr>
            </w:pPr>
            <w:r>
              <w:rPr>
                <w:rFonts w:ascii="Tahoma" w:hAnsi="Tahoma" w:cs="Tahoma"/>
                <w:sz w:val="22"/>
                <w:szCs w:val="22"/>
              </w:rPr>
              <w:t>ΜΗΤΣΑΝΗΣ ΑΝΔΡΕΑΣ</w:t>
            </w:r>
          </w:p>
        </w:tc>
        <w:tc>
          <w:tcPr>
            <w:tcW w:w="6804" w:type="dxa"/>
          </w:tcPr>
          <w:p w:rsidR="00495A5E" w:rsidRPr="009814FA" w:rsidRDefault="00495A5E" w:rsidP="00E11312">
            <w:pPr>
              <w:rPr>
                <w:rFonts w:ascii="Tahoma" w:hAnsi="Tahoma" w:cs="Tahoma"/>
                <w:sz w:val="22"/>
                <w:szCs w:val="22"/>
              </w:rPr>
            </w:pPr>
            <w:r w:rsidRPr="009814FA">
              <w:rPr>
                <w:rFonts w:ascii="Tahoma" w:hAnsi="Tahoma" w:cs="Tahoma"/>
                <w:sz w:val="22"/>
                <w:szCs w:val="22"/>
              </w:rPr>
              <w:t>(Εκπρόσωπος Παραγωγικών Τάξεων Μοσχάτου)</w:t>
            </w:r>
          </w:p>
        </w:tc>
      </w:tr>
      <w:tr w:rsidR="00495A5E" w:rsidRPr="008A390C" w:rsidTr="00E11312">
        <w:tc>
          <w:tcPr>
            <w:tcW w:w="3227" w:type="dxa"/>
          </w:tcPr>
          <w:p w:rsidR="00495A5E" w:rsidRPr="009814FA" w:rsidRDefault="00907E04" w:rsidP="00E11312">
            <w:pPr>
              <w:rPr>
                <w:rFonts w:ascii="Tahoma" w:hAnsi="Tahoma" w:cs="Tahoma"/>
                <w:sz w:val="22"/>
                <w:szCs w:val="22"/>
              </w:rPr>
            </w:pPr>
            <w:r>
              <w:rPr>
                <w:rFonts w:ascii="Tahoma" w:hAnsi="Tahoma" w:cs="Tahoma"/>
                <w:sz w:val="22"/>
                <w:szCs w:val="22"/>
              </w:rPr>
              <w:t>ΜΟΥΡΗΣ ΗΛΙΑΣ</w:t>
            </w:r>
          </w:p>
        </w:tc>
        <w:tc>
          <w:tcPr>
            <w:tcW w:w="6804" w:type="dxa"/>
          </w:tcPr>
          <w:p w:rsidR="00495A5E" w:rsidRPr="009814FA" w:rsidRDefault="00495A5E" w:rsidP="00E11312">
            <w:pPr>
              <w:rPr>
                <w:rFonts w:ascii="Tahoma" w:hAnsi="Tahoma" w:cs="Tahoma"/>
                <w:sz w:val="22"/>
                <w:szCs w:val="22"/>
              </w:rPr>
            </w:pPr>
            <w:r w:rsidRPr="009814FA">
              <w:rPr>
                <w:rFonts w:ascii="Tahoma" w:hAnsi="Tahoma" w:cs="Tahoma"/>
                <w:sz w:val="22"/>
                <w:szCs w:val="22"/>
              </w:rPr>
              <w:t xml:space="preserve">(Εκπρόσωπος ΕΛΜΕ </w:t>
            </w:r>
            <w:proofErr w:type="spellStart"/>
            <w:r w:rsidRPr="009814FA">
              <w:rPr>
                <w:rFonts w:ascii="Tahoma" w:hAnsi="Tahoma" w:cs="Tahoma"/>
                <w:sz w:val="22"/>
                <w:szCs w:val="22"/>
              </w:rPr>
              <w:t>Ν.Σμύρνης</w:t>
            </w:r>
            <w:proofErr w:type="spellEnd"/>
            <w:r w:rsidRPr="009814FA">
              <w:rPr>
                <w:rFonts w:ascii="Tahoma" w:hAnsi="Tahoma" w:cs="Tahoma"/>
                <w:sz w:val="22"/>
                <w:szCs w:val="22"/>
              </w:rPr>
              <w:t>- Καλλιθέας-Μοσχάτου)</w:t>
            </w:r>
          </w:p>
        </w:tc>
      </w:tr>
      <w:tr w:rsidR="00495A5E" w:rsidRPr="008A390C" w:rsidTr="00E11312">
        <w:tc>
          <w:tcPr>
            <w:tcW w:w="3227" w:type="dxa"/>
          </w:tcPr>
          <w:p w:rsidR="00495A5E" w:rsidRPr="009814FA" w:rsidRDefault="00907E04" w:rsidP="00E11312">
            <w:pPr>
              <w:rPr>
                <w:rFonts w:ascii="Tahoma" w:hAnsi="Tahoma" w:cs="Tahoma"/>
                <w:sz w:val="22"/>
                <w:szCs w:val="22"/>
              </w:rPr>
            </w:pPr>
            <w:r>
              <w:rPr>
                <w:rFonts w:ascii="Tahoma" w:hAnsi="Tahoma" w:cs="Tahoma"/>
                <w:sz w:val="22"/>
                <w:szCs w:val="22"/>
              </w:rPr>
              <w:t>ΑΔΡΙΑΝΗ ΠΡΟΚΟΠΗ</w:t>
            </w:r>
          </w:p>
        </w:tc>
        <w:tc>
          <w:tcPr>
            <w:tcW w:w="6804" w:type="dxa"/>
          </w:tcPr>
          <w:p w:rsidR="00495A5E" w:rsidRPr="009814FA" w:rsidRDefault="00495A5E" w:rsidP="00E11312">
            <w:pPr>
              <w:rPr>
                <w:rFonts w:ascii="Tahoma" w:hAnsi="Tahoma" w:cs="Tahoma"/>
                <w:sz w:val="22"/>
                <w:szCs w:val="22"/>
              </w:rPr>
            </w:pPr>
            <w:r w:rsidRPr="009814FA">
              <w:rPr>
                <w:rFonts w:ascii="Tahoma" w:hAnsi="Tahoma" w:cs="Tahoma"/>
                <w:sz w:val="22"/>
                <w:szCs w:val="22"/>
              </w:rPr>
              <w:t>(Εκπρόσωπος Συνδικαλιστικών Οργανώσεων Εκπαιδευτικών)</w:t>
            </w:r>
          </w:p>
        </w:tc>
      </w:tr>
    </w:tbl>
    <w:p w:rsidR="0004444D" w:rsidRPr="00F25EA5" w:rsidRDefault="0004444D" w:rsidP="0004444D">
      <w:pPr>
        <w:ind w:right="-694"/>
        <w:rPr>
          <w:rFonts w:ascii="Tahoma" w:hAnsi="Tahoma" w:cs="Tahoma"/>
          <w:sz w:val="22"/>
          <w:szCs w:val="22"/>
        </w:rPr>
      </w:pPr>
    </w:p>
    <w:p w:rsidR="00DF515C" w:rsidRPr="005777F9" w:rsidRDefault="00DF515C" w:rsidP="00DF515C">
      <w:pPr>
        <w:pStyle w:val="1"/>
        <w:ind w:right="-262"/>
        <w:jc w:val="both"/>
        <w:rPr>
          <w:rFonts w:ascii="Tahoma" w:hAnsi="Tahoma" w:cs="Tahoma"/>
          <w:sz w:val="22"/>
          <w:szCs w:val="22"/>
        </w:rPr>
      </w:pPr>
      <w:r w:rsidRPr="00230C3D">
        <w:rPr>
          <w:rFonts w:ascii="Tahoma" w:hAnsi="Tahoma" w:cs="Tahoma"/>
          <w:sz w:val="22"/>
          <w:szCs w:val="22"/>
        </w:rPr>
        <w:t xml:space="preserve">Στο Μοσχάτο σήμερα την </w:t>
      </w:r>
      <w:r w:rsidRPr="00387EA4">
        <w:rPr>
          <w:rFonts w:ascii="Tahoma" w:hAnsi="Tahoma" w:cs="Tahoma"/>
          <w:sz w:val="22"/>
          <w:szCs w:val="22"/>
        </w:rPr>
        <w:t>1</w:t>
      </w:r>
      <w:r>
        <w:rPr>
          <w:rFonts w:ascii="Tahoma" w:hAnsi="Tahoma" w:cs="Tahoma"/>
          <w:sz w:val="22"/>
          <w:szCs w:val="22"/>
        </w:rPr>
        <w:t>4</w:t>
      </w:r>
      <w:r w:rsidRPr="00387EA4">
        <w:rPr>
          <w:rFonts w:ascii="Tahoma" w:hAnsi="Tahoma" w:cs="Tahoma"/>
          <w:sz w:val="22"/>
          <w:szCs w:val="22"/>
        </w:rPr>
        <w:t>η του μήνα Απριλίου</w:t>
      </w:r>
      <w:r w:rsidRPr="00387EA4">
        <w:rPr>
          <w:rFonts w:ascii="Tahoma" w:hAnsi="Tahoma" w:cs="Tahoma"/>
          <w:b/>
          <w:sz w:val="22"/>
          <w:szCs w:val="22"/>
        </w:rPr>
        <w:t xml:space="preserve"> </w:t>
      </w:r>
      <w:r w:rsidRPr="00387EA4">
        <w:rPr>
          <w:rFonts w:ascii="Tahoma" w:hAnsi="Tahoma" w:cs="Tahoma"/>
          <w:sz w:val="22"/>
          <w:szCs w:val="22"/>
        </w:rPr>
        <w:t>του έτους 2022 ημέρα Π</w:t>
      </w:r>
      <w:r>
        <w:rPr>
          <w:rFonts w:ascii="Tahoma" w:hAnsi="Tahoma" w:cs="Tahoma"/>
          <w:sz w:val="22"/>
          <w:szCs w:val="22"/>
        </w:rPr>
        <w:t>έμπτη</w:t>
      </w:r>
      <w:r w:rsidRPr="00230C3D">
        <w:rPr>
          <w:rFonts w:ascii="Tahoma" w:hAnsi="Tahoma" w:cs="Tahoma"/>
          <w:sz w:val="22"/>
          <w:szCs w:val="22"/>
        </w:rPr>
        <w:t xml:space="preserve"> και ώρα </w:t>
      </w:r>
      <w:r w:rsidRPr="006943DB">
        <w:rPr>
          <w:rFonts w:ascii="Tahoma" w:hAnsi="Tahoma" w:cs="Tahoma"/>
          <w:sz w:val="22"/>
          <w:szCs w:val="22"/>
        </w:rPr>
        <w:t>1</w:t>
      </w:r>
      <w:r>
        <w:rPr>
          <w:rFonts w:ascii="Tahoma" w:hAnsi="Tahoma" w:cs="Tahoma"/>
          <w:sz w:val="22"/>
          <w:szCs w:val="22"/>
        </w:rPr>
        <w:t>4</w:t>
      </w:r>
      <w:r w:rsidRPr="006943DB">
        <w:rPr>
          <w:rFonts w:ascii="Tahoma" w:hAnsi="Tahoma" w:cs="Tahoma"/>
          <w:sz w:val="22"/>
          <w:szCs w:val="22"/>
        </w:rPr>
        <w:t>:00</w:t>
      </w:r>
      <w:r w:rsidRPr="00230C3D">
        <w:rPr>
          <w:rFonts w:ascii="Tahoma" w:hAnsi="Tahoma" w:cs="Tahoma"/>
          <w:sz w:val="22"/>
          <w:szCs w:val="22"/>
        </w:rPr>
        <w:t xml:space="preserve"> πμ. συνεδρίασε η ΔΕΠ, η οποία</w:t>
      </w:r>
      <w:r>
        <w:rPr>
          <w:rFonts w:ascii="Tahoma" w:hAnsi="Tahoma" w:cs="Tahoma"/>
          <w:sz w:val="22"/>
          <w:szCs w:val="22"/>
        </w:rPr>
        <w:t xml:space="preserve"> συγκροτήθηκε σύμφωνα με τις διατάξεις του άρθρου 50 του Ν.155/85,</w:t>
      </w:r>
      <w:r w:rsidRPr="00230C3D">
        <w:rPr>
          <w:rFonts w:ascii="Tahoma" w:hAnsi="Tahoma" w:cs="Tahoma"/>
          <w:sz w:val="22"/>
          <w:szCs w:val="22"/>
        </w:rPr>
        <w:t xml:space="preserve"> μετά από έγγραφη πρόσκληση του Προέδρου ΔΕΠ με αρ. </w:t>
      </w:r>
      <w:proofErr w:type="spellStart"/>
      <w:r w:rsidRPr="00230C3D">
        <w:rPr>
          <w:rFonts w:ascii="Tahoma" w:hAnsi="Tahoma" w:cs="Tahoma"/>
          <w:sz w:val="22"/>
          <w:szCs w:val="22"/>
        </w:rPr>
        <w:t>πρωτ</w:t>
      </w:r>
      <w:proofErr w:type="spellEnd"/>
      <w:r w:rsidRPr="002A70AF">
        <w:rPr>
          <w:rFonts w:ascii="Tahoma" w:hAnsi="Tahoma" w:cs="Tahoma"/>
          <w:color w:val="FF0000"/>
          <w:sz w:val="22"/>
          <w:szCs w:val="22"/>
        </w:rPr>
        <w:t xml:space="preserve">. </w:t>
      </w:r>
      <w:r w:rsidRPr="008C654C">
        <w:rPr>
          <w:rFonts w:ascii="Tahoma" w:hAnsi="Tahoma" w:cs="Tahoma"/>
          <w:sz w:val="22"/>
          <w:szCs w:val="22"/>
        </w:rPr>
        <w:t>6765/2022 σε</w:t>
      </w:r>
      <w:r w:rsidRPr="005777F9">
        <w:rPr>
          <w:rFonts w:ascii="Tahoma" w:hAnsi="Tahoma" w:cs="Tahoma"/>
          <w:sz w:val="22"/>
          <w:szCs w:val="22"/>
        </w:rPr>
        <w:t xml:space="preserve"> καθένα από τα μέλη της Επιτροπής. </w:t>
      </w:r>
    </w:p>
    <w:p w:rsidR="00E735EE" w:rsidRPr="005253A6" w:rsidRDefault="00E735EE" w:rsidP="00693AB6">
      <w:pPr>
        <w:ind w:left="720"/>
        <w:rPr>
          <w:rFonts w:ascii="Tahoma" w:hAnsi="Tahoma" w:cs="Tahoma"/>
          <w:sz w:val="22"/>
          <w:szCs w:val="22"/>
        </w:rPr>
      </w:pPr>
    </w:p>
    <w:p w:rsidR="005253A6" w:rsidRPr="005253A6" w:rsidRDefault="005253A6" w:rsidP="005253A6">
      <w:pPr>
        <w:ind w:left="1134" w:hanging="1134"/>
        <w:jc w:val="both"/>
        <w:rPr>
          <w:rFonts w:ascii="Tahoma" w:hAnsi="Tahoma" w:cs="Tahoma"/>
          <w:sz w:val="22"/>
          <w:szCs w:val="22"/>
        </w:rPr>
      </w:pPr>
      <w:r w:rsidRPr="005253A6">
        <w:rPr>
          <w:rFonts w:ascii="Tahoma" w:hAnsi="Tahoma" w:cs="Tahoma"/>
          <w:b/>
          <w:sz w:val="22"/>
          <w:szCs w:val="22"/>
          <w:u w:val="single"/>
        </w:rPr>
        <w:t>Θέμα 2</w:t>
      </w:r>
      <w:r w:rsidRPr="005253A6">
        <w:rPr>
          <w:rFonts w:ascii="Tahoma" w:hAnsi="Tahoma" w:cs="Tahoma"/>
          <w:b/>
          <w:sz w:val="22"/>
          <w:szCs w:val="22"/>
          <w:vertAlign w:val="superscript"/>
          <w:lang w:val="en-US"/>
        </w:rPr>
        <w:t>o</w:t>
      </w:r>
      <w:r w:rsidRPr="005253A6">
        <w:rPr>
          <w:rFonts w:ascii="Tahoma" w:hAnsi="Tahoma" w:cs="Tahoma"/>
          <w:b/>
          <w:sz w:val="22"/>
          <w:szCs w:val="22"/>
        </w:rPr>
        <w:t>:</w:t>
      </w:r>
      <w:r w:rsidRPr="005253A6">
        <w:rPr>
          <w:rFonts w:ascii="Tahoma" w:hAnsi="Tahoma" w:cs="Tahoma"/>
        </w:rPr>
        <w:t xml:space="preserve"> </w:t>
      </w:r>
      <w:r w:rsidRPr="005253A6">
        <w:rPr>
          <w:rFonts w:ascii="Tahoma" w:hAnsi="Tahoma" w:cs="Tahoma"/>
          <w:sz w:val="22"/>
          <w:szCs w:val="22"/>
        </w:rPr>
        <w:t>Λήψη απόφασης για την έγκριση της υπ’ αριθ. 32/2022 απόφασης της δευτεροβάθμιας σχολικής επιτροπής με θέμα: «παραχώρηση της αίθουσας του συγκροτήματος 1ου ΓΕΛ, 1ου και 2ου Γυμνασίου Ταύρου, που βρίσκεται στην οδό Θράκης για την στέγαση των γραφείων της Ένωσης Γονέων και Κηδεμόνων Μοσχάτου – Ταύρου».</w:t>
      </w:r>
    </w:p>
    <w:p w:rsidR="006C0AD4" w:rsidRPr="005253A6" w:rsidRDefault="006C0AD4" w:rsidP="006C0AD4">
      <w:pPr>
        <w:ind w:left="1134" w:hanging="1134"/>
        <w:rPr>
          <w:rFonts w:ascii="Tahoma" w:hAnsi="Tahoma" w:cs="Tahoma"/>
          <w:sz w:val="22"/>
          <w:szCs w:val="22"/>
        </w:rPr>
      </w:pPr>
    </w:p>
    <w:p w:rsidR="006C0AD4" w:rsidRDefault="006C0AD4" w:rsidP="006C0AD4">
      <w:pPr>
        <w:spacing w:after="120"/>
        <w:ind w:right="-142"/>
        <w:jc w:val="both"/>
        <w:rPr>
          <w:rFonts w:ascii="Tahoma" w:hAnsi="Tahoma" w:cs="Tahoma"/>
          <w:sz w:val="22"/>
          <w:szCs w:val="22"/>
        </w:rPr>
      </w:pPr>
      <w:r w:rsidRPr="005253A6">
        <w:rPr>
          <w:rFonts w:ascii="Tahoma" w:hAnsi="Tahoma" w:cs="Tahoma"/>
          <w:color w:val="002060"/>
          <w:sz w:val="22"/>
          <w:szCs w:val="22"/>
        </w:rPr>
        <w:t xml:space="preserve">  </w:t>
      </w:r>
      <w:r w:rsidRPr="005253A6">
        <w:rPr>
          <w:rFonts w:ascii="Tahoma" w:hAnsi="Tahoma" w:cs="Tahoma"/>
          <w:sz w:val="22"/>
          <w:szCs w:val="22"/>
        </w:rPr>
        <w:t>Ο Πρόεδρος εισηγούμενος το θέμα στα μέλη της Δημοτικής Επιτροπής Παιδείας υποβάλλει:</w:t>
      </w:r>
    </w:p>
    <w:p w:rsidR="005253A6" w:rsidRPr="005253A6" w:rsidRDefault="005253A6" w:rsidP="006C0AD4">
      <w:pPr>
        <w:spacing w:after="120"/>
        <w:ind w:right="-142"/>
        <w:jc w:val="both"/>
        <w:rPr>
          <w:rFonts w:ascii="Tahoma" w:hAnsi="Tahoma" w:cs="Tahoma"/>
          <w:sz w:val="22"/>
          <w:szCs w:val="22"/>
        </w:rPr>
      </w:pPr>
    </w:p>
    <w:p w:rsidR="005253A6" w:rsidRPr="005253A6" w:rsidRDefault="005253A6" w:rsidP="006C0AD4">
      <w:pPr>
        <w:spacing w:after="120"/>
        <w:ind w:right="-142"/>
        <w:jc w:val="both"/>
        <w:rPr>
          <w:rFonts w:ascii="Tahoma" w:hAnsi="Tahoma" w:cs="Tahoma"/>
          <w:sz w:val="22"/>
          <w:szCs w:val="22"/>
        </w:rPr>
      </w:pPr>
      <w:r>
        <w:rPr>
          <w:rFonts w:ascii="Tahoma" w:hAnsi="Tahoma" w:cs="Tahoma"/>
          <w:sz w:val="22"/>
          <w:szCs w:val="22"/>
        </w:rPr>
        <w:t xml:space="preserve"> </w:t>
      </w:r>
      <w:r w:rsidRPr="005253A6">
        <w:rPr>
          <w:rFonts w:ascii="Tahoma" w:hAnsi="Tahoma" w:cs="Tahoma"/>
          <w:sz w:val="22"/>
          <w:szCs w:val="22"/>
        </w:rPr>
        <w:t>1. την 32/2022 απόφαση της Δευτεροβάθμιας Σχολικής Επιτροπής.</w:t>
      </w:r>
    </w:p>
    <w:p w:rsidR="005253A6" w:rsidRDefault="005253A6" w:rsidP="006C0AD4">
      <w:pPr>
        <w:spacing w:after="120"/>
        <w:ind w:right="-142"/>
        <w:jc w:val="both"/>
        <w:rPr>
          <w:rFonts w:ascii="Tahoma" w:hAnsi="Tahoma" w:cs="Tahoma"/>
          <w:sz w:val="22"/>
          <w:szCs w:val="22"/>
        </w:rPr>
      </w:pPr>
      <w:r w:rsidRPr="005253A6">
        <w:rPr>
          <w:rFonts w:ascii="Tahoma" w:hAnsi="Tahoma" w:cs="Tahoma"/>
          <w:sz w:val="22"/>
          <w:szCs w:val="22"/>
        </w:rPr>
        <w:t xml:space="preserve"> 2.Το από 4/4/2022 αίτημα της Ένωσης Γονέων και Κηδεμόνων του Δήμου Μοσχάτου – Ταύρου.</w:t>
      </w:r>
    </w:p>
    <w:p w:rsidR="006C0AD4" w:rsidRPr="00DA32F6" w:rsidRDefault="00DA32F6" w:rsidP="006C0AD4">
      <w:pPr>
        <w:spacing w:after="120"/>
        <w:ind w:right="-142"/>
        <w:jc w:val="both"/>
        <w:rPr>
          <w:rStyle w:val="Heading6"/>
          <w:rFonts w:ascii="Tahoma" w:hAnsi="Tahoma" w:cs="Tahoma"/>
          <w:b w:val="0"/>
          <w:i w:val="0"/>
          <w:sz w:val="22"/>
          <w:szCs w:val="22"/>
        </w:rPr>
      </w:pPr>
      <w:r w:rsidRPr="00DA32F6">
        <w:rPr>
          <w:rFonts w:ascii="Tahoma" w:hAnsi="Tahoma" w:cs="Tahoma"/>
          <w:sz w:val="22"/>
          <w:szCs w:val="22"/>
        </w:rPr>
        <w:t xml:space="preserve">ο Πρόεδρος προτείνει την παραχώρηση της αίθουσας του συγκροτήματος 1ου ΓΕΛ, 1ου και 2ου Γυμνασίου Ταύρου, που βρίσκεται στην οδό Θράκης για την στέγαση των γραφείων της Ένωσης Γονέων και Κηδεμόνων του Δήμου Μοσχάτου – Ταύρου και υπό τις παρακάτω προϋποθέσεις: α) Η Ένωση Γονέων και Κηδεμόνων του Δήμου Μοσχάτου – Ταύρου θα έχει την υποχρέωση να ορίσει υπεύθυνο, ώστε ο χώρος που θα παραχωρηθεί, να παραδοθεί καθαρός, καθώς και να αποκατασταθούν ζημιές που τυχόν θα υπάρξουν κατά τη χρήση του σχολικού χώρου. β) Η Ένωση Γονέων και Κηδεμόνων του Δήμου Μοσχάτου – Ταύρου θα έχει την υποχρέωση επίσης να ορίσει υπεύθυνο, ανοίγματος και κλεισίματος του χώρου, καθώς και την ευθύνη 3 διάρρηξης ή κλοπής, απώλειας ή καταστροφής υλικών κατά τη διάρκεια κατά την διάρκεια των συνελεύσεων της, και γ) Η Ένωση Γονέων και Κηδεμόνων του Δήμου Μοσχάτου – Ταύρου οφείλει να μεριμνήσει και να ορίσει ποιος θα φέρει την ευθύνη για την εφαρμογή της με αριθ. Δ1α/ΓΠ.οικ.30612 Κ.Υ.Α. (ΦΕΚ 1869 Β΄/ 17.5.2020) και κάθε άλλης ισχύουσας διάταξης περί των κανόνων τήρησης αποστάσεων σε χώρους συνάθροισης </w:t>
      </w:r>
      <w:r w:rsidRPr="00DA32F6">
        <w:rPr>
          <w:rFonts w:ascii="Tahoma" w:hAnsi="Tahoma" w:cs="Tahoma"/>
          <w:sz w:val="22"/>
          <w:szCs w:val="22"/>
        </w:rPr>
        <w:lastRenderedPageBreak/>
        <w:t xml:space="preserve">κοινού προς περιορισμό της διασποράς του </w:t>
      </w:r>
      <w:proofErr w:type="spellStart"/>
      <w:r w:rsidRPr="00DA32F6">
        <w:rPr>
          <w:rFonts w:ascii="Tahoma" w:hAnsi="Tahoma" w:cs="Tahoma"/>
          <w:sz w:val="22"/>
          <w:szCs w:val="22"/>
        </w:rPr>
        <w:t>κορωνοϊού</w:t>
      </w:r>
      <w:proofErr w:type="spellEnd"/>
      <w:r w:rsidRPr="00DA32F6">
        <w:rPr>
          <w:rFonts w:ascii="Tahoma" w:hAnsi="Tahoma" w:cs="Tahoma"/>
          <w:sz w:val="22"/>
          <w:szCs w:val="22"/>
        </w:rPr>
        <w:t xml:space="preserve"> COVID-19. δ) Σεβασμό του χώρου κατά την πραγματοποίηση των συνελεύσεων του συλλόγου. Σε περίπτωση που ο Φορέας δεν ανταποκρίνεται σ' αυτές τις προϋποθέσεις και δημιουργούν προβλήματα λειτουργίας ή καθαριότητας, τους αφαιρείται το δικαίωμα χρήσης του χώρου. ( Π/153/567/1-5-88 ΥΠΕΠΘ) .</w:t>
      </w:r>
    </w:p>
    <w:p w:rsidR="006C0AD4" w:rsidRDefault="006C0AD4" w:rsidP="006C0AD4">
      <w:pPr>
        <w:pStyle w:val="a5"/>
        <w:spacing w:after="120" w:line="276" w:lineRule="auto"/>
        <w:ind w:left="-709" w:right="-58"/>
        <w:jc w:val="both"/>
        <w:rPr>
          <w:rFonts w:asciiTheme="minorHAnsi" w:hAnsiTheme="minorHAnsi" w:cstheme="minorHAnsi"/>
          <w:sz w:val="22"/>
          <w:szCs w:val="22"/>
        </w:rPr>
      </w:pPr>
    </w:p>
    <w:p w:rsidR="006C0AD4" w:rsidRDefault="006C0AD4" w:rsidP="006C0AD4">
      <w:pPr>
        <w:jc w:val="both"/>
        <w:rPr>
          <w:rFonts w:ascii="Tahoma" w:hAnsi="Tahoma" w:cs="Tahoma"/>
          <w:sz w:val="22"/>
          <w:szCs w:val="22"/>
        </w:rPr>
      </w:pPr>
      <w:r w:rsidRPr="00AD10BF">
        <w:rPr>
          <w:rFonts w:ascii="Tahoma" w:hAnsi="Tahoma" w:cs="Tahoma"/>
          <w:sz w:val="22"/>
          <w:szCs w:val="22"/>
        </w:rPr>
        <w:t>Το Διοικητικό Συμβούλιο αφού έλαβε υπόψη του τα προαναφερόμενα και μετά από διαλογική συζήτηση</w:t>
      </w:r>
    </w:p>
    <w:p w:rsidR="006C0AD4" w:rsidRDefault="006C0AD4" w:rsidP="006C0AD4">
      <w:pPr>
        <w:jc w:val="both"/>
        <w:rPr>
          <w:rFonts w:ascii="Tahoma" w:hAnsi="Tahoma" w:cs="Tahoma"/>
          <w:sz w:val="22"/>
          <w:szCs w:val="22"/>
        </w:rPr>
      </w:pPr>
    </w:p>
    <w:p w:rsidR="006C0AD4" w:rsidRPr="00AD10BF" w:rsidRDefault="006C0AD4" w:rsidP="006C0AD4">
      <w:pPr>
        <w:jc w:val="both"/>
        <w:rPr>
          <w:rFonts w:ascii="Tahoma" w:hAnsi="Tahoma" w:cs="Tahoma"/>
          <w:sz w:val="22"/>
          <w:szCs w:val="22"/>
        </w:rPr>
      </w:pPr>
    </w:p>
    <w:p w:rsidR="005A728E" w:rsidRPr="00710AC1" w:rsidRDefault="005A728E" w:rsidP="005A728E">
      <w:pPr>
        <w:pStyle w:val="3"/>
        <w:jc w:val="center"/>
        <w:rPr>
          <w:rFonts w:ascii="Tahoma" w:hAnsi="Tahoma" w:cs="Tahoma"/>
          <w:sz w:val="22"/>
          <w:szCs w:val="22"/>
        </w:rPr>
      </w:pPr>
      <w:r w:rsidRPr="00710AC1">
        <w:rPr>
          <w:rFonts w:ascii="Tahoma" w:hAnsi="Tahoma" w:cs="Tahoma"/>
          <w:sz w:val="22"/>
          <w:szCs w:val="22"/>
        </w:rPr>
        <w:t>ΟΜΟΦΩΝΑ ΑΠΟΦΑΣΙΖΕΙ ΚΑΙ ΠΡΟΤΕΙΝΕΙ</w:t>
      </w:r>
    </w:p>
    <w:p w:rsidR="005A728E" w:rsidRPr="00710AC1" w:rsidRDefault="005A728E" w:rsidP="005A728E">
      <w:pPr>
        <w:rPr>
          <w:rFonts w:ascii="Tahoma" w:hAnsi="Tahoma" w:cs="Tahoma"/>
          <w:sz w:val="22"/>
          <w:szCs w:val="22"/>
        </w:rPr>
      </w:pPr>
    </w:p>
    <w:p w:rsidR="005A728E" w:rsidRPr="00710AC1" w:rsidRDefault="005A728E" w:rsidP="005A728E">
      <w:pPr>
        <w:rPr>
          <w:rFonts w:ascii="Tahoma" w:hAnsi="Tahoma" w:cs="Tahoma"/>
          <w:sz w:val="22"/>
          <w:szCs w:val="22"/>
        </w:rPr>
      </w:pPr>
      <w:r w:rsidRPr="00710AC1">
        <w:rPr>
          <w:rFonts w:ascii="Tahoma" w:hAnsi="Tahoma" w:cs="Tahoma"/>
          <w:sz w:val="22"/>
          <w:szCs w:val="22"/>
        </w:rPr>
        <w:t>Στο Δημοτικό Συμβούλιο Δήμου Μοσχάτου Ταύρου:</w:t>
      </w:r>
    </w:p>
    <w:p w:rsidR="005A728E" w:rsidRPr="00710AC1" w:rsidRDefault="005A728E" w:rsidP="005A728E">
      <w:pPr>
        <w:jc w:val="both"/>
        <w:rPr>
          <w:rFonts w:ascii="Tahoma" w:hAnsi="Tahoma" w:cs="Tahoma"/>
          <w:sz w:val="22"/>
          <w:szCs w:val="22"/>
        </w:rPr>
      </w:pPr>
      <w:r w:rsidRPr="00710AC1">
        <w:rPr>
          <w:rFonts w:ascii="Tahoma" w:hAnsi="Tahoma" w:cs="Tahoma"/>
          <w:b/>
          <w:sz w:val="22"/>
          <w:szCs w:val="22"/>
        </w:rPr>
        <w:t xml:space="preserve">            </w:t>
      </w:r>
    </w:p>
    <w:p w:rsidR="005A728E" w:rsidRPr="00710AC1" w:rsidRDefault="005A728E" w:rsidP="005A728E">
      <w:pPr>
        <w:rPr>
          <w:rFonts w:ascii="Tahoma" w:hAnsi="Tahoma" w:cs="Tahoma"/>
          <w:sz w:val="22"/>
          <w:szCs w:val="22"/>
        </w:rPr>
      </w:pPr>
    </w:p>
    <w:p w:rsidR="007C423A" w:rsidRDefault="007C423A" w:rsidP="00C01056">
      <w:pPr>
        <w:jc w:val="both"/>
        <w:rPr>
          <w:rFonts w:ascii="Tahoma" w:hAnsi="Tahoma" w:cs="Tahoma"/>
          <w:sz w:val="22"/>
          <w:szCs w:val="22"/>
        </w:rPr>
      </w:pPr>
      <w:r>
        <w:rPr>
          <w:rFonts w:ascii="Tahoma" w:hAnsi="Tahoma" w:cs="Tahoma"/>
          <w:sz w:val="22"/>
          <w:szCs w:val="22"/>
        </w:rPr>
        <w:t>Τ</w:t>
      </w:r>
      <w:r w:rsidRPr="007C423A">
        <w:rPr>
          <w:rFonts w:ascii="Tahoma" w:hAnsi="Tahoma" w:cs="Tahoma"/>
          <w:sz w:val="22"/>
          <w:szCs w:val="22"/>
        </w:rPr>
        <w:t>ην παραχώρηση αίθουσας του συγκροτήματος του 1ου ΓΕΛ , 1ου και 2ου Γυμνασίου Ταύρου, στην Ένωση Γονέων και Κηδεμόνων του Δήμου Μοσχάτου – Ταύρου για την στέγαση των γραφείων της.</w:t>
      </w:r>
    </w:p>
    <w:p w:rsidR="009F58FE" w:rsidRPr="00516835" w:rsidRDefault="009F58FE" w:rsidP="00C01056">
      <w:pPr>
        <w:ind w:firstLine="414"/>
        <w:jc w:val="both"/>
        <w:rPr>
          <w:rFonts w:ascii="Tahoma" w:hAnsi="Tahoma" w:cs="Tahoma"/>
          <w:sz w:val="22"/>
          <w:szCs w:val="22"/>
        </w:rPr>
      </w:pPr>
    </w:p>
    <w:p w:rsidR="00516835" w:rsidRPr="00516835" w:rsidRDefault="00516835" w:rsidP="00BF61A9">
      <w:pPr>
        <w:autoSpaceDE w:val="0"/>
        <w:autoSpaceDN w:val="0"/>
        <w:adjustRightInd w:val="0"/>
        <w:jc w:val="both"/>
        <w:rPr>
          <w:rFonts w:ascii="Tahoma" w:hAnsi="Tahoma" w:cs="Tahoma"/>
          <w:color w:val="000000"/>
        </w:rPr>
      </w:pPr>
    </w:p>
    <w:p w:rsidR="00C36F4A" w:rsidRPr="00541EC3" w:rsidRDefault="00C36F4A" w:rsidP="00C36F4A">
      <w:pPr>
        <w:ind w:right="-694"/>
        <w:jc w:val="both"/>
        <w:rPr>
          <w:rFonts w:ascii="Tahoma" w:hAnsi="Tahoma" w:cs="Tahoma"/>
          <w:sz w:val="22"/>
          <w:szCs w:val="22"/>
        </w:rPr>
      </w:pPr>
      <w:r w:rsidRPr="00541EC3">
        <w:rPr>
          <w:rFonts w:ascii="Tahoma" w:hAnsi="Tahoma" w:cs="Tahoma"/>
          <w:b/>
          <w:sz w:val="22"/>
          <w:szCs w:val="22"/>
        </w:rPr>
        <w:t xml:space="preserve">          </w:t>
      </w:r>
      <w:r w:rsidRPr="00541EC3">
        <w:rPr>
          <w:rFonts w:ascii="Tahoma" w:hAnsi="Tahoma" w:cs="Tahoma"/>
          <w:sz w:val="22"/>
          <w:szCs w:val="22"/>
        </w:rPr>
        <w:tab/>
      </w:r>
    </w:p>
    <w:tbl>
      <w:tblPr>
        <w:tblW w:w="9854" w:type="dxa"/>
        <w:tblLook w:val="01E0"/>
      </w:tblPr>
      <w:tblGrid>
        <w:gridCol w:w="4788"/>
        <w:gridCol w:w="5066"/>
      </w:tblGrid>
      <w:tr w:rsidR="00C36F4A" w:rsidRPr="00541EC3" w:rsidTr="00690BF8">
        <w:tc>
          <w:tcPr>
            <w:tcW w:w="4788" w:type="dxa"/>
          </w:tcPr>
          <w:p w:rsidR="00C36F4A" w:rsidRPr="00541EC3" w:rsidRDefault="00C36F4A" w:rsidP="00E11312">
            <w:pPr>
              <w:ind w:right="-694"/>
              <w:jc w:val="center"/>
              <w:rPr>
                <w:rFonts w:ascii="Tahoma" w:hAnsi="Tahoma" w:cs="Tahoma"/>
                <w:b/>
                <w:sz w:val="22"/>
                <w:szCs w:val="22"/>
              </w:rPr>
            </w:pPr>
            <w:r w:rsidRPr="00541EC3">
              <w:rPr>
                <w:rFonts w:ascii="Tahoma" w:hAnsi="Tahoma" w:cs="Tahoma"/>
                <w:b/>
                <w:sz w:val="22"/>
                <w:szCs w:val="22"/>
              </w:rPr>
              <w:t>O ΠΡΟΕΔΡΟΣ</w:t>
            </w:r>
          </w:p>
        </w:tc>
        <w:tc>
          <w:tcPr>
            <w:tcW w:w="5066" w:type="dxa"/>
          </w:tcPr>
          <w:p w:rsidR="00C36F4A" w:rsidRPr="00541EC3" w:rsidRDefault="00C36F4A" w:rsidP="00E11312">
            <w:pPr>
              <w:ind w:right="-694"/>
              <w:rPr>
                <w:rFonts w:ascii="Tahoma" w:hAnsi="Tahoma" w:cs="Tahoma"/>
                <w:b/>
                <w:sz w:val="22"/>
                <w:szCs w:val="22"/>
              </w:rPr>
            </w:pPr>
            <w:r w:rsidRPr="002C0A45">
              <w:rPr>
                <w:rFonts w:ascii="Tahoma" w:hAnsi="Tahoma" w:cs="Tahoma"/>
                <w:b/>
                <w:sz w:val="22"/>
                <w:szCs w:val="22"/>
              </w:rPr>
              <w:t xml:space="preserve">       </w:t>
            </w:r>
            <w:r w:rsidRPr="00541EC3">
              <w:rPr>
                <w:rFonts w:ascii="Tahoma" w:hAnsi="Tahoma" w:cs="Tahoma"/>
                <w:b/>
                <w:sz w:val="22"/>
                <w:szCs w:val="22"/>
              </w:rPr>
              <w:t>ΤΑ ΜΕΛΗ</w:t>
            </w:r>
          </w:p>
          <w:p w:rsidR="00C36F4A" w:rsidRPr="00541EC3" w:rsidRDefault="00C36F4A" w:rsidP="00E11312">
            <w:pPr>
              <w:ind w:right="-694"/>
              <w:jc w:val="center"/>
              <w:rPr>
                <w:rFonts w:ascii="Tahoma" w:hAnsi="Tahoma" w:cs="Tahoma"/>
                <w:b/>
                <w:sz w:val="22"/>
                <w:szCs w:val="22"/>
              </w:rPr>
            </w:pPr>
          </w:p>
        </w:tc>
      </w:tr>
      <w:tr w:rsidR="00495A5E" w:rsidRPr="009814FA" w:rsidTr="00690BF8">
        <w:tc>
          <w:tcPr>
            <w:tcW w:w="4788" w:type="dxa"/>
          </w:tcPr>
          <w:p w:rsidR="00495A5E" w:rsidRPr="009814FA" w:rsidRDefault="00495A5E" w:rsidP="00E11312">
            <w:pPr>
              <w:ind w:right="-694"/>
              <w:jc w:val="center"/>
              <w:rPr>
                <w:rFonts w:ascii="Tahoma" w:hAnsi="Tahoma" w:cs="Tahoma"/>
                <w:sz w:val="22"/>
                <w:szCs w:val="22"/>
              </w:rPr>
            </w:pPr>
            <w:r>
              <w:rPr>
                <w:rFonts w:ascii="Tahoma" w:hAnsi="Tahoma" w:cs="Tahoma"/>
                <w:sz w:val="22"/>
                <w:szCs w:val="22"/>
              </w:rPr>
              <w:t>ΑΝΔΡΕΑΣ ΕΥΘΥΜΙΟΥ</w:t>
            </w:r>
          </w:p>
        </w:tc>
        <w:tc>
          <w:tcPr>
            <w:tcW w:w="5066" w:type="dxa"/>
          </w:tcPr>
          <w:p w:rsidR="00495A5E" w:rsidRPr="009814FA" w:rsidRDefault="00495A5E" w:rsidP="00E11312">
            <w:pPr>
              <w:rPr>
                <w:rFonts w:ascii="Tahoma" w:hAnsi="Tahoma" w:cs="Tahoma"/>
                <w:sz w:val="22"/>
                <w:szCs w:val="22"/>
              </w:rPr>
            </w:pPr>
          </w:p>
        </w:tc>
      </w:tr>
      <w:tr w:rsidR="00495A5E" w:rsidRPr="009814FA" w:rsidTr="00690BF8">
        <w:tc>
          <w:tcPr>
            <w:tcW w:w="4788" w:type="dxa"/>
          </w:tcPr>
          <w:p w:rsidR="00495A5E" w:rsidRPr="009814FA" w:rsidRDefault="00495A5E" w:rsidP="00E11312">
            <w:pPr>
              <w:ind w:right="-694"/>
              <w:jc w:val="center"/>
              <w:rPr>
                <w:rFonts w:ascii="Tahoma" w:hAnsi="Tahoma" w:cs="Tahoma"/>
                <w:sz w:val="22"/>
                <w:szCs w:val="22"/>
              </w:rPr>
            </w:pPr>
          </w:p>
        </w:tc>
        <w:tc>
          <w:tcPr>
            <w:tcW w:w="5066" w:type="dxa"/>
          </w:tcPr>
          <w:p w:rsidR="0088445A" w:rsidRPr="00690BF8" w:rsidRDefault="00495A5E" w:rsidP="00E11312">
            <w:pPr>
              <w:rPr>
                <w:rFonts w:ascii="Tahoma" w:hAnsi="Tahoma" w:cs="Tahoma"/>
                <w:sz w:val="22"/>
                <w:szCs w:val="22"/>
              </w:rPr>
            </w:pPr>
            <w:r w:rsidRPr="00690BF8">
              <w:rPr>
                <w:rFonts w:ascii="Tahoma" w:hAnsi="Tahoma" w:cs="Tahoma"/>
                <w:sz w:val="22"/>
                <w:szCs w:val="22"/>
              </w:rPr>
              <w:t>ΚΑΡΑΒΙΑ ΒΑΣΙΛΙΚΗ  Αναπληρώτρια Προέδρου</w:t>
            </w:r>
          </w:p>
        </w:tc>
      </w:tr>
      <w:tr w:rsidR="00690BF8" w:rsidRPr="009814FA" w:rsidTr="00690BF8">
        <w:tc>
          <w:tcPr>
            <w:tcW w:w="4788" w:type="dxa"/>
          </w:tcPr>
          <w:p w:rsidR="00690BF8" w:rsidRPr="009814FA" w:rsidRDefault="00690BF8" w:rsidP="00E11312">
            <w:pPr>
              <w:ind w:right="-694"/>
              <w:jc w:val="center"/>
              <w:rPr>
                <w:rFonts w:ascii="Tahoma" w:hAnsi="Tahoma" w:cs="Tahoma"/>
                <w:sz w:val="22"/>
                <w:szCs w:val="22"/>
              </w:rPr>
            </w:pPr>
          </w:p>
        </w:tc>
        <w:tc>
          <w:tcPr>
            <w:tcW w:w="5066" w:type="dxa"/>
          </w:tcPr>
          <w:p w:rsidR="00690BF8" w:rsidRPr="00690BF8" w:rsidRDefault="00690BF8" w:rsidP="00E11312">
            <w:pPr>
              <w:rPr>
                <w:rFonts w:ascii="Tahoma" w:hAnsi="Tahoma" w:cs="Tahoma"/>
                <w:sz w:val="22"/>
                <w:szCs w:val="22"/>
              </w:rPr>
            </w:pPr>
            <w:r w:rsidRPr="00690BF8">
              <w:rPr>
                <w:rFonts w:ascii="Tahoma" w:hAnsi="Tahoma" w:cs="Tahoma"/>
                <w:sz w:val="22"/>
                <w:szCs w:val="22"/>
              </w:rPr>
              <w:t>ΒΛΑΣΗ ΕΛΕΝΗ</w:t>
            </w:r>
          </w:p>
        </w:tc>
      </w:tr>
      <w:tr w:rsidR="00495A5E" w:rsidRPr="009814FA" w:rsidTr="00690BF8">
        <w:tc>
          <w:tcPr>
            <w:tcW w:w="4788" w:type="dxa"/>
          </w:tcPr>
          <w:p w:rsidR="00495A5E" w:rsidRPr="009814FA" w:rsidRDefault="00495A5E" w:rsidP="00E11312">
            <w:pPr>
              <w:ind w:right="-694"/>
              <w:jc w:val="center"/>
              <w:rPr>
                <w:rFonts w:ascii="Tahoma" w:hAnsi="Tahoma" w:cs="Tahoma"/>
                <w:sz w:val="22"/>
                <w:szCs w:val="22"/>
              </w:rPr>
            </w:pPr>
          </w:p>
        </w:tc>
        <w:tc>
          <w:tcPr>
            <w:tcW w:w="5066" w:type="dxa"/>
          </w:tcPr>
          <w:p w:rsidR="005568C4" w:rsidRPr="00690BF8" w:rsidRDefault="005568C4" w:rsidP="00E11312">
            <w:pPr>
              <w:rPr>
                <w:rFonts w:ascii="Tahoma" w:hAnsi="Tahoma" w:cs="Tahoma"/>
                <w:sz w:val="22"/>
                <w:szCs w:val="22"/>
              </w:rPr>
            </w:pPr>
            <w:r w:rsidRPr="00690BF8">
              <w:rPr>
                <w:rFonts w:ascii="Tahoma" w:hAnsi="Tahoma" w:cs="Tahoma"/>
                <w:sz w:val="22"/>
                <w:szCs w:val="22"/>
              </w:rPr>
              <w:t>ΜΑΣΤΡΑΝΤΩΝΗ ΠΑΝΑΓΙΩΤΑ</w:t>
            </w:r>
          </w:p>
          <w:p w:rsidR="0088445A" w:rsidRPr="00690BF8" w:rsidRDefault="0088445A" w:rsidP="00E11312">
            <w:pPr>
              <w:rPr>
                <w:rFonts w:ascii="Tahoma" w:hAnsi="Tahoma" w:cs="Tahoma"/>
                <w:sz w:val="22"/>
                <w:szCs w:val="22"/>
              </w:rPr>
            </w:pPr>
            <w:r w:rsidRPr="00690BF8">
              <w:rPr>
                <w:rFonts w:ascii="Tahoma" w:hAnsi="Tahoma" w:cs="Tahoma"/>
                <w:sz w:val="22"/>
                <w:szCs w:val="22"/>
              </w:rPr>
              <w:t>ΜΑΡΑΓΚΟΣ ΘΕΟΔΩΡΟΣ</w:t>
            </w:r>
          </w:p>
        </w:tc>
      </w:tr>
      <w:tr w:rsidR="00495A5E" w:rsidRPr="009814FA" w:rsidTr="00690BF8">
        <w:tc>
          <w:tcPr>
            <w:tcW w:w="4788" w:type="dxa"/>
          </w:tcPr>
          <w:p w:rsidR="00495A5E" w:rsidRPr="009814FA" w:rsidRDefault="00495A5E" w:rsidP="00E11312">
            <w:pPr>
              <w:ind w:right="-694"/>
              <w:jc w:val="both"/>
              <w:rPr>
                <w:rFonts w:ascii="Tahoma" w:hAnsi="Tahoma" w:cs="Tahoma"/>
                <w:sz w:val="22"/>
                <w:szCs w:val="22"/>
              </w:rPr>
            </w:pPr>
          </w:p>
        </w:tc>
        <w:tc>
          <w:tcPr>
            <w:tcW w:w="5066" w:type="dxa"/>
          </w:tcPr>
          <w:p w:rsidR="00495A5E" w:rsidRPr="00690BF8" w:rsidRDefault="00317E4C" w:rsidP="00E11312">
            <w:pPr>
              <w:rPr>
                <w:rFonts w:ascii="Tahoma" w:hAnsi="Tahoma" w:cs="Tahoma"/>
                <w:sz w:val="22"/>
                <w:szCs w:val="22"/>
              </w:rPr>
            </w:pPr>
            <w:r>
              <w:rPr>
                <w:rFonts w:ascii="Tahoma" w:hAnsi="Tahoma" w:cs="Tahoma"/>
                <w:sz w:val="22"/>
                <w:szCs w:val="22"/>
              </w:rPr>
              <w:t>ΜΟΥΡΗΣ ΗΛΙΑΣ</w:t>
            </w:r>
          </w:p>
        </w:tc>
      </w:tr>
      <w:tr w:rsidR="00317E4C" w:rsidRPr="009814FA" w:rsidTr="00690BF8">
        <w:tc>
          <w:tcPr>
            <w:tcW w:w="4788" w:type="dxa"/>
          </w:tcPr>
          <w:p w:rsidR="00317E4C" w:rsidRPr="009814FA" w:rsidRDefault="00317E4C" w:rsidP="00E11312">
            <w:pPr>
              <w:ind w:right="-694"/>
              <w:jc w:val="both"/>
              <w:rPr>
                <w:rFonts w:ascii="Tahoma" w:hAnsi="Tahoma" w:cs="Tahoma"/>
                <w:sz w:val="22"/>
                <w:szCs w:val="22"/>
              </w:rPr>
            </w:pPr>
          </w:p>
        </w:tc>
        <w:tc>
          <w:tcPr>
            <w:tcW w:w="5066" w:type="dxa"/>
          </w:tcPr>
          <w:p w:rsidR="00317E4C" w:rsidRPr="009814FA" w:rsidRDefault="00317E4C" w:rsidP="00E11312">
            <w:pPr>
              <w:rPr>
                <w:rFonts w:ascii="Tahoma" w:hAnsi="Tahoma" w:cs="Tahoma"/>
                <w:sz w:val="22"/>
                <w:szCs w:val="22"/>
              </w:rPr>
            </w:pPr>
            <w:r>
              <w:rPr>
                <w:rFonts w:ascii="Tahoma" w:hAnsi="Tahoma" w:cs="Tahoma"/>
                <w:sz w:val="22"/>
                <w:szCs w:val="22"/>
              </w:rPr>
              <w:t>ΑΝΔΡΙΑΝΗ ΠΡΟΚΟΠΗ</w:t>
            </w:r>
          </w:p>
        </w:tc>
      </w:tr>
      <w:tr w:rsidR="00317E4C" w:rsidRPr="009814FA" w:rsidTr="00690BF8">
        <w:tc>
          <w:tcPr>
            <w:tcW w:w="4788" w:type="dxa"/>
          </w:tcPr>
          <w:p w:rsidR="00317E4C" w:rsidRPr="009814FA" w:rsidRDefault="00317E4C" w:rsidP="00E11312">
            <w:pPr>
              <w:ind w:right="-694"/>
              <w:jc w:val="both"/>
              <w:rPr>
                <w:rFonts w:ascii="Tahoma" w:hAnsi="Tahoma" w:cs="Tahoma"/>
                <w:sz w:val="22"/>
                <w:szCs w:val="22"/>
              </w:rPr>
            </w:pPr>
          </w:p>
        </w:tc>
        <w:tc>
          <w:tcPr>
            <w:tcW w:w="5066" w:type="dxa"/>
          </w:tcPr>
          <w:p w:rsidR="00317E4C" w:rsidRPr="009814FA" w:rsidRDefault="00317E4C" w:rsidP="00E11312">
            <w:pPr>
              <w:rPr>
                <w:rFonts w:ascii="Tahoma" w:hAnsi="Tahoma" w:cs="Tahoma"/>
                <w:sz w:val="22"/>
                <w:szCs w:val="22"/>
              </w:rPr>
            </w:pPr>
          </w:p>
        </w:tc>
      </w:tr>
      <w:tr w:rsidR="00317E4C" w:rsidRPr="009814FA" w:rsidTr="00690BF8">
        <w:tc>
          <w:tcPr>
            <w:tcW w:w="4788" w:type="dxa"/>
          </w:tcPr>
          <w:p w:rsidR="00317E4C" w:rsidRPr="009814FA" w:rsidRDefault="00317E4C" w:rsidP="00E11312">
            <w:pPr>
              <w:ind w:right="-694"/>
              <w:jc w:val="both"/>
              <w:rPr>
                <w:rFonts w:ascii="Tahoma" w:hAnsi="Tahoma" w:cs="Tahoma"/>
                <w:sz w:val="22"/>
                <w:szCs w:val="22"/>
              </w:rPr>
            </w:pPr>
          </w:p>
        </w:tc>
        <w:tc>
          <w:tcPr>
            <w:tcW w:w="5066" w:type="dxa"/>
          </w:tcPr>
          <w:p w:rsidR="00317E4C" w:rsidRPr="009814FA" w:rsidRDefault="00317E4C" w:rsidP="00E11312">
            <w:pPr>
              <w:rPr>
                <w:rFonts w:ascii="Tahoma" w:hAnsi="Tahoma" w:cs="Tahoma"/>
                <w:sz w:val="22"/>
                <w:szCs w:val="22"/>
              </w:rPr>
            </w:pPr>
          </w:p>
        </w:tc>
      </w:tr>
    </w:tbl>
    <w:p w:rsidR="00495A5E" w:rsidRPr="005777F9" w:rsidRDefault="00495A5E" w:rsidP="00495A5E">
      <w:pPr>
        <w:ind w:left="540" w:right="-694"/>
        <w:rPr>
          <w:rFonts w:ascii="Tahoma" w:hAnsi="Tahoma" w:cs="Tahoma"/>
          <w:sz w:val="22"/>
          <w:szCs w:val="22"/>
        </w:rPr>
      </w:pPr>
      <w:r w:rsidRPr="005777F9">
        <w:rPr>
          <w:rFonts w:ascii="Tahoma" w:hAnsi="Tahoma" w:cs="Tahoma"/>
          <w:sz w:val="22"/>
          <w:szCs w:val="22"/>
        </w:rPr>
        <w:t xml:space="preserve">Ακριβές Απόσπασμα </w:t>
      </w:r>
    </w:p>
    <w:p w:rsidR="00495A5E" w:rsidRPr="00D312F0" w:rsidRDefault="00495A5E" w:rsidP="00495A5E">
      <w:pPr>
        <w:ind w:left="540" w:right="-694"/>
        <w:rPr>
          <w:rFonts w:ascii="Tahoma" w:hAnsi="Tahoma" w:cs="Tahoma"/>
          <w:sz w:val="22"/>
          <w:szCs w:val="22"/>
        </w:rPr>
      </w:pPr>
      <w:r w:rsidRPr="00D312F0">
        <w:rPr>
          <w:rFonts w:ascii="Tahoma" w:hAnsi="Tahoma" w:cs="Tahoma"/>
          <w:sz w:val="22"/>
          <w:szCs w:val="22"/>
        </w:rPr>
        <w:t xml:space="preserve">Μοσχάτο </w:t>
      </w:r>
      <w:r w:rsidR="006943DB">
        <w:rPr>
          <w:rFonts w:ascii="Tahoma" w:hAnsi="Tahoma" w:cs="Tahoma"/>
          <w:sz w:val="22"/>
          <w:szCs w:val="22"/>
        </w:rPr>
        <w:t>1</w:t>
      </w:r>
      <w:r w:rsidR="00A70C26">
        <w:rPr>
          <w:rFonts w:ascii="Tahoma" w:hAnsi="Tahoma" w:cs="Tahoma"/>
          <w:sz w:val="22"/>
          <w:szCs w:val="22"/>
        </w:rPr>
        <w:t>4</w:t>
      </w:r>
      <w:r w:rsidRPr="00D312F0">
        <w:rPr>
          <w:rFonts w:ascii="Tahoma" w:hAnsi="Tahoma" w:cs="Tahoma"/>
          <w:sz w:val="22"/>
          <w:szCs w:val="22"/>
        </w:rPr>
        <w:t>/</w:t>
      </w:r>
      <w:r w:rsidR="009206D6">
        <w:rPr>
          <w:rFonts w:ascii="Tahoma" w:hAnsi="Tahoma" w:cs="Tahoma"/>
          <w:sz w:val="22"/>
          <w:szCs w:val="22"/>
        </w:rPr>
        <w:t>4</w:t>
      </w:r>
      <w:r w:rsidRPr="00D312F0">
        <w:rPr>
          <w:rFonts w:ascii="Tahoma" w:hAnsi="Tahoma" w:cs="Tahoma"/>
          <w:sz w:val="22"/>
          <w:szCs w:val="22"/>
        </w:rPr>
        <w:t>/20</w:t>
      </w:r>
      <w:r w:rsidR="00CD20A8" w:rsidRPr="00D312F0">
        <w:rPr>
          <w:rFonts w:ascii="Tahoma" w:hAnsi="Tahoma" w:cs="Tahoma"/>
          <w:sz w:val="22"/>
          <w:szCs w:val="22"/>
        </w:rPr>
        <w:t>2</w:t>
      </w:r>
      <w:r w:rsidR="002A70AF" w:rsidRPr="00D312F0">
        <w:rPr>
          <w:rFonts w:ascii="Tahoma" w:hAnsi="Tahoma" w:cs="Tahoma"/>
          <w:sz w:val="22"/>
          <w:szCs w:val="22"/>
        </w:rPr>
        <w:t>2</w:t>
      </w:r>
    </w:p>
    <w:p w:rsidR="00495A5E" w:rsidRPr="009814FA" w:rsidRDefault="00495A5E" w:rsidP="00495A5E">
      <w:pPr>
        <w:ind w:left="540" w:right="-694"/>
        <w:rPr>
          <w:rFonts w:ascii="Tahoma" w:hAnsi="Tahoma" w:cs="Tahoma"/>
          <w:sz w:val="22"/>
          <w:szCs w:val="22"/>
        </w:rPr>
      </w:pPr>
    </w:p>
    <w:p w:rsidR="00495A5E" w:rsidRPr="00AE78F0" w:rsidRDefault="00495A5E" w:rsidP="00495A5E">
      <w:pPr>
        <w:ind w:left="540" w:right="-694"/>
        <w:rPr>
          <w:rFonts w:ascii="Tahoma" w:hAnsi="Tahoma" w:cs="Tahoma"/>
          <w:sz w:val="22"/>
          <w:szCs w:val="22"/>
          <w:lang w:val="en-US"/>
        </w:rPr>
      </w:pPr>
    </w:p>
    <w:p w:rsidR="00495A5E" w:rsidRPr="009814FA" w:rsidRDefault="00495A5E" w:rsidP="00495A5E">
      <w:pPr>
        <w:ind w:left="540" w:right="-694"/>
        <w:rPr>
          <w:rFonts w:ascii="Tahoma" w:hAnsi="Tahoma" w:cs="Tahoma"/>
          <w:sz w:val="22"/>
          <w:szCs w:val="22"/>
        </w:rPr>
      </w:pPr>
      <w:r w:rsidRPr="009814FA">
        <w:rPr>
          <w:rFonts w:ascii="Tahoma" w:hAnsi="Tahoma" w:cs="Tahoma"/>
          <w:sz w:val="22"/>
          <w:szCs w:val="22"/>
        </w:rPr>
        <w:t xml:space="preserve">Η Γραμματέας της ΔΕΠ </w:t>
      </w:r>
    </w:p>
    <w:p w:rsidR="00495A5E" w:rsidRDefault="00495A5E" w:rsidP="00495A5E">
      <w:pPr>
        <w:ind w:left="540" w:right="-694"/>
        <w:rPr>
          <w:rFonts w:ascii="Tahoma" w:hAnsi="Tahoma" w:cs="Tahoma"/>
          <w:sz w:val="22"/>
          <w:szCs w:val="22"/>
        </w:rPr>
      </w:pPr>
      <w:r w:rsidRPr="009814FA">
        <w:rPr>
          <w:rFonts w:ascii="Tahoma" w:hAnsi="Tahoma" w:cs="Tahoma"/>
          <w:sz w:val="22"/>
          <w:szCs w:val="22"/>
        </w:rPr>
        <w:t xml:space="preserve">    </w:t>
      </w:r>
      <w:proofErr w:type="spellStart"/>
      <w:r w:rsidRPr="009814FA">
        <w:rPr>
          <w:rFonts w:ascii="Tahoma" w:hAnsi="Tahoma" w:cs="Tahoma"/>
          <w:sz w:val="22"/>
          <w:szCs w:val="22"/>
        </w:rPr>
        <w:t>Κυμίνου</w:t>
      </w:r>
      <w:proofErr w:type="spellEnd"/>
      <w:r w:rsidRPr="009814FA">
        <w:rPr>
          <w:rFonts w:ascii="Tahoma" w:hAnsi="Tahoma" w:cs="Tahoma"/>
          <w:sz w:val="22"/>
          <w:szCs w:val="22"/>
        </w:rPr>
        <w:t xml:space="preserve"> Ευανθία</w:t>
      </w:r>
    </w:p>
    <w:tbl>
      <w:tblPr>
        <w:tblW w:w="9854" w:type="dxa"/>
        <w:tblLook w:val="01E0"/>
      </w:tblPr>
      <w:tblGrid>
        <w:gridCol w:w="9854"/>
      </w:tblGrid>
      <w:tr w:rsidR="00690BF8" w:rsidRPr="00AD10BF" w:rsidTr="007C423A">
        <w:tc>
          <w:tcPr>
            <w:tcW w:w="9854" w:type="dxa"/>
          </w:tcPr>
          <w:p w:rsidR="00690BF8" w:rsidRPr="00AD10BF" w:rsidRDefault="00690BF8" w:rsidP="006943DB">
            <w:pPr>
              <w:rPr>
                <w:rFonts w:ascii="Tahoma" w:hAnsi="Tahoma" w:cs="Tahoma"/>
                <w:sz w:val="22"/>
                <w:szCs w:val="22"/>
              </w:rPr>
            </w:pPr>
          </w:p>
        </w:tc>
      </w:tr>
      <w:tr w:rsidR="00690BF8" w:rsidRPr="00AD10BF" w:rsidTr="007C423A">
        <w:tc>
          <w:tcPr>
            <w:tcW w:w="9854" w:type="dxa"/>
          </w:tcPr>
          <w:p w:rsidR="00690BF8" w:rsidRPr="00AD10BF" w:rsidRDefault="00690BF8" w:rsidP="006943DB">
            <w:pPr>
              <w:rPr>
                <w:rFonts w:ascii="Tahoma" w:hAnsi="Tahoma" w:cs="Tahoma"/>
                <w:sz w:val="22"/>
                <w:szCs w:val="22"/>
              </w:rPr>
            </w:pPr>
          </w:p>
        </w:tc>
      </w:tr>
      <w:tr w:rsidR="00690BF8" w:rsidRPr="00AD10BF" w:rsidTr="007C423A">
        <w:tc>
          <w:tcPr>
            <w:tcW w:w="9854" w:type="dxa"/>
          </w:tcPr>
          <w:p w:rsidR="00690BF8" w:rsidRPr="00AD10BF" w:rsidRDefault="00690BF8" w:rsidP="006943DB">
            <w:pPr>
              <w:rPr>
                <w:rFonts w:ascii="Tahoma" w:hAnsi="Tahoma" w:cs="Tahoma"/>
                <w:sz w:val="22"/>
                <w:szCs w:val="22"/>
              </w:rPr>
            </w:pPr>
          </w:p>
        </w:tc>
      </w:tr>
      <w:tr w:rsidR="00690BF8" w:rsidRPr="00AD10BF" w:rsidTr="007C423A">
        <w:tc>
          <w:tcPr>
            <w:tcW w:w="9854" w:type="dxa"/>
          </w:tcPr>
          <w:p w:rsidR="00690BF8" w:rsidRPr="00AD10BF" w:rsidRDefault="00690BF8" w:rsidP="006943DB">
            <w:pPr>
              <w:rPr>
                <w:rFonts w:ascii="Tahoma" w:hAnsi="Tahoma" w:cs="Tahoma"/>
                <w:sz w:val="22"/>
                <w:szCs w:val="22"/>
              </w:rPr>
            </w:pPr>
          </w:p>
        </w:tc>
      </w:tr>
    </w:tbl>
    <w:p w:rsidR="00C36F4A" w:rsidRPr="00260DF9" w:rsidRDefault="00C36F4A" w:rsidP="007C423A">
      <w:pPr>
        <w:rPr>
          <w:rFonts w:ascii="Tahoma" w:hAnsi="Tahoma" w:cs="Tahoma"/>
          <w:color w:val="943634"/>
          <w:sz w:val="22"/>
          <w:szCs w:val="22"/>
        </w:rPr>
      </w:pPr>
    </w:p>
    <w:sectPr w:rsidR="00C36F4A" w:rsidRPr="00260DF9" w:rsidSect="00CE022B">
      <w:pgSz w:w="11906" w:h="16838"/>
      <w:pgMar w:top="964" w:right="849"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3AA4D63"/>
    <w:multiLevelType w:val="hybridMultilevel"/>
    <w:tmpl w:val="050278A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B1D114F"/>
    <w:multiLevelType w:val="hybridMultilevel"/>
    <w:tmpl w:val="876490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61985"/>
    <w:multiLevelType w:val="hybridMultilevel"/>
    <w:tmpl w:val="8D78D7F6"/>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15E6595"/>
    <w:multiLevelType w:val="hybridMultilevel"/>
    <w:tmpl w:val="859C2E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7012424"/>
    <w:multiLevelType w:val="hybridMultilevel"/>
    <w:tmpl w:val="220A2F9A"/>
    <w:lvl w:ilvl="0" w:tplc="9B186E76">
      <w:start w:val="1"/>
      <w:numFmt w:val="decimal"/>
      <w:lvlText w:val="%1."/>
      <w:lvlJc w:val="left"/>
      <w:pPr>
        <w:tabs>
          <w:tab w:val="num" w:pos="765"/>
        </w:tabs>
        <w:ind w:left="765" w:hanging="40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934E94"/>
    <w:multiLevelType w:val="hybridMultilevel"/>
    <w:tmpl w:val="DE5021F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7F063F4"/>
    <w:multiLevelType w:val="hybridMultilevel"/>
    <w:tmpl w:val="ABA091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70D2345"/>
    <w:multiLevelType w:val="hybridMultilevel"/>
    <w:tmpl w:val="1DC688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7A451A8"/>
    <w:multiLevelType w:val="hybridMultilevel"/>
    <w:tmpl w:val="D004CCB0"/>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3A9055E5"/>
    <w:multiLevelType w:val="hybridMultilevel"/>
    <w:tmpl w:val="764A56E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692148"/>
    <w:multiLevelType w:val="hybridMultilevel"/>
    <w:tmpl w:val="F28A292A"/>
    <w:lvl w:ilvl="0" w:tplc="28769CB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5B935FAC"/>
    <w:multiLevelType w:val="hybridMultilevel"/>
    <w:tmpl w:val="0AA83BA2"/>
    <w:lvl w:ilvl="0" w:tplc="C14CFEB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5C421DDF"/>
    <w:multiLevelType w:val="hybridMultilevel"/>
    <w:tmpl w:val="529CC0D2"/>
    <w:lvl w:ilvl="0" w:tplc="3A227474">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62F17BED"/>
    <w:multiLevelType w:val="hybridMultilevel"/>
    <w:tmpl w:val="30465B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6D715185"/>
    <w:multiLevelType w:val="hybridMultilevel"/>
    <w:tmpl w:val="230A7E38"/>
    <w:lvl w:ilvl="0" w:tplc="AE9E852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71BA4AAB"/>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abstractNum w:abstractNumId="18">
    <w:nsid w:val="73530B1D"/>
    <w:multiLevelType w:val="hybridMultilevel"/>
    <w:tmpl w:val="1DC688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5"/>
  </w:num>
  <w:num w:numId="3">
    <w:abstractNumId w:val="7"/>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3"/>
  </w:num>
  <w:num w:numId="9">
    <w:abstractNumId w:val="0"/>
  </w:num>
  <w:num w:numId="10">
    <w:abstractNumId w:val="1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6"/>
  </w:num>
  <w:num w:numId="14">
    <w:abstractNumId w:val="10"/>
  </w:num>
  <w:num w:numId="15">
    <w:abstractNumId w:val="1"/>
  </w:num>
  <w:num w:numId="16">
    <w:abstractNumId w:val="8"/>
  </w:num>
  <w:num w:numId="17">
    <w:abstractNumId w:val="3"/>
  </w:num>
  <w:num w:numId="18">
    <w:abstractNumId w:val="11"/>
  </w:num>
  <w:num w:numId="19">
    <w:abstractNumId w:val="17"/>
  </w:num>
  <w:num w:numId="20">
    <w:abstractNumId w:val="9"/>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6C6905"/>
    <w:rsid w:val="0000057A"/>
    <w:rsid w:val="0000253C"/>
    <w:rsid w:val="00002B48"/>
    <w:rsid w:val="00004E7E"/>
    <w:rsid w:val="00012384"/>
    <w:rsid w:val="00013080"/>
    <w:rsid w:val="0001314D"/>
    <w:rsid w:val="0001443E"/>
    <w:rsid w:val="00015C68"/>
    <w:rsid w:val="0002249C"/>
    <w:rsid w:val="0002366A"/>
    <w:rsid w:val="00024F78"/>
    <w:rsid w:val="0002529B"/>
    <w:rsid w:val="000328FF"/>
    <w:rsid w:val="00036913"/>
    <w:rsid w:val="0004260B"/>
    <w:rsid w:val="00042E4C"/>
    <w:rsid w:val="00043E20"/>
    <w:rsid w:val="0004444D"/>
    <w:rsid w:val="00051F89"/>
    <w:rsid w:val="000525D3"/>
    <w:rsid w:val="00056BAC"/>
    <w:rsid w:val="00064FA9"/>
    <w:rsid w:val="00066397"/>
    <w:rsid w:val="00067E63"/>
    <w:rsid w:val="00071874"/>
    <w:rsid w:val="00071CA2"/>
    <w:rsid w:val="000802C0"/>
    <w:rsid w:val="00086C2F"/>
    <w:rsid w:val="0008716D"/>
    <w:rsid w:val="00087F3E"/>
    <w:rsid w:val="00087F98"/>
    <w:rsid w:val="00092CA2"/>
    <w:rsid w:val="00096B29"/>
    <w:rsid w:val="000973A3"/>
    <w:rsid w:val="000A1D06"/>
    <w:rsid w:val="000A3EBD"/>
    <w:rsid w:val="000A55A5"/>
    <w:rsid w:val="000A5AE4"/>
    <w:rsid w:val="000B2688"/>
    <w:rsid w:val="000B5201"/>
    <w:rsid w:val="000D0D11"/>
    <w:rsid w:val="000D377B"/>
    <w:rsid w:val="000D4837"/>
    <w:rsid w:val="000E2CE1"/>
    <w:rsid w:val="000E552B"/>
    <w:rsid w:val="000E5A87"/>
    <w:rsid w:val="000F3E7B"/>
    <w:rsid w:val="000F6805"/>
    <w:rsid w:val="00100764"/>
    <w:rsid w:val="001037F0"/>
    <w:rsid w:val="001043F3"/>
    <w:rsid w:val="00114F64"/>
    <w:rsid w:val="00124CFA"/>
    <w:rsid w:val="0012511D"/>
    <w:rsid w:val="00126714"/>
    <w:rsid w:val="001324E4"/>
    <w:rsid w:val="00133D1A"/>
    <w:rsid w:val="001343F2"/>
    <w:rsid w:val="00137BBC"/>
    <w:rsid w:val="00140BCD"/>
    <w:rsid w:val="00145715"/>
    <w:rsid w:val="001475B3"/>
    <w:rsid w:val="00152850"/>
    <w:rsid w:val="00153C47"/>
    <w:rsid w:val="00154E39"/>
    <w:rsid w:val="00167BA7"/>
    <w:rsid w:val="00170FEB"/>
    <w:rsid w:val="001737A2"/>
    <w:rsid w:val="00173C34"/>
    <w:rsid w:val="00175D14"/>
    <w:rsid w:val="00177CD4"/>
    <w:rsid w:val="00192DAA"/>
    <w:rsid w:val="001934AD"/>
    <w:rsid w:val="00195A7A"/>
    <w:rsid w:val="00196301"/>
    <w:rsid w:val="00196985"/>
    <w:rsid w:val="001A11E5"/>
    <w:rsid w:val="001A35A3"/>
    <w:rsid w:val="001A37DA"/>
    <w:rsid w:val="001A6EDA"/>
    <w:rsid w:val="001B4D30"/>
    <w:rsid w:val="001B60C5"/>
    <w:rsid w:val="001C3FE8"/>
    <w:rsid w:val="001C7C62"/>
    <w:rsid w:val="001D2F89"/>
    <w:rsid w:val="001D616C"/>
    <w:rsid w:val="001E1745"/>
    <w:rsid w:val="001E5649"/>
    <w:rsid w:val="001F3DF6"/>
    <w:rsid w:val="001F4401"/>
    <w:rsid w:val="00203CCF"/>
    <w:rsid w:val="00204457"/>
    <w:rsid w:val="00212A3B"/>
    <w:rsid w:val="002173A4"/>
    <w:rsid w:val="00222DA7"/>
    <w:rsid w:val="00224A44"/>
    <w:rsid w:val="00227F9E"/>
    <w:rsid w:val="00230C3D"/>
    <w:rsid w:val="00232549"/>
    <w:rsid w:val="00232A56"/>
    <w:rsid w:val="002333F7"/>
    <w:rsid w:val="00244413"/>
    <w:rsid w:val="00244A50"/>
    <w:rsid w:val="00246476"/>
    <w:rsid w:val="00246732"/>
    <w:rsid w:val="00253784"/>
    <w:rsid w:val="00256FBD"/>
    <w:rsid w:val="002601C2"/>
    <w:rsid w:val="00264938"/>
    <w:rsid w:val="00264B45"/>
    <w:rsid w:val="0026523E"/>
    <w:rsid w:val="002679BB"/>
    <w:rsid w:val="002700F7"/>
    <w:rsid w:val="002750AB"/>
    <w:rsid w:val="00284109"/>
    <w:rsid w:val="00285209"/>
    <w:rsid w:val="002863EE"/>
    <w:rsid w:val="002868A2"/>
    <w:rsid w:val="002873B1"/>
    <w:rsid w:val="002936FE"/>
    <w:rsid w:val="002938CA"/>
    <w:rsid w:val="002963A1"/>
    <w:rsid w:val="002A18FF"/>
    <w:rsid w:val="002A1AD6"/>
    <w:rsid w:val="002A25F4"/>
    <w:rsid w:val="002A3A21"/>
    <w:rsid w:val="002A5637"/>
    <w:rsid w:val="002A5C4D"/>
    <w:rsid w:val="002A5EC7"/>
    <w:rsid w:val="002A6844"/>
    <w:rsid w:val="002A6879"/>
    <w:rsid w:val="002A6B95"/>
    <w:rsid w:val="002A70AF"/>
    <w:rsid w:val="002B19A0"/>
    <w:rsid w:val="002B3452"/>
    <w:rsid w:val="002C19BD"/>
    <w:rsid w:val="002C24BF"/>
    <w:rsid w:val="002D3416"/>
    <w:rsid w:val="002D46EC"/>
    <w:rsid w:val="002E0FF8"/>
    <w:rsid w:val="002E5590"/>
    <w:rsid w:val="002F22FC"/>
    <w:rsid w:val="002F4486"/>
    <w:rsid w:val="002F5025"/>
    <w:rsid w:val="002F5A2C"/>
    <w:rsid w:val="00301A30"/>
    <w:rsid w:val="00301E14"/>
    <w:rsid w:val="00302341"/>
    <w:rsid w:val="003024C6"/>
    <w:rsid w:val="003119EF"/>
    <w:rsid w:val="003161A8"/>
    <w:rsid w:val="0031629C"/>
    <w:rsid w:val="00317E4C"/>
    <w:rsid w:val="00320026"/>
    <w:rsid w:val="00320299"/>
    <w:rsid w:val="00326A6B"/>
    <w:rsid w:val="00335220"/>
    <w:rsid w:val="003414CE"/>
    <w:rsid w:val="00342C5F"/>
    <w:rsid w:val="003437BD"/>
    <w:rsid w:val="00346629"/>
    <w:rsid w:val="00347E03"/>
    <w:rsid w:val="0036236C"/>
    <w:rsid w:val="00362A9F"/>
    <w:rsid w:val="00383C4C"/>
    <w:rsid w:val="00391CDC"/>
    <w:rsid w:val="00394380"/>
    <w:rsid w:val="0039480D"/>
    <w:rsid w:val="003A0E73"/>
    <w:rsid w:val="003A1594"/>
    <w:rsid w:val="003A393E"/>
    <w:rsid w:val="003A4BC2"/>
    <w:rsid w:val="003A581C"/>
    <w:rsid w:val="003B129E"/>
    <w:rsid w:val="003B1626"/>
    <w:rsid w:val="003B24C6"/>
    <w:rsid w:val="003B76AB"/>
    <w:rsid w:val="003C6484"/>
    <w:rsid w:val="003C6D67"/>
    <w:rsid w:val="003D1CEF"/>
    <w:rsid w:val="003D408D"/>
    <w:rsid w:val="003D4F6F"/>
    <w:rsid w:val="003D53FC"/>
    <w:rsid w:val="003D5B0F"/>
    <w:rsid w:val="003D5C9D"/>
    <w:rsid w:val="003E0709"/>
    <w:rsid w:val="003E20C4"/>
    <w:rsid w:val="003E2EE9"/>
    <w:rsid w:val="003E473B"/>
    <w:rsid w:val="003F0C5B"/>
    <w:rsid w:val="003F0E58"/>
    <w:rsid w:val="003F4369"/>
    <w:rsid w:val="003F47AD"/>
    <w:rsid w:val="00400486"/>
    <w:rsid w:val="00400B08"/>
    <w:rsid w:val="00402904"/>
    <w:rsid w:val="00403367"/>
    <w:rsid w:val="00404FAF"/>
    <w:rsid w:val="00406B00"/>
    <w:rsid w:val="00412820"/>
    <w:rsid w:val="00412BD1"/>
    <w:rsid w:val="00413D79"/>
    <w:rsid w:val="00417358"/>
    <w:rsid w:val="004200E2"/>
    <w:rsid w:val="004353B1"/>
    <w:rsid w:val="00440547"/>
    <w:rsid w:val="004412DC"/>
    <w:rsid w:val="00450B6A"/>
    <w:rsid w:val="00455BA4"/>
    <w:rsid w:val="00456A86"/>
    <w:rsid w:val="0045756F"/>
    <w:rsid w:val="00457BE3"/>
    <w:rsid w:val="00466E11"/>
    <w:rsid w:val="0047124E"/>
    <w:rsid w:val="00476AE9"/>
    <w:rsid w:val="00481FB3"/>
    <w:rsid w:val="004869D0"/>
    <w:rsid w:val="00490C95"/>
    <w:rsid w:val="00495A5E"/>
    <w:rsid w:val="00496A4D"/>
    <w:rsid w:val="004A0A25"/>
    <w:rsid w:val="004A506C"/>
    <w:rsid w:val="004B7E85"/>
    <w:rsid w:val="004C2357"/>
    <w:rsid w:val="004C381F"/>
    <w:rsid w:val="004D0D0D"/>
    <w:rsid w:val="004D3DBA"/>
    <w:rsid w:val="004E407B"/>
    <w:rsid w:val="004F09A2"/>
    <w:rsid w:val="004F19F1"/>
    <w:rsid w:val="004F2B62"/>
    <w:rsid w:val="004F7B2E"/>
    <w:rsid w:val="0050031E"/>
    <w:rsid w:val="005038ED"/>
    <w:rsid w:val="00505BE6"/>
    <w:rsid w:val="00516835"/>
    <w:rsid w:val="005224DF"/>
    <w:rsid w:val="0052312E"/>
    <w:rsid w:val="00523E05"/>
    <w:rsid w:val="005253A6"/>
    <w:rsid w:val="00525A23"/>
    <w:rsid w:val="005267A4"/>
    <w:rsid w:val="0053730E"/>
    <w:rsid w:val="005442F5"/>
    <w:rsid w:val="0055137A"/>
    <w:rsid w:val="005514F1"/>
    <w:rsid w:val="00553570"/>
    <w:rsid w:val="00553B37"/>
    <w:rsid w:val="0055531F"/>
    <w:rsid w:val="005568C4"/>
    <w:rsid w:val="0056116A"/>
    <w:rsid w:val="00561924"/>
    <w:rsid w:val="00562BBC"/>
    <w:rsid w:val="0056493A"/>
    <w:rsid w:val="0056585E"/>
    <w:rsid w:val="00575091"/>
    <w:rsid w:val="005777F9"/>
    <w:rsid w:val="00582F34"/>
    <w:rsid w:val="00585004"/>
    <w:rsid w:val="005917D6"/>
    <w:rsid w:val="00592D8D"/>
    <w:rsid w:val="005A0AB5"/>
    <w:rsid w:val="005A3FA0"/>
    <w:rsid w:val="005A5DEC"/>
    <w:rsid w:val="005A6EB0"/>
    <w:rsid w:val="005A728E"/>
    <w:rsid w:val="005A73B8"/>
    <w:rsid w:val="005B0A43"/>
    <w:rsid w:val="005B1AB6"/>
    <w:rsid w:val="005B34D3"/>
    <w:rsid w:val="005B3592"/>
    <w:rsid w:val="005B400E"/>
    <w:rsid w:val="005B48C0"/>
    <w:rsid w:val="005B5438"/>
    <w:rsid w:val="005B5DFF"/>
    <w:rsid w:val="005B6C9D"/>
    <w:rsid w:val="005B7041"/>
    <w:rsid w:val="005C0087"/>
    <w:rsid w:val="005C11B2"/>
    <w:rsid w:val="005C4526"/>
    <w:rsid w:val="005C5382"/>
    <w:rsid w:val="005C64B1"/>
    <w:rsid w:val="005D177E"/>
    <w:rsid w:val="005D32EF"/>
    <w:rsid w:val="005D50CE"/>
    <w:rsid w:val="005D5961"/>
    <w:rsid w:val="005E4D31"/>
    <w:rsid w:val="005E53CC"/>
    <w:rsid w:val="005E5D4E"/>
    <w:rsid w:val="005E70CA"/>
    <w:rsid w:val="005F08E3"/>
    <w:rsid w:val="005F0E1D"/>
    <w:rsid w:val="005F2C5E"/>
    <w:rsid w:val="005F3D7F"/>
    <w:rsid w:val="005F54A8"/>
    <w:rsid w:val="006011EE"/>
    <w:rsid w:val="00612BB8"/>
    <w:rsid w:val="006143B0"/>
    <w:rsid w:val="00617914"/>
    <w:rsid w:val="00620016"/>
    <w:rsid w:val="00621226"/>
    <w:rsid w:val="006232D2"/>
    <w:rsid w:val="00625551"/>
    <w:rsid w:val="00627909"/>
    <w:rsid w:val="006302D6"/>
    <w:rsid w:val="00630E7D"/>
    <w:rsid w:val="00631141"/>
    <w:rsid w:val="00631EA9"/>
    <w:rsid w:val="00631ECA"/>
    <w:rsid w:val="0063225B"/>
    <w:rsid w:val="00633384"/>
    <w:rsid w:val="0063459F"/>
    <w:rsid w:val="006406E1"/>
    <w:rsid w:val="006411E3"/>
    <w:rsid w:val="00641B91"/>
    <w:rsid w:val="0064671C"/>
    <w:rsid w:val="00650866"/>
    <w:rsid w:val="0065214F"/>
    <w:rsid w:val="006522A2"/>
    <w:rsid w:val="00654031"/>
    <w:rsid w:val="00656160"/>
    <w:rsid w:val="006569EA"/>
    <w:rsid w:val="006640A2"/>
    <w:rsid w:val="00664396"/>
    <w:rsid w:val="00671845"/>
    <w:rsid w:val="00672687"/>
    <w:rsid w:val="0067490A"/>
    <w:rsid w:val="00677D52"/>
    <w:rsid w:val="00680A42"/>
    <w:rsid w:val="006813EA"/>
    <w:rsid w:val="006815AE"/>
    <w:rsid w:val="006824A4"/>
    <w:rsid w:val="006841D1"/>
    <w:rsid w:val="00684929"/>
    <w:rsid w:val="00685C79"/>
    <w:rsid w:val="00690BF8"/>
    <w:rsid w:val="00693AB6"/>
    <w:rsid w:val="00693ABC"/>
    <w:rsid w:val="006943DB"/>
    <w:rsid w:val="006943F4"/>
    <w:rsid w:val="00694409"/>
    <w:rsid w:val="006A22A6"/>
    <w:rsid w:val="006A4E73"/>
    <w:rsid w:val="006A5433"/>
    <w:rsid w:val="006B13B1"/>
    <w:rsid w:val="006B1D68"/>
    <w:rsid w:val="006B32AA"/>
    <w:rsid w:val="006B7120"/>
    <w:rsid w:val="006C0AD4"/>
    <w:rsid w:val="006C2FAE"/>
    <w:rsid w:val="006C4989"/>
    <w:rsid w:val="006C6905"/>
    <w:rsid w:val="006D6594"/>
    <w:rsid w:val="006D79FD"/>
    <w:rsid w:val="006E21D0"/>
    <w:rsid w:val="006E68F7"/>
    <w:rsid w:val="006F509F"/>
    <w:rsid w:val="006F6970"/>
    <w:rsid w:val="006F7A85"/>
    <w:rsid w:val="00710684"/>
    <w:rsid w:val="00710AC1"/>
    <w:rsid w:val="00712291"/>
    <w:rsid w:val="007141CC"/>
    <w:rsid w:val="00731BD2"/>
    <w:rsid w:val="00732B2B"/>
    <w:rsid w:val="00733C67"/>
    <w:rsid w:val="00740858"/>
    <w:rsid w:val="007430B6"/>
    <w:rsid w:val="007467AD"/>
    <w:rsid w:val="00755772"/>
    <w:rsid w:val="00757546"/>
    <w:rsid w:val="00762E7B"/>
    <w:rsid w:val="00765F52"/>
    <w:rsid w:val="00766543"/>
    <w:rsid w:val="00774031"/>
    <w:rsid w:val="007748E0"/>
    <w:rsid w:val="0077521A"/>
    <w:rsid w:val="007765CB"/>
    <w:rsid w:val="0078043F"/>
    <w:rsid w:val="00780E1B"/>
    <w:rsid w:val="00782D21"/>
    <w:rsid w:val="0079501C"/>
    <w:rsid w:val="007967D2"/>
    <w:rsid w:val="007A41D2"/>
    <w:rsid w:val="007A52A8"/>
    <w:rsid w:val="007A6170"/>
    <w:rsid w:val="007B2825"/>
    <w:rsid w:val="007B2DEB"/>
    <w:rsid w:val="007B5A5B"/>
    <w:rsid w:val="007B7268"/>
    <w:rsid w:val="007C0279"/>
    <w:rsid w:val="007C049F"/>
    <w:rsid w:val="007C24E6"/>
    <w:rsid w:val="007C423A"/>
    <w:rsid w:val="007C54D6"/>
    <w:rsid w:val="007C558C"/>
    <w:rsid w:val="007C6FAC"/>
    <w:rsid w:val="007D111E"/>
    <w:rsid w:val="007D32F7"/>
    <w:rsid w:val="007D4DDC"/>
    <w:rsid w:val="007D5E16"/>
    <w:rsid w:val="007D677D"/>
    <w:rsid w:val="007D70BA"/>
    <w:rsid w:val="007D7382"/>
    <w:rsid w:val="007E30F8"/>
    <w:rsid w:val="007F0ADD"/>
    <w:rsid w:val="007F1E60"/>
    <w:rsid w:val="007F5DB5"/>
    <w:rsid w:val="00800350"/>
    <w:rsid w:val="0080069F"/>
    <w:rsid w:val="00803F1F"/>
    <w:rsid w:val="00804E95"/>
    <w:rsid w:val="00805616"/>
    <w:rsid w:val="00813800"/>
    <w:rsid w:val="00814542"/>
    <w:rsid w:val="00814A64"/>
    <w:rsid w:val="008152D2"/>
    <w:rsid w:val="00817168"/>
    <w:rsid w:val="0082088E"/>
    <w:rsid w:val="00821591"/>
    <w:rsid w:val="00831A35"/>
    <w:rsid w:val="008344B5"/>
    <w:rsid w:val="00834F3D"/>
    <w:rsid w:val="00844744"/>
    <w:rsid w:val="00845BEE"/>
    <w:rsid w:val="00847029"/>
    <w:rsid w:val="0084791D"/>
    <w:rsid w:val="008527AD"/>
    <w:rsid w:val="00852831"/>
    <w:rsid w:val="00860F85"/>
    <w:rsid w:val="0086401F"/>
    <w:rsid w:val="008644FE"/>
    <w:rsid w:val="00864993"/>
    <w:rsid w:val="008677CB"/>
    <w:rsid w:val="00867852"/>
    <w:rsid w:val="00870B54"/>
    <w:rsid w:val="00871C1F"/>
    <w:rsid w:val="0088040C"/>
    <w:rsid w:val="0088275C"/>
    <w:rsid w:val="0088445A"/>
    <w:rsid w:val="0088561D"/>
    <w:rsid w:val="00890750"/>
    <w:rsid w:val="008917AB"/>
    <w:rsid w:val="008A123C"/>
    <w:rsid w:val="008A2784"/>
    <w:rsid w:val="008A390C"/>
    <w:rsid w:val="008A3BEC"/>
    <w:rsid w:val="008B2973"/>
    <w:rsid w:val="008B3976"/>
    <w:rsid w:val="008C06E9"/>
    <w:rsid w:val="008C395A"/>
    <w:rsid w:val="008C3FAA"/>
    <w:rsid w:val="008D07AC"/>
    <w:rsid w:val="008D2904"/>
    <w:rsid w:val="008D49E2"/>
    <w:rsid w:val="008D5AE0"/>
    <w:rsid w:val="008D76F6"/>
    <w:rsid w:val="008E0664"/>
    <w:rsid w:val="008E0F14"/>
    <w:rsid w:val="008E723B"/>
    <w:rsid w:val="008F1353"/>
    <w:rsid w:val="008F77AD"/>
    <w:rsid w:val="009017CF"/>
    <w:rsid w:val="009043F5"/>
    <w:rsid w:val="00907E04"/>
    <w:rsid w:val="00912069"/>
    <w:rsid w:val="009124AA"/>
    <w:rsid w:val="00914561"/>
    <w:rsid w:val="00914CE5"/>
    <w:rsid w:val="009177FE"/>
    <w:rsid w:val="009206D6"/>
    <w:rsid w:val="00923BE6"/>
    <w:rsid w:val="00923D61"/>
    <w:rsid w:val="009244B8"/>
    <w:rsid w:val="00936F68"/>
    <w:rsid w:val="009416AC"/>
    <w:rsid w:val="009504F1"/>
    <w:rsid w:val="00952513"/>
    <w:rsid w:val="00954740"/>
    <w:rsid w:val="009567BF"/>
    <w:rsid w:val="0096118E"/>
    <w:rsid w:val="00970485"/>
    <w:rsid w:val="0097051A"/>
    <w:rsid w:val="009718C5"/>
    <w:rsid w:val="00973F43"/>
    <w:rsid w:val="0097625B"/>
    <w:rsid w:val="00976AB4"/>
    <w:rsid w:val="00976BA6"/>
    <w:rsid w:val="00977A8A"/>
    <w:rsid w:val="00977FFB"/>
    <w:rsid w:val="00984D90"/>
    <w:rsid w:val="00985FA5"/>
    <w:rsid w:val="0099258D"/>
    <w:rsid w:val="00993F3D"/>
    <w:rsid w:val="009A1C9C"/>
    <w:rsid w:val="009A4DF8"/>
    <w:rsid w:val="009A7752"/>
    <w:rsid w:val="009B4321"/>
    <w:rsid w:val="009B4EAF"/>
    <w:rsid w:val="009C0F99"/>
    <w:rsid w:val="009C1424"/>
    <w:rsid w:val="009C4D57"/>
    <w:rsid w:val="009C7BA8"/>
    <w:rsid w:val="009D16B6"/>
    <w:rsid w:val="009D3E72"/>
    <w:rsid w:val="009E047D"/>
    <w:rsid w:val="009E26AA"/>
    <w:rsid w:val="009E4943"/>
    <w:rsid w:val="009E5542"/>
    <w:rsid w:val="009F01E8"/>
    <w:rsid w:val="009F0B76"/>
    <w:rsid w:val="009F58FE"/>
    <w:rsid w:val="009F60A9"/>
    <w:rsid w:val="009F7999"/>
    <w:rsid w:val="00A02696"/>
    <w:rsid w:val="00A03B9F"/>
    <w:rsid w:val="00A0431D"/>
    <w:rsid w:val="00A051F7"/>
    <w:rsid w:val="00A13D81"/>
    <w:rsid w:val="00A1509D"/>
    <w:rsid w:val="00A1582C"/>
    <w:rsid w:val="00A1763D"/>
    <w:rsid w:val="00A227C0"/>
    <w:rsid w:val="00A24CD1"/>
    <w:rsid w:val="00A2718D"/>
    <w:rsid w:val="00A34158"/>
    <w:rsid w:val="00A37EFC"/>
    <w:rsid w:val="00A40E34"/>
    <w:rsid w:val="00A52128"/>
    <w:rsid w:val="00A54153"/>
    <w:rsid w:val="00A569EA"/>
    <w:rsid w:val="00A60E91"/>
    <w:rsid w:val="00A612EF"/>
    <w:rsid w:val="00A62252"/>
    <w:rsid w:val="00A6440D"/>
    <w:rsid w:val="00A65B2B"/>
    <w:rsid w:val="00A662B8"/>
    <w:rsid w:val="00A67E47"/>
    <w:rsid w:val="00A70C26"/>
    <w:rsid w:val="00A7390C"/>
    <w:rsid w:val="00A7745B"/>
    <w:rsid w:val="00A82676"/>
    <w:rsid w:val="00A83EEC"/>
    <w:rsid w:val="00A900CA"/>
    <w:rsid w:val="00A92442"/>
    <w:rsid w:val="00A937D2"/>
    <w:rsid w:val="00AA6A14"/>
    <w:rsid w:val="00AB1E40"/>
    <w:rsid w:val="00AB2278"/>
    <w:rsid w:val="00AB488E"/>
    <w:rsid w:val="00AB6267"/>
    <w:rsid w:val="00AC0436"/>
    <w:rsid w:val="00AC5D8A"/>
    <w:rsid w:val="00AC6BD2"/>
    <w:rsid w:val="00AC782F"/>
    <w:rsid w:val="00AD0436"/>
    <w:rsid w:val="00AD2832"/>
    <w:rsid w:val="00AD369F"/>
    <w:rsid w:val="00AD551A"/>
    <w:rsid w:val="00AD574C"/>
    <w:rsid w:val="00AE0831"/>
    <w:rsid w:val="00AE78F0"/>
    <w:rsid w:val="00AF2000"/>
    <w:rsid w:val="00AF3EEA"/>
    <w:rsid w:val="00AF5CDC"/>
    <w:rsid w:val="00B01DE2"/>
    <w:rsid w:val="00B02721"/>
    <w:rsid w:val="00B13A94"/>
    <w:rsid w:val="00B13FE7"/>
    <w:rsid w:val="00B15547"/>
    <w:rsid w:val="00B22140"/>
    <w:rsid w:val="00B22185"/>
    <w:rsid w:val="00B22ABD"/>
    <w:rsid w:val="00B2337F"/>
    <w:rsid w:val="00B272C4"/>
    <w:rsid w:val="00B33414"/>
    <w:rsid w:val="00B37486"/>
    <w:rsid w:val="00B41BA7"/>
    <w:rsid w:val="00B45BC3"/>
    <w:rsid w:val="00B462FB"/>
    <w:rsid w:val="00B47059"/>
    <w:rsid w:val="00B47A94"/>
    <w:rsid w:val="00B51961"/>
    <w:rsid w:val="00B57C9D"/>
    <w:rsid w:val="00B630AA"/>
    <w:rsid w:val="00B631C1"/>
    <w:rsid w:val="00B63950"/>
    <w:rsid w:val="00B64B48"/>
    <w:rsid w:val="00B71B92"/>
    <w:rsid w:val="00B71DDC"/>
    <w:rsid w:val="00B83060"/>
    <w:rsid w:val="00B846A7"/>
    <w:rsid w:val="00B961BA"/>
    <w:rsid w:val="00BA0B8C"/>
    <w:rsid w:val="00BB0750"/>
    <w:rsid w:val="00BB4781"/>
    <w:rsid w:val="00BB4D85"/>
    <w:rsid w:val="00BB5081"/>
    <w:rsid w:val="00BC0EB0"/>
    <w:rsid w:val="00BC285A"/>
    <w:rsid w:val="00BC4411"/>
    <w:rsid w:val="00BC7D1B"/>
    <w:rsid w:val="00BD277A"/>
    <w:rsid w:val="00BD316B"/>
    <w:rsid w:val="00BD6A10"/>
    <w:rsid w:val="00BD7586"/>
    <w:rsid w:val="00BE5F46"/>
    <w:rsid w:val="00BF4EE6"/>
    <w:rsid w:val="00BF5BF6"/>
    <w:rsid w:val="00BF61A9"/>
    <w:rsid w:val="00C01056"/>
    <w:rsid w:val="00C02D76"/>
    <w:rsid w:val="00C10A09"/>
    <w:rsid w:val="00C16921"/>
    <w:rsid w:val="00C205DE"/>
    <w:rsid w:val="00C255DE"/>
    <w:rsid w:val="00C25A03"/>
    <w:rsid w:val="00C2706F"/>
    <w:rsid w:val="00C31EBE"/>
    <w:rsid w:val="00C32D4C"/>
    <w:rsid w:val="00C36F4A"/>
    <w:rsid w:val="00C37975"/>
    <w:rsid w:val="00C4452E"/>
    <w:rsid w:val="00C4574B"/>
    <w:rsid w:val="00C4774A"/>
    <w:rsid w:val="00C47A07"/>
    <w:rsid w:val="00C57970"/>
    <w:rsid w:val="00C61C4B"/>
    <w:rsid w:val="00C66D74"/>
    <w:rsid w:val="00C71B53"/>
    <w:rsid w:val="00C758D0"/>
    <w:rsid w:val="00C80269"/>
    <w:rsid w:val="00C81F51"/>
    <w:rsid w:val="00C82B6B"/>
    <w:rsid w:val="00C94AC6"/>
    <w:rsid w:val="00CA00D1"/>
    <w:rsid w:val="00CA4394"/>
    <w:rsid w:val="00CB1085"/>
    <w:rsid w:val="00CB3CBF"/>
    <w:rsid w:val="00CB45DB"/>
    <w:rsid w:val="00CB6561"/>
    <w:rsid w:val="00CB7587"/>
    <w:rsid w:val="00CC012F"/>
    <w:rsid w:val="00CC52F8"/>
    <w:rsid w:val="00CC7C48"/>
    <w:rsid w:val="00CD06DF"/>
    <w:rsid w:val="00CD20A8"/>
    <w:rsid w:val="00CE022B"/>
    <w:rsid w:val="00CE0F15"/>
    <w:rsid w:val="00CE2C81"/>
    <w:rsid w:val="00CF3609"/>
    <w:rsid w:val="00CF36AE"/>
    <w:rsid w:val="00D02C9D"/>
    <w:rsid w:val="00D057F5"/>
    <w:rsid w:val="00D10D58"/>
    <w:rsid w:val="00D14C89"/>
    <w:rsid w:val="00D14CE1"/>
    <w:rsid w:val="00D216EA"/>
    <w:rsid w:val="00D22C1B"/>
    <w:rsid w:val="00D30D53"/>
    <w:rsid w:val="00D312F0"/>
    <w:rsid w:val="00D3443F"/>
    <w:rsid w:val="00D43B97"/>
    <w:rsid w:val="00D469CB"/>
    <w:rsid w:val="00D51BA0"/>
    <w:rsid w:val="00D53300"/>
    <w:rsid w:val="00D53347"/>
    <w:rsid w:val="00D554C5"/>
    <w:rsid w:val="00D62B4A"/>
    <w:rsid w:val="00D66306"/>
    <w:rsid w:val="00D6715B"/>
    <w:rsid w:val="00D71360"/>
    <w:rsid w:val="00D76A84"/>
    <w:rsid w:val="00D815D5"/>
    <w:rsid w:val="00D819A1"/>
    <w:rsid w:val="00D82015"/>
    <w:rsid w:val="00D843D3"/>
    <w:rsid w:val="00D87D53"/>
    <w:rsid w:val="00D939AA"/>
    <w:rsid w:val="00D97E31"/>
    <w:rsid w:val="00DA32F6"/>
    <w:rsid w:val="00DA3844"/>
    <w:rsid w:val="00DA49CF"/>
    <w:rsid w:val="00DA7490"/>
    <w:rsid w:val="00DA74C9"/>
    <w:rsid w:val="00DB4BF1"/>
    <w:rsid w:val="00DB666C"/>
    <w:rsid w:val="00DC1C81"/>
    <w:rsid w:val="00DC2002"/>
    <w:rsid w:val="00DC4067"/>
    <w:rsid w:val="00DC728F"/>
    <w:rsid w:val="00DD0AF8"/>
    <w:rsid w:val="00DD1A44"/>
    <w:rsid w:val="00DD1AA6"/>
    <w:rsid w:val="00DD2C4C"/>
    <w:rsid w:val="00DE55A8"/>
    <w:rsid w:val="00DE6714"/>
    <w:rsid w:val="00DE7530"/>
    <w:rsid w:val="00DF0E22"/>
    <w:rsid w:val="00DF0FE6"/>
    <w:rsid w:val="00DF16A3"/>
    <w:rsid w:val="00DF23F3"/>
    <w:rsid w:val="00DF36B5"/>
    <w:rsid w:val="00DF4055"/>
    <w:rsid w:val="00DF515C"/>
    <w:rsid w:val="00DF55B3"/>
    <w:rsid w:val="00E03A09"/>
    <w:rsid w:val="00E03C54"/>
    <w:rsid w:val="00E05813"/>
    <w:rsid w:val="00E11312"/>
    <w:rsid w:val="00E13306"/>
    <w:rsid w:val="00E13CE9"/>
    <w:rsid w:val="00E15D23"/>
    <w:rsid w:val="00E227A6"/>
    <w:rsid w:val="00E2345F"/>
    <w:rsid w:val="00E24852"/>
    <w:rsid w:val="00E24BE3"/>
    <w:rsid w:val="00E26A85"/>
    <w:rsid w:val="00E27EB8"/>
    <w:rsid w:val="00E34320"/>
    <w:rsid w:val="00E35AEF"/>
    <w:rsid w:val="00E44E0F"/>
    <w:rsid w:val="00E57E7B"/>
    <w:rsid w:val="00E640D7"/>
    <w:rsid w:val="00E64587"/>
    <w:rsid w:val="00E6560C"/>
    <w:rsid w:val="00E65CE5"/>
    <w:rsid w:val="00E718EB"/>
    <w:rsid w:val="00E71A46"/>
    <w:rsid w:val="00E735EE"/>
    <w:rsid w:val="00E771EB"/>
    <w:rsid w:val="00E80C77"/>
    <w:rsid w:val="00E85547"/>
    <w:rsid w:val="00E864CE"/>
    <w:rsid w:val="00E87036"/>
    <w:rsid w:val="00E90054"/>
    <w:rsid w:val="00E90493"/>
    <w:rsid w:val="00E95945"/>
    <w:rsid w:val="00E961AF"/>
    <w:rsid w:val="00E966A2"/>
    <w:rsid w:val="00E96EAF"/>
    <w:rsid w:val="00EA192E"/>
    <w:rsid w:val="00EB1EF2"/>
    <w:rsid w:val="00EB39BA"/>
    <w:rsid w:val="00EB7072"/>
    <w:rsid w:val="00EC2A76"/>
    <w:rsid w:val="00EC3B47"/>
    <w:rsid w:val="00EC5EEA"/>
    <w:rsid w:val="00EE1144"/>
    <w:rsid w:val="00EE2FA8"/>
    <w:rsid w:val="00EE7437"/>
    <w:rsid w:val="00EF0CEA"/>
    <w:rsid w:val="00EF323E"/>
    <w:rsid w:val="00EF6351"/>
    <w:rsid w:val="00F02789"/>
    <w:rsid w:val="00F04A98"/>
    <w:rsid w:val="00F05F29"/>
    <w:rsid w:val="00F10728"/>
    <w:rsid w:val="00F13BCC"/>
    <w:rsid w:val="00F215DF"/>
    <w:rsid w:val="00F25EA5"/>
    <w:rsid w:val="00F26494"/>
    <w:rsid w:val="00F323C1"/>
    <w:rsid w:val="00F33E46"/>
    <w:rsid w:val="00F358E3"/>
    <w:rsid w:val="00F364CD"/>
    <w:rsid w:val="00F379AC"/>
    <w:rsid w:val="00F42A42"/>
    <w:rsid w:val="00F43A83"/>
    <w:rsid w:val="00F43B43"/>
    <w:rsid w:val="00F459A8"/>
    <w:rsid w:val="00F45DB7"/>
    <w:rsid w:val="00F52AF3"/>
    <w:rsid w:val="00F63826"/>
    <w:rsid w:val="00F64792"/>
    <w:rsid w:val="00F65C0A"/>
    <w:rsid w:val="00F675B8"/>
    <w:rsid w:val="00F67A47"/>
    <w:rsid w:val="00F7017B"/>
    <w:rsid w:val="00F743F2"/>
    <w:rsid w:val="00F77855"/>
    <w:rsid w:val="00F77EBD"/>
    <w:rsid w:val="00F8353F"/>
    <w:rsid w:val="00F912B9"/>
    <w:rsid w:val="00F9531D"/>
    <w:rsid w:val="00FA3746"/>
    <w:rsid w:val="00FA52EA"/>
    <w:rsid w:val="00FB10E0"/>
    <w:rsid w:val="00FB3891"/>
    <w:rsid w:val="00FB553A"/>
    <w:rsid w:val="00FB7D17"/>
    <w:rsid w:val="00FC3689"/>
    <w:rsid w:val="00FC6093"/>
    <w:rsid w:val="00FD241E"/>
    <w:rsid w:val="00FE1568"/>
    <w:rsid w:val="00FE3DB9"/>
    <w:rsid w:val="00FE3F02"/>
    <w:rsid w:val="00FE538A"/>
    <w:rsid w:val="00FE5FE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04F1"/>
    <w:rPr>
      <w:sz w:val="24"/>
      <w:szCs w:val="24"/>
    </w:rPr>
  </w:style>
  <w:style w:type="paragraph" w:styleId="1">
    <w:name w:val="heading 1"/>
    <w:basedOn w:val="a"/>
    <w:next w:val="a"/>
    <w:link w:val="1Char"/>
    <w:qFormat/>
    <w:rsid w:val="00E640D7"/>
    <w:pPr>
      <w:keepNext/>
      <w:outlineLvl w:val="0"/>
    </w:pPr>
    <w:rPr>
      <w:szCs w:val="20"/>
    </w:rPr>
  </w:style>
  <w:style w:type="paragraph" w:styleId="3">
    <w:name w:val="heading 3"/>
    <w:basedOn w:val="a"/>
    <w:next w:val="a"/>
    <w:link w:val="3Char"/>
    <w:qFormat/>
    <w:rsid w:val="00E959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40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E95945"/>
    <w:pPr>
      <w:spacing w:before="90" w:after="100" w:afterAutospacing="1"/>
      <w:ind w:firstLine="360"/>
      <w:jc w:val="both"/>
    </w:pPr>
  </w:style>
  <w:style w:type="paragraph" w:customStyle="1" w:styleId="21">
    <w:name w:val="Σώμα κείμενου 21"/>
    <w:basedOn w:val="a"/>
    <w:rsid w:val="008F77AD"/>
    <w:pPr>
      <w:overflowPunct w:val="0"/>
      <w:autoSpaceDE w:val="0"/>
      <w:autoSpaceDN w:val="0"/>
      <w:adjustRightInd w:val="0"/>
      <w:jc w:val="both"/>
    </w:pPr>
    <w:rPr>
      <w:sz w:val="20"/>
      <w:szCs w:val="20"/>
    </w:rPr>
  </w:style>
  <w:style w:type="paragraph" w:styleId="30">
    <w:name w:val="Body Text Indent 3"/>
    <w:basedOn w:val="a"/>
    <w:rsid w:val="007D5E16"/>
    <w:pPr>
      <w:suppressAutoHyphens/>
      <w:overflowPunct w:val="0"/>
      <w:autoSpaceDE w:val="0"/>
      <w:spacing w:line="240" w:lineRule="atLeast"/>
      <w:ind w:left="1100"/>
      <w:jc w:val="both"/>
      <w:textAlignment w:val="baseline"/>
    </w:pPr>
    <w:rPr>
      <w:rFonts w:ascii="Arial" w:hAnsi="Arial" w:cs="Arial"/>
      <w:sz w:val="20"/>
      <w:szCs w:val="20"/>
      <w:lang w:eastAsia="ar-SA"/>
    </w:rPr>
  </w:style>
  <w:style w:type="character" w:customStyle="1" w:styleId="10">
    <w:name w:val="Προεπιλεγμένη γραμματοσειρά1"/>
    <w:rsid w:val="0088275C"/>
  </w:style>
  <w:style w:type="paragraph" w:styleId="a4">
    <w:name w:val="Balloon Text"/>
    <w:basedOn w:val="a"/>
    <w:link w:val="Char"/>
    <w:rsid w:val="009A1C9C"/>
    <w:rPr>
      <w:rFonts w:ascii="Tahoma" w:hAnsi="Tahoma" w:cs="Tahoma"/>
      <w:sz w:val="16"/>
      <w:szCs w:val="16"/>
    </w:rPr>
  </w:style>
  <w:style w:type="character" w:customStyle="1" w:styleId="Char">
    <w:name w:val="Κείμενο πλαισίου Char"/>
    <w:basedOn w:val="a0"/>
    <w:link w:val="a4"/>
    <w:rsid w:val="009A1C9C"/>
    <w:rPr>
      <w:rFonts w:ascii="Tahoma" w:hAnsi="Tahoma" w:cs="Tahoma"/>
      <w:sz w:val="16"/>
      <w:szCs w:val="16"/>
    </w:rPr>
  </w:style>
  <w:style w:type="paragraph" w:customStyle="1" w:styleId="Default">
    <w:name w:val="Default"/>
    <w:rsid w:val="00BF4EE6"/>
    <w:pPr>
      <w:suppressAutoHyphens/>
      <w:autoSpaceDE w:val="0"/>
    </w:pPr>
    <w:rPr>
      <w:rFonts w:ascii="Cambria" w:hAnsi="Cambria" w:cs="Cambria"/>
      <w:color w:val="000000"/>
      <w:sz w:val="24"/>
      <w:szCs w:val="24"/>
      <w:lang w:eastAsia="ar-SA"/>
    </w:rPr>
  </w:style>
  <w:style w:type="paragraph" w:customStyle="1" w:styleId="11">
    <w:name w:val="Απλό κείμενο1"/>
    <w:basedOn w:val="a"/>
    <w:rsid w:val="002333F7"/>
    <w:pPr>
      <w:suppressAutoHyphens/>
    </w:pPr>
    <w:rPr>
      <w:rFonts w:ascii="Courier New" w:hAnsi="Courier New" w:cs="Courier New"/>
      <w:sz w:val="20"/>
      <w:szCs w:val="20"/>
      <w:lang w:val="en-GB" w:eastAsia="ar-SA"/>
    </w:rPr>
  </w:style>
  <w:style w:type="character" w:customStyle="1" w:styleId="1Char">
    <w:name w:val="Επικεφαλίδα 1 Char"/>
    <w:basedOn w:val="a0"/>
    <w:link w:val="1"/>
    <w:rsid w:val="0004444D"/>
    <w:rPr>
      <w:sz w:val="24"/>
    </w:rPr>
  </w:style>
  <w:style w:type="paragraph" w:styleId="a5">
    <w:name w:val="List Paragraph"/>
    <w:basedOn w:val="a"/>
    <w:uiPriority w:val="34"/>
    <w:qFormat/>
    <w:rsid w:val="00803F1F"/>
    <w:pPr>
      <w:ind w:left="720"/>
      <w:contextualSpacing/>
    </w:pPr>
  </w:style>
  <w:style w:type="character" w:customStyle="1" w:styleId="3Char">
    <w:name w:val="Επικεφαλίδα 3 Char"/>
    <w:basedOn w:val="a0"/>
    <w:link w:val="3"/>
    <w:rsid w:val="00C01056"/>
    <w:rPr>
      <w:rFonts w:ascii="Arial" w:hAnsi="Arial" w:cs="Arial"/>
      <w:b/>
      <w:bCs/>
      <w:sz w:val="26"/>
      <w:szCs w:val="26"/>
    </w:rPr>
  </w:style>
  <w:style w:type="character" w:styleId="a6">
    <w:name w:val="Strong"/>
    <w:basedOn w:val="a0"/>
    <w:uiPriority w:val="22"/>
    <w:qFormat/>
    <w:rsid w:val="005C0087"/>
    <w:rPr>
      <w:b/>
      <w:bCs/>
    </w:rPr>
  </w:style>
  <w:style w:type="character" w:customStyle="1" w:styleId="Heading6">
    <w:name w:val="Heading #6"/>
    <w:basedOn w:val="a0"/>
    <w:uiPriority w:val="99"/>
    <w:rsid w:val="006C0AD4"/>
    <w:rPr>
      <w:rFonts w:ascii="Calibri" w:hAnsi="Calibri" w:cs="Calibri"/>
      <w:b/>
      <w:bCs/>
      <w:i/>
      <w:iCs/>
      <w:u w:val="single"/>
      <w:shd w:val="clear" w:color="auto" w:fill="FFFFFF"/>
    </w:rPr>
  </w:style>
</w:styles>
</file>

<file path=word/webSettings.xml><?xml version="1.0" encoding="utf-8"?>
<w:webSettings xmlns:r="http://schemas.openxmlformats.org/officeDocument/2006/relationships" xmlns:w="http://schemas.openxmlformats.org/wordprocessingml/2006/main">
  <w:divs>
    <w:div w:id="34888139">
      <w:bodyDiv w:val="1"/>
      <w:marLeft w:val="0"/>
      <w:marRight w:val="0"/>
      <w:marTop w:val="0"/>
      <w:marBottom w:val="0"/>
      <w:divBdr>
        <w:top w:val="none" w:sz="0" w:space="0" w:color="auto"/>
        <w:left w:val="none" w:sz="0" w:space="0" w:color="auto"/>
        <w:bottom w:val="none" w:sz="0" w:space="0" w:color="auto"/>
        <w:right w:val="none" w:sz="0" w:space="0" w:color="auto"/>
      </w:divBdr>
    </w:div>
    <w:div w:id="41180155">
      <w:bodyDiv w:val="1"/>
      <w:marLeft w:val="0"/>
      <w:marRight w:val="0"/>
      <w:marTop w:val="0"/>
      <w:marBottom w:val="0"/>
      <w:divBdr>
        <w:top w:val="none" w:sz="0" w:space="0" w:color="auto"/>
        <w:left w:val="none" w:sz="0" w:space="0" w:color="auto"/>
        <w:bottom w:val="none" w:sz="0" w:space="0" w:color="auto"/>
        <w:right w:val="none" w:sz="0" w:space="0" w:color="auto"/>
      </w:divBdr>
    </w:div>
    <w:div w:id="106387931">
      <w:bodyDiv w:val="1"/>
      <w:marLeft w:val="0"/>
      <w:marRight w:val="0"/>
      <w:marTop w:val="0"/>
      <w:marBottom w:val="0"/>
      <w:divBdr>
        <w:top w:val="none" w:sz="0" w:space="0" w:color="auto"/>
        <w:left w:val="none" w:sz="0" w:space="0" w:color="auto"/>
        <w:bottom w:val="none" w:sz="0" w:space="0" w:color="auto"/>
        <w:right w:val="none" w:sz="0" w:space="0" w:color="auto"/>
      </w:divBdr>
    </w:div>
    <w:div w:id="244187309">
      <w:bodyDiv w:val="1"/>
      <w:marLeft w:val="0"/>
      <w:marRight w:val="0"/>
      <w:marTop w:val="0"/>
      <w:marBottom w:val="0"/>
      <w:divBdr>
        <w:top w:val="none" w:sz="0" w:space="0" w:color="auto"/>
        <w:left w:val="none" w:sz="0" w:space="0" w:color="auto"/>
        <w:bottom w:val="none" w:sz="0" w:space="0" w:color="auto"/>
        <w:right w:val="none" w:sz="0" w:space="0" w:color="auto"/>
      </w:divBdr>
    </w:div>
    <w:div w:id="272444261">
      <w:bodyDiv w:val="1"/>
      <w:marLeft w:val="0"/>
      <w:marRight w:val="0"/>
      <w:marTop w:val="0"/>
      <w:marBottom w:val="0"/>
      <w:divBdr>
        <w:top w:val="none" w:sz="0" w:space="0" w:color="auto"/>
        <w:left w:val="none" w:sz="0" w:space="0" w:color="auto"/>
        <w:bottom w:val="none" w:sz="0" w:space="0" w:color="auto"/>
        <w:right w:val="none" w:sz="0" w:space="0" w:color="auto"/>
      </w:divBdr>
    </w:div>
    <w:div w:id="378669125">
      <w:bodyDiv w:val="1"/>
      <w:marLeft w:val="0"/>
      <w:marRight w:val="0"/>
      <w:marTop w:val="0"/>
      <w:marBottom w:val="0"/>
      <w:divBdr>
        <w:top w:val="none" w:sz="0" w:space="0" w:color="auto"/>
        <w:left w:val="none" w:sz="0" w:space="0" w:color="auto"/>
        <w:bottom w:val="none" w:sz="0" w:space="0" w:color="auto"/>
        <w:right w:val="none" w:sz="0" w:space="0" w:color="auto"/>
      </w:divBdr>
    </w:div>
    <w:div w:id="423574719">
      <w:bodyDiv w:val="1"/>
      <w:marLeft w:val="0"/>
      <w:marRight w:val="0"/>
      <w:marTop w:val="0"/>
      <w:marBottom w:val="0"/>
      <w:divBdr>
        <w:top w:val="none" w:sz="0" w:space="0" w:color="auto"/>
        <w:left w:val="none" w:sz="0" w:space="0" w:color="auto"/>
        <w:bottom w:val="none" w:sz="0" w:space="0" w:color="auto"/>
        <w:right w:val="none" w:sz="0" w:space="0" w:color="auto"/>
      </w:divBdr>
    </w:div>
    <w:div w:id="548882818">
      <w:bodyDiv w:val="1"/>
      <w:marLeft w:val="0"/>
      <w:marRight w:val="0"/>
      <w:marTop w:val="0"/>
      <w:marBottom w:val="0"/>
      <w:divBdr>
        <w:top w:val="none" w:sz="0" w:space="0" w:color="auto"/>
        <w:left w:val="none" w:sz="0" w:space="0" w:color="auto"/>
        <w:bottom w:val="none" w:sz="0" w:space="0" w:color="auto"/>
        <w:right w:val="none" w:sz="0" w:space="0" w:color="auto"/>
      </w:divBdr>
    </w:div>
    <w:div w:id="834151102">
      <w:bodyDiv w:val="1"/>
      <w:marLeft w:val="0"/>
      <w:marRight w:val="0"/>
      <w:marTop w:val="0"/>
      <w:marBottom w:val="0"/>
      <w:divBdr>
        <w:top w:val="none" w:sz="0" w:space="0" w:color="auto"/>
        <w:left w:val="none" w:sz="0" w:space="0" w:color="auto"/>
        <w:bottom w:val="none" w:sz="0" w:space="0" w:color="auto"/>
        <w:right w:val="none" w:sz="0" w:space="0" w:color="auto"/>
      </w:divBdr>
    </w:div>
    <w:div w:id="1394933875">
      <w:bodyDiv w:val="1"/>
      <w:marLeft w:val="0"/>
      <w:marRight w:val="0"/>
      <w:marTop w:val="0"/>
      <w:marBottom w:val="0"/>
      <w:divBdr>
        <w:top w:val="none" w:sz="0" w:space="0" w:color="auto"/>
        <w:left w:val="none" w:sz="0" w:space="0" w:color="auto"/>
        <w:bottom w:val="none" w:sz="0" w:space="0" w:color="auto"/>
        <w:right w:val="none" w:sz="0" w:space="0" w:color="auto"/>
      </w:divBdr>
    </w:div>
    <w:div w:id="1499495202">
      <w:bodyDiv w:val="1"/>
      <w:marLeft w:val="0"/>
      <w:marRight w:val="0"/>
      <w:marTop w:val="0"/>
      <w:marBottom w:val="0"/>
      <w:divBdr>
        <w:top w:val="none" w:sz="0" w:space="0" w:color="auto"/>
        <w:left w:val="none" w:sz="0" w:space="0" w:color="auto"/>
        <w:bottom w:val="none" w:sz="0" w:space="0" w:color="auto"/>
        <w:right w:val="none" w:sz="0" w:space="0" w:color="auto"/>
      </w:divBdr>
    </w:div>
    <w:div w:id="1540311841">
      <w:bodyDiv w:val="1"/>
      <w:marLeft w:val="0"/>
      <w:marRight w:val="0"/>
      <w:marTop w:val="0"/>
      <w:marBottom w:val="0"/>
      <w:divBdr>
        <w:top w:val="none" w:sz="0" w:space="0" w:color="auto"/>
        <w:left w:val="none" w:sz="0" w:space="0" w:color="auto"/>
        <w:bottom w:val="none" w:sz="0" w:space="0" w:color="auto"/>
        <w:right w:val="none" w:sz="0" w:space="0" w:color="auto"/>
      </w:divBdr>
    </w:div>
    <w:div w:id="1610316990">
      <w:bodyDiv w:val="1"/>
      <w:marLeft w:val="0"/>
      <w:marRight w:val="0"/>
      <w:marTop w:val="0"/>
      <w:marBottom w:val="0"/>
      <w:divBdr>
        <w:top w:val="none" w:sz="0" w:space="0" w:color="auto"/>
        <w:left w:val="none" w:sz="0" w:space="0" w:color="auto"/>
        <w:bottom w:val="none" w:sz="0" w:space="0" w:color="auto"/>
        <w:right w:val="none" w:sz="0" w:space="0" w:color="auto"/>
      </w:divBdr>
    </w:div>
    <w:div w:id="21153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C1F80-8020-4DC6-8163-EDE41B0A7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519</Words>
  <Characters>3313</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Home</Company>
  <LinksUpToDate>false</LinksUpToDate>
  <CharactersWithSpaces>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ΔΗΜΟΣ ΜΟΣΧΑΤΟΥ - ΤΑΥΡΟΥ</dc:creator>
  <cp:lastModifiedBy>GrafeioDhmarxou2</cp:lastModifiedBy>
  <cp:revision>9</cp:revision>
  <cp:lastPrinted>2022-04-12T09:49:00Z</cp:lastPrinted>
  <dcterms:created xsi:type="dcterms:W3CDTF">2022-04-12T09:07:00Z</dcterms:created>
  <dcterms:modified xsi:type="dcterms:W3CDTF">2022-04-15T06:41:00Z</dcterms:modified>
</cp:coreProperties>
</file>