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8D" w:rsidRPr="00632175" w:rsidRDefault="006E64AF" w:rsidP="002B068D">
      <w:pPr>
        <w:ind w:right="-99"/>
        <w:rPr>
          <w:rFonts w:cstheme="minorHAnsi"/>
          <w:b/>
        </w:rPr>
      </w:pPr>
      <w:r w:rsidRPr="00632175">
        <w:rPr>
          <w:rFonts w:ascii="Times New Roman" w:hAnsi="Times New Roman" w:cs="Times New Roman"/>
          <w:noProof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32175">
        <w:rPr>
          <w:rFonts w:ascii="Times New Roman" w:hAnsi="Times New Roman" w:cs="Times New Roman"/>
          <w:b/>
        </w:rPr>
        <w:t xml:space="preserve">                                         </w:t>
      </w:r>
    </w:p>
    <w:p w:rsidR="006E64AF" w:rsidRPr="00632175" w:rsidRDefault="006E64AF" w:rsidP="00352542">
      <w:pPr>
        <w:spacing w:after="0" w:line="240" w:lineRule="auto"/>
        <w:ind w:right="-99"/>
        <w:rPr>
          <w:rFonts w:cstheme="minorHAnsi"/>
        </w:rPr>
      </w:pPr>
      <w:r w:rsidRPr="00632175">
        <w:rPr>
          <w:rFonts w:cstheme="minorHAnsi"/>
        </w:rPr>
        <w:t xml:space="preserve">ΕΛΛΗΝΙΚΗ ΔΗΜΟΚΡΑΤΙΑ                                             </w:t>
      </w:r>
      <w:r w:rsidR="006565BE" w:rsidRPr="00632175">
        <w:rPr>
          <w:rFonts w:cstheme="minorHAnsi"/>
        </w:rPr>
        <w:t xml:space="preserve">           </w:t>
      </w:r>
      <w:r w:rsidR="008F589B" w:rsidRPr="00632175">
        <w:rPr>
          <w:rFonts w:cstheme="minorHAnsi"/>
        </w:rPr>
        <w:t xml:space="preserve">                        </w:t>
      </w:r>
      <w:r w:rsidRPr="00632175">
        <w:rPr>
          <w:rFonts w:cstheme="minorHAnsi"/>
        </w:rPr>
        <w:t>Μοσχάτο</w:t>
      </w:r>
      <w:r w:rsidR="00B81858" w:rsidRPr="00632175">
        <w:rPr>
          <w:rFonts w:cstheme="minorHAnsi"/>
        </w:rPr>
        <w:t>,</w:t>
      </w:r>
      <w:r w:rsidRPr="00632175">
        <w:rPr>
          <w:rFonts w:cstheme="minorHAnsi"/>
        </w:rPr>
        <w:t xml:space="preserve"> </w:t>
      </w:r>
      <w:r w:rsidR="00350DF6">
        <w:rPr>
          <w:rFonts w:cstheme="minorHAnsi"/>
        </w:rPr>
        <w:t xml:space="preserve"> 10</w:t>
      </w:r>
      <w:r w:rsidR="00E24E8E" w:rsidRPr="00632175">
        <w:rPr>
          <w:rFonts w:cstheme="minorHAnsi"/>
        </w:rPr>
        <w:t>/0</w:t>
      </w:r>
      <w:r w:rsidR="00BA75C5" w:rsidRPr="00632175">
        <w:rPr>
          <w:rFonts w:cstheme="minorHAnsi"/>
        </w:rPr>
        <w:t>3</w:t>
      </w:r>
      <w:r w:rsidR="00E24E8E" w:rsidRPr="00632175">
        <w:rPr>
          <w:rFonts w:cstheme="minorHAnsi"/>
        </w:rPr>
        <w:t>/2022</w:t>
      </w:r>
    </w:p>
    <w:p w:rsidR="006E64AF" w:rsidRPr="00632175" w:rsidRDefault="006E64AF" w:rsidP="00352542">
      <w:pPr>
        <w:spacing w:after="0" w:line="240" w:lineRule="auto"/>
        <w:ind w:right="-99"/>
        <w:rPr>
          <w:rFonts w:cstheme="minorHAnsi"/>
        </w:rPr>
      </w:pPr>
      <w:r w:rsidRPr="00632175">
        <w:rPr>
          <w:rFonts w:cstheme="minorHAnsi"/>
        </w:rPr>
        <w:t>ΑΠΟΚΕΝΤΡΩΜΕΝΗ ΔΙΟΙΚΗΣΗ ΑΤΤΙΚΗΣ</w:t>
      </w:r>
    </w:p>
    <w:p w:rsidR="006E64AF" w:rsidRPr="00632175" w:rsidRDefault="006E64AF" w:rsidP="00352542">
      <w:pPr>
        <w:spacing w:after="0" w:line="240" w:lineRule="auto"/>
        <w:ind w:right="-99"/>
        <w:rPr>
          <w:rFonts w:cstheme="minorHAnsi"/>
        </w:rPr>
      </w:pPr>
      <w:r w:rsidRPr="00632175">
        <w:rPr>
          <w:rFonts w:cstheme="minorHAnsi"/>
        </w:rPr>
        <w:t xml:space="preserve">ΔΗΜΟΣ ΜΟΣΧΑΤΟΥ – ΤΑΥΡΟΥ                                   </w:t>
      </w:r>
      <w:r w:rsidRPr="00632175">
        <w:rPr>
          <w:rFonts w:cstheme="minorHAnsi"/>
        </w:rPr>
        <w:tab/>
      </w:r>
      <w:r w:rsidRPr="00632175">
        <w:rPr>
          <w:rFonts w:cstheme="minorHAnsi"/>
        </w:rPr>
        <w:tab/>
      </w:r>
      <w:r w:rsidRPr="00632175">
        <w:rPr>
          <w:rFonts w:cstheme="minorHAnsi"/>
        </w:rPr>
        <w:tab/>
      </w:r>
      <w:r w:rsidRPr="00632175">
        <w:rPr>
          <w:rFonts w:cstheme="minorHAnsi"/>
          <w:b/>
        </w:rPr>
        <w:tab/>
      </w:r>
      <w:r w:rsidRPr="00632175">
        <w:rPr>
          <w:rFonts w:cstheme="minorHAnsi"/>
          <w:b/>
        </w:rPr>
        <w:tab/>
        <w:t xml:space="preserve">    </w:t>
      </w:r>
    </w:p>
    <w:p w:rsidR="006E64AF" w:rsidRPr="00632175" w:rsidRDefault="006E64AF" w:rsidP="00352542">
      <w:pPr>
        <w:spacing w:after="0" w:line="240" w:lineRule="auto"/>
        <w:ind w:right="-99"/>
        <w:rPr>
          <w:rFonts w:cstheme="minorHAnsi"/>
        </w:rPr>
      </w:pPr>
      <w:r w:rsidRPr="00632175">
        <w:rPr>
          <w:rFonts w:cstheme="minorHAnsi"/>
        </w:rPr>
        <w:t>Κοραή 36 &amp; Αγ. Γερασίμου</w:t>
      </w:r>
    </w:p>
    <w:p w:rsidR="006E64AF" w:rsidRPr="00632175" w:rsidRDefault="006E64AF" w:rsidP="00352542">
      <w:pPr>
        <w:spacing w:after="0" w:line="240" w:lineRule="auto"/>
        <w:ind w:right="-99"/>
        <w:rPr>
          <w:rFonts w:cstheme="minorHAnsi"/>
          <w:b/>
        </w:rPr>
      </w:pPr>
      <w:r w:rsidRPr="00632175">
        <w:rPr>
          <w:rFonts w:cstheme="minorHAnsi"/>
        </w:rPr>
        <w:t xml:space="preserve">Τ.Κ. 183 45, Μοσχάτο                                        </w:t>
      </w:r>
      <w:r w:rsidR="006565BE" w:rsidRPr="00632175">
        <w:rPr>
          <w:rFonts w:cstheme="minorHAnsi"/>
        </w:rPr>
        <w:t xml:space="preserve">      </w:t>
      </w:r>
      <w:r w:rsidR="008F589B" w:rsidRPr="00632175">
        <w:rPr>
          <w:rFonts w:cstheme="minorHAnsi"/>
        </w:rPr>
        <w:t xml:space="preserve">            </w:t>
      </w:r>
      <w:r w:rsidR="002C12A0" w:rsidRPr="00632175">
        <w:rPr>
          <w:rFonts w:cstheme="minorHAnsi"/>
          <w:b/>
        </w:rPr>
        <w:t>ΠΡΟΣ: Τον Πρόεδρο &amp; τα Μέλη της</w:t>
      </w:r>
    </w:p>
    <w:p w:rsidR="006E64AF" w:rsidRPr="00632175" w:rsidRDefault="006E64AF" w:rsidP="00352542">
      <w:pPr>
        <w:spacing w:after="0" w:line="240" w:lineRule="auto"/>
        <w:ind w:right="-99"/>
        <w:rPr>
          <w:rFonts w:cstheme="minorHAnsi"/>
        </w:rPr>
      </w:pPr>
      <w:r w:rsidRPr="00632175">
        <w:rPr>
          <w:rFonts w:cstheme="minorHAnsi"/>
          <w:b/>
        </w:rPr>
        <w:t xml:space="preserve">                                                                                                  </w:t>
      </w:r>
      <w:r w:rsidR="008F589B" w:rsidRPr="00632175">
        <w:rPr>
          <w:rFonts w:cstheme="minorHAnsi"/>
          <w:b/>
        </w:rPr>
        <w:t xml:space="preserve">                </w:t>
      </w:r>
      <w:r w:rsidR="002C12A0" w:rsidRPr="00632175">
        <w:rPr>
          <w:rFonts w:cstheme="minorHAnsi"/>
          <w:b/>
        </w:rPr>
        <w:t>Οικονομικής Επιτροπής</w:t>
      </w:r>
    </w:p>
    <w:p w:rsidR="006E64AF" w:rsidRPr="00632175" w:rsidRDefault="006E64AF" w:rsidP="00352542">
      <w:pPr>
        <w:spacing w:after="0" w:line="240" w:lineRule="auto"/>
        <w:ind w:right="-99"/>
        <w:rPr>
          <w:rFonts w:cstheme="minorHAnsi"/>
        </w:rPr>
      </w:pPr>
    </w:p>
    <w:p w:rsidR="006E64AF" w:rsidRPr="00632175" w:rsidRDefault="006E64AF" w:rsidP="00352542">
      <w:pPr>
        <w:spacing w:after="0" w:line="240" w:lineRule="auto"/>
        <w:ind w:right="-99"/>
        <w:rPr>
          <w:rFonts w:cstheme="minorHAnsi"/>
        </w:rPr>
      </w:pPr>
    </w:p>
    <w:p w:rsidR="006E64AF" w:rsidRPr="00632175" w:rsidRDefault="006E64AF" w:rsidP="00352542">
      <w:pPr>
        <w:spacing w:after="0" w:line="240" w:lineRule="auto"/>
        <w:ind w:right="-99"/>
        <w:rPr>
          <w:rFonts w:cstheme="minorHAnsi"/>
        </w:rPr>
      </w:pPr>
    </w:p>
    <w:p w:rsidR="006E64AF" w:rsidRPr="00632175" w:rsidRDefault="006E64AF" w:rsidP="00352542">
      <w:pPr>
        <w:autoSpaceDE w:val="0"/>
        <w:autoSpaceDN w:val="0"/>
        <w:adjustRightInd w:val="0"/>
        <w:spacing w:line="240" w:lineRule="auto"/>
        <w:ind w:right="-99"/>
        <w:jc w:val="both"/>
        <w:rPr>
          <w:rFonts w:cstheme="minorHAnsi"/>
          <w:b/>
        </w:rPr>
      </w:pPr>
      <w:r w:rsidRPr="00632175">
        <w:rPr>
          <w:rFonts w:cstheme="minorHAnsi"/>
          <w:b/>
          <w:bCs/>
        </w:rPr>
        <w:t>ΘΕΜΑ ……</w:t>
      </w:r>
      <w:r w:rsidRPr="00632175">
        <w:rPr>
          <w:rFonts w:cstheme="minorHAnsi"/>
          <w:b/>
          <w:bCs/>
          <w:vertAlign w:val="superscript"/>
        </w:rPr>
        <w:t>ο</w:t>
      </w:r>
      <w:r w:rsidR="002B068D" w:rsidRPr="00632175">
        <w:rPr>
          <w:rFonts w:cstheme="minorHAnsi"/>
          <w:b/>
          <w:bCs/>
        </w:rPr>
        <w:t xml:space="preserve">: </w:t>
      </w:r>
      <w:r w:rsidRPr="00632175">
        <w:rPr>
          <w:rFonts w:cstheme="minorHAnsi"/>
          <w:b/>
          <w:bCs/>
        </w:rPr>
        <w:t>Λήψη απόφασης σχετικά με</w:t>
      </w:r>
      <w:r w:rsidR="0013269C" w:rsidRPr="00632175">
        <w:rPr>
          <w:rFonts w:cstheme="minorHAnsi"/>
          <w:b/>
          <w:bCs/>
        </w:rPr>
        <w:t xml:space="preserve"> </w:t>
      </w:r>
      <w:r w:rsidR="002B068D" w:rsidRPr="00632175">
        <w:rPr>
          <w:rFonts w:cstheme="minorHAnsi"/>
          <w:b/>
          <w:bCs/>
        </w:rPr>
        <w:t xml:space="preserve">την </w:t>
      </w:r>
      <w:r w:rsidR="00BA75C5" w:rsidRPr="00632175">
        <w:rPr>
          <w:rFonts w:cstheme="minorHAnsi"/>
          <w:b/>
          <w:bCs/>
        </w:rPr>
        <w:t>επανάληψη</w:t>
      </w:r>
      <w:r w:rsidR="002B068D" w:rsidRPr="00632175">
        <w:rPr>
          <w:rFonts w:cstheme="minorHAnsi"/>
          <w:b/>
          <w:bCs/>
        </w:rPr>
        <w:t xml:space="preserve"> </w:t>
      </w:r>
      <w:r w:rsidR="00832B6E" w:rsidRPr="00632175">
        <w:rPr>
          <w:rFonts w:cstheme="minorHAnsi"/>
          <w:b/>
          <w:bCs/>
        </w:rPr>
        <w:t xml:space="preserve">της δημοπρασίας </w:t>
      </w:r>
      <w:r w:rsidR="008F5380" w:rsidRPr="00632175">
        <w:rPr>
          <w:rFonts w:cstheme="minorHAnsi"/>
          <w:b/>
        </w:rPr>
        <w:t>μίσθωση</w:t>
      </w:r>
      <w:r w:rsidR="002B068D" w:rsidRPr="00632175">
        <w:rPr>
          <w:rFonts w:cstheme="minorHAnsi"/>
          <w:b/>
        </w:rPr>
        <w:t>ς</w:t>
      </w:r>
      <w:r w:rsidR="008F5380" w:rsidRPr="00632175">
        <w:rPr>
          <w:rFonts w:cstheme="minorHAnsi"/>
          <w:b/>
        </w:rPr>
        <w:t xml:space="preserve"> ακινήτων</w:t>
      </w:r>
      <w:r w:rsidR="00BE71BB" w:rsidRPr="00632175">
        <w:rPr>
          <w:rFonts w:cstheme="minorHAnsi"/>
          <w:b/>
        </w:rPr>
        <w:t xml:space="preserve"> του Δήμου Μοσχάτου-Ταύρου</w:t>
      </w:r>
    </w:p>
    <w:p w:rsidR="006E64AF" w:rsidRPr="00632175" w:rsidRDefault="006E64AF" w:rsidP="00352542">
      <w:pPr>
        <w:tabs>
          <w:tab w:val="left" w:pos="6128"/>
        </w:tabs>
        <w:spacing w:line="240" w:lineRule="auto"/>
        <w:ind w:right="-99"/>
        <w:rPr>
          <w:rFonts w:cstheme="minorHAnsi"/>
        </w:rPr>
      </w:pPr>
      <w:r w:rsidRPr="00632175">
        <w:rPr>
          <w:rFonts w:cstheme="minorHAnsi"/>
        </w:rPr>
        <w:t xml:space="preserve">   </w:t>
      </w:r>
    </w:p>
    <w:p w:rsidR="006E64AF" w:rsidRPr="00632175" w:rsidRDefault="006E64AF" w:rsidP="00352542">
      <w:pPr>
        <w:spacing w:line="240" w:lineRule="auto"/>
        <w:ind w:right="-99"/>
        <w:rPr>
          <w:rFonts w:cstheme="minorHAnsi"/>
          <w:b/>
        </w:rPr>
      </w:pPr>
      <w:r w:rsidRPr="00632175">
        <w:rPr>
          <w:rFonts w:cstheme="minorHAnsi"/>
        </w:rPr>
        <w:tab/>
      </w:r>
      <w:r w:rsidRPr="00632175">
        <w:rPr>
          <w:rFonts w:cstheme="minorHAnsi"/>
          <w:b/>
        </w:rPr>
        <w:t>Κύριε Πρόεδρε,</w:t>
      </w:r>
    </w:p>
    <w:p w:rsidR="00632175" w:rsidRPr="00632175" w:rsidRDefault="00832B6E" w:rsidP="00832B6E">
      <w:pPr>
        <w:ind w:firstLine="720"/>
        <w:jc w:val="both"/>
        <w:rPr>
          <w:rFonts w:cstheme="minorHAnsi"/>
          <w:color w:val="000000"/>
        </w:rPr>
      </w:pPr>
      <w:r w:rsidRPr="00632175">
        <w:rPr>
          <w:rFonts w:cstheme="minorHAnsi"/>
          <w:color w:val="000000"/>
        </w:rPr>
        <w:t>Σύμφωνα μ</w:t>
      </w:r>
      <w:r w:rsidR="00794C15" w:rsidRPr="00632175">
        <w:rPr>
          <w:rFonts w:cstheme="minorHAnsi"/>
          <w:color w:val="000000"/>
        </w:rPr>
        <w:t xml:space="preserve">ε την αριθμ. </w:t>
      </w:r>
      <w:r w:rsidR="00BA75C5" w:rsidRPr="00632175">
        <w:rPr>
          <w:rFonts w:cstheme="minorHAnsi"/>
          <w:color w:val="000000"/>
        </w:rPr>
        <w:t>31/15-2</w:t>
      </w:r>
      <w:r w:rsidRPr="00632175">
        <w:rPr>
          <w:rFonts w:cstheme="minorHAnsi"/>
          <w:color w:val="000000"/>
        </w:rPr>
        <w:t>-</w:t>
      </w:r>
      <w:r w:rsidR="00794C15" w:rsidRPr="00632175">
        <w:rPr>
          <w:rFonts w:cstheme="minorHAnsi"/>
          <w:color w:val="000000"/>
        </w:rPr>
        <w:t>202</w:t>
      </w:r>
      <w:r w:rsidR="00CD4BBD">
        <w:rPr>
          <w:rFonts w:cstheme="minorHAnsi"/>
          <w:color w:val="000000"/>
        </w:rPr>
        <w:t>2</w:t>
      </w:r>
      <w:r w:rsidR="00794C15" w:rsidRPr="00632175">
        <w:rPr>
          <w:rFonts w:cstheme="minorHAnsi"/>
          <w:color w:val="000000"/>
        </w:rPr>
        <w:t xml:space="preserve"> </w:t>
      </w:r>
      <w:r w:rsidR="00BA75C5" w:rsidRPr="00632175">
        <w:rPr>
          <w:rFonts w:cstheme="minorHAnsi"/>
          <w:color w:val="000000"/>
        </w:rPr>
        <w:t>απόφαση της Οικονομικής Επιτροπής κατακυρώθηκε η</w:t>
      </w:r>
      <w:r w:rsidRPr="00632175">
        <w:rPr>
          <w:rFonts w:cstheme="minorHAnsi"/>
          <w:color w:val="000000"/>
        </w:rPr>
        <w:t xml:space="preserve"> δημοπρασία μίσθωσης ακινήτων για την στέγαση Υπηρεσιών του Δήμου Μοσχάτου-Ταύρου</w:t>
      </w:r>
      <w:r w:rsidR="00BA75C5" w:rsidRPr="00632175">
        <w:rPr>
          <w:rFonts w:cstheme="minorHAnsi"/>
          <w:color w:val="000000"/>
        </w:rPr>
        <w:t xml:space="preserve"> </w:t>
      </w:r>
      <w:r w:rsidR="00632175" w:rsidRPr="00632175">
        <w:rPr>
          <w:rFonts w:cstheme="minorHAnsi"/>
          <w:color w:val="000000"/>
        </w:rPr>
        <w:t>σύμφωνα με την υπ’ αριθμ. 20274/9-12-2021 διακήρυξη Δημάρχου.</w:t>
      </w:r>
    </w:p>
    <w:p w:rsidR="00632175" w:rsidRPr="00632175" w:rsidRDefault="00632175" w:rsidP="00632175">
      <w:pPr>
        <w:spacing w:before="240" w:after="120"/>
        <w:ind w:firstLine="720"/>
        <w:jc w:val="both"/>
        <w:rPr>
          <w:rFonts w:ascii="Calibri" w:eastAsia="Times New Roman" w:hAnsi="Calibri" w:cs="Calibri"/>
          <w:color w:val="000000"/>
        </w:rPr>
      </w:pPr>
      <w:r w:rsidRPr="00632175">
        <w:rPr>
          <w:rFonts w:cstheme="minorHAnsi"/>
          <w:color w:val="000000"/>
        </w:rPr>
        <w:t xml:space="preserve">Όπως αναφέρεται και στο πρακτικό της Εκτιμητικής Επιτροπής </w:t>
      </w:r>
      <w:r w:rsidRPr="00632175">
        <w:rPr>
          <w:rFonts w:ascii="Calibri" w:eastAsia="Times New Roman" w:hAnsi="Calibri" w:cs="Times New Roman"/>
          <w:bCs/>
        </w:rPr>
        <w:t xml:space="preserve">για το ακίνητο (β) της Διακήρυξης </w:t>
      </w:r>
      <w:r>
        <w:rPr>
          <w:bCs/>
        </w:rPr>
        <w:t xml:space="preserve"> ήτοι </w:t>
      </w:r>
      <w:r w:rsidRPr="00632175">
        <w:rPr>
          <w:rFonts w:ascii="Calibri" w:eastAsia="Times New Roman" w:hAnsi="Calibri" w:cs="Calibri"/>
        </w:rPr>
        <w:t xml:space="preserve">το  Γραφείο Κέντρου εξυπηρέτησης πολιτών – </w:t>
      </w:r>
      <w:r w:rsidRPr="00632175">
        <w:rPr>
          <w:rFonts w:ascii="Calibri" w:eastAsia="Times New Roman" w:hAnsi="Calibri" w:cs="Calibri"/>
          <w:lang w:val="en-US"/>
        </w:rPr>
        <w:t>A</w:t>
      </w:r>
      <w:r w:rsidRPr="00632175">
        <w:rPr>
          <w:rFonts w:ascii="Calibri" w:eastAsia="Times New Roman" w:hAnsi="Calibri" w:cs="Calibri"/>
        </w:rPr>
        <w:t>νέργων</w:t>
      </w:r>
      <w:bookmarkStart w:id="0" w:name="_GoBack"/>
      <w:bookmarkEnd w:id="0"/>
      <w:r w:rsidRPr="00632175">
        <w:rPr>
          <w:rFonts w:ascii="Calibri" w:eastAsia="Times New Roman" w:hAnsi="Calibri" w:cs="Calibri"/>
        </w:rPr>
        <w:t>,  της Κοινότητας  Μοσχάτου</w:t>
      </w:r>
      <w:r>
        <w:rPr>
          <w:rFonts w:cstheme="minorHAnsi"/>
          <w:color w:val="000000"/>
        </w:rPr>
        <w:t xml:space="preserve"> </w:t>
      </w:r>
      <w:r w:rsidRPr="00632175">
        <w:rPr>
          <w:rFonts w:ascii="Calibri" w:eastAsia="Times New Roman" w:hAnsi="Calibri" w:cs="Times New Roman"/>
          <w:bCs/>
        </w:rPr>
        <w:t>δεν κατατέθηκε καμία προσφορά.</w:t>
      </w:r>
    </w:p>
    <w:p w:rsidR="00832B6E" w:rsidRPr="00632175" w:rsidRDefault="002E4834" w:rsidP="00832B6E">
      <w:pPr>
        <w:ind w:right="-142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Ως εκ τούτου σας υποβάλλουμε</w:t>
      </w:r>
      <w:r w:rsidR="00333718">
        <w:rPr>
          <w:rFonts w:cstheme="minorHAnsi"/>
          <w:color w:val="000000"/>
        </w:rPr>
        <w:t xml:space="preserve"> εκ νέου τους όρους επαναληπτικής δημοπρασίας και </w:t>
      </w:r>
      <w:r w:rsidR="00B870B9" w:rsidRPr="00632175">
        <w:rPr>
          <w:rFonts w:cstheme="minorHAnsi"/>
          <w:color w:val="000000"/>
        </w:rPr>
        <w:t>π</w:t>
      </w:r>
      <w:r w:rsidR="00832B6E" w:rsidRPr="00632175">
        <w:rPr>
          <w:rFonts w:cstheme="minorHAnsi"/>
          <w:color w:val="000000"/>
        </w:rPr>
        <w:t>αρακαλούμε για τη λήψη σχετικής απόφασης.</w:t>
      </w:r>
    </w:p>
    <w:p w:rsidR="00617F6D" w:rsidRPr="00632175" w:rsidRDefault="00F65011" w:rsidP="002B7D0D">
      <w:pPr>
        <w:ind w:right="-142"/>
        <w:jc w:val="both"/>
        <w:rPr>
          <w:rFonts w:cstheme="minorHAnsi"/>
          <w:color w:val="000000"/>
        </w:rPr>
      </w:pPr>
      <w:r w:rsidRPr="00632175">
        <w:rPr>
          <w:rFonts w:cstheme="minorHAnsi"/>
          <w:color w:val="000000"/>
        </w:rPr>
        <w:t xml:space="preserve"> </w:t>
      </w:r>
      <w:r w:rsidR="002C0CB3" w:rsidRPr="00632175">
        <w:rPr>
          <w:rFonts w:cstheme="minorHAnsi"/>
          <w:b/>
          <w:bCs/>
          <w:color w:val="000000"/>
        </w:rPr>
        <w:t xml:space="preserve"> </w:t>
      </w:r>
      <w:r w:rsidR="002C0CB3" w:rsidRPr="00632175">
        <w:rPr>
          <w:rFonts w:cstheme="minorHAnsi"/>
          <w:color w:val="000000"/>
        </w:rPr>
        <w:t xml:space="preserve"> </w:t>
      </w:r>
      <w:r w:rsidR="002B7D0D" w:rsidRPr="00632175">
        <w:rPr>
          <w:rFonts w:cstheme="minorHAnsi"/>
          <w:color w:val="000000"/>
        </w:rPr>
        <w:t xml:space="preserve"> </w:t>
      </w:r>
    </w:p>
    <w:p w:rsidR="00676126" w:rsidRPr="00632175" w:rsidRDefault="00F45709" w:rsidP="00676126">
      <w:pPr>
        <w:pStyle w:val="a4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632175">
        <w:rPr>
          <w:rFonts w:cstheme="minorHAnsi"/>
        </w:rPr>
        <w:t xml:space="preserve"> </w:t>
      </w:r>
      <w:r w:rsidR="006926A5" w:rsidRPr="00632175">
        <w:rPr>
          <w:rFonts w:cstheme="minorHAnsi"/>
        </w:rPr>
        <w:t xml:space="preserve"> </w:t>
      </w:r>
    </w:p>
    <w:p w:rsidR="00102D5D" w:rsidRPr="00632175" w:rsidRDefault="00676126" w:rsidP="00676126">
      <w:pPr>
        <w:spacing w:after="0" w:line="360" w:lineRule="auto"/>
        <w:ind w:left="357"/>
        <w:jc w:val="center"/>
        <w:rPr>
          <w:rFonts w:cstheme="minorHAnsi"/>
        </w:rPr>
      </w:pPr>
      <w:r w:rsidRPr="00632175">
        <w:rPr>
          <w:rFonts w:cstheme="minorHAnsi"/>
        </w:rPr>
        <w:t xml:space="preserve">                                                                                            Ο </w:t>
      </w:r>
      <w:r w:rsidR="00EC4B4F" w:rsidRPr="00632175">
        <w:rPr>
          <w:rFonts w:cstheme="minorHAnsi"/>
        </w:rPr>
        <w:t xml:space="preserve"> </w:t>
      </w:r>
      <w:r w:rsidR="00BE71BB" w:rsidRPr="00632175">
        <w:rPr>
          <w:rFonts w:cstheme="minorHAnsi"/>
        </w:rPr>
        <w:t>Διευθυντής</w:t>
      </w:r>
      <w:r w:rsidR="00102D5D" w:rsidRPr="00632175">
        <w:rPr>
          <w:rFonts w:cstheme="minorHAnsi"/>
        </w:rPr>
        <w:t xml:space="preserve"> Οικονομικών Υπηρεσιών</w:t>
      </w:r>
    </w:p>
    <w:p w:rsidR="00102D5D" w:rsidRPr="00632175" w:rsidRDefault="00102D5D" w:rsidP="00676126">
      <w:pPr>
        <w:spacing w:after="0" w:line="360" w:lineRule="auto"/>
        <w:ind w:left="357"/>
        <w:jc w:val="center"/>
        <w:rPr>
          <w:rFonts w:cstheme="minorHAnsi"/>
        </w:rPr>
      </w:pPr>
    </w:p>
    <w:p w:rsidR="00676126" w:rsidRPr="00632175" w:rsidRDefault="00102D5D" w:rsidP="00676126">
      <w:pPr>
        <w:spacing w:after="0" w:line="360" w:lineRule="auto"/>
        <w:ind w:left="357"/>
        <w:jc w:val="center"/>
        <w:rPr>
          <w:rFonts w:cstheme="minorHAnsi"/>
        </w:rPr>
      </w:pPr>
      <w:r w:rsidRPr="00632175">
        <w:rPr>
          <w:rFonts w:cstheme="minorHAnsi"/>
        </w:rPr>
        <w:tab/>
      </w:r>
      <w:r w:rsidRPr="00632175">
        <w:rPr>
          <w:rFonts w:cstheme="minorHAnsi"/>
        </w:rPr>
        <w:tab/>
      </w:r>
      <w:r w:rsidRPr="00632175">
        <w:rPr>
          <w:rFonts w:cstheme="minorHAnsi"/>
        </w:rPr>
        <w:tab/>
      </w:r>
      <w:r w:rsidRPr="00632175">
        <w:rPr>
          <w:rFonts w:cstheme="minorHAnsi"/>
        </w:rPr>
        <w:tab/>
      </w:r>
      <w:r w:rsidRPr="00632175">
        <w:rPr>
          <w:rFonts w:cstheme="minorHAnsi"/>
        </w:rPr>
        <w:tab/>
      </w:r>
      <w:r w:rsidRPr="00632175">
        <w:rPr>
          <w:rFonts w:cstheme="minorHAnsi"/>
        </w:rPr>
        <w:tab/>
      </w:r>
      <w:r w:rsidRPr="00632175">
        <w:rPr>
          <w:rFonts w:cstheme="minorHAnsi"/>
        </w:rPr>
        <w:tab/>
        <w:t>Αντώνης Κούβαρης</w:t>
      </w:r>
      <w:r w:rsidR="00BE71BB" w:rsidRPr="00632175">
        <w:rPr>
          <w:rFonts w:cstheme="minorHAnsi"/>
        </w:rPr>
        <w:t xml:space="preserve"> </w:t>
      </w:r>
      <w:r w:rsidR="00E24E8E" w:rsidRPr="00632175">
        <w:rPr>
          <w:rFonts w:cstheme="minorHAnsi"/>
        </w:rPr>
        <w:t xml:space="preserve"> </w:t>
      </w:r>
    </w:p>
    <w:p w:rsidR="00676126" w:rsidRPr="00632175" w:rsidRDefault="00676126" w:rsidP="00676126">
      <w:pPr>
        <w:spacing w:after="0" w:line="360" w:lineRule="auto"/>
        <w:ind w:left="357"/>
        <w:jc w:val="right"/>
        <w:rPr>
          <w:rFonts w:cstheme="minorHAnsi"/>
        </w:rPr>
      </w:pPr>
    </w:p>
    <w:p w:rsidR="00676126" w:rsidRPr="00632175" w:rsidRDefault="00BE71BB" w:rsidP="00BE71BB">
      <w:pPr>
        <w:spacing w:after="0" w:line="360" w:lineRule="auto"/>
        <w:ind w:left="5397" w:firstLine="363"/>
        <w:rPr>
          <w:rFonts w:cstheme="minorHAnsi"/>
        </w:rPr>
      </w:pPr>
      <w:r w:rsidRPr="00632175">
        <w:rPr>
          <w:rFonts w:cstheme="minorHAnsi"/>
        </w:rPr>
        <w:t xml:space="preserve">              </w:t>
      </w:r>
      <w:r w:rsidR="00E24E8E" w:rsidRPr="00632175">
        <w:rPr>
          <w:rFonts w:cstheme="minorHAnsi"/>
        </w:rPr>
        <w:t xml:space="preserve"> </w:t>
      </w:r>
      <w:r w:rsidRPr="00632175">
        <w:rPr>
          <w:rFonts w:cstheme="minorHAnsi"/>
        </w:rPr>
        <w:t xml:space="preserve"> </w:t>
      </w:r>
      <w:r w:rsidR="00E24E8E" w:rsidRPr="00632175">
        <w:rPr>
          <w:rFonts w:cstheme="minorHAnsi"/>
        </w:rPr>
        <w:t xml:space="preserve"> </w:t>
      </w:r>
    </w:p>
    <w:p w:rsidR="006926A5" w:rsidRPr="00632175" w:rsidRDefault="006926A5" w:rsidP="00352542">
      <w:pPr>
        <w:tabs>
          <w:tab w:val="left" w:pos="6616"/>
        </w:tabs>
        <w:spacing w:line="240" w:lineRule="auto"/>
        <w:ind w:left="-142" w:right="-99"/>
        <w:rPr>
          <w:rFonts w:cstheme="minorHAnsi"/>
        </w:rPr>
      </w:pPr>
    </w:p>
    <w:p w:rsidR="00760260" w:rsidRPr="00632175" w:rsidRDefault="00760260">
      <w:pPr>
        <w:tabs>
          <w:tab w:val="left" w:pos="6616"/>
        </w:tabs>
        <w:spacing w:line="240" w:lineRule="auto"/>
        <w:ind w:left="-142" w:right="-99"/>
        <w:rPr>
          <w:rFonts w:cstheme="minorHAnsi"/>
        </w:rPr>
      </w:pPr>
    </w:p>
    <w:sectPr w:rsidR="00760260" w:rsidRPr="00632175" w:rsidSect="00352542">
      <w:pgSz w:w="11906" w:h="16838"/>
      <w:pgMar w:top="1440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A7252"/>
    <w:multiLevelType w:val="hybridMultilevel"/>
    <w:tmpl w:val="C69CD070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F52F4"/>
    <w:rsid w:val="000103AA"/>
    <w:rsid w:val="000860FB"/>
    <w:rsid w:val="00095C58"/>
    <w:rsid w:val="000F3F11"/>
    <w:rsid w:val="000F75C3"/>
    <w:rsid w:val="00102D5D"/>
    <w:rsid w:val="001123AF"/>
    <w:rsid w:val="0013269C"/>
    <w:rsid w:val="001F5600"/>
    <w:rsid w:val="00225723"/>
    <w:rsid w:val="002A44D8"/>
    <w:rsid w:val="002B068D"/>
    <w:rsid w:val="002B7D0D"/>
    <w:rsid w:val="002C0CB3"/>
    <w:rsid w:val="002C12A0"/>
    <w:rsid w:val="002E4834"/>
    <w:rsid w:val="00333718"/>
    <w:rsid w:val="00350DF6"/>
    <w:rsid w:val="00352542"/>
    <w:rsid w:val="003D030E"/>
    <w:rsid w:val="00456F29"/>
    <w:rsid w:val="004677CC"/>
    <w:rsid w:val="004C7D03"/>
    <w:rsid w:val="004F4815"/>
    <w:rsid w:val="005275AF"/>
    <w:rsid w:val="00595DF6"/>
    <w:rsid w:val="00617F6D"/>
    <w:rsid w:val="00632175"/>
    <w:rsid w:val="00651CBA"/>
    <w:rsid w:val="006565BE"/>
    <w:rsid w:val="006718E4"/>
    <w:rsid w:val="00676126"/>
    <w:rsid w:val="006926A5"/>
    <w:rsid w:val="006E64AF"/>
    <w:rsid w:val="00715037"/>
    <w:rsid w:val="00752DD7"/>
    <w:rsid w:val="00760260"/>
    <w:rsid w:val="0076462F"/>
    <w:rsid w:val="00794C15"/>
    <w:rsid w:val="007B3C1F"/>
    <w:rsid w:val="007F52F4"/>
    <w:rsid w:val="00805156"/>
    <w:rsid w:val="00820A91"/>
    <w:rsid w:val="00832B6E"/>
    <w:rsid w:val="00895EBB"/>
    <w:rsid w:val="008C1E3E"/>
    <w:rsid w:val="008E2335"/>
    <w:rsid w:val="008E6C9F"/>
    <w:rsid w:val="008F5380"/>
    <w:rsid w:val="008F589B"/>
    <w:rsid w:val="00903E99"/>
    <w:rsid w:val="009624AD"/>
    <w:rsid w:val="00963A23"/>
    <w:rsid w:val="00981F4A"/>
    <w:rsid w:val="009C0B1E"/>
    <w:rsid w:val="009E08D8"/>
    <w:rsid w:val="00A41673"/>
    <w:rsid w:val="00A948FC"/>
    <w:rsid w:val="00AA11BC"/>
    <w:rsid w:val="00AD1A44"/>
    <w:rsid w:val="00B53901"/>
    <w:rsid w:val="00B546A7"/>
    <w:rsid w:val="00B7505F"/>
    <w:rsid w:val="00B81858"/>
    <w:rsid w:val="00B870B9"/>
    <w:rsid w:val="00BA75C5"/>
    <w:rsid w:val="00BD6E24"/>
    <w:rsid w:val="00BE71BB"/>
    <w:rsid w:val="00CA3F3F"/>
    <w:rsid w:val="00CD4BBD"/>
    <w:rsid w:val="00D35DC1"/>
    <w:rsid w:val="00D36F90"/>
    <w:rsid w:val="00D82591"/>
    <w:rsid w:val="00DF1DBA"/>
    <w:rsid w:val="00E10B94"/>
    <w:rsid w:val="00E214BE"/>
    <w:rsid w:val="00E24E8E"/>
    <w:rsid w:val="00EA30EB"/>
    <w:rsid w:val="00EA75E5"/>
    <w:rsid w:val="00EC0303"/>
    <w:rsid w:val="00EC4B4F"/>
    <w:rsid w:val="00EC76CF"/>
    <w:rsid w:val="00ED1A75"/>
    <w:rsid w:val="00F27F69"/>
    <w:rsid w:val="00F45709"/>
    <w:rsid w:val="00F6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9D866-EE93-4C8E-B2E8-F62A385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CF"/>
  </w:style>
  <w:style w:type="paragraph" w:styleId="1">
    <w:name w:val="heading 1"/>
    <w:basedOn w:val="a"/>
    <w:next w:val="a"/>
    <w:link w:val="1Char"/>
    <w:qFormat/>
    <w:rsid w:val="00617F6D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617F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01">
    <w:name w:val="fontstyle01"/>
    <w:basedOn w:val="a0"/>
    <w:rsid w:val="00B53901"/>
    <w:rPr>
      <w:rFonts w:ascii="Tahoma" w:hAnsi="Tahoma" w:cs="Tahom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B53901"/>
    <w:rPr>
      <w:rFonts w:ascii="Tahoma" w:hAnsi="Tahoma" w:cs="Tahoma" w:hint="default"/>
      <w:b/>
      <w:bCs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67612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0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DYGrigoratou</cp:lastModifiedBy>
  <cp:revision>9</cp:revision>
  <cp:lastPrinted>2022-03-11T08:14:00Z</cp:lastPrinted>
  <dcterms:created xsi:type="dcterms:W3CDTF">2022-03-02T12:36:00Z</dcterms:created>
  <dcterms:modified xsi:type="dcterms:W3CDTF">2022-03-18T07:02:00Z</dcterms:modified>
</cp:coreProperties>
</file>