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44" w:rsidRDefault="00103244"/>
    <w:p w:rsidR="00A70248" w:rsidRPr="00A70248" w:rsidRDefault="00A70248" w:rsidP="00A70248">
      <w:pPr>
        <w:tabs>
          <w:tab w:val="left" w:pos="709"/>
        </w:tabs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color w:val="000000"/>
          <w:sz w:val="24"/>
          <w:szCs w:val="24"/>
          <w:lang w:eastAsia="el-GR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5" o:title=""/>
          </v:shape>
          <o:OLEObject Type="Embed" ProgID="MSPhotoEd.3" ShapeID="_x0000_i1025" DrawAspect="Content" ObjectID="_1700643211" r:id="rId6"/>
        </w:objec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</w:t>
      </w:r>
    </w:p>
    <w:p w:rsidR="00A70248" w:rsidRPr="00A70248" w:rsidRDefault="00A70248" w:rsidP="00A70248">
      <w:pPr>
        <w:tabs>
          <w:tab w:val="left" w:pos="284"/>
          <w:tab w:val="left" w:pos="6480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ΕΛΛΗΝΙΚΗ ΔΗΜΟΚΡΑΤΙΑ                                                       </w:t>
      </w:r>
      <w:r w:rsidRPr="00A70248">
        <w:rPr>
          <w:rFonts w:ascii="Cambria" w:eastAsia="Times New Roman" w:hAnsi="Cambria" w:cs="Arial"/>
          <w:b/>
          <w:sz w:val="24"/>
          <w:szCs w:val="24"/>
          <w:lang w:eastAsia="el-GR"/>
        </w:rPr>
        <w:t xml:space="preserve">Μοσχάτο </w:t>
      </w:r>
      <w:r w:rsidR="003B4687">
        <w:rPr>
          <w:rFonts w:ascii="Cambria" w:eastAsia="Times New Roman" w:hAnsi="Cambria" w:cs="Arial"/>
          <w:b/>
          <w:sz w:val="24"/>
          <w:szCs w:val="24"/>
          <w:lang w:eastAsia="el-GR"/>
        </w:rPr>
        <w:t>10-12-2021</w:t>
      </w:r>
    </w:p>
    <w:p w:rsidR="00A70248" w:rsidRPr="00A70248" w:rsidRDefault="00A70248" w:rsidP="00A70248">
      <w:pPr>
        <w:keepNext/>
        <w:tabs>
          <w:tab w:val="left" w:pos="142"/>
          <w:tab w:val="left" w:pos="6521"/>
        </w:tabs>
        <w:spacing w:after="0" w:line="240" w:lineRule="auto"/>
        <w:outlineLvl w:val="0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ΔΗΜΟΣ ΜΟΣΧΑΤΟΥ-ΤΑΥΡΟΥ                                                </w:t>
      </w:r>
      <w:proofErr w:type="spellStart"/>
      <w:r w:rsidRPr="00A70248">
        <w:rPr>
          <w:rFonts w:ascii="Cambria" w:eastAsia="Times New Roman" w:hAnsi="Cambria" w:cs="Times New Roman"/>
          <w:b/>
          <w:color w:val="000000"/>
          <w:sz w:val="24"/>
          <w:szCs w:val="24"/>
          <w:lang w:eastAsia="el-GR"/>
        </w:rPr>
        <w:t>Αρ</w:t>
      </w:r>
      <w:proofErr w:type="spellEnd"/>
      <w:r w:rsidRPr="00A70248">
        <w:rPr>
          <w:rFonts w:ascii="Cambria" w:eastAsia="Times New Roman" w:hAnsi="Cambria" w:cs="Times New Roman"/>
          <w:b/>
          <w:color w:val="000000"/>
          <w:sz w:val="24"/>
          <w:szCs w:val="24"/>
          <w:lang w:eastAsia="el-GR"/>
        </w:rPr>
        <w:t xml:space="preserve">. Πρωτ.: </w:t>
      </w:r>
    </w:p>
    <w:p w:rsidR="00A70248" w:rsidRPr="00A70248" w:rsidRDefault="00A70248" w:rsidP="00A70248">
      <w:pPr>
        <w:keepNext/>
        <w:tabs>
          <w:tab w:val="left" w:pos="709"/>
          <w:tab w:val="left" w:pos="6480"/>
        </w:tabs>
        <w:spacing w:after="0" w:line="240" w:lineRule="auto"/>
        <w:outlineLvl w:val="0"/>
        <w:rPr>
          <w:rFonts w:ascii="Cambria" w:eastAsia="Times New Roman" w:hAnsi="Cambria" w:cs="Arial"/>
          <w:b/>
          <w:bCs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>ΝΟΜΟΣ ΑΤΤΙΚΗΣ</w:t>
      </w: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ab/>
      </w:r>
      <w:r w:rsidRPr="00A70248">
        <w:rPr>
          <w:rFonts w:ascii="Cambria" w:eastAsia="Times New Roman" w:hAnsi="Cambria" w:cs="Times New Roman"/>
          <w:b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keepNext/>
        <w:spacing w:after="0" w:line="240" w:lineRule="auto"/>
        <w:outlineLvl w:val="2"/>
        <w:rPr>
          <w:rFonts w:ascii="Cambria" w:eastAsia="Times New Roman" w:hAnsi="Cambria" w:cs="Arial"/>
          <w:b/>
          <w:bCs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Δ/ΝΣΗ ΔΙΟΙΚΗΤΙΚΩΝ ΥΠΗΡΕΣΙΩΝ                                      </w:t>
      </w:r>
    </w:p>
    <w:p w:rsidR="00A70248" w:rsidRPr="00A70248" w:rsidRDefault="00A70248" w:rsidP="00A70248">
      <w:pPr>
        <w:tabs>
          <w:tab w:val="left" w:pos="6660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tabs>
          <w:tab w:val="left" w:pos="5245"/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Ταχ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. Δ/</w:t>
      </w: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νση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: Κοραή 36 &amp; Αγίου Γερασίμου</w: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tabs>
          <w:tab w:val="left" w:pos="6237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Ταχ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. Κώδικας: 18345                                         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Πληροφορίες: Καραγιάννη Ευφροσύνη                   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Τηλέφωνο: </w:t>
      </w:r>
      <w:r w:rsidRPr="00A70248">
        <w:rPr>
          <w:rFonts w:ascii="Cambria" w:eastAsia="Times New Roman" w:hAnsi="Cambria" w:cs="Arial"/>
          <w:color w:val="000000"/>
          <w:sz w:val="24"/>
          <w:szCs w:val="24"/>
          <w:lang w:eastAsia="el-GR"/>
        </w:rPr>
        <w:t>213-2019620-35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val="en-US"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val="de-DE" w:eastAsia="el-GR"/>
        </w:rPr>
        <w:t>E-mail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val="de-DE" w:eastAsia="el-GR"/>
        </w:rPr>
        <w:t xml:space="preserve">: </w:t>
      </w:r>
      <w:hyperlink r:id="rId7" w:history="1">
        <w:r w:rsidRPr="00A70248">
          <w:rPr>
            <w:rFonts w:ascii="Cambria" w:eastAsia="Times New Roman" w:hAnsi="Cambria" w:cs="Arial"/>
            <w:color w:val="0563C1"/>
            <w:sz w:val="24"/>
            <w:szCs w:val="24"/>
            <w:lang w:val="en-US" w:eastAsia="el-GR"/>
          </w:rPr>
          <w:t>karagianni@0144.syzefxis.gov.gr</w:t>
        </w:r>
      </w:hyperlink>
      <w:r w:rsidRPr="00A70248">
        <w:rPr>
          <w:rFonts w:ascii="Cambria" w:eastAsia="Times New Roman" w:hAnsi="Cambria" w:cs="Arial"/>
          <w:sz w:val="24"/>
          <w:szCs w:val="24"/>
          <w:lang w:val="en-US" w:eastAsia="el-GR"/>
        </w:rPr>
        <w:t xml:space="preserve">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val="en-US" w:eastAsia="el-GR"/>
        </w:rPr>
        <w:t xml:space="preserve">                                                                                           </w: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Προς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                                                                                 Τον Πρόεδρο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                                                                                  &amp; τα μέλη Δ.Σ.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</w:t>
      </w:r>
    </w:p>
    <w:p w:rsidR="00103244" w:rsidRDefault="00103244"/>
    <w:p w:rsidR="00A70248" w:rsidRDefault="00A70248" w:rsidP="00A70248">
      <w:pPr>
        <w:pStyle w:val="a3"/>
        <w:autoSpaceDE w:val="0"/>
        <w:autoSpaceDN w:val="0"/>
        <w:adjustRightInd w:val="0"/>
        <w:spacing w:before="120" w:after="120"/>
        <w:ind w:left="283"/>
        <w:jc w:val="both"/>
        <w:rPr>
          <w:rFonts w:ascii="Tahoma" w:eastAsia="Andale Sans UI" w:hAnsi="Tahoma" w:cs="Tahoma"/>
          <w:b/>
          <w:sz w:val="20"/>
          <w:szCs w:val="20"/>
        </w:rPr>
      </w:pPr>
    </w:p>
    <w:p w:rsidR="00A70248" w:rsidRPr="00A70248" w:rsidRDefault="00A70248" w:rsidP="00A70248">
      <w:pPr>
        <w:pStyle w:val="a3"/>
        <w:autoSpaceDE w:val="0"/>
        <w:autoSpaceDN w:val="0"/>
        <w:adjustRightInd w:val="0"/>
        <w:spacing w:before="120" w:after="120"/>
        <w:ind w:left="283"/>
        <w:jc w:val="both"/>
        <w:rPr>
          <w:rFonts w:ascii="Tahoma" w:eastAsia="Andale Sans UI" w:hAnsi="Tahoma" w:cs="Tahoma"/>
          <w:b/>
          <w:sz w:val="20"/>
          <w:szCs w:val="20"/>
        </w:rPr>
      </w:pPr>
      <w:r w:rsidRPr="00A70248">
        <w:rPr>
          <w:rFonts w:ascii="Tahoma" w:eastAsia="Andale Sans UI" w:hAnsi="Tahoma" w:cs="Tahoma"/>
          <w:b/>
          <w:sz w:val="20"/>
          <w:szCs w:val="20"/>
        </w:rPr>
        <w:t>ΘΕΜΑ: Λήψη απόφασης για την τροποποίηση της υπ΄αριθμ 2</w:t>
      </w:r>
      <w:r w:rsidR="003B4687">
        <w:rPr>
          <w:rFonts w:ascii="Tahoma" w:eastAsia="Andale Sans UI" w:hAnsi="Tahoma" w:cs="Tahoma"/>
          <w:b/>
          <w:sz w:val="20"/>
          <w:szCs w:val="20"/>
        </w:rPr>
        <w:t>60</w:t>
      </w:r>
      <w:r w:rsidRPr="00A70248">
        <w:rPr>
          <w:rFonts w:ascii="Tahoma" w:eastAsia="Andale Sans UI" w:hAnsi="Tahoma" w:cs="Tahoma"/>
          <w:b/>
          <w:sz w:val="20"/>
          <w:szCs w:val="20"/>
        </w:rPr>
        <w:t xml:space="preserve">/2019 απόφασης Δημοτικού Συμβουλίου που αφορά στην συγκρότηση Επιτροπής </w:t>
      </w:r>
      <w:r w:rsidR="003B4687">
        <w:rPr>
          <w:rFonts w:ascii="Tahoma" w:eastAsia="Andale Sans UI" w:hAnsi="Tahoma" w:cs="Tahoma"/>
          <w:b/>
          <w:sz w:val="20"/>
          <w:szCs w:val="20"/>
        </w:rPr>
        <w:t>προσβασιμότητας – Δικαιωμάτων των πεζών – Οδικής Ασφάλειας.</w:t>
      </w:r>
    </w:p>
    <w:p w:rsidR="00103244" w:rsidRDefault="00103244"/>
    <w:p w:rsidR="005F669B" w:rsidRDefault="001B1B0A" w:rsidP="003B4687">
      <w:pPr>
        <w:pStyle w:val="a3"/>
        <w:autoSpaceDE w:val="0"/>
        <w:autoSpaceDN w:val="0"/>
        <w:adjustRightInd w:val="0"/>
        <w:spacing w:before="120" w:after="120"/>
        <w:ind w:left="283"/>
        <w:jc w:val="both"/>
      </w:pPr>
      <w:r>
        <w:t>Σας διαβιβάζουμε την 2</w:t>
      </w:r>
      <w:r w:rsidR="003B4687">
        <w:t>60</w:t>
      </w:r>
      <w:r>
        <w:t xml:space="preserve">/2019 απόφαση Δ.Σ. με την οποία </w:t>
      </w:r>
      <w:r w:rsidR="00177FA5">
        <w:t xml:space="preserve">συγκροτήθηκε </w:t>
      </w:r>
      <w:r w:rsidR="003B4687" w:rsidRPr="004E3167">
        <w:rPr>
          <w:rFonts w:ascii="Tahoma" w:eastAsia="Andale Sans UI" w:hAnsi="Tahoma" w:cs="Tahoma"/>
          <w:b/>
          <w:sz w:val="20"/>
          <w:szCs w:val="20"/>
        </w:rPr>
        <w:t>Επιτροπή προσβασιμότητας – Δικαιωμάτων των πεζών – Οδικής Ασφάλειας,</w:t>
      </w:r>
      <w:r w:rsidR="003B4687">
        <w:rPr>
          <w:rFonts w:ascii="Tahoma" w:eastAsia="Andale Sans UI" w:hAnsi="Tahoma" w:cs="Tahoma"/>
          <w:b/>
          <w:sz w:val="20"/>
          <w:szCs w:val="20"/>
        </w:rPr>
        <w:t xml:space="preserve"> </w:t>
      </w:r>
      <w:r>
        <w:t xml:space="preserve"> και παρακαλούμε για την αντικατάσταση των δύο </w:t>
      </w:r>
      <w:r w:rsidR="00103244">
        <w:t xml:space="preserve">εκ των μελών </w:t>
      </w:r>
      <w:r>
        <w:t xml:space="preserve"> αυτών </w:t>
      </w:r>
      <w:r w:rsidR="003B4687">
        <w:t>.</w:t>
      </w:r>
    </w:p>
    <w:p w:rsidR="007C7A33" w:rsidRDefault="007C7A33" w:rsidP="003B4687">
      <w:pPr>
        <w:pStyle w:val="a3"/>
        <w:autoSpaceDE w:val="0"/>
        <w:autoSpaceDN w:val="0"/>
        <w:adjustRightInd w:val="0"/>
        <w:spacing w:before="120" w:after="120"/>
        <w:ind w:left="283"/>
        <w:jc w:val="both"/>
      </w:pPr>
      <w:bookmarkStart w:id="0" w:name="_GoBack"/>
      <w:bookmarkEnd w:id="0"/>
    </w:p>
    <w:p w:rsidR="00A70248" w:rsidRDefault="00A70248">
      <w:r>
        <w:t xml:space="preserve">                                                                                              Η </w:t>
      </w:r>
      <w:proofErr w:type="spellStart"/>
      <w:r>
        <w:t>Πρ</w:t>
      </w:r>
      <w:proofErr w:type="spellEnd"/>
      <w:r>
        <w:t>/</w:t>
      </w:r>
      <w:proofErr w:type="spellStart"/>
      <w:r>
        <w:t>νη</w:t>
      </w:r>
      <w:proofErr w:type="spellEnd"/>
      <w:r>
        <w:t xml:space="preserve"> Διοίκησης</w:t>
      </w:r>
    </w:p>
    <w:p w:rsidR="00A70248" w:rsidRDefault="00A70248">
      <w:r>
        <w:t xml:space="preserve">                                                                                                &amp; Τμήματος Υ.Σ.Ο</w:t>
      </w:r>
    </w:p>
    <w:p w:rsidR="00A70248" w:rsidRDefault="00A70248"/>
    <w:p w:rsidR="00A70248" w:rsidRDefault="00A70248">
      <w:r>
        <w:t xml:space="preserve">                                                                                         ΕΥΦΡΟΣΥΝΗ ΚΑΡΑΓΙΑΝΝΗ</w:t>
      </w:r>
    </w:p>
    <w:sectPr w:rsidR="00A702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47F5A"/>
    <w:multiLevelType w:val="hybridMultilevel"/>
    <w:tmpl w:val="E766F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0A"/>
    <w:rsid w:val="00103244"/>
    <w:rsid w:val="00177FA5"/>
    <w:rsid w:val="001B1B0A"/>
    <w:rsid w:val="003B4687"/>
    <w:rsid w:val="004E3167"/>
    <w:rsid w:val="005F669B"/>
    <w:rsid w:val="007C7A33"/>
    <w:rsid w:val="00A7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4ED947-B3EB-484F-8148-7F642BDA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"/>
    <w:uiPriority w:val="34"/>
    <w:qFormat/>
    <w:rsid w:val="00A7024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3"/>
    <w:uiPriority w:val="34"/>
    <w:locked/>
    <w:rsid w:val="00A70248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agianni@0144.syzefxis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DYKaragianni</dc:creator>
  <cp:keywords/>
  <dc:description/>
  <cp:lastModifiedBy>DYKaragianni</cp:lastModifiedBy>
  <cp:revision>5</cp:revision>
  <dcterms:created xsi:type="dcterms:W3CDTF">2021-12-10T09:21:00Z</dcterms:created>
  <dcterms:modified xsi:type="dcterms:W3CDTF">2021-12-10T10:07:00Z</dcterms:modified>
</cp:coreProperties>
</file>