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30D12" w:rsidRPr="0039563C" w:rsidRDefault="00D30D12" w:rsidP="00D30D12">
      <w:pPr>
        <w:pStyle w:val="a3"/>
        <w:ind w:left="284" w:right="-113"/>
        <w:rPr>
          <w:rFonts w:ascii="Arial" w:hAnsi="Arial" w:cs="Arial"/>
          <w:sz w:val="20"/>
          <w:szCs w:val="20"/>
        </w:rPr>
      </w:pPr>
      <w:r w:rsidRPr="0039563C">
        <w:rPr>
          <w:rFonts w:ascii="Arial" w:hAnsi="Arial" w:cs="Arial"/>
          <w:sz w:val="20"/>
          <w:szCs w:val="20"/>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6" o:title=""/>
          </v:shape>
          <o:OLEObject Type="Embed" ProgID="MSPhotoEd.3" ShapeID="_x0000_i1025" DrawAspect="Content" ObjectID="_1694323382" r:id="rId7"/>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r w:rsidR="001D5CA6">
        <w:rPr>
          <w:rFonts w:ascii="Arial" w:eastAsia="SimSun" w:hAnsi="Arial" w:cs="Arial"/>
          <w:b/>
          <w:sz w:val="20"/>
          <w:szCs w:val="20"/>
        </w:rPr>
        <w:t>ΠΡΟΜΗΘΕΙΑ ΒΙΒΛΙΟΘΗΚΩΝ</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ΠΡΟΫΠ/ΣΜΟΣ: 1</w:t>
      </w:r>
      <w:r w:rsidRPr="00FC06CD">
        <w:rPr>
          <w:rFonts w:ascii="Arial" w:eastAsia="SimSun" w:hAnsi="Arial" w:cs="Arial"/>
          <w:b/>
          <w:sz w:val="20"/>
          <w:szCs w:val="20"/>
        </w:rPr>
        <w:t>.</w:t>
      </w:r>
      <w:r w:rsidRPr="00293B12">
        <w:rPr>
          <w:rFonts w:ascii="Arial" w:eastAsia="SimSun" w:hAnsi="Arial" w:cs="Arial"/>
          <w:b/>
          <w:sz w:val="20"/>
          <w:szCs w:val="20"/>
        </w:rPr>
        <w:t>9</w:t>
      </w:r>
      <w:r w:rsidR="001D5CA6">
        <w:rPr>
          <w:rFonts w:ascii="Arial" w:eastAsia="SimSun" w:hAnsi="Arial" w:cs="Arial"/>
          <w:b/>
          <w:sz w:val="20"/>
          <w:szCs w:val="20"/>
        </w:rPr>
        <w:t>85</w:t>
      </w:r>
      <w:r w:rsidRPr="0039563C">
        <w:rPr>
          <w:rFonts w:ascii="Arial" w:hAnsi="Arial" w:cs="Arial"/>
          <w:bCs/>
          <w:sz w:val="20"/>
          <w:szCs w:val="20"/>
        </w:rPr>
        <w:t xml:space="preserve"> </w:t>
      </w:r>
      <w:r w:rsidRPr="0039563C">
        <w:rPr>
          <w:rFonts w:ascii="Arial" w:eastAsia="SimSun" w:hAnsi="Arial" w:cs="Arial"/>
          <w:sz w:val="20"/>
          <w:szCs w:val="20"/>
        </w:rPr>
        <w:t>€</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p>
    <w:p w:rsidR="00D30D12" w:rsidRPr="001D5CA6" w:rsidRDefault="00D30D12" w:rsidP="00D30D12">
      <w:pPr>
        <w:keepNext/>
        <w:spacing w:after="0" w:line="100" w:lineRule="atLeast"/>
        <w:ind w:left="-567"/>
        <w:jc w:val="both"/>
        <w:rPr>
          <w:rFonts w:ascii="Arial" w:eastAsia="SimSun" w:hAnsi="Arial" w:cs="Arial"/>
          <w:b/>
          <w:color w:val="C00000"/>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r w:rsidRPr="00293B12">
        <w:rPr>
          <w:rFonts w:ascii="Arial" w:eastAsia="SimSun" w:hAnsi="Arial" w:cs="Arial"/>
          <w:b/>
          <w:sz w:val="20"/>
          <w:szCs w:val="20"/>
        </w:rPr>
        <w:t>2</w:t>
      </w:r>
      <w:r w:rsidR="00DB5D1C">
        <w:rPr>
          <w:rFonts w:ascii="Arial" w:eastAsia="SimSun" w:hAnsi="Arial" w:cs="Arial"/>
          <w:b/>
          <w:sz w:val="20"/>
          <w:szCs w:val="20"/>
        </w:rPr>
        <w:t>7</w:t>
      </w:r>
      <w:r>
        <w:rPr>
          <w:rFonts w:ascii="Arial" w:eastAsia="SimSun" w:hAnsi="Arial" w:cs="Arial"/>
          <w:b/>
          <w:sz w:val="20"/>
          <w:szCs w:val="20"/>
        </w:rPr>
        <w:t>/</w:t>
      </w:r>
      <w:r w:rsidRPr="00293B12">
        <w:rPr>
          <w:rFonts w:ascii="Arial" w:eastAsia="SimSun" w:hAnsi="Arial" w:cs="Arial"/>
          <w:b/>
          <w:sz w:val="20"/>
          <w:szCs w:val="20"/>
        </w:rPr>
        <w:t>9</w:t>
      </w:r>
      <w:r>
        <w:rPr>
          <w:rFonts w:ascii="Arial" w:eastAsia="SimSun" w:hAnsi="Arial" w:cs="Arial"/>
          <w:b/>
          <w:sz w:val="20"/>
          <w:szCs w:val="20"/>
        </w:rPr>
        <w:t>/2021</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keepNext/>
        <w:spacing w:after="0" w:line="100" w:lineRule="atLeast"/>
        <w:ind w:left="-567"/>
        <w:jc w:val="both"/>
        <w:rPr>
          <w:rFonts w:ascii="Arial" w:eastAsia="SimSun" w:hAnsi="Arial" w:cs="Arial"/>
          <w:b/>
        </w:rPr>
      </w:pPr>
    </w:p>
    <w:p w:rsidR="00D30D12" w:rsidRDefault="00D30D12" w:rsidP="00D30D12">
      <w:pPr>
        <w:tabs>
          <w:tab w:val="right" w:pos="6480"/>
          <w:tab w:val="left" w:pos="6660"/>
        </w:tabs>
        <w:spacing w:after="120"/>
        <w:jc w:val="center"/>
        <w:rPr>
          <w:rFonts w:ascii="Arial" w:eastAsia="SimSun" w:hAnsi="Arial" w:cs="Arial"/>
          <w:b/>
          <w:u w:val="single"/>
        </w:rPr>
      </w:pPr>
    </w:p>
    <w:p w:rsidR="00D30D12" w:rsidRPr="00B4639A" w:rsidRDefault="00D30D12" w:rsidP="00D30D12">
      <w:pPr>
        <w:tabs>
          <w:tab w:val="right" w:pos="6480"/>
          <w:tab w:val="left" w:pos="6660"/>
        </w:tabs>
        <w:spacing w:after="120"/>
        <w:rPr>
          <w:rFonts w:ascii="Arial" w:hAnsi="Arial" w:cs="Arial"/>
          <w:b/>
          <w:bCs/>
          <w:sz w:val="24"/>
          <w:szCs w:val="20"/>
          <w:u w:val="single"/>
        </w:rPr>
      </w:pPr>
      <w:r w:rsidRPr="005F004A">
        <w:rPr>
          <w:rFonts w:ascii="Arial" w:eastAsia="SimSun" w:hAnsi="Arial" w:cs="Arial"/>
          <w:b/>
        </w:rPr>
        <w:t xml:space="preserve">                               </w:t>
      </w:r>
      <w:r w:rsidR="00B4639A" w:rsidRPr="00B4639A">
        <w:rPr>
          <w:rFonts w:ascii="Arial" w:eastAsia="SimSun" w:hAnsi="Arial" w:cs="Arial"/>
          <w:b/>
          <w:u w:val="single"/>
        </w:rPr>
        <w:t>ΤΕΧΝΙΚΗ ΕΚΘΕΣΗ ΓΙΑ ΤΗΝ ΠΡΟΜΗΘΕΙΑ ΒΙΒΛΙΟΘΗΚΩΝ</w:t>
      </w:r>
    </w:p>
    <w:p w:rsidR="00D30D12" w:rsidRDefault="00D30D12" w:rsidP="00D30D12">
      <w:pPr>
        <w:rPr>
          <w:rFonts w:ascii="Arial" w:hAnsi="Arial" w:cs="Arial"/>
          <w:b/>
          <w:bCs/>
          <w:u w:val="single"/>
        </w:rPr>
      </w:pPr>
    </w:p>
    <w:tbl>
      <w:tblPr>
        <w:tblStyle w:val="a6"/>
        <w:tblW w:w="0" w:type="auto"/>
        <w:tblLook w:val="04A0" w:firstRow="1" w:lastRow="0" w:firstColumn="1" w:lastColumn="0" w:noHBand="0" w:noVBand="1"/>
      </w:tblPr>
      <w:tblGrid>
        <w:gridCol w:w="4261"/>
        <w:gridCol w:w="4261"/>
      </w:tblGrid>
      <w:tr w:rsidR="00D30D12" w:rsidTr="006416A1">
        <w:trPr>
          <w:trHeight w:val="497"/>
        </w:trPr>
        <w:tc>
          <w:tcPr>
            <w:tcW w:w="4261" w:type="dxa"/>
            <w:tcBorders>
              <w:top w:val="single" w:sz="4" w:space="0" w:color="000000"/>
              <w:left w:val="single" w:sz="4" w:space="0" w:color="000000"/>
              <w:bottom w:val="single" w:sz="4" w:space="0" w:color="000000"/>
              <w:right w:val="single" w:sz="4" w:space="0" w:color="000000"/>
            </w:tcBorders>
            <w:hideMark/>
          </w:tcPr>
          <w:p w:rsidR="00D30D12" w:rsidRPr="00F74E4B" w:rsidRDefault="00D30D12" w:rsidP="006416A1">
            <w:pPr>
              <w:spacing w:after="120"/>
              <w:rPr>
                <w:rFonts w:ascii="Arial" w:hAnsi="Arial" w:cs="Arial"/>
                <w:b/>
                <w:bCs/>
                <w:lang w:val="en-US"/>
              </w:rPr>
            </w:pPr>
            <w:r>
              <w:rPr>
                <w:rFonts w:ascii="Arial" w:hAnsi="Arial" w:cs="Arial"/>
                <w:b/>
                <w:bCs/>
              </w:rPr>
              <w:t xml:space="preserve">ΕΚΤΙΜΩΜΕΝΗ ΑΞΙΑ </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Pr="00A22331" w:rsidRDefault="00D30D12" w:rsidP="006416A1">
            <w:pPr>
              <w:jc w:val="both"/>
              <w:rPr>
                <w:rFonts w:ascii="Calibri" w:hAnsi="Calibri" w:cs="Calibri"/>
                <w:b/>
                <w:bCs/>
              </w:rPr>
            </w:pPr>
            <w:r>
              <w:rPr>
                <w:rFonts w:ascii="Calibri" w:hAnsi="Calibri" w:cs="Calibri"/>
                <w:bCs/>
                <w:sz w:val="22"/>
                <w:szCs w:val="22"/>
              </w:rPr>
              <w:t>1.</w:t>
            </w:r>
            <w:r w:rsidR="001D5CA6">
              <w:rPr>
                <w:rFonts w:ascii="Calibri" w:hAnsi="Calibri" w:cs="Calibri"/>
                <w:bCs/>
                <w:sz w:val="22"/>
                <w:szCs w:val="22"/>
              </w:rPr>
              <w:t>600</w:t>
            </w:r>
            <w:r w:rsidR="00DB5D1C">
              <w:rPr>
                <w:rFonts w:ascii="Calibri" w:hAnsi="Calibri" w:cs="Calibri"/>
                <w:bCs/>
                <w:sz w:val="22"/>
                <w:szCs w:val="22"/>
              </w:rPr>
              <w:t>,81</w:t>
            </w:r>
            <w:r w:rsidRPr="00A22331">
              <w:rPr>
                <w:rFonts w:ascii="Arial" w:eastAsia="SimSun" w:hAnsi="Arial" w:cs="Arial"/>
              </w:rPr>
              <w:t>€</w:t>
            </w:r>
          </w:p>
        </w:tc>
      </w:tr>
      <w:tr w:rsidR="00D30D12" w:rsidTr="006416A1">
        <w:trPr>
          <w:trHeight w:val="497"/>
        </w:trPr>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rPr>
                <w:rFonts w:ascii="Arial" w:hAnsi="Arial" w:cs="Arial"/>
                <w:b/>
                <w:bCs/>
              </w:rPr>
            </w:pPr>
            <w:r>
              <w:rPr>
                <w:rFonts w:ascii="Arial" w:hAnsi="Arial" w:cs="Arial"/>
                <w:b/>
                <w:bCs/>
              </w:rPr>
              <w:t>Φ.Π.Α</w:t>
            </w:r>
            <w:r w:rsidR="001D5CA6">
              <w:rPr>
                <w:rFonts w:ascii="Arial" w:hAnsi="Arial" w:cs="Arial"/>
                <w:b/>
                <w:bCs/>
              </w:rPr>
              <w:t xml:space="preserve">. (24 </w:t>
            </w:r>
            <w:r>
              <w:rPr>
                <w:rFonts w:ascii="Arial" w:hAnsi="Arial" w:cs="Arial"/>
                <w:b/>
                <w:bCs/>
              </w:rPr>
              <w:t>%)</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Default="001D5CA6" w:rsidP="006416A1">
            <w:pPr>
              <w:spacing w:after="120"/>
              <w:jc w:val="both"/>
              <w:rPr>
                <w:rFonts w:ascii="Arial" w:hAnsi="Arial" w:cs="Arial"/>
                <w:bCs/>
              </w:rPr>
            </w:pPr>
            <w:r>
              <w:rPr>
                <w:rFonts w:ascii="Arial" w:eastAsia="SimSun" w:hAnsi="Arial" w:cs="Arial"/>
              </w:rPr>
              <w:t>384,19</w:t>
            </w:r>
            <w:r w:rsidR="00D30D12">
              <w:rPr>
                <w:rFonts w:ascii="Arial" w:eastAsia="SimSun" w:hAnsi="Arial" w:cs="Arial"/>
              </w:rPr>
              <w:t xml:space="preserve"> €</w:t>
            </w:r>
          </w:p>
        </w:tc>
      </w:tr>
      <w:tr w:rsidR="00D30D12" w:rsidTr="006416A1">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rPr>
                <w:rFonts w:ascii="Arial" w:hAnsi="Arial" w:cs="Arial"/>
                <w:b/>
                <w:bCs/>
              </w:rPr>
            </w:pPr>
            <w:r>
              <w:rPr>
                <w:rFonts w:ascii="Arial" w:hAnsi="Arial" w:cs="Arial"/>
                <w:b/>
                <w:bCs/>
              </w:rPr>
              <w:t>ΣΥΝΟΛΙΚΗ ΔΑΠΑΝΗ</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1D5CA6">
            <w:pPr>
              <w:spacing w:after="120"/>
              <w:jc w:val="both"/>
              <w:rPr>
                <w:rFonts w:ascii="Arial" w:hAnsi="Arial" w:cs="Arial"/>
                <w:bCs/>
              </w:rPr>
            </w:pPr>
            <w:r w:rsidRPr="0044760F">
              <w:rPr>
                <w:rFonts w:ascii="Cambria" w:eastAsia="SimSun" w:hAnsi="Cambria" w:cs="Arial"/>
                <w:b/>
                <w:sz w:val="24"/>
              </w:rPr>
              <w:t>1</w:t>
            </w:r>
            <w:r w:rsidRPr="00FC06CD">
              <w:rPr>
                <w:rFonts w:ascii="Cambria" w:eastAsia="SimSun" w:hAnsi="Cambria" w:cs="Arial"/>
                <w:b/>
                <w:sz w:val="24"/>
              </w:rPr>
              <w:t>.</w:t>
            </w:r>
            <w:r>
              <w:rPr>
                <w:rFonts w:ascii="Cambria" w:eastAsia="SimSun" w:hAnsi="Cambria" w:cs="Arial"/>
                <w:b/>
                <w:sz w:val="24"/>
                <w:lang w:val="en-US"/>
              </w:rPr>
              <w:t>9</w:t>
            </w:r>
            <w:r w:rsidR="001D5CA6">
              <w:rPr>
                <w:rFonts w:ascii="Cambria" w:eastAsia="SimSun" w:hAnsi="Cambria" w:cs="Arial"/>
                <w:b/>
                <w:sz w:val="24"/>
              </w:rPr>
              <w:t>85</w:t>
            </w:r>
            <w:r w:rsidRPr="0044760F">
              <w:rPr>
                <w:rFonts w:ascii="Cambria" w:eastAsia="SimSun" w:hAnsi="Cambria" w:cs="Arial"/>
                <w:b/>
                <w:sz w:val="24"/>
              </w:rPr>
              <w:t xml:space="preserve"> €</w:t>
            </w:r>
          </w:p>
        </w:tc>
      </w:tr>
      <w:tr w:rsidR="00D30D12" w:rsidTr="006416A1">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rPr>
                <w:rFonts w:ascii="Arial" w:hAnsi="Arial" w:cs="Arial"/>
                <w:b/>
                <w:bCs/>
              </w:rPr>
            </w:pPr>
            <w:r>
              <w:rPr>
                <w:rFonts w:ascii="Arial" w:hAnsi="Arial" w:cs="Arial"/>
                <w:b/>
                <w:bCs/>
              </w:rPr>
              <w:t>ΧΡΗΜΑΤΟΔΟΤΗΣΗ</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Default="001D5CA6" w:rsidP="001D5CA6">
            <w:pPr>
              <w:spacing w:after="120"/>
              <w:jc w:val="both"/>
              <w:rPr>
                <w:rFonts w:ascii="Arial" w:hAnsi="Arial" w:cs="Arial"/>
                <w:bCs/>
              </w:rPr>
            </w:pPr>
            <w:r>
              <w:rPr>
                <w:rFonts w:ascii="Arial" w:hAnsi="Arial" w:cs="Arial"/>
                <w:bCs/>
              </w:rPr>
              <w:t>Ιδίοις</w:t>
            </w:r>
            <w:r w:rsidR="00D30D12">
              <w:rPr>
                <w:rFonts w:ascii="Arial" w:hAnsi="Arial" w:cs="Arial"/>
                <w:bCs/>
              </w:rPr>
              <w:t xml:space="preserve"> </w:t>
            </w:r>
            <w:proofErr w:type="spellStart"/>
            <w:r w:rsidR="00D30D12">
              <w:rPr>
                <w:rFonts w:ascii="Arial" w:hAnsi="Arial" w:cs="Arial"/>
                <w:bCs/>
              </w:rPr>
              <w:t>πόροις</w:t>
            </w:r>
            <w:proofErr w:type="spellEnd"/>
          </w:p>
        </w:tc>
      </w:tr>
      <w:tr w:rsidR="00D30D12" w:rsidTr="006416A1">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rPr>
                <w:rFonts w:ascii="Arial" w:hAnsi="Arial" w:cs="Arial"/>
                <w:b/>
                <w:bCs/>
              </w:rPr>
            </w:pPr>
            <w:r>
              <w:rPr>
                <w:rFonts w:ascii="Arial" w:hAnsi="Arial" w:cs="Arial"/>
                <w:b/>
                <w:bCs/>
              </w:rPr>
              <w:t>Κ.Α. ΠΡΟΥΠΟΛΟΓΙΣΜΟΥ</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jc w:val="both"/>
              <w:rPr>
                <w:rFonts w:ascii="Arial" w:hAnsi="Arial" w:cs="Arial"/>
                <w:bCs/>
              </w:rPr>
            </w:pPr>
            <w:r w:rsidRPr="000627B8">
              <w:rPr>
                <w:rFonts w:ascii="Cambria" w:eastAsia="SimSun" w:hAnsi="Cambria" w:cs="Arial"/>
                <w:sz w:val="22"/>
                <w:szCs w:val="22"/>
              </w:rPr>
              <w:t>10.</w:t>
            </w:r>
            <w:r w:rsidR="001D5CA6">
              <w:rPr>
                <w:rFonts w:ascii="Cambria" w:eastAsia="SimSun" w:hAnsi="Cambria" w:cs="Arial"/>
                <w:sz w:val="22"/>
                <w:szCs w:val="22"/>
              </w:rPr>
              <w:t>7135.0017</w:t>
            </w:r>
          </w:p>
        </w:tc>
      </w:tr>
      <w:tr w:rsidR="00D30D12" w:rsidTr="006416A1">
        <w:tc>
          <w:tcPr>
            <w:tcW w:w="4261" w:type="dxa"/>
            <w:tcBorders>
              <w:top w:val="single" w:sz="4" w:space="0" w:color="000000"/>
              <w:left w:val="single" w:sz="4" w:space="0" w:color="000000"/>
              <w:bottom w:val="single" w:sz="4" w:space="0" w:color="000000"/>
              <w:right w:val="single" w:sz="4" w:space="0" w:color="000000"/>
            </w:tcBorders>
            <w:hideMark/>
          </w:tcPr>
          <w:p w:rsidR="00D30D12" w:rsidRDefault="00D30D12" w:rsidP="006416A1">
            <w:pPr>
              <w:spacing w:after="120"/>
              <w:rPr>
                <w:rFonts w:ascii="Arial" w:hAnsi="Arial" w:cs="Arial"/>
                <w:b/>
                <w:bCs/>
              </w:rPr>
            </w:pPr>
            <w:r>
              <w:rPr>
                <w:rFonts w:ascii="Arial" w:hAnsi="Arial" w:cs="Arial"/>
                <w:b/>
                <w:bCs/>
              </w:rPr>
              <w:t>ΤΡΟΠΟΣ ΕΚΤΕΛΕΣΗΣ</w:t>
            </w:r>
          </w:p>
        </w:tc>
        <w:tc>
          <w:tcPr>
            <w:tcW w:w="4261" w:type="dxa"/>
            <w:tcBorders>
              <w:top w:val="single" w:sz="4" w:space="0" w:color="000000"/>
              <w:left w:val="single" w:sz="4" w:space="0" w:color="000000"/>
              <w:bottom w:val="single" w:sz="4" w:space="0" w:color="000000"/>
              <w:right w:val="single" w:sz="4" w:space="0" w:color="000000"/>
            </w:tcBorders>
            <w:hideMark/>
          </w:tcPr>
          <w:p w:rsidR="00D30D12" w:rsidRPr="00871222" w:rsidRDefault="00D30D12" w:rsidP="006416A1">
            <w:pPr>
              <w:spacing w:after="120"/>
              <w:jc w:val="both"/>
              <w:rPr>
                <w:rFonts w:ascii="Arial" w:hAnsi="Arial" w:cs="Arial"/>
                <w:bCs/>
              </w:rPr>
            </w:pPr>
            <w:r w:rsidRPr="00871222">
              <w:rPr>
                <w:rFonts w:ascii="Arial" w:hAnsi="Arial" w:cs="Arial"/>
                <w:bCs/>
              </w:rPr>
              <w:t>Απευθείας Ανάθεση</w:t>
            </w:r>
          </w:p>
        </w:tc>
      </w:tr>
    </w:tbl>
    <w:p w:rsidR="00D30D12" w:rsidRDefault="00D30D12" w:rsidP="00D30D12">
      <w:pPr>
        <w:spacing w:after="120"/>
        <w:jc w:val="center"/>
        <w:rPr>
          <w:rFonts w:ascii="Arial" w:hAnsi="Arial" w:cs="Arial"/>
          <w:b/>
          <w:bCs/>
          <w:u w:val="single"/>
        </w:rPr>
      </w:pPr>
    </w:p>
    <w:p w:rsidR="00D30D12" w:rsidRDefault="00D30D12" w:rsidP="00D30D12">
      <w:pPr>
        <w:rPr>
          <w:rFonts w:ascii="Arial" w:hAnsi="Arial" w:cs="Arial"/>
          <w:b/>
        </w:rPr>
      </w:pPr>
      <w:r>
        <w:rPr>
          <w:rFonts w:ascii="Arial" w:hAnsi="Arial" w:cs="Arial"/>
          <w:b/>
        </w:rPr>
        <w:t>ΣΥΝΟΛΙΚΟΣ ΠΡΟΥΠΟΛΟ</w:t>
      </w:r>
      <w:r w:rsidR="001D5CA6">
        <w:rPr>
          <w:rFonts w:ascii="Arial" w:hAnsi="Arial" w:cs="Arial"/>
          <w:b/>
        </w:rPr>
        <w:t xml:space="preserve">ΓΙΣΜΟΣ ΓΙΑ ΤΗΝ ΠΡΟΜΗΘΕΙΑ ΒΙΒΛΙΟΘΗΚΩΝ </w:t>
      </w:r>
      <w:r>
        <w:rPr>
          <w:rFonts w:ascii="Arial" w:hAnsi="Arial" w:cs="Arial"/>
          <w:b/>
        </w:rPr>
        <w:t xml:space="preserve"> ΕΙΝΑΙ:</w:t>
      </w:r>
    </w:p>
    <w:p w:rsidR="00D30D12" w:rsidRPr="00871222" w:rsidRDefault="00D30D12" w:rsidP="00D30D12">
      <w:pPr>
        <w:rPr>
          <w:rFonts w:ascii="Arial" w:hAnsi="Arial" w:cs="Arial"/>
          <w:b/>
        </w:rPr>
      </w:pPr>
      <w:r w:rsidRPr="00871222">
        <w:rPr>
          <w:rFonts w:ascii="Arial" w:hAnsi="Arial" w:cs="Arial"/>
          <w:b/>
        </w:rPr>
        <w:t>1.</w:t>
      </w:r>
      <w:r w:rsidR="001D5CA6">
        <w:rPr>
          <w:rFonts w:ascii="Arial" w:hAnsi="Arial" w:cs="Arial"/>
          <w:b/>
        </w:rPr>
        <w:t>600</w:t>
      </w:r>
      <w:r w:rsidR="00DB5D1C">
        <w:rPr>
          <w:rFonts w:ascii="Arial" w:hAnsi="Arial" w:cs="Arial"/>
          <w:b/>
        </w:rPr>
        <w:t>,81</w:t>
      </w:r>
      <w:r w:rsidRPr="00871222">
        <w:rPr>
          <w:rFonts w:ascii="Arial" w:eastAsia="SimSun" w:hAnsi="Arial" w:cs="Arial"/>
          <w:b/>
        </w:rPr>
        <w:t xml:space="preserve">€ + </w:t>
      </w:r>
      <w:r w:rsidR="001D5CA6" w:rsidRPr="001D5CA6">
        <w:rPr>
          <w:rFonts w:ascii="Arial" w:eastAsia="SimSun" w:hAnsi="Arial" w:cs="Arial"/>
          <w:b/>
        </w:rPr>
        <w:t>384,19</w:t>
      </w:r>
      <w:r w:rsidR="001D5CA6">
        <w:rPr>
          <w:rFonts w:ascii="Arial" w:eastAsia="SimSun" w:hAnsi="Arial" w:cs="Arial"/>
        </w:rPr>
        <w:t xml:space="preserve"> </w:t>
      </w:r>
      <w:r w:rsidRPr="00871222">
        <w:rPr>
          <w:rFonts w:ascii="Arial" w:eastAsia="SimSun" w:hAnsi="Arial" w:cs="Arial"/>
          <w:b/>
        </w:rPr>
        <w:t>€ (</w:t>
      </w:r>
      <w:r w:rsidR="001D5CA6">
        <w:rPr>
          <w:rFonts w:ascii="Arial" w:eastAsia="SimSun" w:hAnsi="Arial" w:cs="Arial"/>
          <w:b/>
        </w:rPr>
        <w:t>24</w:t>
      </w:r>
      <w:r w:rsidRPr="00871222">
        <w:rPr>
          <w:rFonts w:ascii="Arial" w:eastAsia="SimSun" w:hAnsi="Arial" w:cs="Arial"/>
          <w:b/>
        </w:rPr>
        <w:t>%) =</w:t>
      </w:r>
      <w:r>
        <w:rPr>
          <w:rFonts w:ascii="Arial" w:eastAsia="SimSun" w:hAnsi="Arial" w:cs="Arial"/>
          <w:b/>
        </w:rPr>
        <w:t xml:space="preserve"> 1.</w:t>
      </w:r>
      <w:r w:rsidRPr="001D5CA6">
        <w:rPr>
          <w:rFonts w:ascii="Arial" w:eastAsia="SimSun" w:hAnsi="Arial" w:cs="Arial"/>
          <w:b/>
        </w:rPr>
        <w:t>9</w:t>
      </w:r>
      <w:r w:rsidR="001D5CA6">
        <w:rPr>
          <w:rFonts w:ascii="Arial" w:eastAsia="SimSun" w:hAnsi="Arial" w:cs="Arial"/>
          <w:b/>
        </w:rPr>
        <w:t>85</w:t>
      </w:r>
      <w:r w:rsidRPr="00871222">
        <w:rPr>
          <w:rFonts w:ascii="Arial" w:eastAsia="SimSun" w:hAnsi="Arial" w:cs="Arial"/>
          <w:b/>
        </w:rPr>
        <w:t xml:space="preserve"> €</w:t>
      </w:r>
    </w:p>
    <w:p w:rsidR="00D30D12" w:rsidRPr="00A2727E" w:rsidRDefault="00D30D12" w:rsidP="00D30D12">
      <w:pPr>
        <w:rPr>
          <w:rFonts w:ascii="Arial" w:hAnsi="Arial" w:cs="Arial"/>
          <w:b/>
          <w:u w:val="single"/>
        </w:rPr>
      </w:pPr>
      <w:r w:rsidRPr="00A2727E">
        <w:rPr>
          <w:rFonts w:ascii="Arial" w:hAnsi="Arial" w:cs="Arial"/>
          <w:b/>
          <w:u w:val="single"/>
        </w:rPr>
        <w:t>ΠΕΡΙΕΧΟΜΕΝΑ</w:t>
      </w:r>
    </w:p>
    <w:p w:rsidR="00D30D12" w:rsidRDefault="00D30D12" w:rsidP="00D30D12">
      <w:pPr>
        <w:pStyle w:val="a5"/>
        <w:numPr>
          <w:ilvl w:val="0"/>
          <w:numId w:val="1"/>
        </w:numPr>
        <w:rPr>
          <w:rFonts w:cs="Arial"/>
        </w:rPr>
      </w:pPr>
      <w:r>
        <w:rPr>
          <w:rFonts w:cs="Arial"/>
        </w:rPr>
        <w:t>Τεχνική Έκθεση</w:t>
      </w:r>
    </w:p>
    <w:p w:rsidR="00D30D12" w:rsidRDefault="00D30D12" w:rsidP="00D30D12">
      <w:pPr>
        <w:pStyle w:val="a5"/>
        <w:numPr>
          <w:ilvl w:val="0"/>
          <w:numId w:val="1"/>
        </w:numPr>
        <w:rPr>
          <w:rFonts w:cs="Arial"/>
        </w:rPr>
      </w:pPr>
      <w:r>
        <w:rPr>
          <w:rFonts w:cs="Arial"/>
        </w:rPr>
        <w:t>Τεχνικές Προδιαγραφές</w:t>
      </w:r>
    </w:p>
    <w:p w:rsidR="00D30D12" w:rsidRDefault="00D30D12" w:rsidP="00D30D12">
      <w:pPr>
        <w:pStyle w:val="a5"/>
        <w:numPr>
          <w:ilvl w:val="0"/>
          <w:numId w:val="1"/>
        </w:numPr>
        <w:rPr>
          <w:rFonts w:cs="Arial"/>
        </w:rPr>
      </w:pPr>
      <w:r>
        <w:rPr>
          <w:rFonts w:cs="Arial"/>
        </w:rPr>
        <w:t>Προϋπολογισμός</w:t>
      </w:r>
    </w:p>
    <w:p w:rsidR="00D30D12" w:rsidRDefault="00D30D12" w:rsidP="00D30D12">
      <w:pPr>
        <w:pStyle w:val="a5"/>
        <w:numPr>
          <w:ilvl w:val="0"/>
          <w:numId w:val="1"/>
        </w:numPr>
        <w:rPr>
          <w:rFonts w:cs="Arial"/>
        </w:rPr>
      </w:pPr>
      <w:r>
        <w:rPr>
          <w:rFonts w:cs="Arial"/>
        </w:rPr>
        <w:t>Συγγραφή υποχρεώσεων</w:t>
      </w:r>
    </w:p>
    <w:p w:rsidR="00D30D12" w:rsidRDefault="00D30D12" w:rsidP="00D30D12">
      <w:pPr>
        <w:pStyle w:val="a3"/>
        <w:ind w:left="284" w:right="-113"/>
        <w:rPr>
          <w:rFonts w:ascii="Arial" w:hAnsi="Arial" w:cs="Arial"/>
          <w:sz w:val="22"/>
          <w:szCs w:val="22"/>
        </w:rPr>
      </w:pPr>
    </w:p>
    <w:p w:rsidR="00D30D12" w:rsidRDefault="00D30D12" w:rsidP="00D30D12">
      <w:pPr>
        <w:pStyle w:val="a3"/>
        <w:ind w:left="284" w:right="-113"/>
        <w:rPr>
          <w:rFonts w:ascii="Arial" w:hAnsi="Arial" w:cs="Arial"/>
          <w:sz w:val="22"/>
          <w:szCs w:val="22"/>
        </w:rPr>
      </w:pPr>
    </w:p>
    <w:p w:rsidR="00D30D12" w:rsidRDefault="00D30D12" w:rsidP="00D30D12">
      <w:pPr>
        <w:jc w:val="center"/>
        <w:rPr>
          <w:rFonts w:ascii="Arial" w:eastAsia="SimSun" w:hAnsi="Arial" w:cs="Arial"/>
          <w:sz w:val="24"/>
          <w:szCs w:val="24"/>
        </w:rPr>
      </w:pPr>
      <w:r>
        <w:rPr>
          <w:rFonts w:ascii="Arial" w:eastAsia="SimSun" w:hAnsi="Arial" w:cs="Arial"/>
          <w:sz w:val="24"/>
          <w:szCs w:val="24"/>
        </w:rPr>
        <w:t xml:space="preserve">Ημερομηνία </w:t>
      </w:r>
      <w:r w:rsidRPr="001D5CA6">
        <w:rPr>
          <w:rFonts w:ascii="Arial" w:eastAsia="SimSun" w:hAnsi="Arial" w:cs="Arial"/>
          <w:sz w:val="24"/>
          <w:szCs w:val="24"/>
        </w:rPr>
        <w:t>2</w:t>
      </w:r>
      <w:r w:rsidR="00DB5D1C">
        <w:rPr>
          <w:rFonts w:ascii="Arial" w:eastAsia="SimSun" w:hAnsi="Arial" w:cs="Arial"/>
          <w:sz w:val="24"/>
          <w:szCs w:val="24"/>
        </w:rPr>
        <w:t>7</w:t>
      </w:r>
      <w:r>
        <w:rPr>
          <w:rFonts w:ascii="Arial" w:eastAsia="SimSun" w:hAnsi="Arial" w:cs="Arial"/>
          <w:sz w:val="24"/>
          <w:szCs w:val="24"/>
        </w:rPr>
        <w:t>/</w:t>
      </w:r>
      <w:r w:rsidRPr="001D5CA6">
        <w:rPr>
          <w:rFonts w:ascii="Arial" w:eastAsia="SimSun" w:hAnsi="Arial" w:cs="Arial"/>
          <w:sz w:val="24"/>
          <w:szCs w:val="24"/>
        </w:rPr>
        <w:t>9</w:t>
      </w:r>
      <w:r>
        <w:rPr>
          <w:rFonts w:ascii="Arial" w:eastAsia="SimSun" w:hAnsi="Arial" w:cs="Arial"/>
          <w:sz w:val="24"/>
          <w:szCs w:val="24"/>
        </w:rPr>
        <w:t>/2021</w:t>
      </w:r>
    </w:p>
    <w:p w:rsidR="00D30D12" w:rsidRPr="005064C5" w:rsidRDefault="00D30D12" w:rsidP="00D30D12">
      <w:pPr>
        <w:jc w:val="center"/>
        <w:rPr>
          <w:rFonts w:ascii="Arial" w:eastAsia="SimSun" w:hAnsi="Arial" w:cs="Arial"/>
          <w:sz w:val="24"/>
          <w:szCs w:val="24"/>
        </w:rPr>
      </w:pPr>
    </w:p>
    <w:p w:rsidR="00D30D12" w:rsidRDefault="00D30D12" w:rsidP="00D30D12">
      <w:pPr>
        <w:rPr>
          <w:rFonts w:ascii="Arial" w:eastAsia="SimSun" w:hAnsi="Arial" w:cs="Arial"/>
          <w:sz w:val="24"/>
          <w:szCs w:val="24"/>
        </w:rPr>
      </w:pPr>
      <w:r>
        <w:rPr>
          <w:rFonts w:ascii="Arial" w:eastAsia="SimSun" w:hAnsi="Arial" w:cs="Arial"/>
          <w:sz w:val="24"/>
          <w:szCs w:val="24"/>
        </w:rPr>
        <w:t xml:space="preserve"> Η </w:t>
      </w:r>
      <w:proofErr w:type="spellStart"/>
      <w:r>
        <w:rPr>
          <w:rFonts w:ascii="Arial" w:eastAsia="SimSun" w:hAnsi="Arial" w:cs="Arial"/>
          <w:sz w:val="24"/>
          <w:szCs w:val="24"/>
        </w:rPr>
        <w:t>Συντάξασα</w:t>
      </w:r>
      <w:proofErr w:type="spellEnd"/>
      <w:r>
        <w:rPr>
          <w:rFonts w:ascii="Arial" w:eastAsia="SimSun" w:hAnsi="Arial" w:cs="Arial"/>
          <w:sz w:val="24"/>
          <w:szCs w:val="24"/>
        </w:rPr>
        <w:t xml:space="preserve">                                                              Ο </w:t>
      </w:r>
      <w:proofErr w:type="spellStart"/>
      <w:r>
        <w:rPr>
          <w:rFonts w:ascii="Arial" w:eastAsia="SimSun" w:hAnsi="Arial" w:cs="Arial"/>
          <w:sz w:val="24"/>
          <w:szCs w:val="24"/>
        </w:rPr>
        <w:t>Προϊστέμενος</w:t>
      </w:r>
      <w:proofErr w:type="spellEnd"/>
      <w:r>
        <w:rPr>
          <w:rFonts w:ascii="Arial" w:eastAsia="SimSun" w:hAnsi="Arial" w:cs="Arial"/>
          <w:sz w:val="24"/>
          <w:szCs w:val="24"/>
        </w:rPr>
        <w:t xml:space="preserve"> Παιδείας</w:t>
      </w:r>
      <w:r>
        <w:rPr>
          <w:rFonts w:ascii="Arial" w:eastAsia="SimSun" w:hAnsi="Arial" w:cs="Arial"/>
          <w:sz w:val="24"/>
          <w:szCs w:val="24"/>
        </w:rPr>
        <w:br/>
        <w:t xml:space="preserve">                                             </w:t>
      </w:r>
      <w:r w:rsidRPr="00FC06CD">
        <w:rPr>
          <w:rFonts w:ascii="Arial" w:eastAsia="SimSun" w:hAnsi="Arial" w:cs="Arial"/>
          <w:sz w:val="24"/>
          <w:szCs w:val="24"/>
        </w:rPr>
        <w:t xml:space="preserve"> </w:t>
      </w:r>
      <w:r>
        <w:rPr>
          <w:rFonts w:ascii="Arial" w:eastAsia="SimSun" w:hAnsi="Arial" w:cs="Arial"/>
          <w:sz w:val="24"/>
          <w:szCs w:val="24"/>
        </w:rPr>
        <w:t xml:space="preserve">      </w:t>
      </w:r>
      <w:r w:rsidRPr="00FC06CD">
        <w:rPr>
          <w:rFonts w:ascii="Arial" w:eastAsia="SimSun" w:hAnsi="Arial" w:cs="Arial"/>
          <w:sz w:val="24"/>
          <w:szCs w:val="24"/>
        </w:rPr>
        <w:t xml:space="preserve">  </w:t>
      </w:r>
      <w:r>
        <w:rPr>
          <w:rFonts w:ascii="Arial" w:eastAsia="SimSun" w:hAnsi="Arial" w:cs="Arial"/>
          <w:sz w:val="24"/>
          <w:szCs w:val="24"/>
        </w:rPr>
        <w:t xml:space="preserve">       Πολιτισμού, Αθλητισμού &amp; Νέας Γενιάς</w:t>
      </w:r>
    </w:p>
    <w:p w:rsidR="00D30D12" w:rsidRDefault="00D30D12" w:rsidP="00D30D12">
      <w:pPr>
        <w:rPr>
          <w:rFonts w:ascii="Arial" w:eastAsia="SimSun" w:hAnsi="Arial" w:cs="Arial"/>
          <w:sz w:val="24"/>
          <w:szCs w:val="24"/>
        </w:rPr>
      </w:pPr>
    </w:p>
    <w:p w:rsidR="00D30D12" w:rsidRDefault="00D30D12" w:rsidP="00D30D12">
      <w:pPr>
        <w:rPr>
          <w:rFonts w:ascii="Arial" w:eastAsia="SimSun" w:hAnsi="Arial" w:cs="Arial"/>
          <w:sz w:val="24"/>
          <w:szCs w:val="24"/>
        </w:rPr>
      </w:pPr>
      <w:r>
        <w:rPr>
          <w:rFonts w:ascii="Arial" w:eastAsia="SimSun" w:hAnsi="Arial" w:cs="Arial"/>
          <w:sz w:val="24"/>
          <w:szCs w:val="24"/>
        </w:rPr>
        <w:t xml:space="preserve">Μαριάννα </w:t>
      </w:r>
      <w:proofErr w:type="spellStart"/>
      <w:r>
        <w:rPr>
          <w:rFonts w:ascii="Arial" w:eastAsia="SimSun" w:hAnsi="Arial" w:cs="Arial"/>
          <w:sz w:val="24"/>
          <w:szCs w:val="24"/>
        </w:rPr>
        <w:t>Στιβαχτά</w:t>
      </w:r>
      <w:proofErr w:type="spellEnd"/>
      <w:r>
        <w:rPr>
          <w:rFonts w:ascii="Arial" w:eastAsia="SimSun" w:hAnsi="Arial" w:cs="Arial"/>
          <w:sz w:val="24"/>
          <w:szCs w:val="24"/>
        </w:rPr>
        <w:t xml:space="preserve">                                                    Ιωάννης Ιωαννίδης </w:t>
      </w:r>
    </w:p>
    <w:p w:rsidR="00D30D12" w:rsidRPr="00BE3BB6" w:rsidRDefault="00D30D12" w:rsidP="00D30D12"/>
    <w:p w:rsidR="00D30D12" w:rsidRDefault="00D30D12" w:rsidP="00D30D12">
      <w:pPr>
        <w:pStyle w:val="a3"/>
        <w:ind w:left="284" w:right="-113"/>
        <w:rPr>
          <w:rFonts w:ascii="Arial" w:hAnsi="Arial" w:cs="Arial"/>
          <w:sz w:val="22"/>
          <w:szCs w:val="22"/>
        </w:rPr>
      </w:pPr>
    </w:p>
    <w:p w:rsidR="00D30D12" w:rsidRDefault="00D30D12" w:rsidP="00D30D12"/>
    <w:p w:rsidR="00D30D12" w:rsidRDefault="00D30D12" w:rsidP="00D30D12">
      <w:pPr>
        <w:pStyle w:val="a3"/>
        <w:ind w:left="284" w:right="-113"/>
        <w:rPr>
          <w:rFonts w:ascii="Arial" w:hAnsi="Arial" w:cs="Arial"/>
          <w:sz w:val="22"/>
          <w:szCs w:val="22"/>
        </w:rPr>
      </w:pPr>
      <w:r w:rsidRPr="0095297E">
        <w:rPr>
          <w:rFonts w:ascii="Arial" w:hAnsi="Arial" w:cs="Arial"/>
          <w:sz w:val="22"/>
          <w:szCs w:val="22"/>
        </w:rPr>
        <w:object w:dxaOrig="885" w:dyaOrig="1020">
          <v:shape id="_x0000_i1026" type="#_x0000_t75" style="width:36pt;height:41.25pt" o:ole="" fillcolor="window">
            <v:imagedata r:id="rId6" o:title=""/>
          </v:shape>
          <o:OLEObject Type="Embed" ProgID="MSPhotoEd.3" ShapeID="_x0000_i1026" DrawAspect="Content" ObjectID="_1694323383" r:id="rId8"/>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sidR="001D5CA6">
        <w:rPr>
          <w:rFonts w:ascii="Arial" w:eastAsia="SimSun" w:hAnsi="Arial" w:cs="Arial"/>
          <w:b/>
          <w:sz w:val="20"/>
          <w:szCs w:val="20"/>
        </w:rPr>
        <w:t>2</w:t>
      </w:r>
      <w:r w:rsidR="00DB5D1C">
        <w:rPr>
          <w:rFonts w:ascii="Arial" w:eastAsia="SimSun" w:hAnsi="Arial" w:cs="Arial"/>
          <w:b/>
          <w:sz w:val="20"/>
          <w:szCs w:val="20"/>
        </w:rPr>
        <w:t>7</w:t>
      </w:r>
      <w:r>
        <w:rPr>
          <w:rFonts w:ascii="Arial" w:eastAsia="SimSun" w:hAnsi="Arial" w:cs="Arial"/>
          <w:b/>
          <w:sz w:val="20"/>
          <w:szCs w:val="20"/>
        </w:rPr>
        <w:t>/</w:t>
      </w:r>
      <w:r w:rsidRPr="00293B12">
        <w:rPr>
          <w:rFonts w:ascii="Arial" w:eastAsia="SimSun" w:hAnsi="Arial" w:cs="Arial"/>
          <w:b/>
          <w:sz w:val="20"/>
          <w:szCs w:val="20"/>
        </w:rPr>
        <w:t>9</w:t>
      </w:r>
      <w:r>
        <w:rPr>
          <w:rFonts w:ascii="Arial" w:eastAsia="SimSun" w:hAnsi="Arial" w:cs="Arial"/>
          <w:b/>
          <w:sz w:val="20"/>
          <w:szCs w:val="20"/>
        </w:rPr>
        <w:t>/2021</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r>
        <w:rPr>
          <w:rFonts w:ascii="Arial" w:eastAsia="SimSun" w:hAnsi="Arial" w:cs="Arial"/>
          <w:b/>
          <w:sz w:val="20"/>
          <w:szCs w:val="20"/>
        </w:rPr>
        <w:t xml:space="preserve">                       </w:t>
      </w:r>
      <w:r w:rsidR="001D5CA6">
        <w:rPr>
          <w:rFonts w:ascii="Arial" w:eastAsia="SimSun" w:hAnsi="Arial" w:cs="Arial"/>
          <w:b/>
          <w:sz w:val="20"/>
          <w:szCs w:val="20"/>
        </w:rPr>
        <w:t xml:space="preserve">               ΠΡΟΜΗΘΕΙΑ ΒΙΒΛΙΟΘΗΚΩΝ</w:t>
      </w:r>
    </w:p>
    <w:p w:rsidR="00D30D12" w:rsidRPr="00FC06CD"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r>
        <w:rPr>
          <w:rFonts w:ascii="Arial" w:eastAsia="SimSun" w:hAnsi="Arial" w:cs="Arial"/>
          <w:b/>
          <w:sz w:val="20"/>
          <w:szCs w:val="20"/>
        </w:rPr>
        <w:t xml:space="preserve">                                      </w:t>
      </w:r>
      <w:r w:rsidRPr="0039563C">
        <w:rPr>
          <w:rFonts w:ascii="Arial" w:eastAsia="SimSun" w:hAnsi="Arial" w:cs="Arial"/>
          <w:b/>
          <w:sz w:val="20"/>
          <w:szCs w:val="20"/>
        </w:rPr>
        <w:t>ΠΡΟΫΠ/ΣΜΟΣ: 1</w:t>
      </w:r>
      <w:r w:rsidRPr="00FC06CD">
        <w:rPr>
          <w:rFonts w:ascii="Arial" w:eastAsia="SimSun" w:hAnsi="Arial" w:cs="Arial"/>
          <w:b/>
          <w:sz w:val="20"/>
          <w:szCs w:val="20"/>
        </w:rPr>
        <w:t>.9</w:t>
      </w:r>
      <w:r w:rsidR="001D5CA6">
        <w:rPr>
          <w:rFonts w:ascii="Arial" w:eastAsia="SimSun" w:hAnsi="Arial" w:cs="Arial"/>
          <w:b/>
          <w:sz w:val="20"/>
          <w:szCs w:val="20"/>
        </w:rPr>
        <w:t>85</w:t>
      </w:r>
      <w:r w:rsidRPr="0039563C">
        <w:rPr>
          <w:rFonts w:ascii="Arial" w:hAnsi="Arial" w:cs="Arial"/>
          <w:bCs/>
          <w:sz w:val="20"/>
          <w:szCs w:val="20"/>
        </w:rPr>
        <w:t xml:space="preserve"> </w:t>
      </w:r>
      <w:r w:rsidRPr="0039563C">
        <w:rPr>
          <w:rFonts w:ascii="Arial" w:eastAsia="SimSun" w:hAnsi="Arial" w:cs="Arial"/>
          <w:sz w:val="20"/>
          <w:szCs w:val="20"/>
        </w:rPr>
        <w:t>€</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r>
        <w:rPr>
          <w:rFonts w:ascii="Arial" w:eastAsia="SimSun" w:hAnsi="Arial" w:cs="Arial"/>
          <w:b/>
          <w:sz w:val="20"/>
          <w:szCs w:val="20"/>
        </w:rPr>
        <w:t xml:space="preserve">                                                              </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keepNext/>
        <w:spacing w:after="0" w:line="100" w:lineRule="atLeast"/>
        <w:ind w:left="-567"/>
        <w:jc w:val="both"/>
        <w:rPr>
          <w:rFonts w:ascii="Arial" w:eastAsia="SimSun" w:hAnsi="Arial" w:cs="Arial"/>
          <w:b/>
        </w:rPr>
      </w:pPr>
    </w:p>
    <w:p w:rsidR="00D30D12" w:rsidRDefault="00D30D12" w:rsidP="00D30D12">
      <w:pPr>
        <w:jc w:val="center"/>
        <w:rPr>
          <w:rFonts w:ascii="Arial" w:hAnsi="Arial" w:cs="Arial"/>
          <w:b/>
          <w:szCs w:val="24"/>
          <w:u w:val="single"/>
        </w:rPr>
      </w:pPr>
      <w:r>
        <w:rPr>
          <w:rFonts w:ascii="Arial" w:hAnsi="Arial" w:cs="Arial"/>
          <w:b/>
          <w:szCs w:val="24"/>
          <w:u w:val="single"/>
        </w:rPr>
        <w:t>1.ΤΕΧΝΙΚΗ ΕΚΘΕΣΗ</w:t>
      </w:r>
    </w:p>
    <w:p w:rsidR="00D30D12" w:rsidRDefault="00D30D12" w:rsidP="00D30D12">
      <w:pPr>
        <w:jc w:val="both"/>
        <w:rPr>
          <w:rFonts w:ascii="Arial" w:hAnsi="Arial" w:cs="Arial"/>
          <w:sz w:val="24"/>
          <w:szCs w:val="24"/>
        </w:rPr>
      </w:pPr>
      <w:r>
        <w:rPr>
          <w:rFonts w:ascii="Arial" w:hAnsi="Arial" w:cs="Arial"/>
          <w:sz w:val="24"/>
          <w:szCs w:val="24"/>
        </w:rPr>
        <w:t xml:space="preserve">      Με την παρούσα </w:t>
      </w:r>
      <w:r w:rsidRPr="00552455">
        <w:rPr>
          <w:rFonts w:ascii="Arial" w:hAnsi="Arial" w:cs="Arial"/>
          <w:sz w:val="24"/>
          <w:szCs w:val="24"/>
        </w:rPr>
        <w:t>τεχνικ</w:t>
      </w:r>
      <w:r>
        <w:rPr>
          <w:rFonts w:ascii="Arial" w:hAnsi="Arial" w:cs="Arial"/>
          <w:sz w:val="24"/>
          <w:szCs w:val="24"/>
        </w:rPr>
        <w:t xml:space="preserve">ή έκθεση, προβλέπεται η προμήθεια </w:t>
      </w:r>
      <w:r w:rsidR="001D5CA6">
        <w:rPr>
          <w:rFonts w:ascii="Arial" w:hAnsi="Arial" w:cs="Arial"/>
          <w:sz w:val="24"/>
          <w:szCs w:val="24"/>
        </w:rPr>
        <w:t>βιβλιοθηκών</w:t>
      </w:r>
      <w:r>
        <w:rPr>
          <w:rFonts w:ascii="Arial" w:hAnsi="Arial" w:cs="Arial"/>
          <w:sz w:val="24"/>
          <w:szCs w:val="24"/>
        </w:rPr>
        <w:t xml:space="preserve"> για τη Δημοτική Βιβλιοθήκη, </w:t>
      </w:r>
      <w:r w:rsidR="00DA123F">
        <w:rPr>
          <w:rFonts w:ascii="Arial" w:hAnsi="Arial" w:cs="Arial"/>
          <w:sz w:val="24"/>
          <w:szCs w:val="24"/>
        </w:rPr>
        <w:t>καθώς είναι απαραίτητος ο επιπλέον χώρος τοποθέτησης βιβλίων γιατί οι υπάρχουσες βιβλιοθήκες είναι πλήρεις.</w:t>
      </w:r>
    </w:p>
    <w:p w:rsidR="00D30D12" w:rsidRPr="00EB0D52" w:rsidRDefault="00D30D12" w:rsidP="00D30D12">
      <w:pPr>
        <w:ind w:right="-567" w:firstLine="363"/>
        <w:jc w:val="both"/>
        <w:rPr>
          <w:rFonts w:ascii="Arial" w:eastAsia="SimSun" w:hAnsi="Arial" w:cs="Arial"/>
          <w:sz w:val="24"/>
          <w:szCs w:val="24"/>
        </w:rPr>
      </w:pPr>
      <w:r>
        <w:rPr>
          <w:rFonts w:ascii="Arial" w:eastAsia="SimSun" w:hAnsi="Arial" w:cs="Arial"/>
          <w:sz w:val="24"/>
          <w:szCs w:val="24"/>
        </w:rPr>
        <w:t xml:space="preserve">Η προμήθεια θα ανατεθεί με τη διαδικασία της </w:t>
      </w:r>
      <w:r w:rsidRPr="00EB0D52">
        <w:rPr>
          <w:rFonts w:ascii="Arial" w:eastAsia="SimSun" w:hAnsi="Arial" w:cs="Arial"/>
          <w:sz w:val="24"/>
          <w:szCs w:val="24"/>
        </w:rPr>
        <w:t xml:space="preserve">απευθείας ανάθεσης </w:t>
      </w:r>
      <w:r>
        <w:rPr>
          <w:rFonts w:ascii="Arial" w:eastAsia="SimSun" w:hAnsi="Arial" w:cs="Arial"/>
          <w:sz w:val="24"/>
          <w:szCs w:val="24"/>
        </w:rPr>
        <w:t xml:space="preserve">   </w:t>
      </w:r>
      <w:r w:rsidRPr="00EB0D52">
        <w:rPr>
          <w:rFonts w:ascii="Arial" w:eastAsia="SimSun" w:hAnsi="Arial" w:cs="Arial"/>
          <w:sz w:val="24"/>
          <w:szCs w:val="24"/>
        </w:rPr>
        <w:t xml:space="preserve">σύμφωνα με τις διατάξεις του Ν.4412/16 και </w:t>
      </w:r>
      <w:r w:rsidRPr="006D559D">
        <w:rPr>
          <w:rFonts w:ascii="Times New Roman" w:eastAsia="Calibri" w:hAnsi="Times New Roman" w:cs="Times New Roman"/>
          <w:bCs/>
          <w:sz w:val="28"/>
          <w:szCs w:val="28"/>
        </w:rPr>
        <w:t>(ΦΕΚ 147/Α/8-8-2016) «Δημόσιες Συμβάσεις Έργων, όπως Προμηθειών και Υπηρεσιών (προσαρμογή στις Οδηγίες 2014/24/ ΕΕ και 2014/25/ΕΕ)» τροποποιήθηκε με το Ν4622/2019 (ΦΕΚ 133/Α/7-8-2019) «Επιτελικό Κράτος: οργάνωση, λειτουργία και διαφάνεια της Κυβέρνησης, των κυβερνητικών οργάνων και της κεντρικής δημόσιας διοίκησης». Κριτήριο ανάθεσης είναι η πλέον συμφέρουσα από οικονομική άποψη προσφορά βάσει τιμής.</w:t>
      </w:r>
    </w:p>
    <w:p w:rsidR="00D30D12" w:rsidRDefault="00D30D12" w:rsidP="00D30D12">
      <w:pPr>
        <w:ind w:firstLine="363"/>
        <w:jc w:val="both"/>
        <w:rPr>
          <w:rFonts w:ascii="Arial" w:eastAsia="SimSun" w:hAnsi="Arial" w:cs="Arial"/>
          <w:sz w:val="24"/>
          <w:szCs w:val="24"/>
        </w:rPr>
      </w:pPr>
      <w:r>
        <w:rPr>
          <w:rFonts w:ascii="Arial" w:hAnsi="Arial" w:cs="Arial"/>
          <w:sz w:val="24"/>
          <w:szCs w:val="24"/>
        </w:rPr>
        <w:t xml:space="preserve">Για την πραγματοποίηση της παρούσας προμήθειας υπάρχει επαρκής, διαθέσιμη και εξειδικευμένη πίστωση στον προϋπολογισμό του Δήμου οικονομικού έτους 2021 και συγκεκριμένα στον κωδικό Κ.Α: </w:t>
      </w:r>
      <w:r w:rsidRPr="00EB0D52">
        <w:rPr>
          <w:rFonts w:ascii="Arial" w:eastAsia="SimSun" w:hAnsi="Arial" w:cs="Arial"/>
          <w:sz w:val="24"/>
          <w:szCs w:val="24"/>
        </w:rPr>
        <w:t>10.</w:t>
      </w:r>
      <w:r w:rsidR="00DA123F">
        <w:rPr>
          <w:rFonts w:ascii="Arial" w:eastAsia="SimSun" w:hAnsi="Arial" w:cs="Arial"/>
          <w:sz w:val="24"/>
          <w:szCs w:val="24"/>
        </w:rPr>
        <w:t>7135</w:t>
      </w:r>
      <w:r w:rsidRPr="00EB0D52">
        <w:rPr>
          <w:rFonts w:ascii="Arial" w:eastAsia="SimSun" w:hAnsi="Arial" w:cs="Arial"/>
          <w:sz w:val="24"/>
          <w:szCs w:val="24"/>
        </w:rPr>
        <w:t>.00</w:t>
      </w:r>
      <w:r w:rsidR="00DA123F">
        <w:rPr>
          <w:rFonts w:ascii="Arial" w:eastAsia="SimSun" w:hAnsi="Arial" w:cs="Arial"/>
          <w:sz w:val="24"/>
          <w:szCs w:val="24"/>
        </w:rPr>
        <w:t>17</w:t>
      </w:r>
      <w:r>
        <w:rPr>
          <w:rFonts w:ascii="Arial" w:eastAsia="SimSun" w:hAnsi="Arial" w:cs="Arial"/>
        </w:rPr>
        <w:t xml:space="preserve"> </w:t>
      </w:r>
      <w:r>
        <w:rPr>
          <w:rFonts w:ascii="Arial" w:eastAsia="SimSun" w:hAnsi="Arial" w:cs="Arial"/>
          <w:sz w:val="24"/>
          <w:szCs w:val="24"/>
        </w:rPr>
        <w:t xml:space="preserve"> με τίτλο </w:t>
      </w:r>
      <w:r w:rsidRPr="00FB63FD">
        <w:rPr>
          <w:rFonts w:ascii="Arial" w:eastAsia="SimSun" w:hAnsi="Arial" w:cs="Arial"/>
          <w:sz w:val="24"/>
          <w:szCs w:val="24"/>
        </w:rPr>
        <w:t xml:space="preserve">«Προμήθεια </w:t>
      </w:r>
      <w:r w:rsidR="00FB63FD" w:rsidRPr="00FB63FD">
        <w:rPr>
          <w:rFonts w:ascii="Arial" w:eastAsia="SimSun" w:hAnsi="Arial" w:cs="Arial"/>
          <w:sz w:val="24"/>
          <w:szCs w:val="24"/>
        </w:rPr>
        <w:t>λοιπού κεφαλαιακού εξοπλισμού</w:t>
      </w:r>
      <w:r w:rsidRPr="00FB63FD">
        <w:rPr>
          <w:rFonts w:ascii="Arial" w:eastAsia="SimSun" w:hAnsi="Arial" w:cs="Arial"/>
          <w:sz w:val="24"/>
          <w:szCs w:val="24"/>
        </w:rPr>
        <w:t>.».</w:t>
      </w:r>
    </w:p>
    <w:p w:rsidR="00D30D12" w:rsidRDefault="00D30D12" w:rsidP="00D30D12">
      <w:pPr>
        <w:ind w:firstLine="363"/>
        <w:jc w:val="both"/>
        <w:rPr>
          <w:rFonts w:ascii="Arial" w:eastAsia="SimSun" w:hAnsi="Arial" w:cs="Arial"/>
          <w:sz w:val="24"/>
          <w:szCs w:val="24"/>
        </w:rPr>
      </w:pPr>
      <w:r>
        <w:rPr>
          <w:rFonts w:ascii="Arial" w:hAnsi="Arial" w:cs="Arial"/>
          <w:sz w:val="24"/>
          <w:szCs w:val="24"/>
        </w:rPr>
        <w:t xml:space="preserve">Η εκτιμώμενη συνολική δαπάνη για την αγορά </w:t>
      </w:r>
      <w:r w:rsidR="00DA123F">
        <w:rPr>
          <w:rFonts w:ascii="Arial" w:hAnsi="Arial" w:cs="Arial"/>
          <w:sz w:val="24"/>
          <w:szCs w:val="24"/>
        </w:rPr>
        <w:t>βιβλιοθηκών</w:t>
      </w:r>
      <w:r>
        <w:rPr>
          <w:rFonts w:ascii="Arial" w:hAnsi="Arial" w:cs="Arial"/>
          <w:sz w:val="24"/>
          <w:szCs w:val="24"/>
        </w:rPr>
        <w:t xml:space="preserve"> ανέρχεται στο ποσό των 1.</w:t>
      </w:r>
      <w:r w:rsidRPr="00FC06CD">
        <w:rPr>
          <w:rFonts w:ascii="Arial" w:hAnsi="Arial" w:cs="Arial"/>
          <w:sz w:val="24"/>
          <w:szCs w:val="24"/>
        </w:rPr>
        <w:t>9</w:t>
      </w:r>
      <w:r w:rsidR="00DA123F">
        <w:rPr>
          <w:rFonts w:ascii="Arial" w:hAnsi="Arial" w:cs="Arial"/>
          <w:sz w:val="24"/>
          <w:szCs w:val="24"/>
        </w:rPr>
        <w:t>85</w:t>
      </w:r>
      <w:r w:rsidRPr="00FC06CD">
        <w:rPr>
          <w:rFonts w:ascii="Arial" w:hAnsi="Arial" w:cs="Arial"/>
          <w:sz w:val="24"/>
          <w:szCs w:val="24"/>
        </w:rPr>
        <w:t xml:space="preserve"> </w:t>
      </w:r>
      <w:r>
        <w:rPr>
          <w:rFonts w:ascii="Arial" w:eastAsia="SimSun" w:hAnsi="Arial" w:cs="Arial"/>
          <w:sz w:val="24"/>
          <w:szCs w:val="24"/>
        </w:rPr>
        <w:t xml:space="preserve">€ (συμπεριλαμβανομένου Φ.Π.Α </w:t>
      </w:r>
      <w:r w:rsidR="00DA123F">
        <w:rPr>
          <w:rFonts w:ascii="Arial" w:eastAsia="SimSun" w:hAnsi="Arial" w:cs="Arial"/>
          <w:sz w:val="24"/>
          <w:szCs w:val="24"/>
        </w:rPr>
        <w:t>24</w:t>
      </w:r>
      <w:r>
        <w:rPr>
          <w:rFonts w:ascii="Arial" w:eastAsia="SimSun" w:hAnsi="Arial" w:cs="Arial"/>
          <w:sz w:val="24"/>
          <w:szCs w:val="24"/>
        </w:rPr>
        <w:t>%).</w:t>
      </w:r>
    </w:p>
    <w:p w:rsidR="00D30D12" w:rsidRDefault="00D30D12" w:rsidP="00D30D12">
      <w:pPr>
        <w:ind w:firstLine="363"/>
        <w:jc w:val="both"/>
        <w:rPr>
          <w:rFonts w:ascii="Arial" w:eastAsia="SimSun" w:hAnsi="Arial" w:cs="Arial"/>
          <w:sz w:val="24"/>
          <w:szCs w:val="24"/>
        </w:rPr>
      </w:pPr>
      <w:r>
        <w:rPr>
          <w:rFonts w:ascii="Arial" w:eastAsia="SimSun" w:hAnsi="Arial" w:cs="Arial"/>
          <w:sz w:val="24"/>
          <w:szCs w:val="24"/>
        </w:rPr>
        <w:t>Η παρούσα δαπάνη θα πληρωθεί από ιδίους πόρους του Δήμου.</w:t>
      </w:r>
    </w:p>
    <w:p w:rsidR="00D30D12" w:rsidRDefault="00D30D12" w:rsidP="00D30D12">
      <w:pPr>
        <w:rPr>
          <w:rFonts w:ascii="Arial" w:eastAsia="SimSun" w:hAnsi="Arial" w:cs="Arial"/>
          <w:sz w:val="24"/>
          <w:szCs w:val="24"/>
        </w:rPr>
      </w:pPr>
      <w:r>
        <w:rPr>
          <w:rFonts w:ascii="Arial" w:eastAsia="SimSun" w:hAnsi="Arial" w:cs="Arial"/>
          <w:sz w:val="24"/>
          <w:szCs w:val="24"/>
        </w:rPr>
        <w:t xml:space="preserve">                               Ημερομηνία 2</w:t>
      </w:r>
      <w:r w:rsidR="00FB63FD">
        <w:rPr>
          <w:rFonts w:ascii="Arial" w:eastAsia="SimSun" w:hAnsi="Arial" w:cs="Arial"/>
          <w:sz w:val="24"/>
          <w:szCs w:val="24"/>
        </w:rPr>
        <w:t>7</w:t>
      </w:r>
      <w:r>
        <w:rPr>
          <w:rFonts w:ascii="Arial" w:eastAsia="SimSun" w:hAnsi="Arial" w:cs="Arial"/>
          <w:sz w:val="24"/>
          <w:szCs w:val="24"/>
        </w:rPr>
        <w:t>/</w:t>
      </w:r>
      <w:r w:rsidRPr="00293B12">
        <w:rPr>
          <w:rFonts w:ascii="Arial" w:eastAsia="SimSun" w:hAnsi="Arial" w:cs="Arial"/>
          <w:sz w:val="24"/>
          <w:szCs w:val="24"/>
        </w:rPr>
        <w:t>9</w:t>
      </w:r>
      <w:r>
        <w:rPr>
          <w:rFonts w:ascii="Arial" w:eastAsia="SimSun" w:hAnsi="Arial" w:cs="Arial"/>
          <w:sz w:val="24"/>
          <w:szCs w:val="24"/>
        </w:rPr>
        <w:t>/2021</w:t>
      </w:r>
    </w:p>
    <w:p w:rsidR="00D30D12" w:rsidRPr="005064C5" w:rsidRDefault="00D30D12" w:rsidP="00D30D12">
      <w:pPr>
        <w:jc w:val="center"/>
        <w:rPr>
          <w:rFonts w:ascii="Arial" w:eastAsia="SimSun" w:hAnsi="Arial" w:cs="Arial"/>
          <w:sz w:val="24"/>
          <w:szCs w:val="24"/>
        </w:rPr>
      </w:pPr>
    </w:p>
    <w:p w:rsidR="00D30D12" w:rsidRDefault="00D30D12" w:rsidP="00D30D12">
      <w:pPr>
        <w:rPr>
          <w:rFonts w:ascii="Arial" w:eastAsia="SimSun" w:hAnsi="Arial" w:cs="Arial"/>
          <w:sz w:val="24"/>
          <w:szCs w:val="24"/>
        </w:rPr>
      </w:pPr>
      <w:r>
        <w:rPr>
          <w:rFonts w:ascii="Arial" w:eastAsia="SimSun" w:hAnsi="Arial" w:cs="Arial"/>
          <w:sz w:val="24"/>
          <w:szCs w:val="24"/>
        </w:rPr>
        <w:t xml:space="preserve"> Η </w:t>
      </w:r>
      <w:proofErr w:type="spellStart"/>
      <w:r>
        <w:rPr>
          <w:rFonts w:ascii="Arial" w:eastAsia="SimSun" w:hAnsi="Arial" w:cs="Arial"/>
          <w:sz w:val="24"/>
          <w:szCs w:val="24"/>
        </w:rPr>
        <w:t>Συντάξασα</w:t>
      </w:r>
      <w:proofErr w:type="spellEnd"/>
      <w:r>
        <w:rPr>
          <w:rFonts w:ascii="Arial" w:eastAsia="SimSun" w:hAnsi="Arial" w:cs="Arial"/>
          <w:sz w:val="24"/>
          <w:szCs w:val="24"/>
        </w:rPr>
        <w:t xml:space="preserve">                                                  Ο Προϊστ</w:t>
      </w:r>
      <w:r w:rsidR="00FB63FD">
        <w:rPr>
          <w:rFonts w:ascii="Arial" w:eastAsia="SimSun" w:hAnsi="Arial" w:cs="Arial"/>
          <w:sz w:val="24"/>
          <w:szCs w:val="24"/>
        </w:rPr>
        <w:t>ά</w:t>
      </w:r>
      <w:r>
        <w:rPr>
          <w:rFonts w:ascii="Arial" w:eastAsia="SimSun" w:hAnsi="Arial" w:cs="Arial"/>
          <w:sz w:val="24"/>
          <w:szCs w:val="24"/>
        </w:rPr>
        <w:t>μενος Παιδείας</w:t>
      </w:r>
      <w:r>
        <w:rPr>
          <w:rFonts w:ascii="Arial" w:eastAsia="SimSun" w:hAnsi="Arial" w:cs="Arial"/>
          <w:sz w:val="24"/>
          <w:szCs w:val="24"/>
        </w:rPr>
        <w:br/>
        <w:t xml:space="preserve">                                                             Πολιτισμού, Αθλητισμού &amp; Νέας Γενιάς</w:t>
      </w:r>
    </w:p>
    <w:p w:rsidR="00D30D12" w:rsidRDefault="00D30D12" w:rsidP="00D30D12">
      <w:pPr>
        <w:rPr>
          <w:rFonts w:ascii="Arial" w:eastAsia="SimSun" w:hAnsi="Arial" w:cs="Arial"/>
          <w:sz w:val="24"/>
          <w:szCs w:val="24"/>
        </w:rPr>
      </w:pPr>
      <w:r>
        <w:rPr>
          <w:rFonts w:ascii="Arial" w:eastAsia="SimSun" w:hAnsi="Arial" w:cs="Arial"/>
          <w:sz w:val="24"/>
          <w:szCs w:val="24"/>
        </w:rPr>
        <w:t xml:space="preserve">Μαριάννα </w:t>
      </w:r>
      <w:proofErr w:type="spellStart"/>
      <w:r>
        <w:rPr>
          <w:rFonts w:ascii="Arial" w:eastAsia="SimSun" w:hAnsi="Arial" w:cs="Arial"/>
          <w:sz w:val="24"/>
          <w:szCs w:val="24"/>
        </w:rPr>
        <w:t>Στιβαχτά</w:t>
      </w:r>
      <w:proofErr w:type="spellEnd"/>
      <w:r>
        <w:rPr>
          <w:rFonts w:ascii="Arial" w:eastAsia="SimSun" w:hAnsi="Arial" w:cs="Arial"/>
          <w:sz w:val="24"/>
          <w:szCs w:val="24"/>
        </w:rPr>
        <w:t xml:space="preserve">                                                Ιωάννης Ιωαννίδης </w:t>
      </w:r>
    </w:p>
    <w:p w:rsidR="00D30D12" w:rsidRDefault="00D30D12" w:rsidP="00D30D12">
      <w:pPr>
        <w:rPr>
          <w:rFonts w:ascii="Arial" w:eastAsia="SimSun" w:hAnsi="Arial" w:cs="Arial"/>
          <w:sz w:val="24"/>
          <w:szCs w:val="24"/>
        </w:rPr>
      </w:pPr>
    </w:p>
    <w:p w:rsidR="00D30D12" w:rsidRDefault="00D30D12" w:rsidP="00D30D12">
      <w:pPr>
        <w:pStyle w:val="a3"/>
        <w:ind w:left="284" w:right="-113"/>
        <w:rPr>
          <w:rFonts w:ascii="Arial" w:hAnsi="Arial" w:cs="Arial"/>
          <w:szCs w:val="20"/>
        </w:rPr>
      </w:pPr>
      <w:r w:rsidRPr="0095297E">
        <w:rPr>
          <w:rFonts w:ascii="Arial" w:hAnsi="Arial" w:cs="Arial"/>
          <w:sz w:val="22"/>
          <w:szCs w:val="22"/>
        </w:rPr>
        <w:object w:dxaOrig="885" w:dyaOrig="1020">
          <v:shape id="_x0000_i1027" type="#_x0000_t75" style="width:36pt;height:41.25pt" o:ole="" fillcolor="window">
            <v:imagedata r:id="rId6" o:title=""/>
          </v:shape>
          <o:OLEObject Type="Embed" ProgID="MSPhotoEd.3" ShapeID="_x0000_i1027" DrawAspect="Content" ObjectID="_1694323384" r:id="rId9"/>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2</w:t>
      </w:r>
      <w:r w:rsidR="00FB63FD">
        <w:rPr>
          <w:rFonts w:ascii="Arial" w:eastAsia="SimSun" w:hAnsi="Arial" w:cs="Arial"/>
          <w:b/>
          <w:sz w:val="20"/>
          <w:szCs w:val="20"/>
        </w:rPr>
        <w:t>7</w:t>
      </w:r>
      <w:r>
        <w:rPr>
          <w:rFonts w:ascii="Arial" w:eastAsia="SimSun" w:hAnsi="Arial" w:cs="Arial"/>
          <w:b/>
          <w:sz w:val="20"/>
          <w:szCs w:val="20"/>
        </w:rPr>
        <w:t>/</w:t>
      </w:r>
      <w:r w:rsidRPr="00293B12">
        <w:rPr>
          <w:rFonts w:ascii="Arial" w:eastAsia="SimSun" w:hAnsi="Arial" w:cs="Arial"/>
          <w:b/>
          <w:sz w:val="20"/>
          <w:szCs w:val="20"/>
        </w:rPr>
        <w:t>9</w:t>
      </w:r>
      <w:r>
        <w:rPr>
          <w:rFonts w:ascii="Arial" w:eastAsia="SimSun" w:hAnsi="Arial" w:cs="Arial"/>
          <w:b/>
          <w:sz w:val="20"/>
          <w:szCs w:val="20"/>
        </w:rPr>
        <w:t>/2021</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r>
        <w:rPr>
          <w:rFonts w:ascii="Arial" w:eastAsia="SimSun" w:hAnsi="Arial" w:cs="Arial"/>
          <w:b/>
          <w:sz w:val="20"/>
          <w:szCs w:val="20"/>
        </w:rPr>
        <w:t xml:space="preserve">                        </w:t>
      </w:r>
      <w:r w:rsidR="00DA123F">
        <w:rPr>
          <w:rFonts w:ascii="Arial" w:eastAsia="SimSun" w:hAnsi="Arial" w:cs="Arial"/>
          <w:b/>
          <w:sz w:val="20"/>
          <w:szCs w:val="20"/>
        </w:rPr>
        <w:t xml:space="preserve">               ΠΡΟΜΗΘΕΙΑ ΒΙΒΛΙΘΗΚΩΝ</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r>
        <w:rPr>
          <w:rFonts w:ascii="Arial" w:eastAsia="SimSun" w:hAnsi="Arial" w:cs="Arial"/>
          <w:b/>
          <w:sz w:val="20"/>
          <w:szCs w:val="20"/>
        </w:rPr>
        <w:t xml:space="preserve">                                      </w:t>
      </w:r>
      <w:r w:rsidRPr="0039563C">
        <w:rPr>
          <w:rFonts w:ascii="Arial" w:eastAsia="SimSun" w:hAnsi="Arial" w:cs="Arial"/>
          <w:b/>
          <w:sz w:val="20"/>
          <w:szCs w:val="20"/>
        </w:rPr>
        <w:t>ΠΡΟΫΠ/ΣΜΟΣ: 1</w:t>
      </w:r>
      <w:r>
        <w:rPr>
          <w:rFonts w:ascii="Arial" w:eastAsia="SimSun" w:hAnsi="Arial" w:cs="Arial"/>
          <w:b/>
          <w:sz w:val="20"/>
          <w:szCs w:val="20"/>
        </w:rPr>
        <w:t>.9</w:t>
      </w:r>
      <w:r w:rsidR="00DA123F">
        <w:rPr>
          <w:rFonts w:ascii="Arial" w:eastAsia="SimSun" w:hAnsi="Arial" w:cs="Arial"/>
          <w:b/>
          <w:sz w:val="20"/>
          <w:szCs w:val="20"/>
        </w:rPr>
        <w:t>85</w:t>
      </w:r>
      <w:r w:rsidRPr="0039563C">
        <w:rPr>
          <w:rFonts w:ascii="Arial" w:hAnsi="Arial" w:cs="Arial"/>
          <w:bCs/>
          <w:sz w:val="20"/>
          <w:szCs w:val="20"/>
        </w:rPr>
        <w:t xml:space="preserve"> </w:t>
      </w:r>
      <w:r w:rsidRPr="0039563C">
        <w:rPr>
          <w:rFonts w:ascii="Arial" w:eastAsia="SimSun" w:hAnsi="Arial" w:cs="Arial"/>
          <w:sz w:val="20"/>
          <w:szCs w:val="20"/>
        </w:rPr>
        <w:t>€</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jc w:val="center"/>
        <w:rPr>
          <w:rFonts w:ascii="Arial" w:eastAsia="SimSun" w:hAnsi="Arial" w:cs="Arial"/>
          <w:b/>
          <w:sz w:val="20"/>
          <w:szCs w:val="20"/>
        </w:rPr>
      </w:pPr>
    </w:p>
    <w:p w:rsidR="00D30D12" w:rsidRDefault="00D30D12" w:rsidP="00D30D12">
      <w:pPr>
        <w:jc w:val="center"/>
        <w:rPr>
          <w:rFonts w:ascii="Arial" w:eastAsia="SimSun" w:hAnsi="Arial" w:cs="Arial"/>
          <w:b/>
          <w:sz w:val="20"/>
          <w:szCs w:val="20"/>
        </w:rPr>
      </w:pPr>
    </w:p>
    <w:p w:rsidR="00D30D12" w:rsidRDefault="00D30D12" w:rsidP="00D30D12">
      <w:pPr>
        <w:jc w:val="center"/>
        <w:rPr>
          <w:rFonts w:ascii="Arial" w:hAnsi="Arial" w:cs="Arial"/>
          <w:b/>
          <w:sz w:val="24"/>
          <w:szCs w:val="24"/>
          <w:u w:val="single"/>
        </w:rPr>
      </w:pPr>
      <w:r>
        <w:rPr>
          <w:rFonts w:ascii="Arial" w:eastAsia="SimSun" w:hAnsi="Arial" w:cs="Arial"/>
          <w:b/>
          <w:sz w:val="24"/>
          <w:szCs w:val="24"/>
          <w:u w:val="single"/>
        </w:rPr>
        <w:t>2.ΤΕΧΝΙΚΕΣ ΠΡΟΔΙΑΓΡΑΦΕΣ</w:t>
      </w:r>
    </w:p>
    <w:p w:rsidR="00DA123F" w:rsidRDefault="00DA123F" w:rsidP="00DA123F">
      <w:pPr>
        <w:jc w:val="both"/>
        <w:rPr>
          <w:rFonts w:ascii="Arial" w:hAnsi="Arial" w:cs="Arial"/>
          <w:sz w:val="24"/>
          <w:szCs w:val="24"/>
        </w:rPr>
      </w:pPr>
      <w:r>
        <w:rPr>
          <w:rFonts w:ascii="Arial" w:hAnsi="Arial" w:cs="Arial"/>
          <w:sz w:val="24"/>
          <w:szCs w:val="24"/>
        </w:rPr>
        <w:t xml:space="preserve">   Οι τεχνικές προδιαγραφές- τεχνικά χαρακτηριστικά για </w:t>
      </w:r>
      <w:r w:rsidRPr="004C430F">
        <w:rPr>
          <w:rFonts w:ascii="Arial" w:hAnsi="Arial" w:cs="Arial"/>
          <w:sz w:val="24"/>
          <w:szCs w:val="24"/>
        </w:rPr>
        <w:t xml:space="preserve">την προμήθεια </w:t>
      </w:r>
      <w:r>
        <w:rPr>
          <w:rFonts w:ascii="Arial" w:hAnsi="Arial" w:cs="Arial"/>
          <w:sz w:val="24"/>
          <w:szCs w:val="24"/>
        </w:rPr>
        <w:t>βιβλιοθηκών</w:t>
      </w:r>
      <w:r w:rsidRPr="004C430F">
        <w:rPr>
          <w:rFonts w:ascii="Arial" w:hAnsi="Arial" w:cs="Arial"/>
          <w:sz w:val="24"/>
          <w:szCs w:val="24"/>
        </w:rPr>
        <w:t xml:space="preserve"> εκτιμήθηκαν κατά τέτοιον τρόπο,</w:t>
      </w:r>
      <w:r>
        <w:rPr>
          <w:rFonts w:ascii="Arial" w:hAnsi="Arial" w:cs="Arial"/>
          <w:sz w:val="24"/>
          <w:szCs w:val="24"/>
        </w:rPr>
        <w:t xml:space="preserve"> </w:t>
      </w:r>
      <w:r w:rsidRPr="004C430F">
        <w:rPr>
          <w:rFonts w:ascii="Arial" w:hAnsi="Arial" w:cs="Arial"/>
          <w:sz w:val="24"/>
          <w:szCs w:val="24"/>
        </w:rPr>
        <w:t xml:space="preserve">ώστε να καλύπτουν τις αντίστοιχες ανάγκες της Υπηρεσίας.  </w:t>
      </w:r>
    </w:p>
    <w:p w:rsidR="00DA123F" w:rsidRPr="000F2411" w:rsidRDefault="00DA123F" w:rsidP="00DA123F">
      <w:pPr>
        <w:jc w:val="both"/>
        <w:rPr>
          <w:rFonts w:ascii="Arial" w:hAnsi="Arial" w:cs="Arial"/>
          <w:b/>
          <w:sz w:val="24"/>
          <w:szCs w:val="24"/>
        </w:rPr>
      </w:pPr>
      <w:r w:rsidRPr="000F2411">
        <w:rPr>
          <w:rFonts w:ascii="Arial" w:hAnsi="Arial" w:cs="Arial"/>
          <w:b/>
          <w:sz w:val="24"/>
          <w:szCs w:val="24"/>
        </w:rPr>
        <w:t xml:space="preserve">Αναλυτικά : </w:t>
      </w:r>
    </w:p>
    <w:p w:rsidR="00DA123F" w:rsidRP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color w:val="5E5E5E"/>
          <w:sz w:val="18"/>
          <w:szCs w:val="18"/>
        </w:rPr>
        <w:br/>
      </w:r>
      <w:r w:rsidRPr="00DA123F">
        <w:rPr>
          <w:rFonts w:ascii="Arial" w:eastAsia="Times New Roman" w:hAnsi="Arial" w:cs="Arial"/>
          <w:sz w:val="24"/>
          <w:szCs w:val="24"/>
        </w:rPr>
        <w:t xml:space="preserve">1.  Ανοιχτή βιβλιοθήκη διαστάσεων 230*80*30  </w:t>
      </w:r>
      <w:r>
        <w:rPr>
          <w:rFonts w:ascii="Arial" w:eastAsia="Times New Roman" w:hAnsi="Arial" w:cs="Arial"/>
          <w:sz w:val="24"/>
          <w:szCs w:val="24"/>
        </w:rPr>
        <w:t xml:space="preserve">  </w:t>
      </w:r>
      <w:r w:rsidRPr="00DA123F">
        <w:rPr>
          <w:rFonts w:ascii="Arial" w:eastAsia="Times New Roman" w:hAnsi="Arial" w:cs="Arial"/>
          <w:sz w:val="24"/>
          <w:szCs w:val="24"/>
        </w:rPr>
        <w:t xml:space="preserve">1 τεμάχιο </w:t>
      </w:r>
    </w:p>
    <w:p w:rsidR="00DA123F" w:rsidRP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sz w:val="24"/>
          <w:szCs w:val="24"/>
        </w:rPr>
        <w:t>2.  Ανοιχτή βιβλιοθήκη διαστάσεων  230*75*30</w:t>
      </w:r>
      <w:r>
        <w:rPr>
          <w:rFonts w:ascii="Arial" w:eastAsia="Times New Roman" w:hAnsi="Arial" w:cs="Arial"/>
          <w:sz w:val="24"/>
          <w:szCs w:val="24"/>
        </w:rPr>
        <w:t xml:space="preserve"> </w:t>
      </w:r>
      <w:r w:rsidRPr="00DA123F">
        <w:rPr>
          <w:rFonts w:ascii="Arial" w:eastAsia="Times New Roman" w:hAnsi="Arial" w:cs="Arial"/>
          <w:sz w:val="24"/>
          <w:szCs w:val="24"/>
        </w:rPr>
        <w:t xml:space="preserve">  1 τεμάχιο </w:t>
      </w:r>
    </w:p>
    <w:p w:rsidR="00DA123F" w:rsidRP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sz w:val="24"/>
          <w:szCs w:val="24"/>
        </w:rPr>
        <w:t xml:space="preserve">3.  Ανοιχτή βιβλιοθήκη </w:t>
      </w:r>
      <w:r>
        <w:rPr>
          <w:rFonts w:ascii="Arial" w:eastAsia="Times New Roman" w:hAnsi="Arial" w:cs="Arial"/>
          <w:sz w:val="24"/>
          <w:szCs w:val="24"/>
        </w:rPr>
        <w:t>διαστάσεων 230*70*30    2 τεμάχια</w:t>
      </w:r>
      <w:r w:rsidRPr="00DA123F">
        <w:rPr>
          <w:rFonts w:ascii="Arial" w:eastAsia="Times New Roman" w:hAnsi="Arial" w:cs="Arial"/>
          <w:sz w:val="24"/>
          <w:szCs w:val="24"/>
        </w:rPr>
        <w:t xml:space="preserve"> </w:t>
      </w:r>
    </w:p>
    <w:p w:rsid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sz w:val="24"/>
          <w:szCs w:val="24"/>
        </w:rPr>
        <w:t xml:space="preserve">4.  Ανοιχτή βιβλιοθήκη διαστάσεων 224*65*27  </w:t>
      </w:r>
      <w:r>
        <w:rPr>
          <w:rFonts w:ascii="Arial" w:eastAsia="Times New Roman" w:hAnsi="Arial" w:cs="Arial"/>
          <w:sz w:val="24"/>
          <w:szCs w:val="24"/>
        </w:rPr>
        <w:t xml:space="preserve"> </w:t>
      </w:r>
      <w:r w:rsidRPr="00DA123F">
        <w:rPr>
          <w:rFonts w:ascii="Arial" w:eastAsia="Times New Roman" w:hAnsi="Arial" w:cs="Arial"/>
          <w:sz w:val="24"/>
          <w:szCs w:val="24"/>
        </w:rPr>
        <w:t xml:space="preserve"> 1 τεμάχιο </w:t>
      </w:r>
    </w:p>
    <w:p w:rsidR="00DA123F" w:rsidRP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sz w:val="24"/>
          <w:szCs w:val="24"/>
        </w:rPr>
        <w:t xml:space="preserve">5.  Ράφια από μελαμίνη 2,5 έγχρωμη  με συγκόλληση </w:t>
      </w:r>
      <w:proofErr w:type="spellStart"/>
      <w:r w:rsidRPr="00DA123F">
        <w:rPr>
          <w:rFonts w:ascii="Arial" w:eastAsia="Times New Roman" w:hAnsi="Arial" w:cs="Arial"/>
          <w:sz w:val="24"/>
          <w:szCs w:val="24"/>
        </w:rPr>
        <w:t>pcv</w:t>
      </w:r>
      <w:proofErr w:type="spellEnd"/>
      <w:r w:rsidRPr="00DA123F">
        <w:rPr>
          <w:rFonts w:ascii="Arial" w:eastAsia="Times New Roman" w:hAnsi="Arial" w:cs="Arial"/>
          <w:sz w:val="24"/>
          <w:szCs w:val="24"/>
        </w:rPr>
        <w:t> 1/28</w:t>
      </w:r>
    </w:p>
    <w:p w:rsidR="00DA123F" w:rsidRPr="00DA123F" w:rsidRDefault="00DA123F" w:rsidP="00DA123F">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     8 τεμάχια</w:t>
      </w:r>
    </w:p>
    <w:p w:rsidR="00DA123F" w:rsidRPr="00DA123F" w:rsidRDefault="00B5278B" w:rsidP="00DA123F">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6. Υλικά επιπλοποιίας</w:t>
      </w:r>
      <w:r w:rsidR="00DA123F" w:rsidRPr="00DA123F">
        <w:rPr>
          <w:rFonts w:ascii="Arial" w:eastAsia="Times New Roman" w:hAnsi="Arial" w:cs="Arial"/>
          <w:sz w:val="24"/>
          <w:szCs w:val="24"/>
        </w:rPr>
        <w:t xml:space="preserve"> (πόδια στήριξης, βίδες, </w:t>
      </w:r>
      <w:proofErr w:type="spellStart"/>
      <w:r w:rsidR="00DA123F" w:rsidRPr="00DA123F">
        <w:rPr>
          <w:rFonts w:ascii="Arial" w:eastAsia="Times New Roman" w:hAnsi="Arial" w:cs="Arial"/>
          <w:sz w:val="24"/>
          <w:szCs w:val="24"/>
        </w:rPr>
        <w:t>πέματα</w:t>
      </w:r>
      <w:proofErr w:type="spellEnd"/>
      <w:r w:rsidR="00DA123F" w:rsidRPr="00DA123F">
        <w:rPr>
          <w:rFonts w:ascii="Arial" w:eastAsia="Times New Roman" w:hAnsi="Arial" w:cs="Arial"/>
          <w:sz w:val="24"/>
          <w:szCs w:val="24"/>
        </w:rPr>
        <w:t> </w:t>
      </w:r>
      <w:proofErr w:type="spellStart"/>
      <w:r w:rsidR="00DA123F" w:rsidRPr="00DA123F">
        <w:rPr>
          <w:rFonts w:ascii="Arial" w:eastAsia="Times New Roman" w:hAnsi="Arial" w:cs="Arial"/>
          <w:sz w:val="24"/>
          <w:szCs w:val="24"/>
        </w:rPr>
        <w:t>κ.τ.λ</w:t>
      </w:r>
      <w:proofErr w:type="spellEnd"/>
      <w:r w:rsidR="00DA123F" w:rsidRPr="00DA123F">
        <w:rPr>
          <w:rFonts w:ascii="Arial" w:eastAsia="Times New Roman" w:hAnsi="Arial" w:cs="Arial"/>
          <w:sz w:val="24"/>
          <w:szCs w:val="24"/>
        </w:rPr>
        <w:t>)</w:t>
      </w:r>
    </w:p>
    <w:p w:rsidR="00DA123F" w:rsidRPr="00DA123F" w:rsidRDefault="00DA123F" w:rsidP="00DA123F">
      <w:pPr>
        <w:shd w:val="clear" w:color="auto" w:fill="FFFFFF"/>
        <w:spacing w:after="0" w:line="240" w:lineRule="auto"/>
        <w:rPr>
          <w:rFonts w:ascii="Arial" w:eastAsia="Times New Roman" w:hAnsi="Arial" w:cs="Arial"/>
          <w:sz w:val="24"/>
          <w:szCs w:val="24"/>
        </w:rPr>
      </w:pPr>
      <w:r w:rsidRPr="00DA123F">
        <w:rPr>
          <w:rFonts w:ascii="Arial" w:eastAsia="Times New Roman" w:hAnsi="Arial" w:cs="Arial"/>
          <w:sz w:val="24"/>
          <w:szCs w:val="24"/>
        </w:rPr>
        <w:t>     </w:t>
      </w:r>
    </w:p>
    <w:p w:rsidR="00DA123F" w:rsidRPr="00DA123F" w:rsidRDefault="00DA123F" w:rsidP="00DA123F">
      <w:pPr>
        <w:shd w:val="clear" w:color="auto" w:fill="FFFFFF"/>
        <w:spacing w:after="0" w:line="240" w:lineRule="auto"/>
        <w:rPr>
          <w:rFonts w:ascii="Arial" w:eastAsia="Times New Roman" w:hAnsi="Arial" w:cs="Arial"/>
          <w:sz w:val="24"/>
          <w:szCs w:val="24"/>
        </w:rPr>
      </w:pPr>
      <w:r>
        <w:rPr>
          <w:rFonts w:ascii="Arial" w:eastAsia="Times New Roman" w:hAnsi="Arial" w:cs="Arial"/>
          <w:sz w:val="24"/>
          <w:szCs w:val="24"/>
        </w:rPr>
        <w:t>Το υλικό</w:t>
      </w:r>
      <w:r w:rsidRPr="00DA123F">
        <w:rPr>
          <w:rFonts w:ascii="Arial" w:eastAsia="Times New Roman" w:hAnsi="Arial" w:cs="Arial"/>
          <w:sz w:val="24"/>
          <w:szCs w:val="24"/>
        </w:rPr>
        <w:t xml:space="preserve"> σε όλες τις βιβλιοθήκες είναι με σκελετό μελαμίνης πάχους 1,8 και ράφια 2,5 μαζί με συγκόλληση </w:t>
      </w:r>
      <w:proofErr w:type="spellStart"/>
      <w:r w:rsidRPr="00DA123F">
        <w:rPr>
          <w:rFonts w:ascii="Arial" w:eastAsia="Times New Roman" w:hAnsi="Arial" w:cs="Arial"/>
          <w:sz w:val="24"/>
          <w:szCs w:val="24"/>
        </w:rPr>
        <w:t>pvc</w:t>
      </w:r>
      <w:proofErr w:type="spellEnd"/>
      <w:r w:rsidRPr="00DA123F">
        <w:rPr>
          <w:rFonts w:ascii="Arial" w:eastAsia="Times New Roman" w:hAnsi="Arial" w:cs="Arial"/>
          <w:sz w:val="24"/>
          <w:szCs w:val="24"/>
        </w:rPr>
        <w:t xml:space="preserve"> ίδιου χρώματος και πάχος 1/22 και 1/28 αντίστοιχα.</w:t>
      </w:r>
    </w:p>
    <w:p w:rsidR="00DA123F" w:rsidRPr="00DA123F" w:rsidRDefault="00DA123F" w:rsidP="00DA123F">
      <w:pPr>
        <w:jc w:val="both"/>
        <w:rPr>
          <w:rFonts w:ascii="Arial" w:hAnsi="Arial" w:cs="Arial"/>
          <w:sz w:val="24"/>
          <w:szCs w:val="24"/>
        </w:rPr>
      </w:pPr>
    </w:p>
    <w:p w:rsidR="00D30D12" w:rsidRDefault="00D30D12" w:rsidP="00D30D12">
      <w:pPr>
        <w:ind w:firstLine="720"/>
        <w:jc w:val="both"/>
        <w:rPr>
          <w:rFonts w:ascii="Arial" w:hAnsi="Arial" w:cs="Arial"/>
          <w:sz w:val="24"/>
          <w:szCs w:val="24"/>
        </w:rPr>
      </w:pPr>
    </w:p>
    <w:p w:rsidR="00D30D12" w:rsidRPr="009764CC" w:rsidRDefault="00D30D12" w:rsidP="00D30D12">
      <w:pPr>
        <w:contextualSpacing/>
        <w:rPr>
          <w:rFonts w:ascii="Arial" w:hAnsi="Arial" w:cs="Arial"/>
          <w:sz w:val="24"/>
          <w:szCs w:val="24"/>
        </w:rPr>
      </w:pPr>
    </w:p>
    <w:p w:rsidR="00D30D12" w:rsidRDefault="00D30D12" w:rsidP="00D30D12">
      <w:pPr>
        <w:jc w:val="center"/>
        <w:rPr>
          <w:rFonts w:ascii="Arial" w:eastAsia="SimSun" w:hAnsi="Arial" w:cs="Arial"/>
          <w:sz w:val="24"/>
          <w:szCs w:val="24"/>
        </w:rPr>
      </w:pPr>
      <w:r>
        <w:rPr>
          <w:rFonts w:ascii="Arial" w:eastAsia="SimSun" w:hAnsi="Arial" w:cs="Arial"/>
          <w:sz w:val="24"/>
          <w:szCs w:val="24"/>
        </w:rPr>
        <w:t>Ημερομηνία  2</w:t>
      </w:r>
      <w:r w:rsidR="00FB63FD">
        <w:rPr>
          <w:rFonts w:ascii="Arial" w:eastAsia="SimSun" w:hAnsi="Arial" w:cs="Arial"/>
          <w:sz w:val="24"/>
          <w:szCs w:val="24"/>
        </w:rPr>
        <w:t>7</w:t>
      </w:r>
      <w:r w:rsidRPr="005064C5">
        <w:rPr>
          <w:rFonts w:ascii="Arial" w:eastAsia="SimSun" w:hAnsi="Arial" w:cs="Arial"/>
          <w:sz w:val="24"/>
          <w:szCs w:val="24"/>
        </w:rPr>
        <w:t>/</w:t>
      </w:r>
      <w:r>
        <w:rPr>
          <w:rFonts w:ascii="Arial" w:eastAsia="SimSun" w:hAnsi="Arial" w:cs="Arial"/>
          <w:sz w:val="24"/>
          <w:szCs w:val="24"/>
        </w:rPr>
        <w:t xml:space="preserve"> 9  /2021</w:t>
      </w:r>
    </w:p>
    <w:p w:rsidR="00D30D12" w:rsidRPr="005064C5" w:rsidRDefault="00D30D12" w:rsidP="00D30D12">
      <w:pPr>
        <w:jc w:val="center"/>
        <w:rPr>
          <w:rFonts w:ascii="Arial" w:eastAsia="SimSun" w:hAnsi="Arial" w:cs="Arial"/>
          <w:sz w:val="24"/>
          <w:szCs w:val="24"/>
        </w:rPr>
      </w:pPr>
    </w:p>
    <w:p w:rsidR="00D30D12" w:rsidRDefault="00D30D12" w:rsidP="00D30D12">
      <w:pPr>
        <w:jc w:val="center"/>
        <w:rPr>
          <w:rFonts w:ascii="Arial" w:eastAsia="SimSun" w:hAnsi="Arial" w:cs="Arial"/>
          <w:sz w:val="24"/>
          <w:szCs w:val="24"/>
        </w:rPr>
      </w:pPr>
      <w:r>
        <w:rPr>
          <w:rFonts w:ascii="Arial" w:eastAsia="SimSun" w:hAnsi="Arial" w:cs="Arial"/>
          <w:sz w:val="24"/>
          <w:szCs w:val="24"/>
        </w:rPr>
        <w:t xml:space="preserve">       Η </w:t>
      </w:r>
      <w:proofErr w:type="spellStart"/>
      <w:r>
        <w:rPr>
          <w:rFonts w:ascii="Arial" w:eastAsia="SimSun" w:hAnsi="Arial" w:cs="Arial"/>
          <w:sz w:val="24"/>
          <w:szCs w:val="24"/>
        </w:rPr>
        <w:t>Συντάξασα</w:t>
      </w:r>
      <w:proofErr w:type="spellEnd"/>
      <w:r>
        <w:rPr>
          <w:rFonts w:ascii="Arial" w:eastAsia="SimSun" w:hAnsi="Arial" w:cs="Arial"/>
          <w:sz w:val="24"/>
          <w:szCs w:val="24"/>
        </w:rPr>
        <w:t xml:space="preserve">                                                  Ο </w:t>
      </w:r>
      <w:proofErr w:type="spellStart"/>
      <w:r>
        <w:rPr>
          <w:rFonts w:ascii="Arial" w:eastAsia="SimSun" w:hAnsi="Arial" w:cs="Arial"/>
          <w:sz w:val="24"/>
          <w:szCs w:val="24"/>
        </w:rPr>
        <w:t>Προϊστέμενος</w:t>
      </w:r>
      <w:proofErr w:type="spellEnd"/>
      <w:r>
        <w:rPr>
          <w:rFonts w:ascii="Arial" w:eastAsia="SimSun" w:hAnsi="Arial" w:cs="Arial"/>
          <w:sz w:val="24"/>
          <w:szCs w:val="24"/>
        </w:rPr>
        <w:t xml:space="preserve"> Παιδείας</w:t>
      </w:r>
      <w:r>
        <w:rPr>
          <w:rFonts w:ascii="Arial" w:eastAsia="SimSun" w:hAnsi="Arial" w:cs="Arial"/>
          <w:sz w:val="24"/>
          <w:szCs w:val="24"/>
        </w:rPr>
        <w:br/>
        <w:t xml:space="preserve">                                                       Πολιτισμού, Αθλητισμού &amp; Νέας Γενιάς</w:t>
      </w:r>
    </w:p>
    <w:p w:rsidR="00D30D12" w:rsidRDefault="00D30D12" w:rsidP="00D30D12">
      <w:pPr>
        <w:jc w:val="center"/>
        <w:rPr>
          <w:rFonts w:ascii="Arial" w:eastAsia="SimSun" w:hAnsi="Arial" w:cs="Arial"/>
          <w:sz w:val="24"/>
          <w:szCs w:val="24"/>
        </w:rPr>
      </w:pPr>
      <w:r>
        <w:rPr>
          <w:rFonts w:ascii="Arial" w:eastAsia="SimSun" w:hAnsi="Arial" w:cs="Arial"/>
          <w:sz w:val="24"/>
          <w:szCs w:val="24"/>
        </w:rPr>
        <w:t xml:space="preserve">Μαριάννα </w:t>
      </w:r>
      <w:proofErr w:type="spellStart"/>
      <w:r>
        <w:rPr>
          <w:rFonts w:ascii="Arial" w:eastAsia="SimSun" w:hAnsi="Arial" w:cs="Arial"/>
          <w:sz w:val="24"/>
          <w:szCs w:val="24"/>
        </w:rPr>
        <w:t>Στιβαχτά</w:t>
      </w:r>
      <w:proofErr w:type="spellEnd"/>
      <w:r>
        <w:rPr>
          <w:rFonts w:ascii="Arial" w:eastAsia="SimSun" w:hAnsi="Arial" w:cs="Arial"/>
          <w:sz w:val="24"/>
          <w:szCs w:val="24"/>
        </w:rPr>
        <w:t xml:space="preserve">                                                Ιωάννης Ιωαννίδης</w:t>
      </w:r>
    </w:p>
    <w:p w:rsidR="00D30D12" w:rsidRDefault="00D30D12" w:rsidP="00D30D12">
      <w:pPr>
        <w:contextualSpacing/>
        <w:rPr>
          <w:rFonts w:cs="Arial"/>
          <w:sz w:val="20"/>
        </w:rPr>
      </w:pPr>
    </w:p>
    <w:p w:rsidR="00D30D12" w:rsidRDefault="00D30D12" w:rsidP="00D30D12">
      <w:pPr>
        <w:pStyle w:val="a3"/>
        <w:ind w:left="284" w:right="-113"/>
        <w:rPr>
          <w:rFonts w:ascii="Arial" w:hAnsi="Arial" w:cs="Arial"/>
          <w:szCs w:val="20"/>
        </w:rPr>
      </w:pPr>
      <w:r w:rsidRPr="0095297E">
        <w:rPr>
          <w:rFonts w:ascii="Arial" w:hAnsi="Arial" w:cs="Arial"/>
          <w:sz w:val="22"/>
          <w:szCs w:val="22"/>
        </w:rPr>
        <w:object w:dxaOrig="885" w:dyaOrig="1020">
          <v:shape id="_x0000_i1028" type="#_x0000_t75" style="width:36pt;height:41.25pt" o:ole="" fillcolor="window">
            <v:imagedata r:id="rId6" o:title=""/>
          </v:shape>
          <o:OLEObject Type="Embed" ProgID="MSPhotoEd.3" ShapeID="_x0000_i1028" DrawAspect="Content" ObjectID="_1694323385" r:id="rId10"/>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2</w:t>
      </w:r>
      <w:r w:rsidR="00FB63FD">
        <w:rPr>
          <w:rFonts w:ascii="Arial" w:eastAsia="SimSun" w:hAnsi="Arial" w:cs="Arial"/>
          <w:b/>
          <w:sz w:val="20"/>
          <w:szCs w:val="20"/>
        </w:rPr>
        <w:t>7</w:t>
      </w:r>
      <w:r>
        <w:rPr>
          <w:rFonts w:ascii="Arial" w:eastAsia="SimSun" w:hAnsi="Arial" w:cs="Arial"/>
          <w:b/>
          <w:sz w:val="20"/>
          <w:szCs w:val="20"/>
        </w:rPr>
        <w:t>/</w:t>
      </w:r>
      <w:r w:rsidRPr="001738A6">
        <w:rPr>
          <w:rFonts w:ascii="Arial" w:eastAsia="SimSun" w:hAnsi="Arial" w:cs="Arial"/>
          <w:b/>
          <w:sz w:val="20"/>
          <w:szCs w:val="20"/>
        </w:rPr>
        <w:t>9</w:t>
      </w:r>
      <w:r>
        <w:rPr>
          <w:rFonts w:ascii="Arial" w:eastAsia="SimSun" w:hAnsi="Arial" w:cs="Arial"/>
          <w:b/>
          <w:sz w:val="20"/>
          <w:szCs w:val="20"/>
        </w:rPr>
        <w:t>/2021</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r>
        <w:rPr>
          <w:rFonts w:ascii="Arial" w:eastAsia="SimSun" w:hAnsi="Arial" w:cs="Arial"/>
          <w:b/>
          <w:sz w:val="20"/>
          <w:szCs w:val="20"/>
        </w:rPr>
        <w:t xml:space="preserve">                        </w:t>
      </w:r>
      <w:r w:rsidR="00D92FC9">
        <w:rPr>
          <w:rFonts w:ascii="Arial" w:eastAsia="SimSun" w:hAnsi="Arial" w:cs="Arial"/>
          <w:b/>
          <w:sz w:val="20"/>
          <w:szCs w:val="20"/>
        </w:rPr>
        <w:t xml:space="preserve">               ΠΡΟΜΗΘΕΙΑ ΒΙΒΛΙΟΘΗΚΩΝ</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r>
        <w:rPr>
          <w:rFonts w:ascii="Arial" w:eastAsia="SimSun" w:hAnsi="Arial" w:cs="Arial"/>
          <w:b/>
          <w:sz w:val="20"/>
          <w:szCs w:val="20"/>
        </w:rPr>
        <w:t xml:space="preserve">                                      </w:t>
      </w:r>
      <w:r w:rsidRPr="0039563C">
        <w:rPr>
          <w:rFonts w:ascii="Arial" w:eastAsia="SimSun" w:hAnsi="Arial" w:cs="Arial"/>
          <w:b/>
          <w:sz w:val="20"/>
          <w:szCs w:val="20"/>
        </w:rPr>
        <w:t>ΠΡΟΫΠ/ΣΜΟΣ: 1</w:t>
      </w:r>
      <w:r>
        <w:rPr>
          <w:rFonts w:ascii="Arial" w:eastAsia="SimSun" w:hAnsi="Arial" w:cs="Arial"/>
          <w:b/>
          <w:sz w:val="20"/>
          <w:szCs w:val="20"/>
        </w:rPr>
        <w:t>.9</w:t>
      </w:r>
      <w:r w:rsidR="00D92FC9">
        <w:rPr>
          <w:rFonts w:ascii="Arial" w:eastAsia="SimSun" w:hAnsi="Arial" w:cs="Arial"/>
          <w:b/>
          <w:sz w:val="20"/>
          <w:szCs w:val="20"/>
        </w:rPr>
        <w:t>85</w:t>
      </w:r>
      <w:r w:rsidRPr="0039563C">
        <w:rPr>
          <w:rFonts w:ascii="Arial" w:hAnsi="Arial" w:cs="Arial"/>
          <w:bCs/>
          <w:sz w:val="20"/>
          <w:szCs w:val="20"/>
        </w:rPr>
        <w:t xml:space="preserve"> </w:t>
      </w:r>
      <w:r w:rsidRPr="0039563C">
        <w:rPr>
          <w:rFonts w:ascii="Arial" w:eastAsia="SimSun" w:hAnsi="Arial" w:cs="Arial"/>
          <w:sz w:val="20"/>
          <w:szCs w:val="20"/>
        </w:rPr>
        <w:t>€</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jc w:val="center"/>
        <w:rPr>
          <w:rFonts w:ascii="Arial" w:eastAsia="SimSun" w:hAnsi="Arial" w:cs="Arial"/>
          <w:b/>
          <w:sz w:val="20"/>
          <w:szCs w:val="20"/>
        </w:rPr>
      </w:pPr>
    </w:p>
    <w:p w:rsidR="00D30D12" w:rsidRDefault="00D30D12" w:rsidP="00D30D12">
      <w:pPr>
        <w:jc w:val="center"/>
        <w:rPr>
          <w:rFonts w:ascii="Arial" w:eastAsia="SimSun" w:hAnsi="Arial" w:cs="Arial"/>
          <w:b/>
          <w:sz w:val="20"/>
          <w:szCs w:val="20"/>
        </w:rPr>
      </w:pPr>
    </w:p>
    <w:p w:rsidR="00D30D12" w:rsidRDefault="00D30D12" w:rsidP="00D30D12">
      <w:pPr>
        <w:jc w:val="center"/>
        <w:rPr>
          <w:rFonts w:ascii="Arial" w:eastAsia="SimSun" w:hAnsi="Arial" w:cs="Arial"/>
          <w:b/>
          <w:sz w:val="24"/>
          <w:szCs w:val="24"/>
          <w:u w:val="single"/>
        </w:rPr>
      </w:pPr>
      <w:r>
        <w:rPr>
          <w:rFonts w:ascii="Arial" w:eastAsia="SimSun" w:hAnsi="Arial" w:cs="Arial"/>
          <w:b/>
          <w:sz w:val="24"/>
          <w:szCs w:val="24"/>
          <w:u w:val="single"/>
        </w:rPr>
        <w:t>3. ΠΡΟΫΠΟΛΟ</w:t>
      </w:r>
      <w:r w:rsidR="00D92FC9">
        <w:rPr>
          <w:rFonts w:ascii="Arial" w:eastAsia="SimSun" w:hAnsi="Arial" w:cs="Arial"/>
          <w:b/>
          <w:sz w:val="24"/>
          <w:szCs w:val="24"/>
          <w:u w:val="single"/>
        </w:rPr>
        <w:t>ΓΙΣΜΟΣ ΓΙΑ ΤΗΝ ΠΡΟΜΗΘΕΙΑ ΒΙΒΛΙΟΘΗΚΩΝ</w:t>
      </w:r>
    </w:p>
    <w:p w:rsidR="00D30D12" w:rsidRDefault="00D30D12" w:rsidP="00D30D12">
      <w:pPr>
        <w:jc w:val="center"/>
        <w:rPr>
          <w:rFonts w:ascii="Arial" w:hAnsi="Arial" w:cs="Arial"/>
          <w:b/>
          <w:sz w:val="24"/>
          <w:szCs w:val="24"/>
          <w:u w:val="single"/>
        </w:rPr>
      </w:pPr>
    </w:p>
    <w:tbl>
      <w:tblPr>
        <w:tblStyle w:val="a6"/>
        <w:tblW w:w="7670" w:type="dxa"/>
        <w:tblLook w:val="04A0" w:firstRow="1" w:lastRow="0" w:firstColumn="1" w:lastColumn="0" w:noHBand="0" w:noVBand="1"/>
      </w:tblPr>
      <w:tblGrid>
        <w:gridCol w:w="630"/>
        <w:gridCol w:w="1625"/>
        <w:gridCol w:w="1547"/>
        <w:gridCol w:w="1862"/>
        <w:gridCol w:w="1084"/>
        <w:gridCol w:w="1454"/>
      </w:tblGrid>
      <w:tr w:rsidR="00D92FC9" w:rsidTr="00D92FC9">
        <w:trPr>
          <w:trHeight w:val="740"/>
        </w:trPr>
        <w:tc>
          <w:tcPr>
            <w:tcW w:w="222" w:type="dxa"/>
          </w:tcPr>
          <w:p w:rsidR="00D92FC9" w:rsidRPr="00DD50E5" w:rsidRDefault="00D92FC9" w:rsidP="006416A1">
            <w:pPr>
              <w:jc w:val="both"/>
              <w:rPr>
                <w:rFonts w:ascii="Arial" w:eastAsia="SimSun" w:hAnsi="Arial" w:cs="Arial"/>
                <w:b/>
                <w:sz w:val="24"/>
                <w:szCs w:val="24"/>
              </w:rPr>
            </w:pPr>
            <w:r>
              <w:rPr>
                <w:rFonts w:ascii="Arial" w:eastAsia="SimSun" w:hAnsi="Arial" w:cs="Arial"/>
                <w:b/>
                <w:sz w:val="24"/>
                <w:szCs w:val="24"/>
              </w:rPr>
              <w:t>Α/Α</w:t>
            </w:r>
          </w:p>
        </w:tc>
        <w:tc>
          <w:tcPr>
            <w:tcW w:w="1625" w:type="dxa"/>
          </w:tcPr>
          <w:p w:rsidR="00D92FC9" w:rsidRPr="00DD50E5" w:rsidRDefault="00D92FC9" w:rsidP="006416A1">
            <w:pPr>
              <w:jc w:val="both"/>
              <w:rPr>
                <w:rFonts w:ascii="Arial" w:eastAsia="SimSun" w:hAnsi="Arial" w:cs="Arial"/>
                <w:b/>
                <w:sz w:val="24"/>
                <w:szCs w:val="24"/>
              </w:rPr>
            </w:pPr>
            <w:r w:rsidRPr="00DD50E5">
              <w:rPr>
                <w:rFonts w:ascii="Arial" w:eastAsia="SimSun" w:hAnsi="Arial" w:cs="Arial"/>
                <w:b/>
                <w:sz w:val="24"/>
                <w:szCs w:val="24"/>
              </w:rPr>
              <w:t>ΠΕΡΙΓΡΑΦΗ ΑΓΑΘΟΥ</w:t>
            </w:r>
          </w:p>
        </w:tc>
        <w:tc>
          <w:tcPr>
            <w:tcW w:w="1547" w:type="dxa"/>
          </w:tcPr>
          <w:p w:rsidR="00D92FC9" w:rsidRPr="00DD50E5" w:rsidRDefault="00D92FC9" w:rsidP="006416A1">
            <w:pPr>
              <w:jc w:val="both"/>
              <w:rPr>
                <w:rFonts w:ascii="Arial" w:eastAsia="SimSun" w:hAnsi="Arial" w:cs="Arial"/>
                <w:b/>
                <w:sz w:val="24"/>
                <w:szCs w:val="24"/>
              </w:rPr>
            </w:pPr>
            <w:r w:rsidRPr="00DD50E5">
              <w:rPr>
                <w:rFonts w:ascii="Arial" w:eastAsia="SimSun" w:hAnsi="Arial" w:cs="Arial"/>
                <w:b/>
                <w:sz w:val="24"/>
                <w:szCs w:val="24"/>
              </w:rPr>
              <w:t>ΠΟΣΟΤΗΤΑ</w:t>
            </w:r>
          </w:p>
        </w:tc>
        <w:tc>
          <w:tcPr>
            <w:tcW w:w="1862" w:type="dxa"/>
          </w:tcPr>
          <w:p w:rsidR="00D92FC9" w:rsidRPr="00DD50E5" w:rsidRDefault="00D92FC9" w:rsidP="006416A1">
            <w:pPr>
              <w:jc w:val="both"/>
              <w:rPr>
                <w:rFonts w:ascii="Arial" w:eastAsia="SimSun" w:hAnsi="Arial" w:cs="Arial"/>
                <w:b/>
                <w:sz w:val="24"/>
                <w:szCs w:val="24"/>
              </w:rPr>
            </w:pPr>
            <w:r w:rsidRPr="00DD50E5">
              <w:rPr>
                <w:rFonts w:ascii="Arial" w:eastAsia="SimSun" w:hAnsi="Arial" w:cs="Arial"/>
                <w:b/>
                <w:sz w:val="24"/>
                <w:szCs w:val="24"/>
              </w:rPr>
              <w:t>ΕΚΤΙΜΩΜΕΝΗ ΑΞΙΑ</w:t>
            </w:r>
          </w:p>
        </w:tc>
        <w:tc>
          <w:tcPr>
            <w:tcW w:w="960" w:type="dxa"/>
          </w:tcPr>
          <w:p w:rsidR="00D92FC9" w:rsidRPr="00DD50E5" w:rsidRDefault="00D92FC9" w:rsidP="007208D7">
            <w:pPr>
              <w:jc w:val="both"/>
              <w:rPr>
                <w:rFonts w:ascii="Arial" w:eastAsia="SimSun" w:hAnsi="Arial" w:cs="Arial"/>
                <w:b/>
                <w:sz w:val="24"/>
                <w:szCs w:val="24"/>
              </w:rPr>
            </w:pPr>
            <w:r w:rsidRPr="00DD50E5">
              <w:rPr>
                <w:rFonts w:ascii="Arial" w:eastAsia="SimSun" w:hAnsi="Arial" w:cs="Arial"/>
                <w:b/>
                <w:sz w:val="24"/>
                <w:szCs w:val="24"/>
              </w:rPr>
              <w:t xml:space="preserve">Φ.Π.Α. </w:t>
            </w:r>
            <w:r w:rsidR="007208D7">
              <w:rPr>
                <w:rFonts w:ascii="Arial" w:eastAsia="SimSun" w:hAnsi="Arial" w:cs="Arial"/>
                <w:b/>
                <w:sz w:val="24"/>
                <w:szCs w:val="24"/>
              </w:rPr>
              <w:t xml:space="preserve">24 </w:t>
            </w:r>
            <w:r w:rsidRPr="00DD50E5">
              <w:rPr>
                <w:rFonts w:ascii="Arial" w:eastAsia="SimSun" w:hAnsi="Arial" w:cs="Arial"/>
                <w:b/>
                <w:sz w:val="24"/>
                <w:szCs w:val="24"/>
              </w:rPr>
              <w:t>%</w:t>
            </w:r>
          </w:p>
        </w:tc>
        <w:tc>
          <w:tcPr>
            <w:tcW w:w="1454" w:type="dxa"/>
          </w:tcPr>
          <w:p w:rsidR="00D92FC9" w:rsidRPr="00DD50E5" w:rsidRDefault="00D92FC9" w:rsidP="006416A1">
            <w:pPr>
              <w:jc w:val="both"/>
              <w:rPr>
                <w:rFonts w:ascii="Arial" w:eastAsia="SimSun" w:hAnsi="Arial" w:cs="Arial"/>
                <w:b/>
                <w:sz w:val="24"/>
                <w:szCs w:val="24"/>
              </w:rPr>
            </w:pPr>
            <w:r w:rsidRPr="00DD50E5">
              <w:rPr>
                <w:rFonts w:ascii="Arial" w:eastAsia="SimSun" w:hAnsi="Arial" w:cs="Arial"/>
                <w:b/>
                <w:sz w:val="24"/>
                <w:szCs w:val="24"/>
              </w:rPr>
              <w:t>ΣΥΝΟΛΙΚΗ ΔΑΠΑΝΗ</w:t>
            </w:r>
          </w:p>
        </w:tc>
      </w:tr>
      <w:tr w:rsidR="00D92FC9" w:rsidRPr="00DD50E5" w:rsidTr="00D92FC9">
        <w:trPr>
          <w:trHeight w:val="552"/>
        </w:trPr>
        <w:tc>
          <w:tcPr>
            <w:tcW w:w="222" w:type="dxa"/>
          </w:tcPr>
          <w:p w:rsidR="00D92FC9" w:rsidRPr="00DA123F" w:rsidRDefault="00D92FC9" w:rsidP="00D92FC9">
            <w:pPr>
              <w:rPr>
                <w:rFonts w:ascii="Arial" w:eastAsia="Times New Roman" w:hAnsi="Arial" w:cs="Arial"/>
                <w:sz w:val="24"/>
                <w:szCs w:val="24"/>
              </w:rPr>
            </w:pPr>
            <w:r>
              <w:rPr>
                <w:rFonts w:ascii="Arial" w:eastAsia="Times New Roman" w:hAnsi="Arial" w:cs="Arial"/>
                <w:sz w:val="24"/>
                <w:szCs w:val="24"/>
              </w:rPr>
              <w:t>1</w:t>
            </w:r>
          </w:p>
        </w:tc>
        <w:tc>
          <w:tcPr>
            <w:tcW w:w="1625" w:type="dxa"/>
          </w:tcPr>
          <w:p w:rsidR="00D92FC9" w:rsidRPr="00D92FC9" w:rsidRDefault="00D92FC9" w:rsidP="00D92FC9">
            <w:pPr>
              <w:rPr>
                <w:rFonts w:ascii="Arial" w:eastAsia="SimSun" w:hAnsi="Arial" w:cs="Arial"/>
                <w:sz w:val="24"/>
                <w:szCs w:val="24"/>
              </w:rPr>
            </w:pPr>
            <w:r w:rsidRPr="00DA123F">
              <w:rPr>
                <w:rFonts w:ascii="Arial" w:eastAsia="Times New Roman" w:hAnsi="Arial" w:cs="Arial"/>
                <w:sz w:val="24"/>
                <w:szCs w:val="24"/>
              </w:rPr>
              <w:t xml:space="preserve">Ανοιχτή βιβλιοθήκη διαστάσεων 230*80*30  </w:t>
            </w:r>
            <w:r>
              <w:rPr>
                <w:rFonts w:ascii="Arial" w:eastAsia="Times New Roman" w:hAnsi="Arial" w:cs="Arial"/>
                <w:sz w:val="24"/>
                <w:szCs w:val="24"/>
              </w:rPr>
              <w:t xml:space="preserve">  </w:t>
            </w:r>
          </w:p>
        </w:tc>
        <w:tc>
          <w:tcPr>
            <w:tcW w:w="1547" w:type="dxa"/>
          </w:tcPr>
          <w:p w:rsidR="00D92FC9" w:rsidRPr="00DD50E5" w:rsidRDefault="00D92FC9"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D92FC9" w:rsidRPr="00DD50E5" w:rsidRDefault="007208D7" w:rsidP="006416A1">
            <w:pPr>
              <w:jc w:val="both"/>
              <w:rPr>
                <w:rFonts w:ascii="Arial" w:eastAsia="SimSun" w:hAnsi="Arial" w:cs="Arial"/>
                <w:sz w:val="24"/>
                <w:szCs w:val="24"/>
              </w:rPr>
            </w:pPr>
            <w:r>
              <w:rPr>
                <w:rFonts w:ascii="Arial" w:hAnsi="Arial" w:cs="Arial"/>
                <w:bCs/>
                <w:sz w:val="24"/>
                <w:szCs w:val="24"/>
              </w:rPr>
              <w:t>285</w:t>
            </w:r>
            <w:r w:rsidR="00D92FC9" w:rsidRPr="00DD50E5">
              <w:rPr>
                <w:rFonts w:ascii="Arial" w:hAnsi="Arial" w:cs="Arial"/>
                <w:bCs/>
                <w:sz w:val="24"/>
                <w:szCs w:val="24"/>
              </w:rPr>
              <w:t xml:space="preserve"> </w:t>
            </w:r>
            <w:r w:rsidR="00D92FC9" w:rsidRPr="00DD50E5">
              <w:rPr>
                <w:rFonts w:ascii="Arial" w:eastAsia="SimSun" w:hAnsi="Arial" w:cs="Arial"/>
                <w:sz w:val="24"/>
                <w:szCs w:val="24"/>
              </w:rPr>
              <w:t>€</w:t>
            </w:r>
          </w:p>
        </w:tc>
        <w:tc>
          <w:tcPr>
            <w:tcW w:w="960" w:type="dxa"/>
          </w:tcPr>
          <w:p w:rsidR="00D92FC9" w:rsidRPr="00DD50E5" w:rsidRDefault="007208D7" w:rsidP="006416A1">
            <w:pPr>
              <w:jc w:val="both"/>
              <w:rPr>
                <w:rFonts w:ascii="Arial" w:eastAsia="SimSun" w:hAnsi="Arial" w:cs="Arial"/>
                <w:sz w:val="24"/>
                <w:szCs w:val="24"/>
              </w:rPr>
            </w:pPr>
            <w:r>
              <w:rPr>
                <w:rFonts w:ascii="Arial" w:hAnsi="Arial" w:cs="Arial"/>
                <w:bCs/>
                <w:sz w:val="24"/>
                <w:szCs w:val="24"/>
              </w:rPr>
              <w:t>68,4</w:t>
            </w:r>
            <w:r w:rsidR="00D92FC9" w:rsidRPr="00DD50E5">
              <w:rPr>
                <w:rFonts w:ascii="Arial" w:hAnsi="Arial" w:cs="Arial"/>
                <w:bCs/>
                <w:sz w:val="24"/>
                <w:szCs w:val="24"/>
              </w:rPr>
              <w:t xml:space="preserve"> </w:t>
            </w:r>
            <w:r w:rsidR="00D92FC9" w:rsidRPr="00DD50E5">
              <w:rPr>
                <w:rFonts w:ascii="Arial" w:eastAsia="SimSun" w:hAnsi="Arial" w:cs="Arial"/>
                <w:sz w:val="24"/>
                <w:szCs w:val="24"/>
              </w:rPr>
              <w:t>€</w:t>
            </w:r>
          </w:p>
        </w:tc>
        <w:tc>
          <w:tcPr>
            <w:tcW w:w="1454" w:type="dxa"/>
          </w:tcPr>
          <w:p w:rsidR="00D92FC9" w:rsidRPr="00DD50E5" w:rsidRDefault="00CA4086" w:rsidP="006416A1">
            <w:pPr>
              <w:jc w:val="both"/>
              <w:rPr>
                <w:rFonts w:ascii="Arial" w:eastAsia="SimSun" w:hAnsi="Arial" w:cs="Arial"/>
                <w:sz w:val="24"/>
                <w:szCs w:val="24"/>
              </w:rPr>
            </w:pPr>
            <w:r>
              <w:rPr>
                <w:rFonts w:ascii="Arial" w:eastAsia="SimSun" w:hAnsi="Arial" w:cs="Arial"/>
                <w:b/>
                <w:sz w:val="24"/>
                <w:szCs w:val="24"/>
              </w:rPr>
              <w:t>353,4€</w:t>
            </w:r>
          </w:p>
        </w:tc>
      </w:tr>
      <w:tr w:rsidR="007208D7" w:rsidRPr="00DD50E5" w:rsidTr="00D92FC9">
        <w:trPr>
          <w:trHeight w:val="552"/>
        </w:trPr>
        <w:tc>
          <w:tcPr>
            <w:tcW w:w="222" w:type="dxa"/>
          </w:tcPr>
          <w:p w:rsidR="007208D7" w:rsidRDefault="007208D7" w:rsidP="00D92FC9">
            <w:pPr>
              <w:rPr>
                <w:rFonts w:ascii="Arial" w:eastAsia="Times New Roman" w:hAnsi="Arial" w:cs="Arial"/>
                <w:sz w:val="24"/>
                <w:szCs w:val="24"/>
              </w:rPr>
            </w:pPr>
            <w:r>
              <w:rPr>
                <w:rFonts w:ascii="Arial" w:eastAsia="Times New Roman" w:hAnsi="Arial" w:cs="Arial"/>
                <w:sz w:val="24"/>
                <w:szCs w:val="24"/>
              </w:rPr>
              <w:t>2</w:t>
            </w:r>
          </w:p>
        </w:tc>
        <w:tc>
          <w:tcPr>
            <w:tcW w:w="1625" w:type="dxa"/>
          </w:tcPr>
          <w:p w:rsidR="007208D7" w:rsidRPr="00DA123F" w:rsidRDefault="007208D7" w:rsidP="00D92FC9">
            <w:pPr>
              <w:rPr>
                <w:rFonts w:ascii="Arial" w:eastAsia="Times New Roman" w:hAnsi="Arial" w:cs="Arial"/>
                <w:sz w:val="24"/>
                <w:szCs w:val="24"/>
              </w:rPr>
            </w:pPr>
            <w:r w:rsidRPr="00DA123F">
              <w:rPr>
                <w:rFonts w:ascii="Arial" w:eastAsia="Times New Roman" w:hAnsi="Arial" w:cs="Arial"/>
                <w:sz w:val="24"/>
                <w:szCs w:val="24"/>
              </w:rPr>
              <w:t>Ανοιχτή βιβλιοθήκη διαστάσεων  230*75*30</w:t>
            </w:r>
            <w:r>
              <w:rPr>
                <w:rFonts w:ascii="Arial" w:eastAsia="Times New Roman" w:hAnsi="Arial" w:cs="Arial"/>
                <w:sz w:val="24"/>
                <w:szCs w:val="24"/>
              </w:rPr>
              <w:t xml:space="preserve"> </w:t>
            </w:r>
            <w:r w:rsidRPr="00DA123F">
              <w:rPr>
                <w:rFonts w:ascii="Arial" w:eastAsia="Times New Roman" w:hAnsi="Arial" w:cs="Arial"/>
                <w:sz w:val="24"/>
                <w:szCs w:val="24"/>
              </w:rPr>
              <w:t> </w:t>
            </w:r>
          </w:p>
        </w:tc>
        <w:tc>
          <w:tcPr>
            <w:tcW w:w="1547" w:type="dxa"/>
          </w:tcPr>
          <w:p w:rsidR="007208D7" w:rsidRDefault="007208D7"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7208D7" w:rsidRDefault="002A51F7" w:rsidP="006416A1">
            <w:pPr>
              <w:jc w:val="both"/>
              <w:rPr>
                <w:rFonts w:ascii="Arial" w:hAnsi="Arial" w:cs="Arial"/>
                <w:bCs/>
                <w:sz w:val="24"/>
                <w:szCs w:val="24"/>
              </w:rPr>
            </w:pPr>
            <w:r>
              <w:rPr>
                <w:rFonts w:ascii="Arial" w:hAnsi="Arial" w:cs="Arial"/>
                <w:bCs/>
                <w:sz w:val="24"/>
                <w:szCs w:val="24"/>
              </w:rPr>
              <w:t>270</w:t>
            </w:r>
            <w:r w:rsidRPr="00DD50E5">
              <w:rPr>
                <w:rFonts w:ascii="Arial" w:hAnsi="Arial" w:cs="Arial"/>
                <w:bCs/>
                <w:sz w:val="24"/>
                <w:szCs w:val="24"/>
              </w:rPr>
              <w:t xml:space="preserve"> </w:t>
            </w:r>
            <w:r w:rsidRPr="00DD50E5">
              <w:rPr>
                <w:rFonts w:ascii="Arial" w:eastAsia="SimSun" w:hAnsi="Arial" w:cs="Arial"/>
                <w:sz w:val="24"/>
                <w:szCs w:val="24"/>
              </w:rPr>
              <w:t>€</w:t>
            </w:r>
          </w:p>
        </w:tc>
        <w:tc>
          <w:tcPr>
            <w:tcW w:w="960" w:type="dxa"/>
          </w:tcPr>
          <w:p w:rsidR="007208D7" w:rsidRDefault="00CA4086" w:rsidP="006416A1">
            <w:pPr>
              <w:jc w:val="both"/>
              <w:rPr>
                <w:rFonts w:ascii="Arial" w:hAnsi="Arial" w:cs="Arial"/>
                <w:bCs/>
                <w:sz w:val="24"/>
                <w:szCs w:val="24"/>
              </w:rPr>
            </w:pPr>
            <w:r>
              <w:rPr>
                <w:rFonts w:ascii="Arial" w:hAnsi="Arial" w:cs="Arial"/>
                <w:bCs/>
                <w:sz w:val="24"/>
                <w:szCs w:val="24"/>
              </w:rPr>
              <w:t>64,8€</w:t>
            </w:r>
          </w:p>
        </w:tc>
        <w:tc>
          <w:tcPr>
            <w:tcW w:w="1454" w:type="dxa"/>
          </w:tcPr>
          <w:p w:rsidR="007208D7" w:rsidRDefault="00CA4086" w:rsidP="006416A1">
            <w:pPr>
              <w:jc w:val="both"/>
              <w:rPr>
                <w:rFonts w:ascii="Arial" w:eastAsia="SimSun" w:hAnsi="Arial" w:cs="Arial"/>
                <w:b/>
                <w:sz w:val="24"/>
                <w:szCs w:val="24"/>
              </w:rPr>
            </w:pPr>
            <w:r>
              <w:rPr>
                <w:rFonts w:ascii="Arial" w:eastAsia="SimSun" w:hAnsi="Arial" w:cs="Arial"/>
                <w:b/>
                <w:sz w:val="24"/>
                <w:szCs w:val="24"/>
              </w:rPr>
              <w:t>334,8€</w:t>
            </w:r>
          </w:p>
        </w:tc>
      </w:tr>
      <w:tr w:rsidR="007208D7" w:rsidRPr="00DD50E5" w:rsidTr="00D92FC9">
        <w:trPr>
          <w:trHeight w:val="552"/>
        </w:trPr>
        <w:tc>
          <w:tcPr>
            <w:tcW w:w="222" w:type="dxa"/>
          </w:tcPr>
          <w:p w:rsidR="007208D7" w:rsidRDefault="007208D7" w:rsidP="00D92FC9">
            <w:pPr>
              <w:rPr>
                <w:rFonts w:ascii="Arial" w:eastAsia="Times New Roman" w:hAnsi="Arial" w:cs="Arial"/>
                <w:sz w:val="24"/>
                <w:szCs w:val="24"/>
              </w:rPr>
            </w:pPr>
            <w:r>
              <w:rPr>
                <w:rFonts w:ascii="Arial" w:eastAsia="Times New Roman" w:hAnsi="Arial" w:cs="Arial"/>
                <w:sz w:val="24"/>
                <w:szCs w:val="24"/>
              </w:rPr>
              <w:t>3</w:t>
            </w:r>
          </w:p>
        </w:tc>
        <w:tc>
          <w:tcPr>
            <w:tcW w:w="1625" w:type="dxa"/>
          </w:tcPr>
          <w:p w:rsidR="007208D7" w:rsidRPr="00DA123F" w:rsidRDefault="007208D7" w:rsidP="00D92FC9">
            <w:pPr>
              <w:rPr>
                <w:rFonts w:ascii="Arial" w:eastAsia="Times New Roman" w:hAnsi="Arial" w:cs="Arial"/>
                <w:sz w:val="24"/>
                <w:szCs w:val="24"/>
              </w:rPr>
            </w:pPr>
            <w:r w:rsidRPr="00DA123F">
              <w:rPr>
                <w:rFonts w:ascii="Arial" w:eastAsia="Times New Roman" w:hAnsi="Arial" w:cs="Arial"/>
                <w:sz w:val="24"/>
                <w:szCs w:val="24"/>
              </w:rPr>
              <w:t xml:space="preserve">Ανοιχτή βιβλιοθήκη </w:t>
            </w:r>
            <w:r>
              <w:rPr>
                <w:rFonts w:ascii="Arial" w:eastAsia="Times New Roman" w:hAnsi="Arial" w:cs="Arial"/>
                <w:sz w:val="24"/>
                <w:szCs w:val="24"/>
              </w:rPr>
              <w:t>διαστάσεων 230*70*30    </w:t>
            </w:r>
          </w:p>
        </w:tc>
        <w:tc>
          <w:tcPr>
            <w:tcW w:w="1547" w:type="dxa"/>
          </w:tcPr>
          <w:p w:rsidR="007208D7" w:rsidRDefault="007208D7" w:rsidP="007208D7">
            <w:pPr>
              <w:jc w:val="both"/>
              <w:rPr>
                <w:rFonts w:ascii="Arial" w:eastAsia="SimSun" w:hAnsi="Arial" w:cs="Arial"/>
                <w:sz w:val="24"/>
                <w:szCs w:val="24"/>
              </w:rPr>
            </w:pPr>
            <w:r>
              <w:rPr>
                <w:rFonts w:ascii="Arial" w:eastAsia="SimSun" w:hAnsi="Arial" w:cs="Arial"/>
                <w:sz w:val="24"/>
                <w:szCs w:val="24"/>
              </w:rPr>
              <w:t xml:space="preserve">        2</w:t>
            </w:r>
          </w:p>
        </w:tc>
        <w:tc>
          <w:tcPr>
            <w:tcW w:w="1862" w:type="dxa"/>
          </w:tcPr>
          <w:p w:rsidR="002A51F7" w:rsidRDefault="002A51F7" w:rsidP="006416A1">
            <w:pPr>
              <w:jc w:val="both"/>
              <w:rPr>
                <w:rFonts w:ascii="Arial" w:hAnsi="Arial" w:cs="Arial"/>
                <w:bCs/>
                <w:sz w:val="24"/>
                <w:szCs w:val="24"/>
              </w:rPr>
            </w:pPr>
            <w:r>
              <w:rPr>
                <w:rFonts w:ascii="Arial" w:hAnsi="Arial" w:cs="Arial"/>
                <w:bCs/>
                <w:sz w:val="24"/>
                <w:szCs w:val="24"/>
              </w:rPr>
              <w:t>260</w:t>
            </w:r>
            <w:r>
              <w:rPr>
                <w:rFonts w:ascii="Arial" w:eastAsia="SimSun" w:hAnsi="Arial" w:cs="Arial"/>
                <w:sz w:val="24"/>
                <w:szCs w:val="24"/>
              </w:rPr>
              <w:t xml:space="preserve"> χ</w:t>
            </w:r>
            <w:r w:rsidR="00CA4086">
              <w:rPr>
                <w:rFonts w:ascii="Arial" w:eastAsia="SimSun" w:hAnsi="Arial" w:cs="Arial"/>
                <w:sz w:val="24"/>
                <w:szCs w:val="24"/>
              </w:rPr>
              <w:t xml:space="preserve"> </w:t>
            </w:r>
            <w:r>
              <w:rPr>
                <w:rFonts w:ascii="Arial" w:eastAsia="SimSun" w:hAnsi="Arial" w:cs="Arial"/>
                <w:sz w:val="24"/>
                <w:szCs w:val="24"/>
              </w:rPr>
              <w:t>2=</w:t>
            </w:r>
          </w:p>
          <w:p w:rsidR="007208D7" w:rsidRDefault="002A51F7" w:rsidP="006416A1">
            <w:pPr>
              <w:jc w:val="both"/>
              <w:rPr>
                <w:rFonts w:ascii="Arial" w:hAnsi="Arial" w:cs="Arial"/>
                <w:bCs/>
                <w:sz w:val="24"/>
                <w:szCs w:val="24"/>
              </w:rPr>
            </w:pPr>
            <w:r>
              <w:rPr>
                <w:rFonts w:ascii="Arial" w:hAnsi="Arial" w:cs="Arial"/>
                <w:bCs/>
                <w:sz w:val="24"/>
                <w:szCs w:val="24"/>
              </w:rPr>
              <w:t>520</w:t>
            </w:r>
            <w:r w:rsidRPr="00DD50E5">
              <w:rPr>
                <w:rFonts w:ascii="Arial" w:hAnsi="Arial" w:cs="Arial"/>
                <w:bCs/>
                <w:sz w:val="24"/>
                <w:szCs w:val="24"/>
              </w:rPr>
              <w:t xml:space="preserve"> </w:t>
            </w:r>
            <w:r w:rsidRPr="00DD50E5">
              <w:rPr>
                <w:rFonts w:ascii="Arial" w:eastAsia="SimSun" w:hAnsi="Arial" w:cs="Arial"/>
                <w:sz w:val="24"/>
                <w:szCs w:val="24"/>
              </w:rPr>
              <w:t>€</w:t>
            </w:r>
          </w:p>
        </w:tc>
        <w:tc>
          <w:tcPr>
            <w:tcW w:w="960" w:type="dxa"/>
          </w:tcPr>
          <w:p w:rsidR="007208D7" w:rsidRDefault="002A51F7" w:rsidP="006416A1">
            <w:pPr>
              <w:jc w:val="both"/>
              <w:rPr>
                <w:rFonts w:ascii="Arial" w:hAnsi="Arial" w:cs="Arial"/>
                <w:bCs/>
                <w:sz w:val="24"/>
                <w:szCs w:val="24"/>
              </w:rPr>
            </w:pPr>
            <w:r>
              <w:rPr>
                <w:rFonts w:ascii="Arial" w:hAnsi="Arial" w:cs="Arial"/>
                <w:bCs/>
                <w:sz w:val="24"/>
                <w:szCs w:val="24"/>
              </w:rPr>
              <w:t>124,8€</w:t>
            </w:r>
          </w:p>
        </w:tc>
        <w:tc>
          <w:tcPr>
            <w:tcW w:w="1454" w:type="dxa"/>
          </w:tcPr>
          <w:p w:rsidR="007208D7" w:rsidRDefault="002A51F7" w:rsidP="006416A1">
            <w:pPr>
              <w:jc w:val="both"/>
              <w:rPr>
                <w:rFonts w:ascii="Arial" w:eastAsia="SimSun" w:hAnsi="Arial" w:cs="Arial"/>
                <w:b/>
                <w:sz w:val="24"/>
                <w:szCs w:val="24"/>
              </w:rPr>
            </w:pPr>
            <w:r>
              <w:rPr>
                <w:rFonts w:ascii="Arial" w:eastAsia="SimSun" w:hAnsi="Arial" w:cs="Arial"/>
                <w:b/>
                <w:sz w:val="24"/>
                <w:szCs w:val="24"/>
              </w:rPr>
              <w:t>644,8€</w:t>
            </w:r>
          </w:p>
        </w:tc>
      </w:tr>
      <w:tr w:rsidR="007208D7" w:rsidRPr="00DD50E5" w:rsidTr="00D92FC9">
        <w:trPr>
          <w:trHeight w:val="552"/>
        </w:trPr>
        <w:tc>
          <w:tcPr>
            <w:tcW w:w="222" w:type="dxa"/>
          </w:tcPr>
          <w:p w:rsidR="007208D7" w:rsidRDefault="007208D7" w:rsidP="00D92FC9">
            <w:pPr>
              <w:rPr>
                <w:rFonts w:ascii="Arial" w:eastAsia="Times New Roman" w:hAnsi="Arial" w:cs="Arial"/>
                <w:sz w:val="24"/>
                <w:szCs w:val="24"/>
              </w:rPr>
            </w:pPr>
            <w:r>
              <w:rPr>
                <w:rFonts w:ascii="Arial" w:eastAsia="Times New Roman" w:hAnsi="Arial" w:cs="Arial"/>
                <w:sz w:val="24"/>
                <w:szCs w:val="24"/>
              </w:rPr>
              <w:t>4</w:t>
            </w:r>
          </w:p>
        </w:tc>
        <w:tc>
          <w:tcPr>
            <w:tcW w:w="1625" w:type="dxa"/>
          </w:tcPr>
          <w:p w:rsidR="007208D7" w:rsidRPr="00DA123F" w:rsidRDefault="007208D7" w:rsidP="00D92FC9">
            <w:pPr>
              <w:rPr>
                <w:rFonts w:ascii="Arial" w:eastAsia="Times New Roman" w:hAnsi="Arial" w:cs="Arial"/>
                <w:sz w:val="24"/>
                <w:szCs w:val="24"/>
              </w:rPr>
            </w:pPr>
            <w:r w:rsidRPr="00DA123F">
              <w:rPr>
                <w:rFonts w:ascii="Arial" w:eastAsia="Times New Roman" w:hAnsi="Arial" w:cs="Arial"/>
                <w:sz w:val="24"/>
                <w:szCs w:val="24"/>
              </w:rPr>
              <w:t xml:space="preserve">Ανοιχτή βιβλιοθήκη διαστάσεων 224*65*27  </w:t>
            </w:r>
            <w:r>
              <w:rPr>
                <w:rFonts w:ascii="Arial" w:eastAsia="Times New Roman" w:hAnsi="Arial" w:cs="Arial"/>
                <w:sz w:val="24"/>
                <w:szCs w:val="24"/>
              </w:rPr>
              <w:t xml:space="preserve"> </w:t>
            </w:r>
            <w:r w:rsidRPr="00DA123F">
              <w:rPr>
                <w:rFonts w:ascii="Arial" w:eastAsia="Times New Roman" w:hAnsi="Arial" w:cs="Arial"/>
                <w:sz w:val="24"/>
                <w:szCs w:val="24"/>
              </w:rPr>
              <w:t xml:space="preserve"> </w:t>
            </w:r>
          </w:p>
        </w:tc>
        <w:tc>
          <w:tcPr>
            <w:tcW w:w="1547" w:type="dxa"/>
          </w:tcPr>
          <w:p w:rsidR="007208D7" w:rsidRDefault="007208D7"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7208D7" w:rsidRDefault="00CA4086" w:rsidP="006416A1">
            <w:pPr>
              <w:jc w:val="both"/>
              <w:rPr>
                <w:rFonts w:ascii="Arial" w:hAnsi="Arial" w:cs="Arial"/>
                <w:bCs/>
                <w:sz w:val="24"/>
                <w:szCs w:val="24"/>
              </w:rPr>
            </w:pPr>
            <w:r>
              <w:rPr>
                <w:rFonts w:ascii="Arial" w:hAnsi="Arial" w:cs="Arial"/>
                <w:bCs/>
                <w:sz w:val="24"/>
                <w:szCs w:val="24"/>
              </w:rPr>
              <w:t>255€</w:t>
            </w:r>
          </w:p>
        </w:tc>
        <w:tc>
          <w:tcPr>
            <w:tcW w:w="960" w:type="dxa"/>
          </w:tcPr>
          <w:p w:rsidR="007208D7" w:rsidRDefault="00CA4086" w:rsidP="006416A1">
            <w:pPr>
              <w:jc w:val="both"/>
              <w:rPr>
                <w:rFonts w:ascii="Arial" w:hAnsi="Arial" w:cs="Arial"/>
                <w:bCs/>
                <w:sz w:val="24"/>
                <w:szCs w:val="24"/>
              </w:rPr>
            </w:pPr>
            <w:r>
              <w:rPr>
                <w:rFonts w:ascii="Arial" w:hAnsi="Arial" w:cs="Arial"/>
                <w:bCs/>
                <w:sz w:val="24"/>
                <w:szCs w:val="24"/>
              </w:rPr>
              <w:t>61,20€</w:t>
            </w:r>
          </w:p>
        </w:tc>
        <w:tc>
          <w:tcPr>
            <w:tcW w:w="1454" w:type="dxa"/>
          </w:tcPr>
          <w:p w:rsidR="00CA4086" w:rsidRDefault="00CA4086" w:rsidP="006416A1">
            <w:pPr>
              <w:jc w:val="both"/>
              <w:rPr>
                <w:rFonts w:ascii="Arial" w:eastAsia="SimSun" w:hAnsi="Arial" w:cs="Arial"/>
                <w:b/>
                <w:sz w:val="24"/>
                <w:szCs w:val="24"/>
              </w:rPr>
            </w:pPr>
            <w:r>
              <w:rPr>
                <w:rFonts w:ascii="Arial" w:eastAsia="SimSun" w:hAnsi="Arial" w:cs="Arial"/>
                <w:b/>
                <w:sz w:val="24"/>
                <w:szCs w:val="24"/>
              </w:rPr>
              <w:t>316,2€</w:t>
            </w:r>
          </w:p>
          <w:p w:rsidR="007208D7" w:rsidRPr="00CA4086" w:rsidRDefault="007208D7" w:rsidP="00CA4086">
            <w:pPr>
              <w:jc w:val="center"/>
              <w:rPr>
                <w:rFonts w:ascii="Arial" w:eastAsia="SimSun" w:hAnsi="Arial" w:cs="Arial"/>
                <w:sz w:val="24"/>
                <w:szCs w:val="24"/>
              </w:rPr>
            </w:pPr>
          </w:p>
        </w:tc>
      </w:tr>
      <w:tr w:rsidR="007208D7" w:rsidRPr="00DD50E5" w:rsidTr="00D92FC9">
        <w:trPr>
          <w:trHeight w:val="552"/>
        </w:trPr>
        <w:tc>
          <w:tcPr>
            <w:tcW w:w="222" w:type="dxa"/>
          </w:tcPr>
          <w:p w:rsidR="007208D7" w:rsidRDefault="007208D7" w:rsidP="00D92FC9">
            <w:pPr>
              <w:rPr>
                <w:rFonts w:ascii="Arial" w:eastAsia="Times New Roman" w:hAnsi="Arial" w:cs="Arial"/>
                <w:sz w:val="24"/>
                <w:szCs w:val="24"/>
              </w:rPr>
            </w:pPr>
            <w:r>
              <w:rPr>
                <w:rFonts w:ascii="Arial" w:eastAsia="Times New Roman" w:hAnsi="Arial" w:cs="Arial"/>
                <w:sz w:val="24"/>
                <w:szCs w:val="24"/>
              </w:rPr>
              <w:t>5</w:t>
            </w:r>
          </w:p>
        </w:tc>
        <w:tc>
          <w:tcPr>
            <w:tcW w:w="1625" w:type="dxa"/>
          </w:tcPr>
          <w:p w:rsidR="007208D7" w:rsidRPr="00DA123F" w:rsidRDefault="007208D7" w:rsidP="007208D7">
            <w:pPr>
              <w:shd w:val="clear" w:color="auto" w:fill="FFFFFF"/>
              <w:rPr>
                <w:rFonts w:ascii="Arial" w:eastAsia="Times New Roman" w:hAnsi="Arial" w:cs="Arial"/>
                <w:sz w:val="24"/>
                <w:szCs w:val="24"/>
              </w:rPr>
            </w:pPr>
            <w:r w:rsidRPr="00DA123F">
              <w:rPr>
                <w:rFonts w:ascii="Arial" w:eastAsia="Times New Roman" w:hAnsi="Arial" w:cs="Arial"/>
                <w:sz w:val="24"/>
                <w:szCs w:val="24"/>
              </w:rPr>
              <w:t xml:space="preserve">Ράφια από μελαμίνη 2,5 έγχρωμη  με συγκόλληση </w:t>
            </w:r>
            <w:proofErr w:type="spellStart"/>
            <w:r w:rsidRPr="00DA123F">
              <w:rPr>
                <w:rFonts w:ascii="Arial" w:eastAsia="Times New Roman" w:hAnsi="Arial" w:cs="Arial"/>
                <w:sz w:val="24"/>
                <w:szCs w:val="24"/>
              </w:rPr>
              <w:t>pcv</w:t>
            </w:r>
            <w:proofErr w:type="spellEnd"/>
            <w:r w:rsidRPr="00DA123F">
              <w:rPr>
                <w:rFonts w:ascii="Arial" w:eastAsia="Times New Roman" w:hAnsi="Arial" w:cs="Arial"/>
                <w:sz w:val="24"/>
                <w:szCs w:val="24"/>
              </w:rPr>
              <w:t> 1/28</w:t>
            </w:r>
          </w:p>
          <w:p w:rsidR="007208D7" w:rsidRPr="00DA123F" w:rsidRDefault="007208D7" w:rsidP="007208D7">
            <w:pPr>
              <w:rPr>
                <w:rFonts w:ascii="Arial" w:eastAsia="Times New Roman" w:hAnsi="Arial" w:cs="Arial"/>
                <w:sz w:val="24"/>
                <w:szCs w:val="24"/>
              </w:rPr>
            </w:pPr>
            <w:r>
              <w:rPr>
                <w:rFonts w:ascii="Arial" w:eastAsia="Times New Roman" w:hAnsi="Arial" w:cs="Arial"/>
                <w:sz w:val="24"/>
                <w:szCs w:val="24"/>
              </w:rPr>
              <w:t xml:space="preserve">    </w:t>
            </w:r>
          </w:p>
        </w:tc>
        <w:tc>
          <w:tcPr>
            <w:tcW w:w="1547" w:type="dxa"/>
          </w:tcPr>
          <w:p w:rsidR="007208D7" w:rsidRDefault="007208D7" w:rsidP="006416A1">
            <w:pPr>
              <w:jc w:val="both"/>
              <w:rPr>
                <w:rFonts w:ascii="Arial" w:eastAsia="SimSun" w:hAnsi="Arial" w:cs="Arial"/>
                <w:sz w:val="24"/>
                <w:szCs w:val="24"/>
              </w:rPr>
            </w:pPr>
            <w:r>
              <w:rPr>
                <w:rFonts w:ascii="Arial" w:eastAsia="SimSun" w:hAnsi="Arial" w:cs="Arial"/>
                <w:sz w:val="24"/>
                <w:szCs w:val="24"/>
              </w:rPr>
              <w:t xml:space="preserve">         8</w:t>
            </w:r>
          </w:p>
        </w:tc>
        <w:tc>
          <w:tcPr>
            <w:tcW w:w="1862" w:type="dxa"/>
          </w:tcPr>
          <w:p w:rsidR="007208D7" w:rsidRDefault="002A51F7" w:rsidP="006416A1">
            <w:pPr>
              <w:jc w:val="both"/>
              <w:rPr>
                <w:rFonts w:ascii="Arial" w:hAnsi="Arial" w:cs="Arial"/>
                <w:bCs/>
                <w:sz w:val="24"/>
                <w:szCs w:val="24"/>
              </w:rPr>
            </w:pPr>
            <w:r>
              <w:rPr>
                <w:rFonts w:ascii="Arial" w:hAnsi="Arial" w:cs="Arial"/>
                <w:bCs/>
                <w:sz w:val="24"/>
                <w:szCs w:val="24"/>
              </w:rPr>
              <w:t xml:space="preserve">      </w:t>
            </w:r>
            <w:r w:rsidR="00CA4086">
              <w:rPr>
                <w:rFonts w:ascii="Arial" w:hAnsi="Arial" w:cs="Arial"/>
                <w:bCs/>
                <w:sz w:val="24"/>
                <w:szCs w:val="24"/>
              </w:rPr>
              <w:t>18 χ 8 =</w:t>
            </w:r>
          </w:p>
          <w:p w:rsidR="00CA4086" w:rsidRDefault="00CA4086" w:rsidP="006416A1">
            <w:pPr>
              <w:jc w:val="both"/>
              <w:rPr>
                <w:rFonts w:ascii="Arial" w:hAnsi="Arial" w:cs="Arial"/>
                <w:bCs/>
                <w:sz w:val="24"/>
                <w:szCs w:val="24"/>
              </w:rPr>
            </w:pPr>
            <w:r>
              <w:rPr>
                <w:rFonts w:ascii="Arial" w:hAnsi="Arial" w:cs="Arial"/>
                <w:bCs/>
                <w:sz w:val="24"/>
                <w:szCs w:val="24"/>
              </w:rPr>
              <w:t>144€</w:t>
            </w:r>
          </w:p>
        </w:tc>
        <w:tc>
          <w:tcPr>
            <w:tcW w:w="960" w:type="dxa"/>
          </w:tcPr>
          <w:p w:rsidR="007208D7" w:rsidRDefault="00CA4086" w:rsidP="006416A1">
            <w:pPr>
              <w:jc w:val="both"/>
              <w:rPr>
                <w:rFonts w:ascii="Arial" w:hAnsi="Arial" w:cs="Arial"/>
                <w:bCs/>
                <w:sz w:val="24"/>
                <w:szCs w:val="24"/>
              </w:rPr>
            </w:pPr>
            <w:r>
              <w:rPr>
                <w:rFonts w:ascii="Arial" w:hAnsi="Arial" w:cs="Arial"/>
                <w:bCs/>
                <w:sz w:val="24"/>
                <w:szCs w:val="24"/>
              </w:rPr>
              <w:t>34,56€</w:t>
            </w:r>
          </w:p>
        </w:tc>
        <w:tc>
          <w:tcPr>
            <w:tcW w:w="1454" w:type="dxa"/>
          </w:tcPr>
          <w:p w:rsidR="00CA4086" w:rsidRDefault="00CA4086" w:rsidP="006416A1">
            <w:pPr>
              <w:jc w:val="both"/>
              <w:rPr>
                <w:rFonts w:ascii="Arial" w:eastAsia="SimSun" w:hAnsi="Arial" w:cs="Arial"/>
                <w:b/>
                <w:sz w:val="24"/>
                <w:szCs w:val="24"/>
              </w:rPr>
            </w:pPr>
            <w:r>
              <w:rPr>
                <w:rFonts w:ascii="Arial" w:eastAsia="SimSun" w:hAnsi="Arial" w:cs="Arial"/>
                <w:b/>
                <w:sz w:val="24"/>
                <w:szCs w:val="24"/>
              </w:rPr>
              <w:t>178,56€</w:t>
            </w:r>
          </w:p>
          <w:p w:rsidR="00CA4086" w:rsidRDefault="00CA4086" w:rsidP="00CA4086">
            <w:pPr>
              <w:rPr>
                <w:rFonts w:ascii="Arial" w:eastAsia="SimSun" w:hAnsi="Arial" w:cs="Arial"/>
                <w:sz w:val="24"/>
                <w:szCs w:val="24"/>
              </w:rPr>
            </w:pPr>
          </w:p>
          <w:p w:rsidR="00CA4086" w:rsidRDefault="00CA4086" w:rsidP="00CA4086">
            <w:pPr>
              <w:rPr>
                <w:rFonts w:ascii="Arial" w:eastAsia="SimSun" w:hAnsi="Arial" w:cs="Arial"/>
                <w:sz w:val="24"/>
                <w:szCs w:val="24"/>
              </w:rPr>
            </w:pPr>
          </w:p>
          <w:p w:rsidR="007208D7" w:rsidRPr="00CA4086" w:rsidRDefault="007208D7" w:rsidP="00CA4086">
            <w:pPr>
              <w:jc w:val="center"/>
              <w:rPr>
                <w:rFonts w:ascii="Arial" w:eastAsia="SimSun" w:hAnsi="Arial" w:cs="Arial"/>
                <w:sz w:val="24"/>
                <w:szCs w:val="24"/>
              </w:rPr>
            </w:pPr>
          </w:p>
        </w:tc>
      </w:tr>
      <w:tr w:rsidR="007208D7" w:rsidRPr="00DD50E5" w:rsidTr="00D92FC9">
        <w:trPr>
          <w:trHeight w:val="552"/>
        </w:trPr>
        <w:tc>
          <w:tcPr>
            <w:tcW w:w="222" w:type="dxa"/>
          </w:tcPr>
          <w:p w:rsidR="007208D7" w:rsidRDefault="007208D7" w:rsidP="00D92FC9">
            <w:pPr>
              <w:rPr>
                <w:rFonts w:ascii="Arial" w:eastAsia="Times New Roman" w:hAnsi="Arial" w:cs="Arial"/>
                <w:sz w:val="24"/>
                <w:szCs w:val="24"/>
              </w:rPr>
            </w:pPr>
            <w:r>
              <w:rPr>
                <w:rFonts w:ascii="Arial" w:eastAsia="Times New Roman" w:hAnsi="Arial" w:cs="Arial"/>
                <w:sz w:val="24"/>
                <w:szCs w:val="24"/>
              </w:rPr>
              <w:t>6</w:t>
            </w:r>
          </w:p>
        </w:tc>
        <w:tc>
          <w:tcPr>
            <w:tcW w:w="1625" w:type="dxa"/>
          </w:tcPr>
          <w:p w:rsidR="007208D7" w:rsidRPr="00DA123F" w:rsidRDefault="007208D7" w:rsidP="003F0ED9">
            <w:pPr>
              <w:rPr>
                <w:rFonts w:ascii="Arial" w:eastAsia="Times New Roman" w:hAnsi="Arial" w:cs="Arial"/>
                <w:sz w:val="24"/>
                <w:szCs w:val="24"/>
              </w:rPr>
            </w:pPr>
            <w:r>
              <w:rPr>
                <w:rFonts w:ascii="Arial" w:eastAsia="Times New Roman" w:hAnsi="Arial" w:cs="Arial"/>
                <w:sz w:val="24"/>
                <w:szCs w:val="24"/>
              </w:rPr>
              <w:t xml:space="preserve">Υλικά επιπλοποιίας </w:t>
            </w:r>
          </w:p>
        </w:tc>
        <w:tc>
          <w:tcPr>
            <w:tcW w:w="1547" w:type="dxa"/>
          </w:tcPr>
          <w:p w:rsidR="007208D7" w:rsidRDefault="007208D7" w:rsidP="006416A1">
            <w:pPr>
              <w:jc w:val="both"/>
              <w:rPr>
                <w:rFonts w:ascii="Arial" w:eastAsia="SimSun" w:hAnsi="Arial" w:cs="Arial"/>
                <w:sz w:val="24"/>
                <w:szCs w:val="24"/>
              </w:rPr>
            </w:pPr>
            <w:r>
              <w:rPr>
                <w:rFonts w:ascii="Arial" w:eastAsia="SimSun" w:hAnsi="Arial" w:cs="Arial"/>
                <w:sz w:val="24"/>
                <w:szCs w:val="24"/>
              </w:rPr>
              <w:t xml:space="preserve">         </w:t>
            </w:r>
            <w:r w:rsidR="003F0ED9">
              <w:rPr>
                <w:rFonts w:ascii="Arial" w:eastAsia="SimSun" w:hAnsi="Arial" w:cs="Arial"/>
                <w:sz w:val="24"/>
                <w:szCs w:val="24"/>
              </w:rPr>
              <w:t>1</w:t>
            </w:r>
          </w:p>
        </w:tc>
        <w:tc>
          <w:tcPr>
            <w:tcW w:w="1862" w:type="dxa"/>
          </w:tcPr>
          <w:p w:rsidR="007208D7" w:rsidRDefault="003F0ED9" w:rsidP="006416A1">
            <w:pPr>
              <w:jc w:val="both"/>
              <w:rPr>
                <w:rFonts w:ascii="Arial" w:hAnsi="Arial" w:cs="Arial"/>
                <w:bCs/>
                <w:sz w:val="24"/>
                <w:szCs w:val="24"/>
              </w:rPr>
            </w:pPr>
            <w:r>
              <w:rPr>
                <w:rFonts w:ascii="Arial" w:hAnsi="Arial" w:cs="Arial"/>
                <w:bCs/>
                <w:sz w:val="24"/>
                <w:szCs w:val="24"/>
              </w:rPr>
              <w:t>126,81</w:t>
            </w:r>
            <w:r w:rsidRPr="00DD50E5">
              <w:rPr>
                <w:rFonts w:ascii="Arial" w:eastAsia="SimSun" w:hAnsi="Arial" w:cs="Arial"/>
                <w:sz w:val="24"/>
                <w:szCs w:val="24"/>
              </w:rPr>
              <w:t>€</w:t>
            </w:r>
          </w:p>
        </w:tc>
        <w:tc>
          <w:tcPr>
            <w:tcW w:w="960" w:type="dxa"/>
          </w:tcPr>
          <w:p w:rsidR="007208D7" w:rsidRDefault="003F0ED9" w:rsidP="006416A1">
            <w:pPr>
              <w:jc w:val="both"/>
              <w:rPr>
                <w:rFonts w:ascii="Arial" w:hAnsi="Arial" w:cs="Arial"/>
                <w:bCs/>
                <w:sz w:val="24"/>
                <w:szCs w:val="24"/>
              </w:rPr>
            </w:pPr>
            <w:r>
              <w:rPr>
                <w:rFonts w:ascii="Arial" w:hAnsi="Arial" w:cs="Arial"/>
                <w:bCs/>
                <w:sz w:val="24"/>
                <w:szCs w:val="24"/>
              </w:rPr>
              <w:t>30,43</w:t>
            </w:r>
            <w:r w:rsidRPr="00DD50E5">
              <w:rPr>
                <w:rFonts w:ascii="Arial" w:eastAsia="SimSun" w:hAnsi="Arial" w:cs="Arial"/>
                <w:sz w:val="24"/>
                <w:szCs w:val="24"/>
              </w:rPr>
              <w:t>€</w:t>
            </w:r>
          </w:p>
        </w:tc>
        <w:tc>
          <w:tcPr>
            <w:tcW w:w="1454" w:type="dxa"/>
          </w:tcPr>
          <w:p w:rsidR="007208D7" w:rsidRDefault="002A51F7" w:rsidP="006416A1">
            <w:pPr>
              <w:jc w:val="both"/>
              <w:rPr>
                <w:rFonts w:ascii="Arial" w:eastAsia="SimSun" w:hAnsi="Arial" w:cs="Arial"/>
                <w:b/>
                <w:sz w:val="24"/>
                <w:szCs w:val="24"/>
              </w:rPr>
            </w:pPr>
            <w:r>
              <w:rPr>
                <w:rFonts w:ascii="Arial" w:eastAsia="SimSun" w:hAnsi="Arial" w:cs="Arial"/>
                <w:b/>
                <w:sz w:val="24"/>
                <w:szCs w:val="24"/>
              </w:rPr>
              <w:t>157,24</w:t>
            </w:r>
          </w:p>
        </w:tc>
      </w:tr>
      <w:tr w:rsidR="00D92FC9" w:rsidRPr="00DD50E5" w:rsidTr="00D92FC9">
        <w:trPr>
          <w:trHeight w:val="552"/>
        </w:trPr>
        <w:tc>
          <w:tcPr>
            <w:tcW w:w="222" w:type="dxa"/>
          </w:tcPr>
          <w:p w:rsidR="00D92FC9" w:rsidRPr="00DD50E5" w:rsidRDefault="00D92FC9" w:rsidP="006416A1">
            <w:pPr>
              <w:jc w:val="both"/>
              <w:rPr>
                <w:rFonts w:ascii="Arial" w:eastAsia="SimSun" w:hAnsi="Arial" w:cs="Arial"/>
                <w:b/>
                <w:sz w:val="24"/>
                <w:szCs w:val="24"/>
              </w:rPr>
            </w:pPr>
          </w:p>
        </w:tc>
        <w:tc>
          <w:tcPr>
            <w:tcW w:w="1625" w:type="dxa"/>
          </w:tcPr>
          <w:p w:rsidR="00D92FC9" w:rsidRPr="00DD50E5" w:rsidRDefault="00D92FC9" w:rsidP="006416A1">
            <w:pPr>
              <w:jc w:val="both"/>
              <w:rPr>
                <w:rFonts w:ascii="Arial" w:eastAsia="SimSun" w:hAnsi="Arial" w:cs="Arial"/>
                <w:b/>
                <w:sz w:val="24"/>
                <w:szCs w:val="24"/>
              </w:rPr>
            </w:pPr>
            <w:r w:rsidRPr="00DD50E5">
              <w:rPr>
                <w:rFonts w:ascii="Arial" w:eastAsia="SimSun" w:hAnsi="Arial" w:cs="Arial"/>
                <w:b/>
                <w:sz w:val="24"/>
                <w:szCs w:val="24"/>
              </w:rPr>
              <w:t>ΣΥΝΟΛΟ</w:t>
            </w:r>
          </w:p>
        </w:tc>
        <w:tc>
          <w:tcPr>
            <w:tcW w:w="1547" w:type="dxa"/>
          </w:tcPr>
          <w:p w:rsidR="00D92FC9" w:rsidRPr="00DD50E5" w:rsidRDefault="00D92FC9" w:rsidP="006416A1">
            <w:pPr>
              <w:jc w:val="both"/>
              <w:rPr>
                <w:rFonts w:ascii="Arial" w:eastAsia="SimSun" w:hAnsi="Arial" w:cs="Arial"/>
                <w:sz w:val="24"/>
                <w:szCs w:val="24"/>
              </w:rPr>
            </w:pPr>
          </w:p>
        </w:tc>
        <w:tc>
          <w:tcPr>
            <w:tcW w:w="1862" w:type="dxa"/>
          </w:tcPr>
          <w:p w:rsidR="00D92FC9" w:rsidRPr="00DD50E5" w:rsidRDefault="00D92FC9" w:rsidP="003F0ED9">
            <w:pPr>
              <w:jc w:val="both"/>
              <w:rPr>
                <w:rFonts w:ascii="Arial" w:eastAsia="SimSun" w:hAnsi="Arial" w:cs="Arial"/>
                <w:sz w:val="24"/>
                <w:szCs w:val="24"/>
              </w:rPr>
            </w:pPr>
            <w:r w:rsidRPr="00DD50E5">
              <w:rPr>
                <w:rFonts w:ascii="Arial" w:eastAsia="SimSun" w:hAnsi="Arial" w:cs="Arial"/>
                <w:b/>
                <w:sz w:val="24"/>
                <w:szCs w:val="24"/>
              </w:rPr>
              <w:t>1.</w:t>
            </w:r>
            <w:r w:rsidR="003F0ED9">
              <w:rPr>
                <w:rFonts w:ascii="Arial" w:eastAsia="SimSun" w:hAnsi="Arial" w:cs="Arial"/>
                <w:b/>
                <w:sz w:val="24"/>
                <w:szCs w:val="24"/>
              </w:rPr>
              <w:t>600</w:t>
            </w:r>
            <w:r w:rsidR="00B4639A">
              <w:rPr>
                <w:rFonts w:ascii="Arial" w:eastAsia="SimSun" w:hAnsi="Arial" w:cs="Arial"/>
                <w:b/>
                <w:sz w:val="24"/>
                <w:szCs w:val="24"/>
              </w:rPr>
              <w:t>,81</w:t>
            </w:r>
            <w:r w:rsidRPr="00DD50E5">
              <w:rPr>
                <w:rFonts w:ascii="Arial" w:hAnsi="Arial" w:cs="Arial"/>
                <w:bCs/>
                <w:sz w:val="24"/>
                <w:szCs w:val="24"/>
              </w:rPr>
              <w:t xml:space="preserve"> </w:t>
            </w:r>
            <w:r w:rsidRPr="00DD50E5">
              <w:rPr>
                <w:rFonts w:ascii="Arial" w:eastAsia="SimSun" w:hAnsi="Arial" w:cs="Arial"/>
                <w:sz w:val="24"/>
                <w:szCs w:val="24"/>
              </w:rPr>
              <w:t>€</w:t>
            </w:r>
          </w:p>
        </w:tc>
        <w:tc>
          <w:tcPr>
            <w:tcW w:w="960" w:type="dxa"/>
          </w:tcPr>
          <w:p w:rsidR="00D92FC9" w:rsidRPr="00DD50E5" w:rsidRDefault="003F0ED9" w:rsidP="003F0ED9">
            <w:pPr>
              <w:jc w:val="both"/>
              <w:rPr>
                <w:rFonts w:ascii="Arial" w:eastAsia="SimSun" w:hAnsi="Arial" w:cs="Arial"/>
                <w:sz w:val="24"/>
                <w:szCs w:val="24"/>
              </w:rPr>
            </w:pPr>
            <w:r>
              <w:rPr>
                <w:rFonts w:ascii="Arial" w:hAnsi="Arial" w:cs="Arial"/>
                <w:bCs/>
                <w:sz w:val="24"/>
                <w:szCs w:val="24"/>
              </w:rPr>
              <w:t>384,19</w:t>
            </w:r>
            <w:r w:rsidR="00D92FC9" w:rsidRPr="00DD50E5">
              <w:rPr>
                <w:rFonts w:ascii="Arial" w:eastAsia="SimSun" w:hAnsi="Arial" w:cs="Arial"/>
                <w:sz w:val="24"/>
                <w:szCs w:val="24"/>
              </w:rPr>
              <w:t>€</w:t>
            </w:r>
          </w:p>
        </w:tc>
        <w:tc>
          <w:tcPr>
            <w:tcW w:w="1454" w:type="dxa"/>
          </w:tcPr>
          <w:p w:rsidR="00D92FC9" w:rsidRPr="00DD50E5" w:rsidRDefault="00D92FC9" w:rsidP="00CA4086">
            <w:pPr>
              <w:jc w:val="both"/>
              <w:rPr>
                <w:rFonts w:ascii="Arial" w:eastAsia="SimSun" w:hAnsi="Arial" w:cs="Arial"/>
                <w:sz w:val="24"/>
                <w:szCs w:val="24"/>
              </w:rPr>
            </w:pPr>
            <w:r w:rsidRPr="00DD50E5">
              <w:rPr>
                <w:rFonts w:ascii="Arial" w:eastAsia="SimSun" w:hAnsi="Arial" w:cs="Arial"/>
                <w:b/>
                <w:sz w:val="24"/>
                <w:szCs w:val="24"/>
              </w:rPr>
              <w:t>1.9</w:t>
            </w:r>
            <w:r w:rsidR="00CA4086">
              <w:rPr>
                <w:rFonts w:ascii="Arial" w:eastAsia="SimSun" w:hAnsi="Arial" w:cs="Arial"/>
                <w:b/>
                <w:sz w:val="24"/>
                <w:szCs w:val="24"/>
              </w:rPr>
              <w:t>85</w:t>
            </w:r>
            <w:r w:rsidRPr="00DD50E5">
              <w:rPr>
                <w:rFonts w:ascii="Arial" w:hAnsi="Arial" w:cs="Arial"/>
                <w:bCs/>
                <w:sz w:val="24"/>
                <w:szCs w:val="24"/>
              </w:rPr>
              <w:t xml:space="preserve"> </w:t>
            </w:r>
            <w:r w:rsidRPr="00DD50E5">
              <w:rPr>
                <w:rFonts w:ascii="Arial" w:eastAsia="SimSun" w:hAnsi="Arial" w:cs="Arial"/>
                <w:sz w:val="24"/>
                <w:szCs w:val="24"/>
              </w:rPr>
              <w:t>€</w:t>
            </w:r>
          </w:p>
        </w:tc>
      </w:tr>
    </w:tbl>
    <w:p w:rsidR="00D30D12" w:rsidRDefault="00D30D12" w:rsidP="00D30D12">
      <w:pPr>
        <w:jc w:val="both"/>
        <w:rPr>
          <w:rFonts w:ascii="Arial" w:eastAsia="SimSun" w:hAnsi="Arial" w:cs="Arial"/>
          <w:sz w:val="24"/>
          <w:szCs w:val="24"/>
        </w:rPr>
      </w:pPr>
    </w:p>
    <w:p w:rsidR="00D30D12" w:rsidRPr="00DD50E5" w:rsidRDefault="00D30D12" w:rsidP="00D30D12">
      <w:pPr>
        <w:jc w:val="both"/>
        <w:rPr>
          <w:rFonts w:ascii="Arial" w:eastAsia="SimSun" w:hAnsi="Arial" w:cs="Arial"/>
          <w:sz w:val="24"/>
          <w:szCs w:val="24"/>
        </w:rPr>
      </w:pPr>
      <w:r>
        <w:rPr>
          <w:rFonts w:ascii="Arial" w:eastAsia="SimSun" w:hAnsi="Arial" w:cs="Arial"/>
          <w:sz w:val="24"/>
          <w:szCs w:val="24"/>
        </w:rPr>
        <w:t>Ο συνολικός προϋ</w:t>
      </w:r>
      <w:r w:rsidR="00CA4086">
        <w:rPr>
          <w:rFonts w:ascii="Arial" w:eastAsia="SimSun" w:hAnsi="Arial" w:cs="Arial"/>
          <w:sz w:val="24"/>
          <w:szCs w:val="24"/>
        </w:rPr>
        <w:t xml:space="preserve">πολογισμός για προμήθεια βιβλιοθηκών </w:t>
      </w:r>
      <w:r>
        <w:rPr>
          <w:rFonts w:ascii="Arial" w:eastAsia="SimSun" w:hAnsi="Arial" w:cs="Arial"/>
          <w:sz w:val="24"/>
          <w:szCs w:val="24"/>
        </w:rPr>
        <w:t xml:space="preserve">είναι </w:t>
      </w:r>
      <w:r w:rsidRPr="00DD50E5">
        <w:rPr>
          <w:rFonts w:ascii="Arial" w:eastAsia="SimSun" w:hAnsi="Arial" w:cs="Arial"/>
          <w:b/>
          <w:sz w:val="24"/>
          <w:szCs w:val="24"/>
        </w:rPr>
        <w:t>1.9</w:t>
      </w:r>
      <w:r w:rsidR="00874CD5">
        <w:rPr>
          <w:rFonts w:ascii="Arial" w:eastAsia="SimSun" w:hAnsi="Arial" w:cs="Arial"/>
          <w:b/>
          <w:sz w:val="24"/>
          <w:szCs w:val="24"/>
        </w:rPr>
        <w:t>8</w:t>
      </w:r>
      <w:r w:rsidRPr="00DD50E5">
        <w:rPr>
          <w:rFonts w:ascii="Arial" w:eastAsia="SimSun" w:hAnsi="Arial" w:cs="Arial"/>
          <w:b/>
          <w:sz w:val="24"/>
          <w:szCs w:val="24"/>
        </w:rPr>
        <w:t>5</w:t>
      </w:r>
      <w:r w:rsidRPr="00DD50E5">
        <w:rPr>
          <w:rFonts w:ascii="Arial" w:hAnsi="Arial" w:cs="Arial"/>
          <w:bCs/>
          <w:sz w:val="24"/>
          <w:szCs w:val="24"/>
        </w:rPr>
        <w:t xml:space="preserve"> </w:t>
      </w:r>
      <w:r w:rsidRPr="00DD50E5">
        <w:rPr>
          <w:rFonts w:ascii="Arial" w:eastAsia="SimSun" w:hAnsi="Arial" w:cs="Arial"/>
          <w:sz w:val="24"/>
          <w:szCs w:val="24"/>
        </w:rPr>
        <w:t>€</w:t>
      </w:r>
      <w:r>
        <w:rPr>
          <w:rFonts w:ascii="Arial" w:eastAsia="SimSun" w:hAnsi="Arial" w:cs="Arial"/>
          <w:sz w:val="24"/>
          <w:szCs w:val="24"/>
        </w:rPr>
        <w:t xml:space="preserve">. </w:t>
      </w:r>
    </w:p>
    <w:p w:rsidR="00D30D12" w:rsidRDefault="00D30D12" w:rsidP="00D30D12">
      <w:pPr>
        <w:jc w:val="both"/>
        <w:rPr>
          <w:rFonts w:ascii="Arial" w:eastAsia="SimSun" w:hAnsi="Arial" w:cs="Arial"/>
          <w:sz w:val="24"/>
          <w:szCs w:val="24"/>
        </w:rPr>
      </w:pPr>
    </w:p>
    <w:p w:rsidR="00D30D12" w:rsidRDefault="00D30D12" w:rsidP="00D30D12">
      <w:pPr>
        <w:pStyle w:val="a3"/>
        <w:ind w:left="284" w:right="-113"/>
        <w:rPr>
          <w:rFonts w:ascii="Arial" w:hAnsi="Arial" w:cs="Arial"/>
          <w:szCs w:val="20"/>
        </w:rPr>
      </w:pPr>
      <w:r w:rsidRPr="0095297E">
        <w:rPr>
          <w:rFonts w:ascii="Arial" w:hAnsi="Arial" w:cs="Arial"/>
          <w:sz w:val="22"/>
          <w:szCs w:val="22"/>
        </w:rPr>
        <w:object w:dxaOrig="885" w:dyaOrig="1020">
          <v:shape id="_x0000_i1029" type="#_x0000_t75" style="width:36pt;height:41.25pt" o:ole="" fillcolor="window">
            <v:imagedata r:id="rId6" o:title=""/>
          </v:shape>
          <o:OLEObject Type="Embed" ProgID="MSPhotoEd.3" ShapeID="_x0000_i1029" DrawAspect="Content" ObjectID="_1694323386" r:id="rId11"/>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r>
        <w:rPr>
          <w:rFonts w:ascii="Arial" w:eastAsia="SimSun" w:hAnsi="Arial" w:cs="Arial"/>
          <w:b/>
          <w:sz w:val="20"/>
          <w:szCs w:val="20"/>
        </w:rPr>
        <w:t xml:space="preserve">                        </w:t>
      </w:r>
      <w:r w:rsidR="00B5278B">
        <w:rPr>
          <w:rFonts w:ascii="Arial" w:eastAsia="SimSun" w:hAnsi="Arial" w:cs="Arial"/>
          <w:b/>
          <w:sz w:val="20"/>
          <w:szCs w:val="20"/>
        </w:rPr>
        <w:t xml:space="preserve">               ΠΡΟΜΗΘΕΙΑ ΒΙΒΛΙΟΘΗΚΩΝ</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r>
        <w:rPr>
          <w:rFonts w:ascii="Arial" w:eastAsia="SimSun" w:hAnsi="Arial" w:cs="Arial"/>
          <w:b/>
          <w:sz w:val="20"/>
          <w:szCs w:val="20"/>
        </w:rPr>
        <w:t xml:space="preserve">                                      </w:t>
      </w:r>
      <w:r w:rsidRPr="0039563C">
        <w:rPr>
          <w:rFonts w:ascii="Arial" w:eastAsia="SimSun" w:hAnsi="Arial" w:cs="Arial"/>
          <w:b/>
          <w:sz w:val="20"/>
          <w:szCs w:val="20"/>
        </w:rPr>
        <w:t>ΠΡΟΫΠ/ΣΜΟΣ: 1</w:t>
      </w:r>
      <w:r>
        <w:rPr>
          <w:rFonts w:ascii="Arial" w:eastAsia="SimSun" w:hAnsi="Arial" w:cs="Arial"/>
          <w:b/>
          <w:sz w:val="20"/>
          <w:szCs w:val="20"/>
        </w:rPr>
        <w:t>.9</w:t>
      </w:r>
      <w:r w:rsidR="00B5278B">
        <w:rPr>
          <w:rFonts w:ascii="Arial" w:eastAsia="SimSun" w:hAnsi="Arial" w:cs="Arial"/>
          <w:b/>
          <w:sz w:val="20"/>
          <w:szCs w:val="20"/>
        </w:rPr>
        <w:t>8</w:t>
      </w:r>
      <w:r>
        <w:rPr>
          <w:rFonts w:ascii="Arial" w:eastAsia="SimSun" w:hAnsi="Arial" w:cs="Arial"/>
          <w:b/>
          <w:sz w:val="20"/>
          <w:szCs w:val="20"/>
        </w:rPr>
        <w:t>5</w:t>
      </w:r>
      <w:r w:rsidRPr="0039563C">
        <w:rPr>
          <w:rFonts w:ascii="Arial" w:hAnsi="Arial" w:cs="Arial"/>
          <w:bCs/>
          <w:sz w:val="20"/>
          <w:szCs w:val="20"/>
        </w:rPr>
        <w:t xml:space="preserve"> </w:t>
      </w:r>
      <w:r w:rsidRPr="0039563C">
        <w:rPr>
          <w:rFonts w:ascii="Arial" w:eastAsia="SimSun" w:hAnsi="Arial" w:cs="Arial"/>
          <w:sz w:val="20"/>
          <w:szCs w:val="20"/>
        </w:rPr>
        <w:t>€</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r>
        <w:rPr>
          <w:rFonts w:ascii="Arial" w:eastAsia="SimSun" w:hAnsi="Arial" w:cs="Arial"/>
          <w:b/>
          <w:sz w:val="20"/>
          <w:szCs w:val="20"/>
        </w:rPr>
        <w:t xml:space="preserve">                                                              </w:t>
      </w:r>
      <w:r w:rsidRPr="00B5278B">
        <w:rPr>
          <w:rFonts w:ascii="Arial" w:eastAsia="SimSun" w:hAnsi="Arial" w:cs="Arial"/>
          <w:b/>
          <w:color w:val="C00000"/>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jc w:val="center"/>
        <w:rPr>
          <w:rFonts w:ascii="Arial" w:eastAsia="SimSun" w:hAnsi="Arial" w:cs="Arial"/>
          <w:b/>
          <w:sz w:val="20"/>
          <w:szCs w:val="20"/>
        </w:rPr>
      </w:pPr>
    </w:p>
    <w:p w:rsidR="00D30D12" w:rsidRDefault="00D30D12" w:rsidP="00D30D12">
      <w:pPr>
        <w:jc w:val="center"/>
        <w:rPr>
          <w:rFonts w:ascii="Arial" w:hAnsi="Arial" w:cs="Arial"/>
          <w:b/>
          <w:bCs/>
          <w:sz w:val="24"/>
          <w:szCs w:val="24"/>
          <w:u w:val="single"/>
        </w:rPr>
      </w:pPr>
      <w:r w:rsidRPr="00B05586">
        <w:rPr>
          <w:rFonts w:ascii="Arial" w:hAnsi="Arial" w:cs="Arial"/>
          <w:b/>
          <w:bCs/>
          <w:sz w:val="24"/>
          <w:szCs w:val="24"/>
          <w:u w:val="single"/>
        </w:rPr>
        <w:t>3</w:t>
      </w:r>
      <w:r>
        <w:rPr>
          <w:rFonts w:ascii="Arial" w:hAnsi="Arial" w:cs="Arial"/>
          <w:b/>
          <w:bCs/>
          <w:sz w:val="24"/>
          <w:szCs w:val="24"/>
          <w:u w:val="single"/>
        </w:rPr>
        <w:t>. ΣΥΓΓΡΑΦΗ ΥΠΟΧΡΕΩΣΕΩΝ</w:t>
      </w:r>
    </w:p>
    <w:p w:rsidR="00D30D12" w:rsidRDefault="00D30D12" w:rsidP="00D30D12">
      <w:pPr>
        <w:spacing w:line="240" w:lineRule="auto"/>
        <w:jc w:val="both"/>
        <w:rPr>
          <w:rFonts w:ascii="Arial" w:hAnsi="Arial" w:cs="Arial"/>
          <w:b/>
          <w:sz w:val="24"/>
          <w:szCs w:val="24"/>
          <w:u w:val="single"/>
        </w:rPr>
      </w:pPr>
      <w:r>
        <w:rPr>
          <w:rFonts w:ascii="Arial" w:hAnsi="Arial" w:cs="Arial"/>
          <w:b/>
          <w:sz w:val="24"/>
          <w:szCs w:val="24"/>
          <w:u w:val="single"/>
        </w:rPr>
        <w:t>Άρθρο 1</w:t>
      </w:r>
      <w:r>
        <w:rPr>
          <w:rFonts w:ascii="Arial" w:hAnsi="Arial" w:cs="Arial"/>
          <w:b/>
          <w:sz w:val="24"/>
          <w:szCs w:val="24"/>
          <w:u w:val="single"/>
          <w:vertAlign w:val="superscript"/>
        </w:rPr>
        <w:t>ο</w:t>
      </w:r>
      <w:r>
        <w:rPr>
          <w:rFonts w:ascii="Arial" w:hAnsi="Arial" w:cs="Arial"/>
          <w:b/>
          <w:sz w:val="24"/>
          <w:szCs w:val="24"/>
          <w:u w:val="single"/>
        </w:rPr>
        <w:t xml:space="preserve">: Αντικείμενο προμήθειας   </w:t>
      </w:r>
    </w:p>
    <w:p w:rsidR="00D30D12" w:rsidRDefault="00D30D12" w:rsidP="00D30D12">
      <w:pPr>
        <w:spacing w:line="240" w:lineRule="auto"/>
        <w:jc w:val="both"/>
        <w:rPr>
          <w:rFonts w:ascii="Arial" w:eastAsia="SimSun" w:hAnsi="Arial" w:cs="Arial"/>
          <w:sz w:val="24"/>
          <w:szCs w:val="24"/>
        </w:rPr>
      </w:pPr>
      <w:r>
        <w:rPr>
          <w:rFonts w:ascii="Arial" w:hAnsi="Arial" w:cs="Arial"/>
          <w:sz w:val="24"/>
          <w:szCs w:val="24"/>
        </w:rPr>
        <w:t xml:space="preserve">      Η παρούσα συγγραφή υποχρεώσεων αφορά στην προμήθεια </w:t>
      </w:r>
      <w:r w:rsidR="00B5278B">
        <w:rPr>
          <w:rFonts w:ascii="Arial" w:hAnsi="Arial" w:cs="Arial"/>
          <w:sz w:val="24"/>
          <w:szCs w:val="24"/>
        </w:rPr>
        <w:t>βιβλιοθηκών.</w:t>
      </w:r>
    </w:p>
    <w:p w:rsidR="00D30D12" w:rsidRDefault="00D30D12" w:rsidP="00D30D12">
      <w:pPr>
        <w:spacing w:line="240" w:lineRule="auto"/>
        <w:jc w:val="both"/>
        <w:rPr>
          <w:rFonts w:ascii="Arial" w:hAnsi="Arial" w:cs="Arial"/>
          <w:bCs/>
          <w:sz w:val="24"/>
          <w:szCs w:val="24"/>
        </w:rPr>
      </w:pPr>
      <w:r>
        <w:rPr>
          <w:rFonts w:ascii="Arial" w:hAnsi="Arial" w:cs="Arial"/>
          <w:bCs/>
          <w:sz w:val="24"/>
          <w:szCs w:val="24"/>
        </w:rPr>
        <w:t xml:space="preserve">   Εργοδότης θα ονομάζεται ο Δήμος Μοσχάτου-Ταύρου και Ανάδοχος θα ονομάζεται ο οικονομικός φορέας στον οποίο θα ανατεθεί η εκτέλεση της υπηρεσίας, βάσει της προσφοράς του.</w:t>
      </w:r>
    </w:p>
    <w:p w:rsidR="00D30D12" w:rsidRDefault="00D30D12" w:rsidP="00D30D12">
      <w:pPr>
        <w:spacing w:line="240" w:lineRule="auto"/>
        <w:jc w:val="both"/>
        <w:rPr>
          <w:rFonts w:ascii="Arial" w:hAnsi="Arial" w:cs="Arial"/>
          <w:bCs/>
          <w:sz w:val="24"/>
          <w:szCs w:val="24"/>
        </w:rPr>
      </w:pPr>
    </w:p>
    <w:p w:rsidR="00D30D12" w:rsidRDefault="00D30D12" w:rsidP="00D30D12">
      <w:pPr>
        <w:spacing w:line="240" w:lineRule="auto"/>
        <w:jc w:val="both"/>
        <w:rPr>
          <w:rFonts w:ascii="Arial" w:hAnsi="Arial" w:cs="Arial"/>
          <w:b/>
          <w:bCs/>
          <w:sz w:val="24"/>
          <w:szCs w:val="24"/>
          <w:u w:val="single"/>
        </w:rPr>
      </w:pPr>
      <w:r>
        <w:rPr>
          <w:rFonts w:ascii="Arial" w:hAnsi="Arial" w:cs="Arial"/>
          <w:b/>
          <w:bCs/>
          <w:sz w:val="24"/>
          <w:szCs w:val="24"/>
          <w:u w:val="single"/>
        </w:rPr>
        <w:t>Άρθρο 2</w:t>
      </w:r>
      <w:r>
        <w:rPr>
          <w:rFonts w:ascii="Arial" w:hAnsi="Arial" w:cs="Arial"/>
          <w:b/>
          <w:bCs/>
          <w:sz w:val="24"/>
          <w:szCs w:val="24"/>
          <w:u w:val="single"/>
          <w:vertAlign w:val="superscript"/>
        </w:rPr>
        <w:t>ο</w:t>
      </w:r>
      <w:r>
        <w:rPr>
          <w:rFonts w:ascii="Arial" w:hAnsi="Arial" w:cs="Arial"/>
          <w:b/>
          <w:bCs/>
          <w:sz w:val="24"/>
          <w:szCs w:val="24"/>
          <w:u w:val="single"/>
        </w:rPr>
        <w:t xml:space="preserve">: </w:t>
      </w:r>
      <w:r w:rsidRPr="00DD50E5">
        <w:rPr>
          <w:rFonts w:ascii="Arial" w:hAnsi="Arial" w:cs="Arial"/>
          <w:b/>
          <w:bCs/>
          <w:sz w:val="24"/>
          <w:szCs w:val="24"/>
          <w:u w:val="single"/>
        </w:rPr>
        <w:t>Ισχύουσες διατάξεις</w:t>
      </w:r>
    </w:p>
    <w:p w:rsidR="00D30D12" w:rsidRDefault="00D30D12" w:rsidP="00D30D12">
      <w:pPr>
        <w:spacing w:line="240" w:lineRule="auto"/>
        <w:jc w:val="both"/>
        <w:rPr>
          <w:rFonts w:ascii="Arial" w:hAnsi="Arial" w:cs="Arial"/>
          <w:sz w:val="24"/>
          <w:szCs w:val="24"/>
        </w:rPr>
      </w:pPr>
      <w:r>
        <w:rPr>
          <w:rFonts w:ascii="Arial" w:hAnsi="Arial" w:cs="Arial"/>
          <w:sz w:val="24"/>
          <w:szCs w:val="24"/>
        </w:rPr>
        <w:t xml:space="preserve">Η παροχή της συγκεκριμένης </w:t>
      </w:r>
      <w:r w:rsidRPr="005126AA">
        <w:rPr>
          <w:rFonts w:ascii="Arial" w:hAnsi="Arial" w:cs="Arial"/>
          <w:sz w:val="24"/>
          <w:szCs w:val="24"/>
        </w:rPr>
        <w:t>προμήθειας</w:t>
      </w:r>
      <w:r>
        <w:rPr>
          <w:rFonts w:ascii="Arial" w:hAnsi="Arial" w:cs="Arial"/>
          <w:sz w:val="24"/>
          <w:szCs w:val="24"/>
        </w:rPr>
        <w:t xml:space="preserve"> θα πραγματοποιηθεί σύμφωνα με  τις διατάξεις, όπως αυτές ισχύουν:</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τουΝ.4412/16 (</w:t>
      </w:r>
      <w:r>
        <w:rPr>
          <w:rStyle w:val="apple-converted-space"/>
          <w:rFonts w:ascii="Arial" w:hAnsi="Arial"/>
          <w:sz w:val="24"/>
          <w:szCs w:val="24"/>
        </w:rPr>
        <w:t> </w:t>
      </w:r>
      <w:hyperlink r:id="rId12" w:history="1">
        <w:r w:rsidRPr="00741F24">
          <w:rPr>
            <w:rStyle w:val="-"/>
            <w:rFonts w:ascii="Arial" w:hAnsi="Arial"/>
            <w:color w:val="auto"/>
            <w:sz w:val="24"/>
            <w:szCs w:val="24"/>
          </w:rPr>
          <w:t>ΦΕΚ Α 14708.08.2016</w:t>
        </w:r>
      </w:hyperlink>
      <w:r w:rsidRPr="00741F24">
        <w:rPr>
          <w:rFonts w:ascii="Arial" w:hAnsi="Arial"/>
          <w:sz w:val="24"/>
          <w:szCs w:val="24"/>
        </w:rPr>
        <w:t xml:space="preserve">) </w:t>
      </w:r>
      <w:r>
        <w:rPr>
          <w:rFonts w:ascii="Arial" w:hAnsi="Arial"/>
          <w:sz w:val="24"/>
          <w:szCs w:val="24"/>
        </w:rPr>
        <w:t>«Δημόσιες Συμβάσεις Έργων, Προμηθειών και Υπηρεσιών (προσαρμογή στις Οδηγίες 2014/24/ΕΕ και 2014/25/ΕΕ)»,</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 3463/06 «Κύρωση του Κώδικα Δήμων &amp; Κοινοτήτων»., </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του Ν.3852/10 (ΦΕΚ 87/Α/7-6-2010) Νέα αρχιτεκτονική της Αυτοδιοίκησης και της Αποκεντρωμένης Διοίκησης – Πρόγραμμα Καλλικράτης.,</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του Ν.4270/14 «Αρχές δημοσιονομικής διαχείρισης και εποπτείας (ενσωμάτωση της Οδηγίας 2011/85/ΕΕ)-δημόσιο λογιστικό και άλλες διατάξεις»,</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Π.Δ. 80/16 «Ανάληψη υποχρεώσεων από τους </w:t>
      </w:r>
      <w:proofErr w:type="spellStart"/>
      <w:r>
        <w:rPr>
          <w:rFonts w:ascii="Arial" w:hAnsi="Arial"/>
          <w:sz w:val="24"/>
          <w:szCs w:val="24"/>
        </w:rPr>
        <w:t>Διατάκτες</w:t>
      </w:r>
      <w:proofErr w:type="spellEnd"/>
      <w:r>
        <w:rPr>
          <w:rFonts w:ascii="Arial" w:hAnsi="Arial"/>
          <w:sz w:val="24"/>
          <w:szCs w:val="24"/>
        </w:rPr>
        <w:t>»</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του Ν. 4013/11 Σύσταση Ενιαίας Ανεξάρτητης Αρχής Δημοσίων Συμβάσεων και Κεντρικού Ηλεκτρονικού Μητρώου Δημοσίων Συμβάσεων.</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της Υ.Α 57654/17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lastRenderedPageBreak/>
        <w:t>του Ν.2690/99 «Κύρωση του κώδικα διοικητικής διαδικασίας και άλλες διατάξεις»</w:t>
      </w:r>
    </w:p>
    <w:p w:rsidR="00D30D12" w:rsidRDefault="00D30D12" w:rsidP="00D30D12">
      <w:pPr>
        <w:pStyle w:val="31"/>
        <w:numPr>
          <w:ilvl w:val="0"/>
          <w:numId w:val="2"/>
        </w:numPr>
        <w:suppressAutoHyphens w:val="0"/>
        <w:spacing w:after="0"/>
        <w:jc w:val="both"/>
        <w:rPr>
          <w:rFonts w:ascii="Arial" w:hAnsi="Arial"/>
          <w:sz w:val="24"/>
          <w:szCs w:val="24"/>
        </w:rPr>
      </w:pPr>
      <w:r>
        <w:rPr>
          <w:rFonts w:ascii="Arial" w:hAnsi="Arial"/>
          <w:sz w:val="24"/>
          <w:szCs w:val="24"/>
        </w:rPr>
        <w:t>της παραγράφου Ζ΄ του άρθρου 1 του Ν. 4152/13 «Επείγοντα μέτρα εφαρμογής των νόμων 4046/2012, 4093/2021 και 4127/2013».</w:t>
      </w:r>
    </w:p>
    <w:p w:rsidR="00D30D12" w:rsidRDefault="00D30D12" w:rsidP="00D30D12">
      <w:pPr>
        <w:numPr>
          <w:ilvl w:val="0"/>
          <w:numId w:val="2"/>
        </w:numPr>
        <w:spacing w:after="0"/>
        <w:jc w:val="both"/>
        <w:rPr>
          <w:rFonts w:ascii="Arial" w:eastAsia="Arial Unicode MS" w:hAnsi="Arial" w:cs="Arial"/>
          <w:sz w:val="24"/>
          <w:szCs w:val="24"/>
        </w:rPr>
      </w:pPr>
      <w:r w:rsidRPr="003D2EE3">
        <w:rPr>
          <w:rFonts w:ascii="Arial" w:eastAsia="Arial Unicode MS" w:hAnsi="Arial" w:cs="Arial"/>
          <w:sz w:val="24"/>
          <w:szCs w:val="24"/>
        </w:rPr>
        <w:t>Τις λοιπές ισχύουσες διατάξεις.</w:t>
      </w:r>
    </w:p>
    <w:p w:rsidR="00D30D12" w:rsidRDefault="00D30D12" w:rsidP="00D30D12">
      <w:pPr>
        <w:spacing w:after="0"/>
        <w:ind w:left="720"/>
        <w:jc w:val="both"/>
        <w:rPr>
          <w:rFonts w:ascii="Arial" w:eastAsia="Arial Unicode MS" w:hAnsi="Arial" w:cs="Arial"/>
          <w:sz w:val="24"/>
          <w:szCs w:val="24"/>
        </w:rPr>
      </w:pPr>
    </w:p>
    <w:p w:rsidR="00D30D12" w:rsidRPr="009274ED" w:rsidRDefault="00D30D12" w:rsidP="00D30D12">
      <w:pPr>
        <w:spacing w:after="0"/>
        <w:ind w:left="720"/>
        <w:jc w:val="both"/>
        <w:rPr>
          <w:rFonts w:ascii="Arial" w:eastAsia="Arial Unicode MS" w:hAnsi="Arial" w:cs="Arial"/>
          <w:sz w:val="24"/>
          <w:szCs w:val="24"/>
        </w:rPr>
      </w:pPr>
    </w:p>
    <w:p w:rsidR="00D30D12" w:rsidRDefault="00D30D12" w:rsidP="00D30D12">
      <w:pPr>
        <w:spacing w:line="240" w:lineRule="auto"/>
        <w:jc w:val="both"/>
        <w:rPr>
          <w:rFonts w:ascii="Arial" w:hAnsi="Arial" w:cs="Arial"/>
          <w:b/>
          <w:sz w:val="24"/>
          <w:szCs w:val="24"/>
          <w:u w:val="single"/>
        </w:rPr>
      </w:pPr>
      <w:r>
        <w:rPr>
          <w:rFonts w:ascii="Arial" w:hAnsi="Arial" w:cs="Arial"/>
          <w:b/>
          <w:sz w:val="24"/>
          <w:szCs w:val="24"/>
          <w:u w:val="single"/>
        </w:rPr>
        <w:t>Άρθρο 3</w:t>
      </w:r>
      <w:r>
        <w:rPr>
          <w:rFonts w:ascii="Arial" w:hAnsi="Arial" w:cs="Arial"/>
          <w:b/>
          <w:sz w:val="24"/>
          <w:szCs w:val="24"/>
          <w:u w:val="single"/>
          <w:vertAlign w:val="superscript"/>
        </w:rPr>
        <w:t>ο</w:t>
      </w:r>
      <w:r>
        <w:rPr>
          <w:rFonts w:ascii="Arial" w:hAnsi="Arial" w:cs="Arial"/>
          <w:b/>
          <w:sz w:val="24"/>
          <w:szCs w:val="24"/>
          <w:u w:val="single"/>
        </w:rPr>
        <w:t>:  Έγγραφα</w:t>
      </w:r>
    </w:p>
    <w:p w:rsidR="00D30D12" w:rsidRDefault="00D30D12" w:rsidP="00D30D12">
      <w:pPr>
        <w:spacing w:line="240" w:lineRule="auto"/>
        <w:jc w:val="both"/>
        <w:rPr>
          <w:rFonts w:ascii="Arial" w:hAnsi="Arial" w:cs="Arial"/>
          <w:sz w:val="24"/>
          <w:szCs w:val="24"/>
        </w:rPr>
      </w:pPr>
      <w:r>
        <w:rPr>
          <w:rFonts w:ascii="Arial" w:hAnsi="Arial" w:cs="Arial"/>
          <w:sz w:val="24"/>
          <w:szCs w:val="24"/>
        </w:rPr>
        <w:t>Τα στοιχεία ανάθεσης είναι:</w:t>
      </w:r>
    </w:p>
    <w:p w:rsidR="00D30D12" w:rsidRDefault="00D30D12" w:rsidP="00D30D12">
      <w:pPr>
        <w:pStyle w:val="a5"/>
        <w:numPr>
          <w:ilvl w:val="0"/>
          <w:numId w:val="1"/>
        </w:numPr>
        <w:rPr>
          <w:rFonts w:cs="Arial"/>
        </w:rPr>
      </w:pPr>
      <w:r>
        <w:rPr>
          <w:rFonts w:cs="Arial"/>
        </w:rPr>
        <w:t>Η παρούσα μελέτη</w:t>
      </w:r>
    </w:p>
    <w:p w:rsidR="00D30D12" w:rsidRDefault="00D30D12" w:rsidP="00D30D12">
      <w:pPr>
        <w:pStyle w:val="a5"/>
        <w:numPr>
          <w:ilvl w:val="0"/>
          <w:numId w:val="1"/>
        </w:numPr>
        <w:rPr>
          <w:rFonts w:cs="Arial"/>
        </w:rPr>
      </w:pPr>
      <w:r>
        <w:rPr>
          <w:rFonts w:cs="Arial"/>
        </w:rPr>
        <w:t>Η απόφαση ανάθεσης</w:t>
      </w:r>
    </w:p>
    <w:p w:rsidR="00D30D12" w:rsidRDefault="00D30D12" w:rsidP="00D30D12">
      <w:pPr>
        <w:pStyle w:val="a5"/>
        <w:numPr>
          <w:ilvl w:val="0"/>
          <w:numId w:val="1"/>
        </w:numPr>
        <w:rPr>
          <w:rFonts w:cs="Arial"/>
        </w:rPr>
      </w:pPr>
      <w:r>
        <w:rPr>
          <w:rFonts w:cs="Arial"/>
        </w:rPr>
        <w:t>Η προσφορά του αναδόχου συμπεριλαμβανομένων των αποδεικτικών μέσων</w:t>
      </w:r>
    </w:p>
    <w:p w:rsidR="00D30D12" w:rsidRDefault="00D30D12" w:rsidP="00D30D12">
      <w:pPr>
        <w:rPr>
          <w:rFonts w:cs="Arial"/>
        </w:rPr>
      </w:pPr>
    </w:p>
    <w:p w:rsidR="00D30D12" w:rsidRDefault="00D30D12" w:rsidP="00D30D12">
      <w:pPr>
        <w:spacing w:line="240" w:lineRule="auto"/>
        <w:jc w:val="both"/>
        <w:rPr>
          <w:rFonts w:ascii="Arial" w:hAnsi="Arial" w:cs="Arial"/>
          <w:b/>
          <w:sz w:val="24"/>
          <w:szCs w:val="24"/>
          <w:u w:val="single"/>
        </w:rPr>
      </w:pPr>
      <w:r w:rsidRPr="005B159F">
        <w:rPr>
          <w:rFonts w:ascii="Arial" w:hAnsi="Arial" w:cs="Arial"/>
          <w:b/>
          <w:sz w:val="24"/>
          <w:szCs w:val="24"/>
          <w:u w:val="single"/>
        </w:rPr>
        <w:t xml:space="preserve">Άρθρο </w:t>
      </w:r>
      <w:r>
        <w:rPr>
          <w:rFonts w:ascii="Arial" w:hAnsi="Arial" w:cs="Arial"/>
          <w:b/>
          <w:sz w:val="24"/>
          <w:szCs w:val="24"/>
          <w:u w:val="single"/>
        </w:rPr>
        <w:t>4</w:t>
      </w:r>
      <w:r w:rsidRPr="005B159F">
        <w:rPr>
          <w:rFonts w:ascii="Arial" w:hAnsi="Arial" w:cs="Arial"/>
          <w:b/>
          <w:sz w:val="24"/>
          <w:szCs w:val="24"/>
          <w:u w:val="single"/>
          <w:vertAlign w:val="superscript"/>
        </w:rPr>
        <w:t>ο</w:t>
      </w:r>
      <w:r w:rsidRPr="005B159F">
        <w:rPr>
          <w:rFonts w:ascii="Arial" w:hAnsi="Arial" w:cs="Arial"/>
          <w:b/>
          <w:sz w:val="24"/>
          <w:szCs w:val="24"/>
          <w:u w:val="single"/>
        </w:rPr>
        <w:t xml:space="preserve">: </w:t>
      </w:r>
      <w:r w:rsidRPr="00DE1241">
        <w:rPr>
          <w:rFonts w:ascii="Arial" w:hAnsi="Arial" w:cs="Arial"/>
          <w:b/>
          <w:sz w:val="24"/>
          <w:szCs w:val="24"/>
          <w:u w:val="single"/>
        </w:rPr>
        <w:t>Προϋποθέσεις Συμμετοχής</w:t>
      </w:r>
    </w:p>
    <w:p w:rsidR="00D30D12" w:rsidRPr="00966D89" w:rsidRDefault="00D30D12" w:rsidP="00D30D12">
      <w:pPr>
        <w:spacing w:line="240" w:lineRule="auto"/>
        <w:jc w:val="both"/>
        <w:rPr>
          <w:rFonts w:ascii="Arial" w:hAnsi="Arial" w:cs="Arial"/>
          <w:sz w:val="24"/>
          <w:szCs w:val="24"/>
        </w:rPr>
      </w:pPr>
      <w:r w:rsidRPr="00966D89">
        <w:rPr>
          <w:rFonts w:ascii="Arial" w:hAnsi="Arial" w:cs="Arial"/>
          <w:sz w:val="24"/>
          <w:szCs w:val="24"/>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D30D12" w:rsidRPr="00966D89" w:rsidRDefault="00D30D12" w:rsidP="00D30D12">
      <w:pPr>
        <w:spacing w:line="240" w:lineRule="auto"/>
        <w:jc w:val="both"/>
        <w:rPr>
          <w:rFonts w:ascii="Arial" w:hAnsi="Arial" w:cs="Arial"/>
          <w:sz w:val="24"/>
          <w:szCs w:val="24"/>
        </w:rPr>
      </w:pPr>
      <w:r w:rsidRPr="00966D89">
        <w:rPr>
          <w:rFonts w:ascii="Arial" w:hAnsi="Arial" w:cs="Arial"/>
          <w:sz w:val="24"/>
          <w:szCs w:val="24"/>
        </w:rPr>
        <w:t>Α) σε κράτος μέλος της Ένωσης</w:t>
      </w:r>
    </w:p>
    <w:p w:rsidR="00D30D12" w:rsidRPr="00966D89" w:rsidRDefault="00D30D12" w:rsidP="00D30D12">
      <w:pPr>
        <w:spacing w:line="240" w:lineRule="auto"/>
        <w:jc w:val="both"/>
        <w:rPr>
          <w:rFonts w:ascii="Arial" w:hAnsi="Arial" w:cs="Arial"/>
          <w:sz w:val="24"/>
          <w:szCs w:val="24"/>
        </w:rPr>
      </w:pPr>
      <w:r w:rsidRPr="00966D89">
        <w:rPr>
          <w:rFonts w:ascii="Arial" w:hAnsi="Arial" w:cs="Arial"/>
          <w:sz w:val="24"/>
          <w:szCs w:val="24"/>
        </w:rPr>
        <w:t>Β) σε κράτος μέλος του Ευρωπαϊκού Οικονομικού Χώρου (Ε.Ο.Χ)</w:t>
      </w:r>
    </w:p>
    <w:p w:rsidR="00D30D12" w:rsidRPr="00966D89" w:rsidRDefault="00D30D12" w:rsidP="00D30D12">
      <w:pPr>
        <w:spacing w:line="240" w:lineRule="auto"/>
        <w:jc w:val="both"/>
        <w:rPr>
          <w:rFonts w:ascii="Arial" w:hAnsi="Arial" w:cs="Arial"/>
          <w:sz w:val="24"/>
          <w:szCs w:val="24"/>
        </w:rPr>
      </w:pPr>
      <w:r w:rsidRPr="00966D89">
        <w:rPr>
          <w:rFonts w:ascii="Arial" w:hAnsi="Arial" w:cs="Arial"/>
          <w:sz w:val="24"/>
          <w:szCs w:val="24"/>
        </w:rPr>
        <w:t>Γ)  σε τρίτες χώρες  που έχουν υπογράψει και κυρώσει τη ΣΔΣ, στ</w:t>
      </w:r>
      <w:r>
        <w:rPr>
          <w:rFonts w:ascii="Arial" w:hAnsi="Arial" w:cs="Arial"/>
          <w:sz w:val="24"/>
          <w:szCs w:val="24"/>
        </w:rPr>
        <w:t>ο βαθμό που η υπό ανάθεση δημόσ</w:t>
      </w:r>
      <w:r w:rsidRPr="00966D89">
        <w:rPr>
          <w:rFonts w:ascii="Arial" w:hAnsi="Arial" w:cs="Arial"/>
          <w:sz w:val="24"/>
          <w:szCs w:val="24"/>
        </w:rPr>
        <w:t xml:space="preserve">ια σύμβαση καλύπτεται από τα Παραρτήματα 1,2,4 και 5 και τις γενικές σημειώσεις του σχετικού με την Ένωση Προσαρτήματος  </w:t>
      </w:r>
      <w:r w:rsidRPr="00966D89">
        <w:rPr>
          <w:rFonts w:ascii="Arial" w:hAnsi="Arial" w:cs="Arial"/>
          <w:sz w:val="24"/>
          <w:szCs w:val="24"/>
          <w:lang w:val="en-US"/>
        </w:rPr>
        <w:t>I</w:t>
      </w:r>
      <w:r w:rsidRPr="00966D89">
        <w:rPr>
          <w:rFonts w:ascii="Arial" w:hAnsi="Arial" w:cs="Arial"/>
          <w:sz w:val="24"/>
          <w:szCs w:val="24"/>
        </w:rPr>
        <w:t xml:space="preserve"> της ως άνω Συμφωνίας, καθώς και</w:t>
      </w:r>
    </w:p>
    <w:p w:rsidR="00D30D12" w:rsidRDefault="00D30D12" w:rsidP="00D30D12">
      <w:pPr>
        <w:spacing w:line="240" w:lineRule="auto"/>
        <w:jc w:val="both"/>
        <w:rPr>
          <w:rFonts w:ascii="Arial" w:hAnsi="Arial" w:cs="Arial"/>
          <w:sz w:val="24"/>
          <w:szCs w:val="24"/>
        </w:rPr>
      </w:pPr>
      <w:r w:rsidRPr="00966D89">
        <w:rPr>
          <w:rFonts w:ascii="Arial" w:hAnsi="Arial" w:cs="Arial"/>
          <w:sz w:val="24"/>
          <w:szCs w:val="24"/>
        </w:rPr>
        <w:t>Δ) σε τρίτες χώρες που δεν εμ</w:t>
      </w:r>
      <w:r>
        <w:rPr>
          <w:rFonts w:ascii="Arial" w:hAnsi="Arial" w:cs="Arial"/>
          <w:sz w:val="24"/>
          <w:szCs w:val="24"/>
        </w:rPr>
        <w:t>πίπτουν στην ανωτέρω περίπτωση Γ</w:t>
      </w:r>
      <w:r w:rsidRPr="00966D89">
        <w:rPr>
          <w:rFonts w:ascii="Arial" w:hAnsi="Arial" w:cs="Arial"/>
          <w:sz w:val="24"/>
          <w:szCs w:val="24"/>
        </w:rPr>
        <w:t>΄</w:t>
      </w:r>
      <w:r>
        <w:rPr>
          <w:rFonts w:ascii="Arial" w:hAnsi="Arial" w:cs="Arial"/>
          <w:sz w:val="24"/>
          <w:szCs w:val="24"/>
        </w:rPr>
        <w:t xml:space="preserve"> </w:t>
      </w:r>
      <w:r w:rsidRPr="00966D89">
        <w:rPr>
          <w:rFonts w:ascii="Arial" w:hAnsi="Arial" w:cs="Arial"/>
          <w:sz w:val="24"/>
          <w:szCs w:val="24"/>
        </w:rPr>
        <w:t>και έχουν συνάψει διμερείς ή πολυμερείς συμφωνίες με την Ένωση σε θέματα διαδικασιών ανάθεσης δημοσίων συμβάσεων.</w:t>
      </w:r>
    </w:p>
    <w:p w:rsidR="00D30D12" w:rsidRDefault="00D30D12" w:rsidP="00D30D12">
      <w:pPr>
        <w:spacing w:line="240" w:lineRule="auto"/>
        <w:jc w:val="both"/>
        <w:rPr>
          <w:rFonts w:ascii="Arial" w:hAnsi="Arial" w:cs="Arial"/>
          <w:b/>
          <w:sz w:val="24"/>
          <w:szCs w:val="24"/>
          <w:u w:val="single"/>
        </w:rPr>
      </w:pPr>
      <w:r>
        <w:rPr>
          <w:rFonts w:ascii="Arial" w:hAnsi="Arial" w:cs="Arial"/>
          <w:b/>
          <w:sz w:val="24"/>
          <w:szCs w:val="24"/>
          <w:u w:val="single"/>
        </w:rPr>
        <w:t>Άρθρο 5</w:t>
      </w:r>
      <w:r>
        <w:rPr>
          <w:rFonts w:ascii="Arial" w:hAnsi="Arial" w:cs="Arial"/>
          <w:b/>
          <w:sz w:val="24"/>
          <w:szCs w:val="24"/>
          <w:u w:val="single"/>
          <w:vertAlign w:val="superscript"/>
        </w:rPr>
        <w:t>ο</w:t>
      </w:r>
      <w:r>
        <w:rPr>
          <w:rFonts w:ascii="Arial" w:hAnsi="Arial" w:cs="Arial"/>
          <w:b/>
          <w:sz w:val="24"/>
          <w:szCs w:val="24"/>
          <w:u w:val="single"/>
        </w:rPr>
        <w:t>:  Ισχύς αν</w:t>
      </w:r>
      <w:r w:rsidR="00B5278B">
        <w:rPr>
          <w:rFonts w:ascii="Arial" w:hAnsi="Arial" w:cs="Arial"/>
          <w:b/>
          <w:sz w:val="24"/>
          <w:szCs w:val="24"/>
          <w:u w:val="single"/>
        </w:rPr>
        <w:t>άθεσης για την προμήθεια βιβλιοθηκών</w:t>
      </w:r>
    </w:p>
    <w:p w:rsidR="00D30D12" w:rsidRPr="00293B12" w:rsidRDefault="00D30D12" w:rsidP="00D30D12">
      <w:pPr>
        <w:spacing w:line="240" w:lineRule="auto"/>
        <w:jc w:val="both"/>
        <w:rPr>
          <w:rFonts w:ascii="Arial" w:hAnsi="Arial" w:cs="Arial"/>
          <w:b/>
          <w:sz w:val="24"/>
          <w:szCs w:val="24"/>
        </w:rPr>
      </w:pPr>
      <w:r>
        <w:rPr>
          <w:rFonts w:ascii="Arial" w:hAnsi="Arial" w:cs="Arial"/>
          <w:sz w:val="24"/>
          <w:szCs w:val="24"/>
        </w:rPr>
        <w:t xml:space="preserve">Η ανάθεση συντάσσεται με βάση τα έγγραφα του άρθρου 4 και τίθεται σε ισχύ από την ημερομηνία υπογραφής της έως 30 ημέρες. </w:t>
      </w:r>
    </w:p>
    <w:p w:rsidR="00D30D12" w:rsidRDefault="00D30D12" w:rsidP="00D30D12">
      <w:pPr>
        <w:jc w:val="both"/>
        <w:rPr>
          <w:rFonts w:ascii="Arial" w:hAnsi="Arial" w:cs="Arial"/>
          <w:b/>
          <w:bCs/>
          <w:sz w:val="24"/>
          <w:szCs w:val="24"/>
        </w:rPr>
      </w:pPr>
      <w:r>
        <w:rPr>
          <w:rFonts w:ascii="Arial" w:hAnsi="Arial" w:cs="Arial"/>
          <w:b/>
          <w:sz w:val="24"/>
          <w:szCs w:val="24"/>
          <w:u w:val="single"/>
        </w:rPr>
        <w:t>Άρθρο 6</w:t>
      </w:r>
      <w:r>
        <w:rPr>
          <w:rFonts w:ascii="Arial" w:hAnsi="Arial" w:cs="Arial"/>
          <w:b/>
          <w:sz w:val="24"/>
          <w:szCs w:val="24"/>
          <w:u w:val="single"/>
          <w:vertAlign w:val="superscript"/>
        </w:rPr>
        <w:t>ο</w:t>
      </w:r>
      <w:r>
        <w:rPr>
          <w:rFonts w:ascii="Arial" w:hAnsi="Arial" w:cs="Arial"/>
          <w:b/>
          <w:sz w:val="24"/>
          <w:szCs w:val="24"/>
          <w:u w:val="single"/>
        </w:rPr>
        <w:t xml:space="preserve">: </w:t>
      </w:r>
      <w:r>
        <w:rPr>
          <w:rFonts w:ascii="Arial" w:hAnsi="Arial" w:cs="Arial"/>
          <w:b/>
          <w:bCs/>
          <w:sz w:val="24"/>
          <w:szCs w:val="24"/>
          <w:u w:val="single"/>
        </w:rPr>
        <w:t>Τόπος και Χρόνος παράδοσης των βιβ</w:t>
      </w:r>
      <w:r w:rsidR="00B5278B">
        <w:rPr>
          <w:rFonts w:ascii="Arial" w:hAnsi="Arial" w:cs="Arial"/>
          <w:b/>
          <w:bCs/>
          <w:sz w:val="24"/>
          <w:szCs w:val="24"/>
          <w:u w:val="single"/>
        </w:rPr>
        <w:t>λιοθηκών</w:t>
      </w:r>
    </w:p>
    <w:p w:rsidR="00D30D12" w:rsidRDefault="00D30D12" w:rsidP="00D30D12">
      <w:pPr>
        <w:autoSpaceDE w:val="0"/>
        <w:autoSpaceDN w:val="0"/>
        <w:adjustRightInd w:val="0"/>
        <w:jc w:val="both"/>
        <w:rPr>
          <w:rFonts w:ascii="Arial" w:hAnsi="Arial" w:cs="Arial"/>
          <w:sz w:val="24"/>
          <w:szCs w:val="24"/>
        </w:rPr>
      </w:pPr>
      <w:r>
        <w:rPr>
          <w:rFonts w:ascii="Arial" w:hAnsi="Arial" w:cs="Arial"/>
          <w:sz w:val="24"/>
          <w:szCs w:val="24"/>
        </w:rPr>
        <w:t xml:space="preserve">Ο Ανάδοχος υποχρεούται για την παράδοση </w:t>
      </w:r>
      <w:r w:rsidR="00B5278B">
        <w:rPr>
          <w:rFonts w:ascii="Arial" w:hAnsi="Arial" w:cs="Arial"/>
          <w:sz w:val="24"/>
          <w:szCs w:val="24"/>
        </w:rPr>
        <w:t>των βιβλιοθηκών</w:t>
      </w:r>
      <w:r>
        <w:rPr>
          <w:rFonts w:ascii="Arial" w:hAnsi="Arial" w:cs="Arial"/>
          <w:sz w:val="24"/>
          <w:szCs w:val="24"/>
        </w:rPr>
        <w:t xml:space="preserve"> στο χώρο της Δημοτικής Βιβλιοθήκης Κοινότητας Ταύρου (Αγ. Σοφίας 16 - Ταύρος) σε τριάντα </w:t>
      </w:r>
      <w:r w:rsidRPr="009274ED">
        <w:rPr>
          <w:rFonts w:ascii="Arial" w:hAnsi="Arial" w:cs="Arial"/>
          <w:b/>
          <w:sz w:val="24"/>
          <w:szCs w:val="24"/>
        </w:rPr>
        <w:t>(30)</w:t>
      </w:r>
      <w:r>
        <w:rPr>
          <w:rFonts w:ascii="Arial" w:hAnsi="Arial" w:cs="Arial"/>
          <w:sz w:val="24"/>
          <w:szCs w:val="24"/>
        </w:rPr>
        <w:t xml:space="preserve"> ημερολογιακές ημέρες από την ανάθεση.</w:t>
      </w:r>
    </w:p>
    <w:p w:rsidR="00D30D12" w:rsidRDefault="00D30D12" w:rsidP="00D30D12">
      <w:pPr>
        <w:autoSpaceDE w:val="0"/>
        <w:autoSpaceDN w:val="0"/>
        <w:adjustRightInd w:val="0"/>
        <w:jc w:val="both"/>
        <w:rPr>
          <w:rFonts w:ascii="Arial" w:hAnsi="Arial" w:cs="Arial"/>
          <w:sz w:val="24"/>
          <w:szCs w:val="24"/>
        </w:rPr>
      </w:pPr>
      <w:r>
        <w:rPr>
          <w:rFonts w:ascii="Arial" w:hAnsi="Arial" w:cs="Arial"/>
          <w:sz w:val="24"/>
          <w:szCs w:val="24"/>
        </w:rPr>
        <w:t xml:space="preserve">Για την εκτέλεση της προμήθειας εφαρμόζονται οι </w:t>
      </w:r>
      <w:r w:rsidRPr="00893C26">
        <w:rPr>
          <w:rFonts w:ascii="Arial" w:hAnsi="Arial" w:cs="Arial"/>
          <w:sz w:val="24"/>
          <w:szCs w:val="24"/>
        </w:rPr>
        <w:t>διατάξεις του Ν.4412/16 και ιδίως των άρθρων 200-215.</w:t>
      </w:r>
      <w:r>
        <w:rPr>
          <w:rFonts w:ascii="Arial" w:hAnsi="Arial" w:cs="Arial"/>
          <w:sz w:val="24"/>
          <w:szCs w:val="24"/>
        </w:rPr>
        <w:t xml:space="preserve"> Η παραλαβή της προμήθειας θα πραγματοποιηθεί από την κατά νόμο αρμόδια υπηρεσία παρακολούθησης και παραλαβής προμηθειών. </w:t>
      </w:r>
    </w:p>
    <w:p w:rsidR="00D30D12" w:rsidRPr="00E243E2" w:rsidRDefault="00D30D12" w:rsidP="00D30D12">
      <w:pPr>
        <w:suppressAutoHyphens/>
        <w:spacing w:after="0"/>
        <w:ind w:left="-90" w:right="-874"/>
        <w:jc w:val="both"/>
        <w:rPr>
          <w:rFonts w:ascii="Arial" w:eastAsia="Times New Roman" w:hAnsi="Arial" w:cs="Arial"/>
          <w:b/>
          <w:bCs/>
          <w:sz w:val="24"/>
          <w:szCs w:val="24"/>
          <w:u w:val="single"/>
          <w:lang w:eastAsia="ar-SA"/>
        </w:rPr>
      </w:pPr>
      <w:proofErr w:type="spellStart"/>
      <w:r w:rsidRPr="00E243E2">
        <w:rPr>
          <w:rFonts w:ascii="Arial" w:eastAsia="Times New Roman" w:hAnsi="Arial" w:cs="Arial"/>
          <w:b/>
          <w:bCs/>
          <w:sz w:val="24"/>
          <w:szCs w:val="24"/>
          <w:u w:val="single"/>
          <w:lang w:eastAsia="ar-SA"/>
        </w:rPr>
        <w:lastRenderedPageBreak/>
        <w:t>Αρθρο</w:t>
      </w:r>
      <w:proofErr w:type="spellEnd"/>
      <w:r w:rsidRPr="00E243E2">
        <w:rPr>
          <w:rFonts w:ascii="Arial" w:eastAsia="Times New Roman" w:hAnsi="Arial" w:cs="Arial"/>
          <w:b/>
          <w:bCs/>
          <w:sz w:val="24"/>
          <w:szCs w:val="24"/>
          <w:u w:val="single"/>
          <w:lang w:eastAsia="ar-SA"/>
        </w:rPr>
        <w:t xml:space="preserve"> 7</w:t>
      </w:r>
      <w:r w:rsidRPr="00E243E2">
        <w:rPr>
          <w:rFonts w:ascii="Arial" w:eastAsia="Times New Roman" w:hAnsi="Arial" w:cs="Arial"/>
          <w:b/>
          <w:bCs/>
          <w:sz w:val="24"/>
          <w:szCs w:val="24"/>
          <w:u w:val="single"/>
          <w:vertAlign w:val="superscript"/>
          <w:lang w:eastAsia="ar-SA"/>
        </w:rPr>
        <w:t>ο</w:t>
      </w:r>
      <w:r w:rsidRPr="00E243E2">
        <w:rPr>
          <w:rFonts w:ascii="Arial" w:eastAsia="Times New Roman" w:hAnsi="Arial" w:cs="Arial"/>
          <w:b/>
          <w:bCs/>
          <w:sz w:val="24"/>
          <w:szCs w:val="24"/>
          <w:u w:val="single"/>
          <w:lang w:eastAsia="ar-SA"/>
        </w:rPr>
        <w:t xml:space="preserve"> Ζημιές – Ατυχήματα – Κλοπή</w:t>
      </w:r>
    </w:p>
    <w:p w:rsidR="00D30D12" w:rsidRPr="00E243E2" w:rsidRDefault="00D30D12" w:rsidP="00D30D12">
      <w:pPr>
        <w:tabs>
          <w:tab w:val="left" w:pos="426"/>
        </w:tabs>
        <w:spacing w:after="0"/>
        <w:ind w:left="-90" w:right="-874" w:hanging="709"/>
        <w:jc w:val="both"/>
        <w:rPr>
          <w:rFonts w:ascii="Arial" w:eastAsia="Times New Roman" w:hAnsi="Arial" w:cs="Arial"/>
          <w:sz w:val="24"/>
          <w:szCs w:val="20"/>
        </w:rPr>
      </w:pPr>
      <w:r w:rsidRPr="00E243E2">
        <w:rPr>
          <w:rFonts w:ascii="Arial" w:eastAsia="Times New Roman" w:hAnsi="Arial" w:cs="Arial"/>
          <w:bCs/>
          <w:sz w:val="24"/>
          <w:szCs w:val="24"/>
        </w:rPr>
        <w:tab/>
      </w:r>
      <w:r w:rsidRPr="00E243E2">
        <w:rPr>
          <w:rFonts w:ascii="Arial" w:eastAsia="Times New Roman" w:hAnsi="Arial" w:cs="Arial"/>
          <w:bCs/>
          <w:sz w:val="24"/>
          <w:szCs w:val="24"/>
        </w:rPr>
        <w:tab/>
        <w:t xml:space="preserve">Στην τιμή της κάθε  ανάθεσης περιλαμβάνεται η αξία των προμηθευόμενων ειδών ή η αξία των εκ τελεσθέντων υπηρεσιών αναλόγως, όπως και το κόστος μεταφοράς και φορτοεκφόρτωσής των αντικειμένων των προμηθειών </w:t>
      </w:r>
      <w:r>
        <w:rPr>
          <w:rFonts w:ascii="Arial" w:hAnsi="Arial" w:cs="Arial"/>
          <w:sz w:val="24"/>
          <w:szCs w:val="24"/>
        </w:rPr>
        <w:t xml:space="preserve">στον ανωτέρω χώρο (Αγ. Σοφίας 16-Ταύρος), </w:t>
      </w:r>
      <w:r w:rsidRPr="00E243E2">
        <w:rPr>
          <w:rFonts w:ascii="Arial" w:eastAsia="Times New Roman" w:hAnsi="Arial" w:cs="Arial"/>
          <w:bCs/>
          <w:sz w:val="24"/>
          <w:szCs w:val="24"/>
        </w:rPr>
        <w:t>του απαραίτητου τεχνικού εξοπλισμού για τις υπηρεσίες, καθώς και κάθε άλλη απαιτούμενη δαπάνη της εργασίας απασχολούμενου προσωπικού και των ασφαλιστικών του εισφορών  με τις  νόμιμες κρατήσεις.</w:t>
      </w:r>
      <w:r w:rsidRPr="00E243E2">
        <w:rPr>
          <w:rFonts w:ascii="Arial" w:eastAsia="Times New Roman" w:hAnsi="Arial" w:cs="Arial"/>
          <w:sz w:val="24"/>
          <w:szCs w:val="20"/>
        </w:rPr>
        <w:t xml:space="preserve"> </w:t>
      </w:r>
    </w:p>
    <w:p w:rsidR="00D30D12" w:rsidRPr="00E243E2" w:rsidRDefault="00D30D12" w:rsidP="00D30D12">
      <w:pPr>
        <w:tabs>
          <w:tab w:val="left" w:pos="426"/>
        </w:tabs>
        <w:spacing w:after="0" w:line="320" w:lineRule="atLeast"/>
        <w:ind w:left="-90" w:right="-874" w:hanging="709"/>
        <w:jc w:val="both"/>
        <w:rPr>
          <w:rFonts w:ascii="Arial" w:eastAsia="Times New Roman" w:hAnsi="Arial" w:cs="Arial"/>
          <w:b/>
          <w:sz w:val="24"/>
          <w:szCs w:val="24"/>
          <w:u w:val="single"/>
          <w:lang w:eastAsia="ar-SA"/>
        </w:rPr>
      </w:pPr>
      <w:r w:rsidRPr="00E243E2">
        <w:rPr>
          <w:rFonts w:ascii="Arial" w:eastAsia="Times New Roman" w:hAnsi="Arial" w:cs="Arial"/>
          <w:b/>
          <w:bCs/>
          <w:sz w:val="24"/>
          <w:szCs w:val="24"/>
        </w:rPr>
        <w:t xml:space="preserve">           </w:t>
      </w:r>
      <w:bookmarkStart w:id="1" w:name="OLE_LINK51"/>
      <w:bookmarkStart w:id="2" w:name="OLE_LINK52"/>
      <w:r w:rsidRPr="00E243E2">
        <w:rPr>
          <w:rFonts w:ascii="Arial" w:eastAsia="Times New Roman" w:hAnsi="Arial" w:cs="Arial"/>
          <w:b/>
          <w:bCs/>
          <w:sz w:val="24"/>
          <w:szCs w:val="24"/>
          <w:u w:val="single"/>
          <w:lang w:eastAsia="ar-SA"/>
        </w:rPr>
        <w:t>Άρθρο 8</w:t>
      </w:r>
      <w:r w:rsidRPr="00E243E2">
        <w:rPr>
          <w:rFonts w:ascii="Arial" w:eastAsia="Times New Roman" w:hAnsi="Arial" w:cs="Arial"/>
          <w:b/>
          <w:bCs/>
          <w:sz w:val="24"/>
          <w:szCs w:val="24"/>
          <w:u w:val="single"/>
          <w:vertAlign w:val="superscript"/>
          <w:lang w:eastAsia="ar-SA"/>
        </w:rPr>
        <w:t>ο</w:t>
      </w:r>
      <w:r w:rsidRPr="00E243E2">
        <w:rPr>
          <w:rFonts w:ascii="Arial" w:eastAsia="Times New Roman" w:hAnsi="Arial" w:cs="Arial"/>
          <w:b/>
          <w:bCs/>
          <w:sz w:val="24"/>
          <w:szCs w:val="24"/>
          <w:u w:val="single"/>
          <w:lang w:eastAsia="ar-SA"/>
        </w:rPr>
        <w:t>: Πληρωμή αναδόχων</w:t>
      </w:r>
    </w:p>
    <w:p w:rsidR="00D30D12" w:rsidRDefault="00D30D12" w:rsidP="00D30D12">
      <w:pPr>
        <w:spacing w:after="0" w:line="240" w:lineRule="auto"/>
        <w:ind w:left="-90" w:right="-874"/>
        <w:jc w:val="both"/>
        <w:rPr>
          <w:rFonts w:ascii="Arial" w:eastAsia="Times New Roman" w:hAnsi="Arial" w:cs="Arial"/>
          <w:bCs/>
          <w:sz w:val="24"/>
          <w:szCs w:val="24"/>
          <w:lang w:eastAsia="ar-SA"/>
        </w:rPr>
      </w:pPr>
      <w:r w:rsidRPr="00E243E2">
        <w:rPr>
          <w:rFonts w:ascii="Arial" w:eastAsia="Times New Roman" w:hAnsi="Arial" w:cs="Arial"/>
          <w:bCs/>
          <w:sz w:val="24"/>
          <w:szCs w:val="24"/>
          <w:lang w:eastAsia="ar-SA"/>
        </w:rPr>
        <w:t>Η πληρωμή θα γίνεται εφάπαξ στο 100% της αξίας του  εκτελεσθέντος αντικειμένου στο όνομα του κάθε  αναδόχου, μετά την έκδοση των σχετικών παραστατικών και την υπογραφή από την αρμόδια υπηρεσία παρακολούθησης και παραλαβής εφόσον δεν διαπιστώθηκε καμιά απόκλιση ως προς την τεχνική περιγραφή των προμηθευόμενων ειδών</w:t>
      </w:r>
      <w:r>
        <w:rPr>
          <w:rFonts w:ascii="Arial" w:eastAsia="Times New Roman" w:hAnsi="Arial" w:cs="Arial"/>
          <w:bCs/>
          <w:sz w:val="24"/>
          <w:szCs w:val="24"/>
          <w:lang w:eastAsia="ar-SA"/>
        </w:rPr>
        <w:t>.</w:t>
      </w:r>
      <w:r w:rsidRPr="00E243E2">
        <w:rPr>
          <w:rFonts w:ascii="Arial" w:eastAsia="Times New Roman" w:hAnsi="Arial" w:cs="Arial"/>
          <w:bCs/>
          <w:sz w:val="24"/>
          <w:szCs w:val="24"/>
          <w:lang w:eastAsia="ar-SA"/>
        </w:rPr>
        <w:t xml:space="preserve"> </w:t>
      </w:r>
    </w:p>
    <w:p w:rsidR="00D30D12" w:rsidRPr="00E243E2" w:rsidRDefault="00D30D12" w:rsidP="00D30D12">
      <w:pPr>
        <w:suppressAutoHyphens/>
        <w:spacing w:after="0"/>
        <w:ind w:left="-90" w:right="-874"/>
        <w:jc w:val="both"/>
        <w:rPr>
          <w:rFonts w:ascii="Arial" w:eastAsia="Times New Roman" w:hAnsi="Arial" w:cs="Arial"/>
          <w:b/>
          <w:bCs/>
          <w:sz w:val="24"/>
          <w:szCs w:val="24"/>
          <w:u w:val="single"/>
          <w:lang w:eastAsia="ar-SA"/>
        </w:rPr>
      </w:pPr>
      <w:r>
        <w:rPr>
          <w:rFonts w:ascii="Arial" w:eastAsia="Times New Roman" w:hAnsi="Arial" w:cs="Arial"/>
          <w:b/>
          <w:bCs/>
          <w:sz w:val="24"/>
          <w:szCs w:val="24"/>
          <w:u w:val="single"/>
          <w:lang w:eastAsia="ar-SA"/>
        </w:rPr>
        <w:t xml:space="preserve"> </w:t>
      </w:r>
    </w:p>
    <w:p w:rsidR="00D30D12" w:rsidRPr="00E243E2" w:rsidRDefault="00D30D12" w:rsidP="00D30D12">
      <w:pPr>
        <w:suppressAutoHyphens/>
        <w:spacing w:after="0"/>
        <w:ind w:left="-90" w:right="-874"/>
        <w:jc w:val="both"/>
        <w:rPr>
          <w:rFonts w:ascii="Arial" w:eastAsia="Times New Roman" w:hAnsi="Arial" w:cs="Arial"/>
          <w:b/>
          <w:bCs/>
          <w:sz w:val="24"/>
          <w:szCs w:val="24"/>
          <w:u w:val="single"/>
          <w:lang w:eastAsia="ar-SA"/>
        </w:rPr>
      </w:pPr>
      <w:r w:rsidRPr="00E243E2">
        <w:rPr>
          <w:rFonts w:ascii="Arial" w:eastAsia="Times New Roman" w:hAnsi="Arial" w:cs="Arial"/>
          <w:b/>
          <w:bCs/>
          <w:sz w:val="24"/>
          <w:szCs w:val="24"/>
          <w:u w:val="single"/>
          <w:lang w:eastAsia="ar-SA"/>
        </w:rPr>
        <w:t>Άρθρο 9</w:t>
      </w:r>
      <w:r w:rsidRPr="00E243E2">
        <w:rPr>
          <w:rFonts w:ascii="Arial" w:eastAsia="Times New Roman" w:hAnsi="Arial" w:cs="Arial"/>
          <w:b/>
          <w:bCs/>
          <w:sz w:val="24"/>
          <w:szCs w:val="24"/>
          <w:u w:val="single"/>
          <w:vertAlign w:val="superscript"/>
          <w:lang w:eastAsia="ar-SA"/>
        </w:rPr>
        <w:t>ο</w:t>
      </w:r>
      <w:r w:rsidRPr="00E243E2">
        <w:rPr>
          <w:rFonts w:ascii="Arial" w:eastAsia="Times New Roman" w:hAnsi="Arial" w:cs="Arial"/>
          <w:b/>
          <w:bCs/>
          <w:sz w:val="24"/>
          <w:szCs w:val="24"/>
          <w:u w:val="single"/>
          <w:lang w:eastAsia="ar-SA"/>
        </w:rPr>
        <w:t>: Κρατήσεις</w:t>
      </w:r>
    </w:p>
    <w:p w:rsidR="00D30D12" w:rsidRPr="00E243E2" w:rsidRDefault="00D30D12" w:rsidP="00D30D12">
      <w:pPr>
        <w:suppressAutoHyphens/>
        <w:spacing w:after="0"/>
        <w:ind w:left="-90" w:right="-874"/>
        <w:jc w:val="both"/>
        <w:rPr>
          <w:rFonts w:ascii="Arial" w:eastAsia="Times New Roman" w:hAnsi="Arial" w:cs="Arial"/>
          <w:sz w:val="24"/>
          <w:szCs w:val="24"/>
          <w:lang w:eastAsia="ar-SA"/>
        </w:rPr>
      </w:pPr>
      <w:r w:rsidRPr="00E243E2">
        <w:rPr>
          <w:rFonts w:ascii="Arial" w:eastAsia="Times New Roman" w:hAnsi="Arial" w:cs="Arial"/>
          <w:sz w:val="24"/>
          <w:szCs w:val="24"/>
          <w:lang w:eastAsia="ar-SA"/>
        </w:rPr>
        <w:t>Ο κάθε ανάδοχος  υπόκειται σε όλες τις νόμιμες κρατήσεις, πλην του Φ.Π.Α. ο οποίος βαρύνει το Δήμο.</w:t>
      </w:r>
    </w:p>
    <w:bookmarkEnd w:id="1"/>
    <w:bookmarkEnd w:id="2"/>
    <w:p w:rsidR="00D30D12" w:rsidRPr="00E243E2" w:rsidRDefault="00D30D12" w:rsidP="00D30D12">
      <w:pPr>
        <w:suppressAutoHyphens/>
        <w:spacing w:after="0"/>
        <w:ind w:left="-90" w:right="-874"/>
        <w:jc w:val="both"/>
        <w:rPr>
          <w:rFonts w:ascii="Arial" w:eastAsia="Times New Roman" w:hAnsi="Arial" w:cs="Arial"/>
          <w:b/>
          <w:bCs/>
          <w:sz w:val="24"/>
          <w:szCs w:val="24"/>
          <w:u w:val="single"/>
          <w:lang w:eastAsia="ar-SA"/>
        </w:rPr>
      </w:pPr>
    </w:p>
    <w:p w:rsidR="00D30D12" w:rsidRPr="00E243E2" w:rsidRDefault="00D30D12" w:rsidP="00D30D12">
      <w:pPr>
        <w:suppressAutoHyphens/>
        <w:spacing w:after="0"/>
        <w:ind w:left="-90" w:right="-874"/>
        <w:jc w:val="both"/>
        <w:rPr>
          <w:rFonts w:ascii="Arial" w:eastAsia="Times New Roman" w:hAnsi="Arial" w:cs="Arial"/>
          <w:b/>
          <w:bCs/>
          <w:sz w:val="24"/>
          <w:szCs w:val="24"/>
          <w:u w:val="single"/>
          <w:lang w:eastAsia="ar-SA"/>
        </w:rPr>
      </w:pPr>
      <w:r w:rsidRPr="00E243E2">
        <w:rPr>
          <w:rFonts w:ascii="Arial" w:eastAsia="Times New Roman" w:hAnsi="Arial" w:cs="Arial"/>
          <w:b/>
          <w:bCs/>
          <w:sz w:val="24"/>
          <w:szCs w:val="24"/>
          <w:u w:val="single"/>
          <w:lang w:eastAsia="ar-SA"/>
        </w:rPr>
        <w:t>Άρθρο 10</w:t>
      </w:r>
      <w:r w:rsidRPr="00E243E2">
        <w:rPr>
          <w:rFonts w:ascii="Arial" w:eastAsia="Times New Roman" w:hAnsi="Arial" w:cs="Arial"/>
          <w:b/>
          <w:bCs/>
          <w:sz w:val="24"/>
          <w:szCs w:val="24"/>
          <w:u w:val="single"/>
          <w:vertAlign w:val="superscript"/>
          <w:lang w:eastAsia="ar-SA"/>
        </w:rPr>
        <w:t>ο</w:t>
      </w:r>
      <w:r w:rsidRPr="00E243E2">
        <w:rPr>
          <w:rFonts w:ascii="Arial" w:eastAsia="Times New Roman" w:hAnsi="Arial" w:cs="Arial"/>
          <w:b/>
          <w:bCs/>
          <w:sz w:val="24"/>
          <w:szCs w:val="24"/>
          <w:u w:val="single"/>
          <w:lang w:eastAsia="ar-SA"/>
        </w:rPr>
        <w:t>: Επίλυση διαφορών</w:t>
      </w:r>
    </w:p>
    <w:p w:rsidR="00D30D12" w:rsidRPr="00E243E2" w:rsidRDefault="00D30D12" w:rsidP="00D30D12">
      <w:pPr>
        <w:suppressAutoHyphens/>
        <w:spacing w:after="120"/>
        <w:ind w:left="-90" w:right="-874"/>
        <w:jc w:val="both"/>
        <w:rPr>
          <w:rFonts w:ascii="Arial" w:eastAsia="Times New Roman" w:hAnsi="Arial" w:cs="Arial"/>
          <w:bCs/>
          <w:sz w:val="24"/>
          <w:szCs w:val="24"/>
          <w:lang w:eastAsia="ar-SA"/>
        </w:rPr>
      </w:pPr>
      <w:r w:rsidRPr="00E243E2">
        <w:rPr>
          <w:rFonts w:ascii="Arial" w:eastAsia="Times New Roman" w:hAnsi="Arial" w:cs="Arial"/>
          <w:sz w:val="24"/>
          <w:szCs w:val="24"/>
          <w:lang w:eastAsia="ar-SA"/>
        </w:rPr>
        <w:t xml:space="preserve">Τυχόν διαφορές μεταξύ του εργοδότη και του  κάθε αναδόχου, επιλύονται σύμφωνα με τα οριζόμενα στους Ν.3463/06, Ν.3852/10 και Ν.4412/16 </w:t>
      </w:r>
      <w:r w:rsidRPr="00E243E2">
        <w:rPr>
          <w:rFonts w:ascii="Arial" w:eastAsia="Times New Roman" w:hAnsi="Arial" w:cs="Arial"/>
          <w:bCs/>
          <w:sz w:val="24"/>
          <w:szCs w:val="24"/>
          <w:lang w:eastAsia="ar-SA"/>
        </w:rPr>
        <w:t>καθώς και τυχόν παράλληλης σχετικής νομοθεσίας που είναι σε ισχύ.</w:t>
      </w:r>
    </w:p>
    <w:p w:rsidR="00D30D12" w:rsidRDefault="00D30D12" w:rsidP="00D30D12">
      <w:pPr>
        <w:jc w:val="center"/>
        <w:rPr>
          <w:rFonts w:ascii="Arial" w:eastAsia="SimSun" w:hAnsi="Arial" w:cs="Arial"/>
          <w:sz w:val="24"/>
          <w:szCs w:val="24"/>
        </w:rPr>
      </w:pPr>
      <w:r>
        <w:rPr>
          <w:rFonts w:ascii="Arial" w:eastAsia="SimSun" w:hAnsi="Arial" w:cs="Arial"/>
          <w:sz w:val="24"/>
          <w:szCs w:val="24"/>
        </w:rPr>
        <w:t>Ημερομηνία  2</w:t>
      </w:r>
      <w:r w:rsidR="00FB63FD">
        <w:rPr>
          <w:rFonts w:ascii="Arial" w:eastAsia="SimSun" w:hAnsi="Arial" w:cs="Arial"/>
          <w:sz w:val="24"/>
          <w:szCs w:val="24"/>
        </w:rPr>
        <w:t>7</w:t>
      </w:r>
      <w:r w:rsidRPr="005064C5">
        <w:rPr>
          <w:rFonts w:ascii="Arial" w:eastAsia="SimSun" w:hAnsi="Arial" w:cs="Arial"/>
          <w:sz w:val="24"/>
          <w:szCs w:val="24"/>
        </w:rPr>
        <w:t>/</w:t>
      </w:r>
      <w:r>
        <w:rPr>
          <w:rFonts w:ascii="Arial" w:eastAsia="SimSun" w:hAnsi="Arial" w:cs="Arial"/>
          <w:sz w:val="24"/>
          <w:szCs w:val="24"/>
        </w:rPr>
        <w:t xml:space="preserve"> 9  /2021</w:t>
      </w:r>
    </w:p>
    <w:p w:rsidR="00D30D12" w:rsidRPr="005064C5" w:rsidRDefault="00D30D12" w:rsidP="00D30D12">
      <w:pPr>
        <w:jc w:val="center"/>
        <w:rPr>
          <w:rFonts w:ascii="Arial" w:eastAsia="SimSun" w:hAnsi="Arial" w:cs="Arial"/>
          <w:sz w:val="24"/>
          <w:szCs w:val="24"/>
        </w:rPr>
      </w:pPr>
    </w:p>
    <w:p w:rsidR="00D30D12" w:rsidRDefault="00D30D12" w:rsidP="00D30D12">
      <w:pPr>
        <w:jc w:val="center"/>
        <w:rPr>
          <w:rFonts w:ascii="Arial" w:eastAsia="SimSun" w:hAnsi="Arial" w:cs="Arial"/>
          <w:sz w:val="24"/>
          <w:szCs w:val="24"/>
        </w:rPr>
      </w:pPr>
      <w:r>
        <w:rPr>
          <w:rFonts w:ascii="Arial" w:eastAsia="SimSun" w:hAnsi="Arial" w:cs="Arial"/>
          <w:sz w:val="24"/>
          <w:szCs w:val="24"/>
        </w:rPr>
        <w:t xml:space="preserve">       Η </w:t>
      </w:r>
      <w:proofErr w:type="spellStart"/>
      <w:r>
        <w:rPr>
          <w:rFonts w:ascii="Arial" w:eastAsia="SimSun" w:hAnsi="Arial" w:cs="Arial"/>
          <w:sz w:val="24"/>
          <w:szCs w:val="24"/>
        </w:rPr>
        <w:t>Συντάξασα</w:t>
      </w:r>
      <w:proofErr w:type="spellEnd"/>
      <w:r>
        <w:rPr>
          <w:rFonts w:ascii="Arial" w:eastAsia="SimSun" w:hAnsi="Arial" w:cs="Arial"/>
          <w:sz w:val="24"/>
          <w:szCs w:val="24"/>
        </w:rPr>
        <w:t xml:space="preserve">                                                  Ο </w:t>
      </w:r>
      <w:proofErr w:type="spellStart"/>
      <w:r>
        <w:rPr>
          <w:rFonts w:ascii="Arial" w:eastAsia="SimSun" w:hAnsi="Arial" w:cs="Arial"/>
          <w:sz w:val="24"/>
          <w:szCs w:val="24"/>
        </w:rPr>
        <w:t>Προϊστέμενος</w:t>
      </w:r>
      <w:proofErr w:type="spellEnd"/>
      <w:r>
        <w:rPr>
          <w:rFonts w:ascii="Arial" w:eastAsia="SimSun" w:hAnsi="Arial" w:cs="Arial"/>
          <w:sz w:val="24"/>
          <w:szCs w:val="24"/>
        </w:rPr>
        <w:t xml:space="preserve"> Παιδείας</w:t>
      </w:r>
      <w:r>
        <w:rPr>
          <w:rFonts w:ascii="Arial" w:eastAsia="SimSun" w:hAnsi="Arial" w:cs="Arial"/>
          <w:sz w:val="24"/>
          <w:szCs w:val="24"/>
        </w:rPr>
        <w:br/>
        <w:t xml:space="preserve">                                                           Πολιτισμού, Αθλητισμού &amp; Νέας Γενιάς</w:t>
      </w:r>
    </w:p>
    <w:p w:rsidR="00D30D12" w:rsidRDefault="00D30D12" w:rsidP="00D30D12">
      <w:pPr>
        <w:jc w:val="center"/>
        <w:rPr>
          <w:rFonts w:ascii="Arial" w:eastAsia="SimSun" w:hAnsi="Arial" w:cs="Arial"/>
          <w:sz w:val="24"/>
          <w:szCs w:val="24"/>
        </w:rPr>
      </w:pPr>
      <w:r>
        <w:rPr>
          <w:rFonts w:ascii="Arial" w:eastAsia="SimSun" w:hAnsi="Arial" w:cs="Arial"/>
          <w:sz w:val="24"/>
          <w:szCs w:val="24"/>
        </w:rPr>
        <w:t xml:space="preserve">Μαριάννα </w:t>
      </w:r>
      <w:proofErr w:type="spellStart"/>
      <w:r>
        <w:rPr>
          <w:rFonts w:ascii="Arial" w:eastAsia="SimSun" w:hAnsi="Arial" w:cs="Arial"/>
          <w:sz w:val="24"/>
          <w:szCs w:val="24"/>
        </w:rPr>
        <w:t>Στιβαχτά</w:t>
      </w:r>
      <w:proofErr w:type="spellEnd"/>
      <w:r>
        <w:rPr>
          <w:rFonts w:ascii="Arial" w:eastAsia="SimSun" w:hAnsi="Arial" w:cs="Arial"/>
          <w:sz w:val="24"/>
          <w:szCs w:val="24"/>
        </w:rPr>
        <w:t xml:space="preserve">                                                Ιωάννης Ιωαννίδης</w:t>
      </w:r>
    </w:p>
    <w:p w:rsidR="00D30D12" w:rsidRDefault="00D30D12" w:rsidP="00D30D12">
      <w:pPr>
        <w:jc w:val="both"/>
        <w:rPr>
          <w:rFonts w:ascii="Arial" w:hAnsi="Arial" w:cs="Arial"/>
          <w:b/>
        </w:rPr>
      </w:pPr>
    </w:p>
    <w:p w:rsidR="00D30D12" w:rsidRDefault="00D30D12" w:rsidP="00D30D12">
      <w:pPr>
        <w:jc w:val="both"/>
        <w:rPr>
          <w:rFonts w:ascii="Arial" w:hAnsi="Arial" w:cs="Arial"/>
          <w:b/>
        </w:rPr>
      </w:pPr>
    </w:p>
    <w:p w:rsidR="00B5278B" w:rsidRDefault="00B5278B" w:rsidP="00D30D12">
      <w:pPr>
        <w:jc w:val="both"/>
        <w:rPr>
          <w:rFonts w:ascii="Arial" w:hAnsi="Arial" w:cs="Arial"/>
          <w:b/>
        </w:rPr>
      </w:pPr>
    </w:p>
    <w:p w:rsidR="00B5278B" w:rsidRDefault="00B5278B" w:rsidP="00D30D12">
      <w:pPr>
        <w:jc w:val="both"/>
        <w:rPr>
          <w:rFonts w:ascii="Arial" w:hAnsi="Arial" w:cs="Arial"/>
          <w:b/>
        </w:rPr>
      </w:pPr>
    </w:p>
    <w:p w:rsidR="00B5278B" w:rsidRDefault="00B5278B" w:rsidP="00D30D12">
      <w:pPr>
        <w:jc w:val="both"/>
        <w:rPr>
          <w:rFonts w:ascii="Arial" w:hAnsi="Arial" w:cs="Arial"/>
          <w:b/>
        </w:rPr>
      </w:pPr>
    </w:p>
    <w:p w:rsidR="00B5278B" w:rsidRDefault="00B5278B" w:rsidP="00D30D12">
      <w:pPr>
        <w:jc w:val="both"/>
        <w:rPr>
          <w:rFonts w:ascii="Arial" w:hAnsi="Arial" w:cs="Arial"/>
          <w:b/>
        </w:rPr>
      </w:pPr>
    </w:p>
    <w:p w:rsidR="00B5278B" w:rsidRDefault="00B5278B" w:rsidP="00D30D12">
      <w:pPr>
        <w:jc w:val="both"/>
        <w:rPr>
          <w:rFonts w:ascii="Arial" w:hAnsi="Arial" w:cs="Arial"/>
          <w:b/>
        </w:rPr>
      </w:pPr>
    </w:p>
    <w:p w:rsidR="00B5278B" w:rsidRDefault="00B5278B" w:rsidP="00D30D12">
      <w:pPr>
        <w:jc w:val="both"/>
        <w:rPr>
          <w:rFonts w:ascii="Arial" w:hAnsi="Arial" w:cs="Arial"/>
          <w:b/>
        </w:rPr>
      </w:pPr>
    </w:p>
    <w:p w:rsidR="00D30D12" w:rsidRDefault="00D30D12" w:rsidP="00D30D12">
      <w:pPr>
        <w:pStyle w:val="a3"/>
        <w:ind w:left="284" w:right="-113"/>
        <w:rPr>
          <w:rFonts w:ascii="Arial" w:hAnsi="Arial" w:cs="Arial"/>
          <w:szCs w:val="20"/>
        </w:rPr>
      </w:pPr>
      <w:r w:rsidRPr="0095297E">
        <w:rPr>
          <w:rFonts w:ascii="Arial" w:hAnsi="Arial" w:cs="Arial"/>
          <w:sz w:val="22"/>
          <w:szCs w:val="22"/>
        </w:rPr>
        <w:object w:dxaOrig="885" w:dyaOrig="1020">
          <v:shape id="_x0000_i1030" type="#_x0000_t75" style="width:36pt;height:41.25pt" o:ole="" fillcolor="window">
            <v:imagedata r:id="rId6" o:title=""/>
          </v:shape>
          <o:OLEObject Type="Embed" ProgID="MSPhotoEd.3" ShapeID="_x0000_i1030" DrawAspect="Content" ObjectID="_1694323387" r:id="rId13"/>
        </w:object>
      </w:r>
    </w:p>
    <w:p w:rsidR="00D30D12" w:rsidRPr="0039563C" w:rsidRDefault="00D30D12" w:rsidP="00D30D12">
      <w:pPr>
        <w:keepNext/>
        <w:spacing w:after="0" w:line="100" w:lineRule="atLeast"/>
        <w:ind w:left="-567" w:right="-766"/>
        <w:jc w:val="both"/>
        <w:rPr>
          <w:rFonts w:ascii="Arial" w:eastAsia="SimSun" w:hAnsi="Arial" w:cs="Arial"/>
          <w:b/>
          <w:sz w:val="20"/>
          <w:szCs w:val="20"/>
        </w:rPr>
      </w:pPr>
      <w:r w:rsidRPr="0039563C">
        <w:rPr>
          <w:rFonts w:ascii="Arial" w:eastAsia="SimSun" w:hAnsi="Arial" w:cs="Arial"/>
          <w:b/>
          <w:sz w:val="20"/>
          <w:szCs w:val="20"/>
        </w:rPr>
        <w:t xml:space="preserve">ΕΛΛΗΝΙΚΗ ΔΗΜΟΚΡΑΤΙΑ                                           </w:t>
      </w:r>
      <w:r>
        <w:rPr>
          <w:rFonts w:ascii="Arial" w:eastAsia="SimSun" w:hAnsi="Arial" w:cs="Arial"/>
          <w:b/>
          <w:sz w:val="20"/>
          <w:szCs w:val="20"/>
        </w:rPr>
        <w:t xml:space="preserve">      2</w:t>
      </w:r>
      <w:r w:rsidR="00FB63FD">
        <w:rPr>
          <w:rFonts w:ascii="Arial" w:eastAsia="SimSun" w:hAnsi="Arial" w:cs="Arial"/>
          <w:b/>
          <w:sz w:val="20"/>
          <w:szCs w:val="20"/>
        </w:rPr>
        <w:t>7</w:t>
      </w:r>
      <w:r>
        <w:rPr>
          <w:rFonts w:ascii="Arial" w:eastAsia="SimSun" w:hAnsi="Arial" w:cs="Arial"/>
          <w:b/>
          <w:sz w:val="20"/>
          <w:szCs w:val="20"/>
        </w:rPr>
        <w:t>/9/2021</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lang w:val="en-US"/>
        </w:rPr>
        <w:t>NOMO</w:t>
      </w:r>
      <w:r w:rsidRPr="0039563C">
        <w:rPr>
          <w:rFonts w:ascii="Arial" w:eastAsia="SimSun" w:hAnsi="Arial" w:cs="Arial"/>
          <w:b/>
          <w:sz w:val="20"/>
          <w:szCs w:val="20"/>
        </w:rPr>
        <w:t xml:space="preserve">Σ ΑΤΤΙΚΗΣ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ΔΗΜΟΣ ΜΟΣΧΑΤΟΥ-TAΥΡΟΥ   </w:t>
      </w:r>
      <w:r>
        <w:rPr>
          <w:rFonts w:ascii="Arial" w:eastAsia="SimSun" w:hAnsi="Arial" w:cs="Arial"/>
          <w:b/>
          <w:sz w:val="20"/>
          <w:szCs w:val="20"/>
        </w:rPr>
        <w:t xml:space="preserve">                        </w:t>
      </w:r>
      <w:r w:rsidR="00B5278B">
        <w:rPr>
          <w:rFonts w:ascii="Arial" w:eastAsia="SimSun" w:hAnsi="Arial" w:cs="Arial"/>
          <w:b/>
          <w:sz w:val="20"/>
          <w:szCs w:val="20"/>
        </w:rPr>
        <w:t xml:space="preserve">               ΠΡΟΜΗΘΕΙΑ ΒΙΒΛΙΟΘΗΚΩΝ</w:t>
      </w:r>
    </w:p>
    <w:p w:rsidR="00D30D12" w:rsidRPr="0039563C"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Δ/ΝΣΗ ΠΑΙΔΕΙΑΣ, ΠΟΛΙΤΙΣΜΟΥ,</w:t>
      </w:r>
      <w:r>
        <w:rPr>
          <w:rFonts w:ascii="Arial" w:eastAsia="SimSun" w:hAnsi="Arial" w:cs="Arial"/>
          <w:b/>
          <w:sz w:val="20"/>
          <w:szCs w:val="20"/>
        </w:rPr>
        <w:t xml:space="preserve">                                      </w:t>
      </w:r>
      <w:r w:rsidRPr="0039563C">
        <w:rPr>
          <w:rFonts w:ascii="Arial" w:eastAsia="SimSun" w:hAnsi="Arial" w:cs="Arial"/>
          <w:b/>
          <w:sz w:val="20"/>
          <w:szCs w:val="20"/>
        </w:rPr>
        <w:t>ΠΡΟΫΠ/ΣΜΟΣ: 1</w:t>
      </w:r>
      <w:r>
        <w:rPr>
          <w:rFonts w:ascii="Arial" w:eastAsia="SimSun" w:hAnsi="Arial" w:cs="Arial"/>
          <w:b/>
          <w:sz w:val="20"/>
          <w:szCs w:val="20"/>
        </w:rPr>
        <w:t>.9</w:t>
      </w:r>
      <w:r w:rsidR="00B5278B">
        <w:rPr>
          <w:rFonts w:ascii="Arial" w:eastAsia="SimSun" w:hAnsi="Arial" w:cs="Arial"/>
          <w:b/>
          <w:sz w:val="20"/>
          <w:szCs w:val="20"/>
        </w:rPr>
        <w:t>85</w:t>
      </w:r>
      <w:r w:rsidRPr="0039563C">
        <w:rPr>
          <w:rFonts w:ascii="Arial" w:hAnsi="Arial" w:cs="Arial"/>
          <w:bCs/>
          <w:sz w:val="20"/>
          <w:szCs w:val="20"/>
        </w:rPr>
        <w:t xml:space="preserve"> </w:t>
      </w:r>
      <w:r w:rsidRPr="0039563C">
        <w:rPr>
          <w:rFonts w:ascii="Arial" w:eastAsia="SimSun" w:hAnsi="Arial" w:cs="Arial"/>
          <w:sz w:val="20"/>
          <w:szCs w:val="20"/>
        </w:rPr>
        <w:t>€</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ΑΘΛΗΤΙΣΜΟΥ, ΝΕΑΣ ΓΕΝΙΑΣ                         </w:t>
      </w:r>
      <w:r>
        <w:rPr>
          <w:rFonts w:ascii="Arial" w:eastAsia="SimSun" w:hAnsi="Arial" w:cs="Arial"/>
          <w:b/>
          <w:sz w:val="20"/>
          <w:szCs w:val="20"/>
        </w:rPr>
        <w:t xml:space="preserve">  </w:t>
      </w:r>
      <w:r w:rsidRPr="0039563C">
        <w:rPr>
          <w:rFonts w:ascii="Arial" w:eastAsia="SimSun" w:hAnsi="Arial" w:cs="Arial"/>
          <w:b/>
          <w:sz w:val="20"/>
          <w:szCs w:val="20"/>
        </w:rPr>
        <w:t xml:space="preserve">    </w:t>
      </w:r>
      <w:r>
        <w:rPr>
          <w:rFonts w:ascii="Arial" w:eastAsia="SimSun" w:hAnsi="Arial" w:cs="Arial"/>
          <w:b/>
          <w:sz w:val="20"/>
          <w:szCs w:val="20"/>
        </w:rPr>
        <w:t xml:space="preserve">            </w:t>
      </w:r>
      <w:r w:rsidRPr="0039563C">
        <w:rPr>
          <w:rFonts w:ascii="Arial" w:eastAsia="SimSun" w:hAnsi="Arial" w:cs="Arial"/>
          <w:b/>
          <w:sz w:val="20"/>
          <w:szCs w:val="20"/>
        </w:rPr>
        <w:t xml:space="preserve">   </w:t>
      </w:r>
    </w:p>
    <w:p w:rsidR="00D30D12" w:rsidRPr="0039563C" w:rsidRDefault="00D30D12" w:rsidP="00D30D12">
      <w:pPr>
        <w:keepNext/>
        <w:spacing w:after="0" w:line="100" w:lineRule="atLeast"/>
        <w:ind w:left="-567"/>
        <w:rPr>
          <w:rFonts w:ascii="Arial" w:eastAsia="SimSun" w:hAnsi="Arial" w:cs="Arial"/>
          <w:b/>
          <w:sz w:val="20"/>
          <w:szCs w:val="20"/>
        </w:rPr>
      </w:pPr>
      <w:r w:rsidRPr="0039563C">
        <w:rPr>
          <w:rFonts w:ascii="Arial" w:eastAsia="SimSun" w:hAnsi="Arial" w:cs="Arial"/>
          <w:b/>
          <w:sz w:val="20"/>
          <w:szCs w:val="20"/>
        </w:rPr>
        <w:t>ΤΜΗΜΑ: ΠΑΙΔΕΙΑΣ</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Υπεύθυνη : </w:t>
      </w:r>
      <w:proofErr w:type="spellStart"/>
      <w:r w:rsidRPr="0039563C">
        <w:rPr>
          <w:rFonts w:ascii="Arial" w:eastAsia="SimSun" w:hAnsi="Arial" w:cs="Arial"/>
          <w:b/>
          <w:sz w:val="20"/>
          <w:szCs w:val="20"/>
        </w:rPr>
        <w:t>Στιβαχτά</w:t>
      </w:r>
      <w:proofErr w:type="spellEnd"/>
      <w:r w:rsidRPr="0039563C">
        <w:rPr>
          <w:rFonts w:ascii="Arial" w:eastAsia="SimSun" w:hAnsi="Arial" w:cs="Arial"/>
          <w:b/>
          <w:sz w:val="20"/>
          <w:szCs w:val="20"/>
        </w:rPr>
        <w:t xml:space="preserve"> Μαριάννα</w:t>
      </w:r>
      <w:r>
        <w:rPr>
          <w:rFonts w:ascii="Arial" w:eastAsia="SimSun" w:hAnsi="Arial" w:cs="Arial"/>
          <w:b/>
          <w:sz w:val="20"/>
          <w:szCs w:val="20"/>
        </w:rPr>
        <w:t xml:space="preserve">                                           </w:t>
      </w:r>
    </w:p>
    <w:p w:rsidR="00D30D12" w:rsidRDefault="00D30D12" w:rsidP="00D30D12">
      <w:pPr>
        <w:keepNext/>
        <w:spacing w:after="0" w:line="100" w:lineRule="atLeast"/>
        <w:ind w:left="-567"/>
        <w:jc w:val="both"/>
        <w:rPr>
          <w:rFonts w:ascii="Arial" w:eastAsia="SimSun" w:hAnsi="Arial" w:cs="Arial"/>
          <w:b/>
          <w:sz w:val="20"/>
          <w:szCs w:val="20"/>
        </w:rPr>
      </w:pPr>
      <w:r w:rsidRPr="0039563C">
        <w:rPr>
          <w:rFonts w:ascii="Arial" w:eastAsia="SimSun" w:hAnsi="Arial" w:cs="Arial"/>
          <w:b/>
          <w:sz w:val="20"/>
          <w:szCs w:val="20"/>
        </w:rPr>
        <w:t xml:space="preserve">ΤΗΛ: 2103417939                                                          </w:t>
      </w:r>
    </w:p>
    <w:p w:rsidR="00D30D12" w:rsidRDefault="00D30D12" w:rsidP="00D30D12">
      <w:pPr>
        <w:jc w:val="right"/>
        <w:rPr>
          <w:rFonts w:ascii="Arial" w:hAnsi="Arial" w:cs="Arial"/>
          <w:b/>
          <w:sz w:val="24"/>
          <w:szCs w:val="24"/>
        </w:rPr>
      </w:pPr>
    </w:p>
    <w:p w:rsidR="00844538" w:rsidRDefault="00D30D12" w:rsidP="00844538">
      <w:pPr>
        <w:jc w:val="both"/>
        <w:rPr>
          <w:rFonts w:ascii="Arial" w:hAnsi="Arial" w:cs="Arial"/>
          <w:b/>
        </w:rPr>
      </w:pPr>
      <w:r>
        <w:rPr>
          <w:rFonts w:ascii="Arial" w:hAnsi="Arial" w:cs="Arial"/>
          <w:b/>
          <w:sz w:val="24"/>
          <w:szCs w:val="24"/>
        </w:rPr>
        <w:t>ΤΙΜΟΛΟΓΙΟ ΠΡΟΣΦΟΡΑΣ ΠΡΟΜΗΘΕΙΑΣ ΒΙΒΛΙΩΝ</w:t>
      </w:r>
    </w:p>
    <w:tbl>
      <w:tblPr>
        <w:tblStyle w:val="a6"/>
        <w:tblW w:w="8202" w:type="dxa"/>
        <w:tblLook w:val="04A0" w:firstRow="1" w:lastRow="0" w:firstColumn="1" w:lastColumn="0" w:noHBand="0" w:noVBand="1"/>
      </w:tblPr>
      <w:tblGrid>
        <w:gridCol w:w="630"/>
        <w:gridCol w:w="1625"/>
        <w:gridCol w:w="1547"/>
        <w:gridCol w:w="1862"/>
        <w:gridCol w:w="1084"/>
        <w:gridCol w:w="1454"/>
      </w:tblGrid>
      <w:tr w:rsidR="00844538" w:rsidTr="00844538">
        <w:trPr>
          <w:trHeight w:val="740"/>
        </w:trPr>
        <w:tc>
          <w:tcPr>
            <w:tcW w:w="630" w:type="dxa"/>
          </w:tcPr>
          <w:p w:rsidR="00844538" w:rsidRPr="00DD50E5" w:rsidRDefault="00844538" w:rsidP="006416A1">
            <w:pPr>
              <w:jc w:val="both"/>
              <w:rPr>
                <w:rFonts w:ascii="Arial" w:eastAsia="SimSun" w:hAnsi="Arial" w:cs="Arial"/>
                <w:b/>
                <w:sz w:val="24"/>
                <w:szCs w:val="24"/>
              </w:rPr>
            </w:pPr>
            <w:r>
              <w:rPr>
                <w:rFonts w:ascii="Arial" w:eastAsia="SimSun" w:hAnsi="Arial" w:cs="Arial"/>
                <w:b/>
                <w:sz w:val="24"/>
                <w:szCs w:val="24"/>
              </w:rPr>
              <w:t>Α/Α</w:t>
            </w:r>
          </w:p>
        </w:tc>
        <w:tc>
          <w:tcPr>
            <w:tcW w:w="1625"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ΠΕΡΙΓΡΑΦΗ ΑΓΑΘΟΥ</w:t>
            </w:r>
          </w:p>
        </w:tc>
        <w:tc>
          <w:tcPr>
            <w:tcW w:w="1547"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ΠΟΣΟΤΗΤΑ</w:t>
            </w:r>
          </w:p>
        </w:tc>
        <w:tc>
          <w:tcPr>
            <w:tcW w:w="1862"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ΕΚΤΙΜΩΜΕΝΗ ΑΞΙΑ</w:t>
            </w:r>
          </w:p>
        </w:tc>
        <w:tc>
          <w:tcPr>
            <w:tcW w:w="1084"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 xml:space="preserve">Φ.Π.Α. </w:t>
            </w:r>
            <w:r>
              <w:rPr>
                <w:rFonts w:ascii="Arial" w:eastAsia="SimSun" w:hAnsi="Arial" w:cs="Arial"/>
                <w:b/>
                <w:sz w:val="24"/>
                <w:szCs w:val="24"/>
              </w:rPr>
              <w:t xml:space="preserve">24 </w:t>
            </w:r>
            <w:r w:rsidRPr="00DD50E5">
              <w:rPr>
                <w:rFonts w:ascii="Arial" w:eastAsia="SimSun" w:hAnsi="Arial" w:cs="Arial"/>
                <w:b/>
                <w:sz w:val="24"/>
                <w:szCs w:val="24"/>
              </w:rPr>
              <w:t>%</w:t>
            </w:r>
          </w:p>
        </w:tc>
        <w:tc>
          <w:tcPr>
            <w:tcW w:w="1454"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ΣΥΝΟΛΙΚΗ ΔΑΠΑΝΗ</w:t>
            </w:r>
          </w:p>
        </w:tc>
      </w:tr>
      <w:tr w:rsidR="00844538" w:rsidRPr="00DD50E5" w:rsidTr="00844538">
        <w:trPr>
          <w:trHeight w:val="552"/>
        </w:trPr>
        <w:tc>
          <w:tcPr>
            <w:tcW w:w="630" w:type="dxa"/>
          </w:tcPr>
          <w:p w:rsidR="00844538" w:rsidRPr="00DA123F" w:rsidRDefault="00844538" w:rsidP="006416A1">
            <w:pPr>
              <w:rPr>
                <w:rFonts w:ascii="Arial" w:eastAsia="Times New Roman" w:hAnsi="Arial" w:cs="Arial"/>
                <w:sz w:val="24"/>
                <w:szCs w:val="24"/>
              </w:rPr>
            </w:pPr>
            <w:r>
              <w:rPr>
                <w:rFonts w:ascii="Arial" w:eastAsia="Times New Roman" w:hAnsi="Arial" w:cs="Arial"/>
                <w:sz w:val="24"/>
                <w:szCs w:val="24"/>
              </w:rPr>
              <w:t>1</w:t>
            </w:r>
          </w:p>
        </w:tc>
        <w:tc>
          <w:tcPr>
            <w:tcW w:w="1625" w:type="dxa"/>
          </w:tcPr>
          <w:p w:rsidR="00844538" w:rsidRPr="00D92FC9" w:rsidRDefault="00844538" w:rsidP="006416A1">
            <w:pPr>
              <w:rPr>
                <w:rFonts w:ascii="Arial" w:eastAsia="SimSun" w:hAnsi="Arial" w:cs="Arial"/>
                <w:sz w:val="24"/>
                <w:szCs w:val="24"/>
              </w:rPr>
            </w:pPr>
            <w:r w:rsidRPr="00DA123F">
              <w:rPr>
                <w:rFonts w:ascii="Arial" w:eastAsia="Times New Roman" w:hAnsi="Arial" w:cs="Arial"/>
                <w:sz w:val="24"/>
                <w:szCs w:val="24"/>
              </w:rPr>
              <w:t xml:space="preserve">Ανοιχτή βιβλιοθήκη διαστάσεων 230*80*30  </w:t>
            </w:r>
            <w:r>
              <w:rPr>
                <w:rFonts w:ascii="Arial" w:eastAsia="Times New Roman" w:hAnsi="Arial" w:cs="Arial"/>
                <w:sz w:val="24"/>
                <w:szCs w:val="24"/>
              </w:rPr>
              <w:t xml:space="preserve">  </w:t>
            </w:r>
          </w:p>
        </w:tc>
        <w:tc>
          <w:tcPr>
            <w:tcW w:w="1547" w:type="dxa"/>
          </w:tcPr>
          <w:p w:rsidR="00844538" w:rsidRPr="00DD50E5" w:rsidRDefault="00844538"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844538" w:rsidRPr="00DD50E5" w:rsidRDefault="00844538" w:rsidP="006416A1">
            <w:pPr>
              <w:jc w:val="both"/>
              <w:rPr>
                <w:rFonts w:ascii="Arial" w:eastAsia="SimSun" w:hAnsi="Arial" w:cs="Arial"/>
                <w:sz w:val="24"/>
                <w:szCs w:val="24"/>
              </w:rPr>
            </w:pPr>
          </w:p>
        </w:tc>
        <w:tc>
          <w:tcPr>
            <w:tcW w:w="1084" w:type="dxa"/>
          </w:tcPr>
          <w:p w:rsidR="00844538" w:rsidRPr="00DD50E5" w:rsidRDefault="00844538" w:rsidP="006416A1">
            <w:pPr>
              <w:jc w:val="both"/>
              <w:rPr>
                <w:rFonts w:ascii="Arial" w:eastAsia="SimSun" w:hAnsi="Arial" w:cs="Arial"/>
                <w:sz w:val="24"/>
                <w:szCs w:val="24"/>
              </w:rPr>
            </w:pPr>
          </w:p>
        </w:tc>
        <w:tc>
          <w:tcPr>
            <w:tcW w:w="1454" w:type="dxa"/>
          </w:tcPr>
          <w:p w:rsidR="00844538" w:rsidRPr="00DD50E5" w:rsidRDefault="00844538" w:rsidP="006416A1">
            <w:pPr>
              <w:jc w:val="both"/>
              <w:rPr>
                <w:rFonts w:ascii="Arial" w:eastAsia="SimSun" w:hAnsi="Arial" w:cs="Arial"/>
                <w:sz w:val="24"/>
                <w:szCs w:val="24"/>
              </w:rPr>
            </w:pPr>
          </w:p>
        </w:tc>
      </w:tr>
      <w:tr w:rsidR="00844538" w:rsidRPr="00DD50E5" w:rsidTr="00844538">
        <w:trPr>
          <w:trHeight w:val="552"/>
        </w:trPr>
        <w:tc>
          <w:tcPr>
            <w:tcW w:w="630" w:type="dxa"/>
          </w:tcPr>
          <w:p w:rsidR="00844538" w:rsidRDefault="00844538" w:rsidP="006416A1">
            <w:pPr>
              <w:rPr>
                <w:rFonts w:ascii="Arial" w:eastAsia="Times New Roman" w:hAnsi="Arial" w:cs="Arial"/>
                <w:sz w:val="24"/>
                <w:szCs w:val="24"/>
              </w:rPr>
            </w:pPr>
            <w:r>
              <w:rPr>
                <w:rFonts w:ascii="Arial" w:eastAsia="Times New Roman" w:hAnsi="Arial" w:cs="Arial"/>
                <w:sz w:val="24"/>
                <w:szCs w:val="24"/>
              </w:rPr>
              <w:t>2</w:t>
            </w:r>
          </w:p>
        </w:tc>
        <w:tc>
          <w:tcPr>
            <w:tcW w:w="1625" w:type="dxa"/>
          </w:tcPr>
          <w:p w:rsidR="00844538" w:rsidRPr="00DA123F" w:rsidRDefault="00844538" w:rsidP="006416A1">
            <w:pPr>
              <w:rPr>
                <w:rFonts w:ascii="Arial" w:eastAsia="Times New Roman" w:hAnsi="Arial" w:cs="Arial"/>
                <w:sz w:val="24"/>
                <w:szCs w:val="24"/>
              </w:rPr>
            </w:pPr>
            <w:r w:rsidRPr="00DA123F">
              <w:rPr>
                <w:rFonts w:ascii="Arial" w:eastAsia="Times New Roman" w:hAnsi="Arial" w:cs="Arial"/>
                <w:sz w:val="24"/>
                <w:szCs w:val="24"/>
              </w:rPr>
              <w:t>Ανοιχτή βιβλιοθήκη διαστάσεων  230*75*30</w:t>
            </w:r>
            <w:r>
              <w:rPr>
                <w:rFonts w:ascii="Arial" w:eastAsia="Times New Roman" w:hAnsi="Arial" w:cs="Arial"/>
                <w:sz w:val="24"/>
                <w:szCs w:val="24"/>
              </w:rPr>
              <w:t xml:space="preserve"> </w:t>
            </w:r>
            <w:r w:rsidRPr="00DA123F">
              <w:rPr>
                <w:rFonts w:ascii="Arial" w:eastAsia="Times New Roman" w:hAnsi="Arial" w:cs="Arial"/>
                <w:sz w:val="24"/>
                <w:szCs w:val="24"/>
              </w:rPr>
              <w:t> </w:t>
            </w:r>
          </w:p>
        </w:tc>
        <w:tc>
          <w:tcPr>
            <w:tcW w:w="1547" w:type="dxa"/>
          </w:tcPr>
          <w:p w:rsidR="00844538" w:rsidRDefault="00844538"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844538" w:rsidRDefault="00844538" w:rsidP="006416A1">
            <w:pPr>
              <w:jc w:val="both"/>
              <w:rPr>
                <w:rFonts w:ascii="Arial" w:hAnsi="Arial" w:cs="Arial"/>
                <w:bCs/>
                <w:sz w:val="24"/>
                <w:szCs w:val="24"/>
              </w:rPr>
            </w:pPr>
          </w:p>
        </w:tc>
        <w:tc>
          <w:tcPr>
            <w:tcW w:w="1084" w:type="dxa"/>
          </w:tcPr>
          <w:p w:rsidR="00844538" w:rsidRDefault="00844538" w:rsidP="006416A1">
            <w:pPr>
              <w:jc w:val="both"/>
              <w:rPr>
                <w:rFonts w:ascii="Arial" w:hAnsi="Arial" w:cs="Arial"/>
                <w:bCs/>
                <w:sz w:val="24"/>
                <w:szCs w:val="24"/>
              </w:rPr>
            </w:pPr>
          </w:p>
        </w:tc>
        <w:tc>
          <w:tcPr>
            <w:tcW w:w="1454" w:type="dxa"/>
          </w:tcPr>
          <w:p w:rsidR="00844538" w:rsidRDefault="00844538" w:rsidP="006416A1">
            <w:pPr>
              <w:jc w:val="both"/>
              <w:rPr>
                <w:rFonts w:ascii="Arial" w:eastAsia="SimSun" w:hAnsi="Arial" w:cs="Arial"/>
                <w:b/>
                <w:sz w:val="24"/>
                <w:szCs w:val="24"/>
              </w:rPr>
            </w:pPr>
          </w:p>
        </w:tc>
      </w:tr>
      <w:tr w:rsidR="00844538" w:rsidRPr="00DD50E5" w:rsidTr="00844538">
        <w:trPr>
          <w:trHeight w:val="552"/>
        </w:trPr>
        <w:tc>
          <w:tcPr>
            <w:tcW w:w="630" w:type="dxa"/>
          </w:tcPr>
          <w:p w:rsidR="00844538" w:rsidRDefault="00844538" w:rsidP="006416A1">
            <w:pPr>
              <w:rPr>
                <w:rFonts w:ascii="Arial" w:eastAsia="Times New Roman" w:hAnsi="Arial" w:cs="Arial"/>
                <w:sz w:val="24"/>
                <w:szCs w:val="24"/>
              </w:rPr>
            </w:pPr>
            <w:r>
              <w:rPr>
                <w:rFonts w:ascii="Arial" w:eastAsia="Times New Roman" w:hAnsi="Arial" w:cs="Arial"/>
                <w:sz w:val="24"/>
                <w:szCs w:val="24"/>
              </w:rPr>
              <w:t>3</w:t>
            </w:r>
          </w:p>
        </w:tc>
        <w:tc>
          <w:tcPr>
            <w:tcW w:w="1625" w:type="dxa"/>
          </w:tcPr>
          <w:p w:rsidR="00844538" w:rsidRPr="00DA123F" w:rsidRDefault="00844538" w:rsidP="006416A1">
            <w:pPr>
              <w:rPr>
                <w:rFonts w:ascii="Arial" w:eastAsia="Times New Roman" w:hAnsi="Arial" w:cs="Arial"/>
                <w:sz w:val="24"/>
                <w:szCs w:val="24"/>
              </w:rPr>
            </w:pPr>
            <w:r w:rsidRPr="00DA123F">
              <w:rPr>
                <w:rFonts w:ascii="Arial" w:eastAsia="Times New Roman" w:hAnsi="Arial" w:cs="Arial"/>
                <w:sz w:val="24"/>
                <w:szCs w:val="24"/>
              </w:rPr>
              <w:t xml:space="preserve">Ανοιχτή βιβλιοθήκη </w:t>
            </w:r>
            <w:r>
              <w:rPr>
                <w:rFonts w:ascii="Arial" w:eastAsia="Times New Roman" w:hAnsi="Arial" w:cs="Arial"/>
                <w:sz w:val="24"/>
                <w:szCs w:val="24"/>
              </w:rPr>
              <w:t>διαστάσεων 230*70*30    </w:t>
            </w:r>
          </w:p>
        </w:tc>
        <w:tc>
          <w:tcPr>
            <w:tcW w:w="1547" w:type="dxa"/>
          </w:tcPr>
          <w:p w:rsidR="00844538" w:rsidRDefault="00844538" w:rsidP="006416A1">
            <w:pPr>
              <w:jc w:val="both"/>
              <w:rPr>
                <w:rFonts w:ascii="Arial" w:eastAsia="SimSun" w:hAnsi="Arial" w:cs="Arial"/>
                <w:sz w:val="24"/>
                <w:szCs w:val="24"/>
              </w:rPr>
            </w:pPr>
            <w:r>
              <w:rPr>
                <w:rFonts w:ascii="Arial" w:eastAsia="SimSun" w:hAnsi="Arial" w:cs="Arial"/>
                <w:sz w:val="24"/>
                <w:szCs w:val="24"/>
              </w:rPr>
              <w:t xml:space="preserve">        2</w:t>
            </w:r>
          </w:p>
        </w:tc>
        <w:tc>
          <w:tcPr>
            <w:tcW w:w="1862" w:type="dxa"/>
          </w:tcPr>
          <w:p w:rsidR="00844538" w:rsidRDefault="00844538" w:rsidP="006416A1">
            <w:pPr>
              <w:jc w:val="both"/>
              <w:rPr>
                <w:rFonts w:ascii="Arial" w:hAnsi="Arial" w:cs="Arial"/>
                <w:bCs/>
                <w:sz w:val="24"/>
                <w:szCs w:val="24"/>
              </w:rPr>
            </w:pPr>
          </w:p>
        </w:tc>
        <w:tc>
          <w:tcPr>
            <w:tcW w:w="1084" w:type="dxa"/>
          </w:tcPr>
          <w:p w:rsidR="00844538" w:rsidRDefault="00844538" w:rsidP="006416A1">
            <w:pPr>
              <w:jc w:val="both"/>
              <w:rPr>
                <w:rFonts w:ascii="Arial" w:hAnsi="Arial" w:cs="Arial"/>
                <w:bCs/>
                <w:sz w:val="24"/>
                <w:szCs w:val="24"/>
              </w:rPr>
            </w:pPr>
          </w:p>
        </w:tc>
        <w:tc>
          <w:tcPr>
            <w:tcW w:w="1454" w:type="dxa"/>
          </w:tcPr>
          <w:p w:rsidR="00844538" w:rsidRDefault="00844538" w:rsidP="006416A1">
            <w:pPr>
              <w:jc w:val="both"/>
              <w:rPr>
                <w:rFonts w:ascii="Arial" w:eastAsia="SimSun" w:hAnsi="Arial" w:cs="Arial"/>
                <w:b/>
                <w:sz w:val="24"/>
                <w:szCs w:val="24"/>
              </w:rPr>
            </w:pPr>
          </w:p>
        </w:tc>
      </w:tr>
      <w:tr w:rsidR="00844538" w:rsidRPr="00DD50E5" w:rsidTr="00844538">
        <w:trPr>
          <w:trHeight w:val="552"/>
        </w:trPr>
        <w:tc>
          <w:tcPr>
            <w:tcW w:w="630" w:type="dxa"/>
          </w:tcPr>
          <w:p w:rsidR="00844538" w:rsidRDefault="00844538" w:rsidP="006416A1">
            <w:pPr>
              <w:rPr>
                <w:rFonts w:ascii="Arial" w:eastAsia="Times New Roman" w:hAnsi="Arial" w:cs="Arial"/>
                <w:sz w:val="24"/>
                <w:szCs w:val="24"/>
              </w:rPr>
            </w:pPr>
            <w:r>
              <w:rPr>
                <w:rFonts w:ascii="Arial" w:eastAsia="Times New Roman" w:hAnsi="Arial" w:cs="Arial"/>
                <w:sz w:val="24"/>
                <w:szCs w:val="24"/>
              </w:rPr>
              <w:t>4</w:t>
            </w:r>
          </w:p>
        </w:tc>
        <w:tc>
          <w:tcPr>
            <w:tcW w:w="1625" w:type="dxa"/>
          </w:tcPr>
          <w:p w:rsidR="00844538" w:rsidRPr="00DA123F" w:rsidRDefault="00844538" w:rsidP="006416A1">
            <w:pPr>
              <w:rPr>
                <w:rFonts w:ascii="Arial" w:eastAsia="Times New Roman" w:hAnsi="Arial" w:cs="Arial"/>
                <w:sz w:val="24"/>
                <w:szCs w:val="24"/>
              </w:rPr>
            </w:pPr>
            <w:r w:rsidRPr="00DA123F">
              <w:rPr>
                <w:rFonts w:ascii="Arial" w:eastAsia="Times New Roman" w:hAnsi="Arial" w:cs="Arial"/>
                <w:sz w:val="24"/>
                <w:szCs w:val="24"/>
              </w:rPr>
              <w:t xml:space="preserve">Ανοιχτή βιβλιοθήκη διαστάσεων 224*65*27  </w:t>
            </w:r>
            <w:r>
              <w:rPr>
                <w:rFonts w:ascii="Arial" w:eastAsia="Times New Roman" w:hAnsi="Arial" w:cs="Arial"/>
                <w:sz w:val="24"/>
                <w:szCs w:val="24"/>
              </w:rPr>
              <w:t xml:space="preserve"> </w:t>
            </w:r>
            <w:r w:rsidRPr="00DA123F">
              <w:rPr>
                <w:rFonts w:ascii="Arial" w:eastAsia="Times New Roman" w:hAnsi="Arial" w:cs="Arial"/>
                <w:sz w:val="24"/>
                <w:szCs w:val="24"/>
              </w:rPr>
              <w:t xml:space="preserve"> </w:t>
            </w:r>
          </w:p>
        </w:tc>
        <w:tc>
          <w:tcPr>
            <w:tcW w:w="1547" w:type="dxa"/>
          </w:tcPr>
          <w:p w:rsidR="00844538" w:rsidRDefault="00844538"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844538" w:rsidRDefault="00844538" w:rsidP="006416A1">
            <w:pPr>
              <w:jc w:val="both"/>
              <w:rPr>
                <w:rFonts w:ascii="Arial" w:hAnsi="Arial" w:cs="Arial"/>
                <w:bCs/>
                <w:sz w:val="24"/>
                <w:szCs w:val="24"/>
              </w:rPr>
            </w:pPr>
          </w:p>
        </w:tc>
        <w:tc>
          <w:tcPr>
            <w:tcW w:w="1084" w:type="dxa"/>
          </w:tcPr>
          <w:p w:rsidR="00844538" w:rsidRDefault="00844538" w:rsidP="006416A1">
            <w:pPr>
              <w:jc w:val="both"/>
              <w:rPr>
                <w:rFonts w:ascii="Arial" w:hAnsi="Arial" w:cs="Arial"/>
                <w:bCs/>
                <w:sz w:val="24"/>
                <w:szCs w:val="24"/>
              </w:rPr>
            </w:pPr>
          </w:p>
        </w:tc>
        <w:tc>
          <w:tcPr>
            <w:tcW w:w="1454" w:type="dxa"/>
          </w:tcPr>
          <w:p w:rsidR="00844538" w:rsidRPr="00CA4086" w:rsidRDefault="00844538" w:rsidP="006416A1">
            <w:pPr>
              <w:jc w:val="center"/>
              <w:rPr>
                <w:rFonts w:ascii="Arial" w:eastAsia="SimSun" w:hAnsi="Arial" w:cs="Arial"/>
                <w:sz w:val="24"/>
                <w:szCs w:val="24"/>
              </w:rPr>
            </w:pPr>
          </w:p>
        </w:tc>
      </w:tr>
      <w:tr w:rsidR="00844538" w:rsidRPr="00DD50E5" w:rsidTr="00844538">
        <w:trPr>
          <w:trHeight w:val="552"/>
        </w:trPr>
        <w:tc>
          <w:tcPr>
            <w:tcW w:w="630" w:type="dxa"/>
          </w:tcPr>
          <w:p w:rsidR="00844538" w:rsidRDefault="00844538" w:rsidP="006416A1">
            <w:pPr>
              <w:rPr>
                <w:rFonts w:ascii="Arial" w:eastAsia="Times New Roman" w:hAnsi="Arial" w:cs="Arial"/>
                <w:sz w:val="24"/>
                <w:szCs w:val="24"/>
              </w:rPr>
            </w:pPr>
            <w:r>
              <w:rPr>
                <w:rFonts w:ascii="Arial" w:eastAsia="Times New Roman" w:hAnsi="Arial" w:cs="Arial"/>
                <w:sz w:val="24"/>
                <w:szCs w:val="24"/>
              </w:rPr>
              <w:t>5</w:t>
            </w:r>
          </w:p>
        </w:tc>
        <w:tc>
          <w:tcPr>
            <w:tcW w:w="1625" w:type="dxa"/>
          </w:tcPr>
          <w:p w:rsidR="00844538" w:rsidRPr="00DA123F" w:rsidRDefault="00844538" w:rsidP="006416A1">
            <w:pPr>
              <w:shd w:val="clear" w:color="auto" w:fill="FFFFFF"/>
              <w:rPr>
                <w:rFonts w:ascii="Arial" w:eastAsia="Times New Roman" w:hAnsi="Arial" w:cs="Arial"/>
                <w:sz w:val="24"/>
                <w:szCs w:val="24"/>
              </w:rPr>
            </w:pPr>
            <w:r w:rsidRPr="00DA123F">
              <w:rPr>
                <w:rFonts w:ascii="Arial" w:eastAsia="Times New Roman" w:hAnsi="Arial" w:cs="Arial"/>
                <w:sz w:val="24"/>
                <w:szCs w:val="24"/>
              </w:rPr>
              <w:t xml:space="preserve">Ράφια από μελαμίνη 2,5 έγχρωμη  με συγκόλληση </w:t>
            </w:r>
            <w:proofErr w:type="spellStart"/>
            <w:r w:rsidRPr="00DA123F">
              <w:rPr>
                <w:rFonts w:ascii="Arial" w:eastAsia="Times New Roman" w:hAnsi="Arial" w:cs="Arial"/>
                <w:sz w:val="24"/>
                <w:szCs w:val="24"/>
              </w:rPr>
              <w:t>pcv</w:t>
            </w:r>
            <w:proofErr w:type="spellEnd"/>
            <w:r w:rsidRPr="00DA123F">
              <w:rPr>
                <w:rFonts w:ascii="Arial" w:eastAsia="Times New Roman" w:hAnsi="Arial" w:cs="Arial"/>
                <w:sz w:val="24"/>
                <w:szCs w:val="24"/>
              </w:rPr>
              <w:t> 1/28</w:t>
            </w:r>
          </w:p>
          <w:p w:rsidR="00844538" w:rsidRPr="00DA123F" w:rsidRDefault="00844538" w:rsidP="006416A1">
            <w:pPr>
              <w:rPr>
                <w:rFonts w:ascii="Arial" w:eastAsia="Times New Roman" w:hAnsi="Arial" w:cs="Arial"/>
                <w:sz w:val="24"/>
                <w:szCs w:val="24"/>
              </w:rPr>
            </w:pPr>
            <w:r>
              <w:rPr>
                <w:rFonts w:ascii="Arial" w:eastAsia="Times New Roman" w:hAnsi="Arial" w:cs="Arial"/>
                <w:sz w:val="24"/>
                <w:szCs w:val="24"/>
              </w:rPr>
              <w:t xml:space="preserve">    </w:t>
            </w:r>
          </w:p>
        </w:tc>
        <w:tc>
          <w:tcPr>
            <w:tcW w:w="1547" w:type="dxa"/>
          </w:tcPr>
          <w:p w:rsidR="00844538" w:rsidRDefault="00844538" w:rsidP="006416A1">
            <w:pPr>
              <w:jc w:val="both"/>
              <w:rPr>
                <w:rFonts w:ascii="Arial" w:eastAsia="SimSun" w:hAnsi="Arial" w:cs="Arial"/>
                <w:sz w:val="24"/>
                <w:szCs w:val="24"/>
              </w:rPr>
            </w:pPr>
            <w:r>
              <w:rPr>
                <w:rFonts w:ascii="Arial" w:eastAsia="SimSun" w:hAnsi="Arial" w:cs="Arial"/>
                <w:sz w:val="24"/>
                <w:szCs w:val="24"/>
              </w:rPr>
              <w:t xml:space="preserve">         8</w:t>
            </w:r>
          </w:p>
        </w:tc>
        <w:tc>
          <w:tcPr>
            <w:tcW w:w="1862" w:type="dxa"/>
          </w:tcPr>
          <w:p w:rsidR="00844538" w:rsidRDefault="00844538" w:rsidP="006416A1">
            <w:pPr>
              <w:jc w:val="both"/>
              <w:rPr>
                <w:rFonts w:ascii="Arial" w:hAnsi="Arial" w:cs="Arial"/>
                <w:bCs/>
                <w:sz w:val="24"/>
                <w:szCs w:val="24"/>
              </w:rPr>
            </w:pPr>
          </w:p>
        </w:tc>
        <w:tc>
          <w:tcPr>
            <w:tcW w:w="1084" w:type="dxa"/>
          </w:tcPr>
          <w:p w:rsidR="00844538" w:rsidRDefault="00844538" w:rsidP="006416A1">
            <w:pPr>
              <w:jc w:val="both"/>
              <w:rPr>
                <w:rFonts w:ascii="Arial" w:hAnsi="Arial" w:cs="Arial"/>
                <w:bCs/>
                <w:sz w:val="24"/>
                <w:szCs w:val="24"/>
              </w:rPr>
            </w:pPr>
          </w:p>
        </w:tc>
        <w:tc>
          <w:tcPr>
            <w:tcW w:w="1454" w:type="dxa"/>
          </w:tcPr>
          <w:p w:rsidR="00844538" w:rsidRPr="00CA4086" w:rsidRDefault="00844538" w:rsidP="006416A1">
            <w:pPr>
              <w:jc w:val="center"/>
              <w:rPr>
                <w:rFonts w:ascii="Arial" w:eastAsia="SimSun" w:hAnsi="Arial" w:cs="Arial"/>
                <w:sz w:val="24"/>
                <w:szCs w:val="24"/>
              </w:rPr>
            </w:pPr>
          </w:p>
        </w:tc>
      </w:tr>
      <w:tr w:rsidR="00844538" w:rsidRPr="00DD50E5" w:rsidTr="00844538">
        <w:trPr>
          <w:trHeight w:val="552"/>
        </w:trPr>
        <w:tc>
          <w:tcPr>
            <w:tcW w:w="630" w:type="dxa"/>
          </w:tcPr>
          <w:p w:rsidR="00844538" w:rsidRDefault="00844538" w:rsidP="006416A1">
            <w:pPr>
              <w:rPr>
                <w:rFonts w:ascii="Arial" w:eastAsia="Times New Roman" w:hAnsi="Arial" w:cs="Arial"/>
                <w:sz w:val="24"/>
                <w:szCs w:val="24"/>
              </w:rPr>
            </w:pPr>
            <w:r>
              <w:rPr>
                <w:rFonts w:ascii="Arial" w:eastAsia="Times New Roman" w:hAnsi="Arial" w:cs="Arial"/>
                <w:sz w:val="24"/>
                <w:szCs w:val="24"/>
              </w:rPr>
              <w:t>6</w:t>
            </w:r>
          </w:p>
        </w:tc>
        <w:tc>
          <w:tcPr>
            <w:tcW w:w="1625" w:type="dxa"/>
          </w:tcPr>
          <w:p w:rsidR="00844538" w:rsidRPr="00DA123F" w:rsidRDefault="00844538" w:rsidP="006416A1">
            <w:pPr>
              <w:rPr>
                <w:rFonts w:ascii="Arial" w:eastAsia="Times New Roman" w:hAnsi="Arial" w:cs="Arial"/>
                <w:sz w:val="24"/>
                <w:szCs w:val="24"/>
              </w:rPr>
            </w:pPr>
            <w:r>
              <w:rPr>
                <w:rFonts w:ascii="Arial" w:eastAsia="Times New Roman" w:hAnsi="Arial" w:cs="Arial"/>
                <w:sz w:val="24"/>
                <w:szCs w:val="24"/>
              </w:rPr>
              <w:t xml:space="preserve">Υλικά επιπλοποιίας </w:t>
            </w:r>
          </w:p>
        </w:tc>
        <w:tc>
          <w:tcPr>
            <w:tcW w:w="1547" w:type="dxa"/>
          </w:tcPr>
          <w:p w:rsidR="00844538" w:rsidRDefault="00844538" w:rsidP="006416A1">
            <w:pPr>
              <w:jc w:val="both"/>
              <w:rPr>
                <w:rFonts w:ascii="Arial" w:eastAsia="SimSun" w:hAnsi="Arial" w:cs="Arial"/>
                <w:sz w:val="24"/>
                <w:szCs w:val="24"/>
              </w:rPr>
            </w:pPr>
            <w:r>
              <w:rPr>
                <w:rFonts w:ascii="Arial" w:eastAsia="SimSun" w:hAnsi="Arial" w:cs="Arial"/>
                <w:sz w:val="24"/>
                <w:szCs w:val="24"/>
              </w:rPr>
              <w:t xml:space="preserve">         1</w:t>
            </w:r>
          </w:p>
        </w:tc>
        <w:tc>
          <w:tcPr>
            <w:tcW w:w="1862" w:type="dxa"/>
          </w:tcPr>
          <w:p w:rsidR="00844538" w:rsidRDefault="00844538" w:rsidP="006416A1">
            <w:pPr>
              <w:jc w:val="both"/>
              <w:rPr>
                <w:rFonts w:ascii="Arial" w:hAnsi="Arial" w:cs="Arial"/>
                <w:bCs/>
                <w:sz w:val="24"/>
                <w:szCs w:val="24"/>
              </w:rPr>
            </w:pPr>
          </w:p>
        </w:tc>
        <w:tc>
          <w:tcPr>
            <w:tcW w:w="1084" w:type="dxa"/>
          </w:tcPr>
          <w:p w:rsidR="00844538" w:rsidRDefault="00844538" w:rsidP="006416A1">
            <w:pPr>
              <w:jc w:val="both"/>
              <w:rPr>
                <w:rFonts w:ascii="Arial" w:hAnsi="Arial" w:cs="Arial"/>
                <w:bCs/>
                <w:sz w:val="24"/>
                <w:szCs w:val="24"/>
              </w:rPr>
            </w:pPr>
          </w:p>
        </w:tc>
        <w:tc>
          <w:tcPr>
            <w:tcW w:w="1454" w:type="dxa"/>
          </w:tcPr>
          <w:p w:rsidR="00844538" w:rsidRDefault="00844538" w:rsidP="006416A1">
            <w:pPr>
              <w:jc w:val="both"/>
              <w:rPr>
                <w:rFonts w:ascii="Arial" w:eastAsia="SimSun" w:hAnsi="Arial" w:cs="Arial"/>
                <w:b/>
                <w:sz w:val="24"/>
                <w:szCs w:val="24"/>
              </w:rPr>
            </w:pPr>
          </w:p>
        </w:tc>
      </w:tr>
      <w:tr w:rsidR="00844538" w:rsidRPr="00DD50E5" w:rsidTr="00844538">
        <w:trPr>
          <w:trHeight w:val="552"/>
        </w:trPr>
        <w:tc>
          <w:tcPr>
            <w:tcW w:w="630" w:type="dxa"/>
          </w:tcPr>
          <w:p w:rsidR="00844538" w:rsidRPr="00DD50E5" w:rsidRDefault="00844538" w:rsidP="006416A1">
            <w:pPr>
              <w:jc w:val="both"/>
              <w:rPr>
                <w:rFonts w:ascii="Arial" w:eastAsia="SimSun" w:hAnsi="Arial" w:cs="Arial"/>
                <w:b/>
                <w:sz w:val="24"/>
                <w:szCs w:val="24"/>
              </w:rPr>
            </w:pPr>
          </w:p>
        </w:tc>
        <w:tc>
          <w:tcPr>
            <w:tcW w:w="1625" w:type="dxa"/>
          </w:tcPr>
          <w:p w:rsidR="00844538" w:rsidRPr="00DD50E5" w:rsidRDefault="00844538" w:rsidP="006416A1">
            <w:pPr>
              <w:jc w:val="both"/>
              <w:rPr>
                <w:rFonts w:ascii="Arial" w:eastAsia="SimSun" w:hAnsi="Arial" w:cs="Arial"/>
                <w:b/>
                <w:sz w:val="24"/>
                <w:szCs w:val="24"/>
              </w:rPr>
            </w:pPr>
            <w:r w:rsidRPr="00DD50E5">
              <w:rPr>
                <w:rFonts w:ascii="Arial" w:eastAsia="SimSun" w:hAnsi="Arial" w:cs="Arial"/>
                <w:b/>
                <w:sz w:val="24"/>
                <w:szCs w:val="24"/>
              </w:rPr>
              <w:t>ΣΥΝΟΛΟ</w:t>
            </w:r>
          </w:p>
        </w:tc>
        <w:tc>
          <w:tcPr>
            <w:tcW w:w="1547" w:type="dxa"/>
          </w:tcPr>
          <w:p w:rsidR="00844538" w:rsidRPr="00DD50E5" w:rsidRDefault="00844538" w:rsidP="006416A1">
            <w:pPr>
              <w:jc w:val="both"/>
              <w:rPr>
                <w:rFonts w:ascii="Arial" w:eastAsia="SimSun" w:hAnsi="Arial" w:cs="Arial"/>
                <w:sz w:val="24"/>
                <w:szCs w:val="24"/>
              </w:rPr>
            </w:pPr>
          </w:p>
        </w:tc>
        <w:tc>
          <w:tcPr>
            <w:tcW w:w="1862" w:type="dxa"/>
          </w:tcPr>
          <w:p w:rsidR="00844538" w:rsidRPr="00DD50E5" w:rsidRDefault="00844538" w:rsidP="006416A1">
            <w:pPr>
              <w:jc w:val="both"/>
              <w:rPr>
                <w:rFonts w:ascii="Arial" w:eastAsia="SimSun" w:hAnsi="Arial" w:cs="Arial"/>
                <w:sz w:val="24"/>
                <w:szCs w:val="24"/>
              </w:rPr>
            </w:pPr>
          </w:p>
        </w:tc>
        <w:tc>
          <w:tcPr>
            <w:tcW w:w="1084" w:type="dxa"/>
          </w:tcPr>
          <w:p w:rsidR="00844538" w:rsidRPr="00DD50E5" w:rsidRDefault="00844538" w:rsidP="006416A1">
            <w:pPr>
              <w:jc w:val="both"/>
              <w:rPr>
                <w:rFonts w:ascii="Arial" w:eastAsia="SimSun" w:hAnsi="Arial" w:cs="Arial"/>
                <w:sz w:val="24"/>
                <w:szCs w:val="24"/>
              </w:rPr>
            </w:pPr>
          </w:p>
        </w:tc>
        <w:tc>
          <w:tcPr>
            <w:tcW w:w="1454" w:type="dxa"/>
          </w:tcPr>
          <w:p w:rsidR="00844538" w:rsidRPr="00DD50E5" w:rsidRDefault="00844538" w:rsidP="006416A1">
            <w:pPr>
              <w:jc w:val="both"/>
              <w:rPr>
                <w:rFonts w:ascii="Arial" w:eastAsia="SimSun" w:hAnsi="Arial" w:cs="Arial"/>
                <w:sz w:val="24"/>
                <w:szCs w:val="24"/>
              </w:rPr>
            </w:pPr>
          </w:p>
        </w:tc>
      </w:tr>
    </w:tbl>
    <w:p w:rsidR="00844538" w:rsidRDefault="00844538" w:rsidP="00844538">
      <w:pPr>
        <w:pStyle w:val="a3"/>
        <w:ind w:right="-113"/>
        <w:rPr>
          <w:rFonts w:ascii="Arial" w:hAnsi="Arial" w:cs="Arial"/>
          <w:sz w:val="22"/>
          <w:szCs w:val="22"/>
        </w:rPr>
      </w:pPr>
    </w:p>
    <w:p w:rsidR="00D30D12" w:rsidRDefault="00D30D12" w:rsidP="00844538">
      <w:pPr>
        <w:pStyle w:val="a3"/>
        <w:ind w:right="-113"/>
      </w:pPr>
      <w:r>
        <w:rPr>
          <w:rFonts w:ascii="Arial" w:hAnsi="Arial" w:cs="Arial"/>
          <w:sz w:val="22"/>
          <w:szCs w:val="22"/>
        </w:rPr>
        <w:t>Συνολική Δαπάνη…………</w:t>
      </w:r>
    </w:p>
    <w:p w:rsidR="00D30D12" w:rsidRDefault="00D30D12" w:rsidP="00D30D12">
      <w:r>
        <w:t>Ο Προσφέρων</w:t>
      </w:r>
    </w:p>
    <w:p w:rsidR="00D30D12" w:rsidRDefault="00D30D12" w:rsidP="00D30D12"/>
    <w:p w:rsidR="00D30D12" w:rsidRDefault="00D30D12" w:rsidP="00D30D12">
      <w:pPr>
        <w:rPr>
          <w:rFonts w:ascii="Arial" w:hAnsi="Arial" w:cs="Arial"/>
        </w:rPr>
      </w:pPr>
      <w:r>
        <w:t>Σφραγίδα/ημερομηνία</w:t>
      </w:r>
    </w:p>
    <w:p w:rsidR="001F2C53" w:rsidRDefault="001F2C53"/>
    <w:sectPr w:rsidR="001F2C53" w:rsidSect="00D30D1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G Times">
    <w:altName w:val="Times New Roman"/>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15:restartNumberingAfterBreak="0">
    <w:nsid w:val="6D89712D"/>
    <w:multiLevelType w:val="hybridMultilevel"/>
    <w:tmpl w:val="4CB894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15:restartNumberingAfterBreak="0">
    <w:nsid w:val="6D966A01"/>
    <w:multiLevelType w:val="hybridMultilevel"/>
    <w:tmpl w:val="9ECC64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D12"/>
    <w:rsid w:val="000E4A76"/>
    <w:rsid w:val="000F2411"/>
    <w:rsid w:val="001D5CA6"/>
    <w:rsid w:val="001F2C53"/>
    <w:rsid w:val="002A51F7"/>
    <w:rsid w:val="002E594E"/>
    <w:rsid w:val="003F0ED9"/>
    <w:rsid w:val="007208D7"/>
    <w:rsid w:val="00844538"/>
    <w:rsid w:val="00874CD5"/>
    <w:rsid w:val="00B4639A"/>
    <w:rsid w:val="00B47AB2"/>
    <w:rsid w:val="00B5278B"/>
    <w:rsid w:val="00CA4086"/>
    <w:rsid w:val="00D30D12"/>
    <w:rsid w:val="00D92FC9"/>
    <w:rsid w:val="00DA123F"/>
    <w:rsid w:val="00DB5D1C"/>
    <w:rsid w:val="00F74E4B"/>
    <w:rsid w:val="00FB63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A54FEF-DFA4-42D1-88BA-AC21556D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D12"/>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D30D12"/>
    <w:rPr>
      <w:color w:val="0000FF"/>
      <w:u w:val="single"/>
    </w:rPr>
  </w:style>
  <w:style w:type="paragraph" w:styleId="a3">
    <w:name w:val="caption"/>
    <w:basedOn w:val="a"/>
    <w:next w:val="a"/>
    <w:unhideWhenUsed/>
    <w:qFormat/>
    <w:rsid w:val="00D30D12"/>
    <w:pPr>
      <w:spacing w:after="0" w:line="240" w:lineRule="auto"/>
      <w:jc w:val="both"/>
    </w:pPr>
    <w:rPr>
      <w:rFonts w:ascii="Tahoma" w:eastAsia="Times New Roman" w:hAnsi="Tahoma" w:cs="Tahoma"/>
      <w:b/>
      <w:sz w:val="24"/>
      <w:szCs w:val="24"/>
    </w:rPr>
  </w:style>
  <w:style w:type="paragraph" w:styleId="a4">
    <w:name w:val="Body Text"/>
    <w:basedOn w:val="a"/>
    <w:link w:val="Char"/>
    <w:unhideWhenUsed/>
    <w:rsid w:val="00D30D12"/>
    <w:pPr>
      <w:spacing w:after="0" w:line="240" w:lineRule="auto"/>
      <w:jc w:val="both"/>
    </w:pPr>
    <w:rPr>
      <w:rFonts w:ascii="Times New Roman" w:eastAsia="Times New Roman" w:hAnsi="Times New Roman" w:cs="Times New Roman"/>
      <w:sz w:val="24"/>
      <w:szCs w:val="24"/>
    </w:rPr>
  </w:style>
  <w:style w:type="character" w:customStyle="1" w:styleId="Char">
    <w:name w:val="Σώμα κειμένου Char"/>
    <w:basedOn w:val="a0"/>
    <w:link w:val="a4"/>
    <w:rsid w:val="00D30D12"/>
    <w:rPr>
      <w:rFonts w:ascii="Times New Roman" w:eastAsia="Times New Roman" w:hAnsi="Times New Roman" w:cs="Times New Roman"/>
      <w:sz w:val="24"/>
      <w:szCs w:val="24"/>
      <w:lang w:eastAsia="el-GR"/>
    </w:rPr>
  </w:style>
  <w:style w:type="paragraph" w:styleId="2">
    <w:name w:val="Body Text 2"/>
    <w:basedOn w:val="a"/>
    <w:link w:val="2Char"/>
    <w:semiHidden/>
    <w:unhideWhenUsed/>
    <w:rsid w:val="00D30D12"/>
    <w:pPr>
      <w:spacing w:after="0" w:line="240" w:lineRule="auto"/>
      <w:jc w:val="both"/>
    </w:pPr>
    <w:rPr>
      <w:rFonts w:ascii="Arial" w:eastAsia="Times New Roman" w:hAnsi="Arial" w:cs="Arial"/>
      <w:szCs w:val="20"/>
    </w:rPr>
  </w:style>
  <w:style w:type="character" w:customStyle="1" w:styleId="2Char">
    <w:name w:val="Σώμα κείμενου 2 Char"/>
    <w:basedOn w:val="a0"/>
    <w:link w:val="2"/>
    <w:semiHidden/>
    <w:rsid w:val="00D30D12"/>
    <w:rPr>
      <w:rFonts w:ascii="Arial" w:eastAsia="Times New Roman" w:hAnsi="Arial" w:cs="Arial"/>
      <w:szCs w:val="20"/>
      <w:lang w:eastAsia="el-GR"/>
    </w:rPr>
  </w:style>
  <w:style w:type="paragraph" w:styleId="a5">
    <w:name w:val="List Paragraph"/>
    <w:basedOn w:val="a"/>
    <w:uiPriority w:val="34"/>
    <w:qFormat/>
    <w:rsid w:val="00D30D12"/>
    <w:pPr>
      <w:spacing w:after="0" w:line="360" w:lineRule="atLeast"/>
      <w:ind w:left="720" w:firstLine="567"/>
      <w:contextualSpacing/>
      <w:jc w:val="both"/>
    </w:pPr>
    <w:rPr>
      <w:rFonts w:ascii="Arial" w:eastAsia="Times New Roman" w:hAnsi="Arial" w:cs="Times New Roman"/>
      <w:sz w:val="24"/>
      <w:szCs w:val="20"/>
    </w:rPr>
  </w:style>
  <w:style w:type="paragraph" w:customStyle="1" w:styleId="31">
    <w:name w:val="Σώμα κείμενου 31"/>
    <w:basedOn w:val="a"/>
    <w:rsid w:val="00D30D12"/>
    <w:pPr>
      <w:suppressAutoHyphens/>
      <w:spacing w:after="120" w:line="240" w:lineRule="auto"/>
    </w:pPr>
    <w:rPr>
      <w:rFonts w:ascii="Times New Roman" w:eastAsia="SimSun" w:hAnsi="Times New Roman" w:cs="Arial"/>
      <w:kern w:val="2"/>
      <w:sz w:val="16"/>
      <w:szCs w:val="16"/>
      <w:lang w:eastAsia="hi-IN" w:bidi="hi-IN"/>
    </w:rPr>
  </w:style>
  <w:style w:type="character" w:customStyle="1" w:styleId="apple-converted-space">
    <w:name w:val="apple-converted-space"/>
    <w:basedOn w:val="a0"/>
    <w:rsid w:val="00D30D12"/>
  </w:style>
  <w:style w:type="table" w:styleId="a6">
    <w:name w:val="Table Grid"/>
    <w:basedOn w:val="a1"/>
    <w:uiPriority w:val="59"/>
    <w:rsid w:val="00D30D12"/>
    <w:pPr>
      <w:spacing w:after="0" w:line="240" w:lineRule="auto"/>
    </w:pPr>
    <w:rPr>
      <w:rFonts w:ascii="CG Times" w:eastAsia="Times New Roman" w:hAnsi="CG Times"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0">
    <w:name w:val="FollowedHyperlink"/>
    <w:basedOn w:val="a0"/>
    <w:uiPriority w:val="99"/>
    <w:semiHidden/>
    <w:unhideWhenUsed/>
    <w:rsid w:val="00D30D12"/>
    <w:rPr>
      <w:color w:val="800080"/>
      <w:u w:val="single"/>
    </w:rPr>
  </w:style>
  <w:style w:type="paragraph" w:customStyle="1" w:styleId="xl65">
    <w:name w:val="xl65"/>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66">
    <w:name w:val="xl66"/>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D30D1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72">
    <w:name w:val="xl72"/>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73">
    <w:name w:val="xl73"/>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4">
    <w:name w:val="xl74"/>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75">
    <w:name w:val="xl75"/>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rPr>
  </w:style>
  <w:style w:type="paragraph" w:customStyle="1" w:styleId="xl77">
    <w:name w:val="xl77"/>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rPr>
  </w:style>
  <w:style w:type="paragraph" w:customStyle="1" w:styleId="xl78">
    <w:name w:val="xl78"/>
    <w:basedOn w:val="a"/>
    <w:rsid w:val="00D30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styleId="a7">
    <w:name w:val="header"/>
    <w:basedOn w:val="a"/>
    <w:link w:val="Char0"/>
    <w:uiPriority w:val="99"/>
    <w:semiHidden/>
    <w:unhideWhenUsed/>
    <w:rsid w:val="00D30D12"/>
    <w:pPr>
      <w:tabs>
        <w:tab w:val="center" w:pos="4153"/>
        <w:tab w:val="right" w:pos="8306"/>
      </w:tabs>
      <w:spacing w:after="0" w:line="240" w:lineRule="auto"/>
    </w:pPr>
  </w:style>
  <w:style w:type="character" w:customStyle="1" w:styleId="Char0">
    <w:name w:val="Κεφαλίδα Char"/>
    <w:basedOn w:val="a0"/>
    <w:link w:val="a7"/>
    <w:uiPriority w:val="99"/>
    <w:semiHidden/>
    <w:rsid w:val="00D30D12"/>
    <w:rPr>
      <w:rFonts w:eastAsiaTheme="minorEastAsia"/>
      <w:lang w:eastAsia="el-GR"/>
    </w:rPr>
  </w:style>
  <w:style w:type="paragraph" w:styleId="a8">
    <w:name w:val="footer"/>
    <w:basedOn w:val="a"/>
    <w:link w:val="Char1"/>
    <w:uiPriority w:val="99"/>
    <w:semiHidden/>
    <w:unhideWhenUsed/>
    <w:rsid w:val="00D30D12"/>
    <w:pPr>
      <w:tabs>
        <w:tab w:val="center" w:pos="4153"/>
        <w:tab w:val="right" w:pos="8306"/>
      </w:tabs>
      <w:spacing w:after="0" w:line="240" w:lineRule="auto"/>
    </w:pPr>
  </w:style>
  <w:style w:type="character" w:customStyle="1" w:styleId="Char1">
    <w:name w:val="Υποσέλιδο Char"/>
    <w:basedOn w:val="a0"/>
    <w:link w:val="a8"/>
    <w:uiPriority w:val="99"/>
    <w:semiHidden/>
    <w:rsid w:val="00D30D12"/>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488855">
      <w:bodyDiv w:val="1"/>
      <w:marLeft w:val="0"/>
      <w:marRight w:val="0"/>
      <w:marTop w:val="0"/>
      <w:marBottom w:val="0"/>
      <w:divBdr>
        <w:top w:val="none" w:sz="0" w:space="0" w:color="auto"/>
        <w:left w:val="none" w:sz="0" w:space="0" w:color="auto"/>
        <w:bottom w:val="none" w:sz="0" w:space="0" w:color="auto"/>
        <w:right w:val="none" w:sz="0" w:space="0" w:color="auto"/>
      </w:divBdr>
      <w:divsChild>
        <w:div w:id="658316180">
          <w:marLeft w:val="0"/>
          <w:marRight w:val="0"/>
          <w:marTop w:val="0"/>
          <w:marBottom w:val="0"/>
          <w:divBdr>
            <w:top w:val="none" w:sz="0" w:space="0" w:color="auto"/>
            <w:left w:val="none" w:sz="0" w:space="0" w:color="auto"/>
            <w:bottom w:val="none" w:sz="0" w:space="0" w:color="auto"/>
            <w:right w:val="none" w:sz="0" w:space="0" w:color="auto"/>
          </w:divBdr>
        </w:div>
        <w:div w:id="2116628892">
          <w:marLeft w:val="0"/>
          <w:marRight w:val="0"/>
          <w:marTop w:val="0"/>
          <w:marBottom w:val="0"/>
          <w:divBdr>
            <w:top w:val="none" w:sz="0" w:space="0" w:color="auto"/>
            <w:left w:val="none" w:sz="0" w:space="0" w:color="auto"/>
            <w:bottom w:val="none" w:sz="0" w:space="0" w:color="auto"/>
            <w:right w:val="none" w:sz="0" w:space="0" w:color="auto"/>
          </w:divBdr>
        </w:div>
        <w:div w:id="1291210197">
          <w:marLeft w:val="0"/>
          <w:marRight w:val="0"/>
          <w:marTop w:val="0"/>
          <w:marBottom w:val="0"/>
          <w:divBdr>
            <w:top w:val="none" w:sz="0" w:space="0" w:color="auto"/>
            <w:left w:val="none" w:sz="0" w:space="0" w:color="auto"/>
            <w:bottom w:val="none" w:sz="0" w:space="0" w:color="auto"/>
            <w:right w:val="none" w:sz="0" w:space="0" w:color="auto"/>
          </w:divBdr>
        </w:div>
        <w:div w:id="38626793">
          <w:marLeft w:val="0"/>
          <w:marRight w:val="0"/>
          <w:marTop w:val="0"/>
          <w:marBottom w:val="0"/>
          <w:divBdr>
            <w:top w:val="none" w:sz="0" w:space="0" w:color="auto"/>
            <w:left w:val="none" w:sz="0" w:space="0" w:color="auto"/>
            <w:bottom w:val="none" w:sz="0" w:space="0" w:color="auto"/>
            <w:right w:val="none" w:sz="0" w:space="0" w:color="auto"/>
          </w:divBdr>
        </w:div>
        <w:div w:id="1043991163">
          <w:marLeft w:val="0"/>
          <w:marRight w:val="0"/>
          <w:marTop w:val="0"/>
          <w:marBottom w:val="0"/>
          <w:divBdr>
            <w:top w:val="none" w:sz="0" w:space="0" w:color="auto"/>
            <w:left w:val="none" w:sz="0" w:space="0" w:color="auto"/>
            <w:bottom w:val="none" w:sz="0" w:space="0" w:color="auto"/>
            <w:right w:val="none" w:sz="0" w:space="0" w:color="auto"/>
          </w:divBdr>
        </w:div>
        <w:div w:id="539441296">
          <w:marLeft w:val="0"/>
          <w:marRight w:val="0"/>
          <w:marTop w:val="0"/>
          <w:marBottom w:val="0"/>
          <w:divBdr>
            <w:top w:val="none" w:sz="0" w:space="0" w:color="auto"/>
            <w:left w:val="none" w:sz="0" w:space="0" w:color="auto"/>
            <w:bottom w:val="none" w:sz="0" w:space="0" w:color="auto"/>
            <w:right w:val="none" w:sz="0" w:space="0" w:color="auto"/>
          </w:divBdr>
        </w:div>
        <w:div w:id="2035374349">
          <w:marLeft w:val="0"/>
          <w:marRight w:val="0"/>
          <w:marTop w:val="0"/>
          <w:marBottom w:val="0"/>
          <w:divBdr>
            <w:top w:val="none" w:sz="0" w:space="0" w:color="auto"/>
            <w:left w:val="none" w:sz="0" w:space="0" w:color="auto"/>
            <w:bottom w:val="none" w:sz="0" w:space="0" w:color="auto"/>
            <w:right w:val="none" w:sz="0" w:space="0" w:color="auto"/>
          </w:divBdr>
        </w:div>
        <w:div w:id="1963728826">
          <w:marLeft w:val="0"/>
          <w:marRight w:val="0"/>
          <w:marTop w:val="0"/>
          <w:marBottom w:val="0"/>
          <w:divBdr>
            <w:top w:val="none" w:sz="0" w:space="0" w:color="auto"/>
            <w:left w:val="none" w:sz="0" w:space="0" w:color="auto"/>
            <w:bottom w:val="none" w:sz="0" w:space="0" w:color="auto"/>
            <w:right w:val="none" w:sz="0" w:space="0" w:color="auto"/>
          </w:divBdr>
        </w:div>
        <w:div w:id="659311890">
          <w:marLeft w:val="0"/>
          <w:marRight w:val="0"/>
          <w:marTop w:val="0"/>
          <w:marBottom w:val="0"/>
          <w:divBdr>
            <w:top w:val="none" w:sz="0" w:space="0" w:color="auto"/>
            <w:left w:val="none" w:sz="0" w:space="0" w:color="auto"/>
            <w:bottom w:val="none" w:sz="0" w:space="0" w:color="auto"/>
            <w:right w:val="none" w:sz="0" w:space="0" w:color="auto"/>
          </w:divBdr>
        </w:div>
        <w:div w:id="1237666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s://eperifereia.files.wordpress.com/2016/08/cebd_4412_20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7D609-06AB-4C13-B0D5-9DC7684F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2070</Words>
  <Characters>11183</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ΝΑΥΣΙΚΑ</cp:lastModifiedBy>
  <cp:revision>2</cp:revision>
  <dcterms:created xsi:type="dcterms:W3CDTF">2021-09-28T05:37:00Z</dcterms:created>
  <dcterms:modified xsi:type="dcterms:W3CDTF">2021-09-28T05:37:00Z</dcterms:modified>
</cp:coreProperties>
</file>