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009" w:rsidRPr="00B57AAA" w:rsidRDefault="00EB5BA4" w:rsidP="002C600B">
      <w:pPr>
        <w:pStyle w:val="Heading61"/>
        <w:keepNext/>
        <w:keepLines/>
        <w:shd w:val="clear" w:color="auto" w:fill="auto"/>
        <w:tabs>
          <w:tab w:val="left" w:pos="6096"/>
        </w:tabs>
        <w:spacing w:after="120" w:line="276" w:lineRule="auto"/>
        <w:jc w:val="left"/>
        <w:rPr>
          <w:rStyle w:val="Heading60"/>
          <w:rFonts w:asciiTheme="minorHAnsi" w:hAnsiTheme="minorHAnsi" w:cs="Arial"/>
          <w:u w:val="none"/>
          <w:lang w:eastAsia="el-GR"/>
        </w:rPr>
      </w:pPr>
      <w:r>
        <w:rPr>
          <w:rFonts w:asciiTheme="minorHAnsi" w:hAnsiTheme="minorHAnsi" w:cs="Arial"/>
          <w:b w:val="0"/>
          <w:bCs w:val="0"/>
          <w:i w:val="0"/>
          <w:iCs w:val="0"/>
          <w:noProof/>
          <w:lang w:eastAsia="el-GR"/>
        </w:rPr>
        <w:pict>
          <v:shapetype id="_x0000_t202" coordsize="21600,21600" o:spt="202" path="m,l,21600r21600,l21600,xe">
            <v:stroke joinstyle="miter"/>
            <v:path gradientshapeok="t" o:connecttype="rect"/>
          </v:shapetype>
          <v:shape id="_x0000_s1027" type="#_x0000_t202" style="position:absolute;margin-left:-6.6pt;margin-top:-31.8pt;width:273.15pt;height:221.05pt;z-index:251658240;mso-width-relative:margin;mso-height-relative:margin" stroked="f">
            <v:textbox style="mso-next-textbox:#_x0000_s1027">
              <w:txbxContent>
                <w:p w:rsidR="00E27140" w:rsidRPr="00384F8B" w:rsidRDefault="00E27140" w:rsidP="0057792B">
                  <w:pPr>
                    <w:pStyle w:val="2"/>
                  </w:pPr>
                  <w:r>
                    <w:rPr>
                      <w:noProof/>
                      <w:lang w:eastAsia="el-GR"/>
                    </w:rPr>
                    <w:drawing>
                      <wp:inline distT="0" distB="0" distL="0" distR="0">
                        <wp:extent cx="1020445" cy="999490"/>
                        <wp:effectExtent l="19050" t="0" r="825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srcRect/>
                                <a:stretch>
                                  <a:fillRect/>
                                </a:stretch>
                              </pic:blipFill>
                              <pic:spPr bwMode="auto">
                                <a:xfrm>
                                  <a:off x="0" y="0"/>
                                  <a:ext cx="1020445" cy="999490"/>
                                </a:xfrm>
                                <a:prstGeom prst="rect">
                                  <a:avLst/>
                                </a:prstGeom>
                                <a:noFill/>
                                <a:ln w="9525">
                                  <a:noFill/>
                                  <a:miter lim="800000"/>
                                  <a:headEnd/>
                                  <a:tailEnd/>
                                </a:ln>
                              </pic:spPr>
                            </pic:pic>
                          </a:graphicData>
                        </a:graphic>
                      </wp:inline>
                    </w:drawing>
                  </w:r>
                </w:p>
                <w:p w:rsidR="00E27140" w:rsidRPr="00A51F53" w:rsidRDefault="00E27140" w:rsidP="0057792B">
                  <w:pPr>
                    <w:pStyle w:val="1"/>
                    <w:spacing w:after="120"/>
                    <w:rPr>
                      <w:szCs w:val="24"/>
                    </w:rPr>
                  </w:pPr>
                  <w:r w:rsidRPr="00A51F53">
                    <w:rPr>
                      <w:szCs w:val="24"/>
                    </w:rPr>
                    <w:t xml:space="preserve">ΕΛΛΗΝΙΚΗ ΔΗΜΟΚΡΑΤΙΑ                                       </w:t>
                  </w:r>
                </w:p>
                <w:p w:rsidR="00E27140" w:rsidRPr="00A51F53" w:rsidRDefault="00E27140" w:rsidP="0057792B">
                  <w:pPr>
                    <w:spacing w:after="120"/>
                    <w:jc w:val="both"/>
                    <w:rPr>
                      <w:rFonts w:ascii="Times New Roman" w:hAnsi="Times New Roman" w:cs="Times New Roman"/>
                      <w:b/>
                    </w:rPr>
                  </w:pPr>
                  <w:r w:rsidRPr="00A51F53">
                    <w:rPr>
                      <w:rFonts w:ascii="Times New Roman" w:hAnsi="Times New Roman" w:cs="Times New Roman"/>
                      <w:b/>
                    </w:rPr>
                    <w:t>ΝΟΜΟΣ</w:t>
                  </w:r>
                  <w:r w:rsidR="00CE4BDB" w:rsidRPr="00A51F53">
                    <w:rPr>
                      <w:rFonts w:ascii="Times New Roman" w:hAnsi="Times New Roman" w:cs="Times New Roman"/>
                      <w:b/>
                    </w:rPr>
                    <w:t xml:space="preserve"> ΑΤΤΙΚΗΣ</w:t>
                  </w:r>
                  <w:r w:rsidRPr="00A51F53">
                    <w:rPr>
                      <w:rFonts w:ascii="Times New Roman" w:hAnsi="Times New Roman" w:cs="Times New Roman"/>
                      <w:b/>
                    </w:rPr>
                    <w:t xml:space="preserve">                                                              </w:t>
                  </w:r>
                </w:p>
                <w:p w:rsidR="00E27140" w:rsidRPr="00A51F53" w:rsidRDefault="00E27140" w:rsidP="0057792B">
                  <w:pPr>
                    <w:spacing w:after="120"/>
                    <w:jc w:val="both"/>
                    <w:rPr>
                      <w:rFonts w:ascii="Times New Roman" w:hAnsi="Times New Roman" w:cs="Times New Roman"/>
                      <w:b/>
                    </w:rPr>
                  </w:pPr>
                  <w:r w:rsidRPr="00A51F53">
                    <w:rPr>
                      <w:rFonts w:ascii="Times New Roman" w:hAnsi="Times New Roman" w:cs="Times New Roman"/>
                      <w:b/>
                    </w:rPr>
                    <w:t>ΔΗΜΟΣ</w:t>
                  </w:r>
                  <w:r w:rsidR="00CE4BDB" w:rsidRPr="00A51F53">
                    <w:rPr>
                      <w:rFonts w:ascii="Times New Roman" w:hAnsi="Times New Roman" w:cs="Times New Roman"/>
                      <w:b/>
                    </w:rPr>
                    <w:t xml:space="preserve"> ΜΟΣΧΑΤΟΥ - ΤΑΥΡΟΥ</w:t>
                  </w:r>
                </w:p>
                <w:p w:rsidR="00E27140" w:rsidRPr="00A51F53" w:rsidRDefault="00E27140" w:rsidP="0057792B">
                  <w:pPr>
                    <w:spacing w:after="120"/>
                    <w:jc w:val="both"/>
                    <w:rPr>
                      <w:rFonts w:ascii="Times New Roman" w:hAnsi="Times New Roman" w:cs="Times New Roman"/>
                      <w:b/>
                    </w:rPr>
                  </w:pPr>
                  <w:r w:rsidRPr="00A51F53">
                    <w:rPr>
                      <w:rFonts w:ascii="Times New Roman" w:hAnsi="Times New Roman" w:cs="Times New Roman"/>
                      <w:b/>
                    </w:rPr>
                    <w:t>ΔΙΕΥΘΥΝΣΗ</w:t>
                  </w:r>
                  <w:r w:rsidR="00CE4BDB" w:rsidRPr="00A51F53">
                    <w:rPr>
                      <w:rFonts w:ascii="Times New Roman" w:hAnsi="Times New Roman" w:cs="Times New Roman"/>
                      <w:b/>
                    </w:rPr>
                    <w:t>: ΚΟΡΑΗ 36 και ΑΓ. ΓΕΡΑΣΙΜΟΥ</w:t>
                  </w:r>
                </w:p>
                <w:p w:rsidR="00E27140" w:rsidRPr="00DF7BB6" w:rsidRDefault="00E27140" w:rsidP="0057792B">
                  <w:pPr>
                    <w:spacing w:after="120"/>
                    <w:jc w:val="both"/>
                    <w:rPr>
                      <w:rFonts w:cs="Arial"/>
                      <w:b/>
                      <w:sz w:val="28"/>
                      <w:szCs w:val="28"/>
                    </w:rPr>
                  </w:pPr>
                </w:p>
                <w:p w:rsidR="00E27140" w:rsidRPr="00DF7BB6" w:rsidRDefault="00E27140" w:rsidP="0057792B">
                  <w:pPr>
                    <w:spacing w:after="120"/>
                    <w:jc w:val="both"/>
                    <w:rPr>
                      <w:rFonts w:cs="Arial"/>
                      <w:b/>
                      <w:sz w:val="28"/>
                      <w:szCs w:val="28"/>
                    </w:rPr>
                  </w:pPr>
                </w:p>
                <w:p w:rsidR="00E27140" w:rsidRPr="00DF7BB6" w:rsidRDefault="00E27140" w:rsidP="0057792B">
                  <w:pPr>
                    <w:spacing w:after="120"/>
                    <w:jc w:val="both"/>
                    <w:rPr>
                      <w:rFonts w:cs="Arial"/>
                      <w:b/>
                      <w:sz w:val="28"/>
                      <w:szCs w:val="28"/>
                    </w:rPr>
                  </w:pPr>
                </w:p>
              </w:txbxContent>
            </v:textbox>
          </v:shape>
        </w:pict>
      </w:r>
      <w:r w:rsidR="00A44009" w:rsidRPr="00B57AAA">
        <w:rPr>
          <w:rStyle w:val="Heading60"/>
          <w:rFonts w:asciiTheme="minorHAnsi" w:hAnsiTheme="minorHAnsi" w:cs="Arial"/>
          <w:u w:val="none"/>
          <w:lang w:eastAsia="el-GR"/>
        </w:rPr>
        <w:tab/>
      </w:r>
    </w:p>
    <w:p w:rsidR="00A44009" w:rsidRPr="00B57AAA" w:rsidRDefault="00A44009" w:rsidP="002C600B">
      <w:pPr>
        <w:spacing w:after="120" w:line="276" w:lineRule="auto"/>
        <w:ind w:left="-360" w:firstLine="360"/>
        <w:jc w:val="right"/>
        <w:rPr>
          <w:rFonts w:asciiTheme="minorHAnsi" w:hAnsiTheme="minorHAnsi"/>
        </w:rPr>
      </w:pPr>
    </w:p>
    <w:p w:rsidR="00A44009" w:rsidRPr="00B57AAA" w:rsidRDefault="00A44009" w:rsidP="002C600B">
      <w:pPr>
        <w:spacing w:after="120" w:line="276" w:lineRule="auto"/>
        <w:ind w:left="-360" w:firstLine="360"/>
        <w:jc w:val="right"/>
        <w:rPr>
          <w:rFonts w:asciiTheme="minorHAnsi" w:hAnsiTheme="minorHAnsi"/>
        </w:rPr>
      </w:pPr>
    </w:p>
    <w:p w:rsidR="00A44009" w:rsidRPr="00B57AAA" w:rsidRDefault="00EB5BA4" w:rsidP="002C600B">
      <w:pPr>
        <w:spacing w:after="120" w:line="276" w:lineRule="auto"/>
        <w:rPr>
          <w:rStyle w:val="Heading60"/>
          <w:rFonts w:asciiTheme="minorHAnsi" w:hAnsiTheme="minorHAnsi" w:cs="Arial"/>
        </w:rPr>
      </w:pPr>
      <w:r>
        <w:rPr>
          <w:rFonts w:asciiTheme="minorHAnsi" w:hAnsiTheme="minorHAnsi" w:cs="Arial"/>
          <w:b/>
          <w:bCs/>
          <w:iCs/>
          <w:noProof/>
        </w:rPr>
        <w:pict>
          <v:shape id="_x0000_s1028" type="#_x0000_t202" style="position:absolute;margin-left:291.7pt;margin-top:4.55pt;width:167.6pt;height:53.4pt;z-index:251659264;mso-height-percent:200;mso-height-percent:200;mso-width-relative:margin;mso-height-relative:margin" stroked="f">
            <v:textbox style="mso-fit-shape-to-text:t">
              <w:txbxContent>
                <w:p w:rsidR="00E27140" w:rsidRPr="009B78AF" w:rsidRDefault="00E27140" w:rsidP="00B57AAA">
                  <w:pPr>
                    <w:spacing w:after="120"/>
                    <w:rPr>
                      <w:rFonts w:ascii="Times New Roman" w:hAnsi="Times New Roman" w:cs="Times New Roman"/>
                      <w:b/>
                    </w:rPr>
                  </w:pPr>
                  <w:r w:rsidRPr="00510604">
                    <w:rPr>
                      <w:rFonts w:ascii="Times New Roman" w:hAnsi="Times New Roman" w:cs="Times New Roman"/>
                      <w:b/>
                    </w:rPr>
                    <w:t>Ημερομηνία:</w:t>
                  </w:r>
                  <w:r w:rsidR="004D0139">
                    <w:rPr>
                      <w:rFonts w:ascii="Times New Roman" w:hAnsi="Times New Roman" w:cs="Times New Roman"/>
                      <w:b/>
                      <w:lang w:val="en-US"/>
                    </w:rPr>
                    <w:t xml:space="preserve"> </w:t>
                  </w:r>
                  <w:r w:rsidR="009B78AF">
                    <w:rPr>
                      <w:rFonts w:ascii="Times New Roman" w:hAnsi="Times New Roman" w:cs="Times New Roman"/>
                      <w:b/>
                    </w:rPr>
                    <w:t>4-12-2020</w:t>
                  </w:r>
                </w:p>
              </w:txbxContent>
            </v:textbox>
          </v:shape>
        </w:pict>
      </w:r>
    </w:p>
    <w:p w:rsidR="0057792B" w:rsidRPr="00B57AAA" w:rsidRDefault="0057792B" w:rsidP="002C600B">
      <w:pPr>
        <w:spacing w:after="120" w:line="276" w:lineRule="auto"/>
        <w:jc w:val="both"/>
        <w:rPr>
          <w:rStyle w:val="Heading60"/>
          <w:rFonts w:asciiTheme="minorHAnsi" w:hAnsiTheme="minorHAnsi" w:cs="Arial"/>
          <w:u w:val="none"/>
        </w:rPr>
      </w:pPr>
    </w:p>
    <w:p w:rsidR="0057792B" w:rsidRPr="00B57AAA" w:rsidRDefault="0057792B" w:rsidP="002C600B">
      <w:pPr>
        <w:spacing w:after="120" w:line="276" w:lineRule="auto"/>
        <w:jc w:val="both"/>
        <w:rPr>
          <w:rStyle w:val="Heading60"/>
          <w:rFonts w:asciiTheme="minorHAnsi" w:hAnsiTheme="minorHAnsi" w:cs="Arial"/>
          <w:u w:val="none"/>
        </w:rPr>
      </w:pPr>
    </w:p>
    <w:p w:rsidR="0057792B" w:rsidRPr="00B57AAA" w:rsidRDefault="0057792B" w:rsidP="002C600B">
      <w:pPr>
        <w:spacing w:after="120" w:line="276" w:lineRule="auto"/>
        <w:jc w:val="both"/>
        <w:rPr>
          <w:rStyle w:val="Heading60"/>
          <w:rFonts w:asciiTheme="minorHAnsi" w:hAnsiTheme="minorHAnsi" w:cs="Arial"/>
          <w:u w:val="none"/>
        </w:rPr>
      </w:pPr>
    </w:p>
    <w:p w:rsidR="0057792B" w:rsidRPr="00B57AAA" w:rsidRDefault="0057792B" w:rsidP="002C600B">
      <w:pPr>
        <w:spacing w:after="120" w:line="276" w:lineRule="auto"/>
        <w:jc w:val="both"/>
        <w:rPr>
          <w:rStyle w:val="Heading60"/>
          <w:rFonts w:asciiTheme="minorHAnsi" w:hAnsiTheme="minorHAnsi" w:cs="Arial"/>
          <w:u w:val="none"/>
        </w:rPr>
      </w:pPr>
    </w:p>
    <w:p w:rsidR="0057792B" w:rsidRPr="00B57AAA" w:rsidRDefault="0057792B" w:rsidP="002C600B">
      <w:pPr>
        <w:spacing w:after="120" w:line="276" w:lineRule="auto"/>
        <w:jc w:val="both"/>
        <w:rPr>
          <w:rStyle w:val="Heading60"/>
          <w:rFonts w:asciiTheme="minorHAnsi" w:hAnsiTheme="minorHAnsi" w:cs="Arial"/>
          <w:u w:val="none"/>
        </w:rPr>
      </w:pPr>
    </w:p>
    <w:p w:rsidR="0057792B" w:rsidRDefault="0057792B" w:rsidP="002C600B">
      <w:pPr>
        <w:spacing w:after="120" w:line="276" w:lineRule="auto"/>
        <w:jc w:val="both"/>
        <w:rPr>
          <w:rStyle w:val="Heading60"/>
          <w:rFonts w:asciiTheme="minorHAnsi" w:hAnsiTheme="minorHAnsi" w:cs="Arial"/>
          <w:u w:val="none"/>
        </w:rPr>
      </w:pPr>
    </w:p>
    <w:p w:rsidR="002C600B" w:rsidRPr="00B57AAA" w:rsidRDefault="002C600B" w:rsidP="002C600B">
      <w:pPr>
        <w:spacing w:after="120" w:line="276" w:lineRule="auto"/>
        <w:jc w:val="both"/>
        <w:rPr>
          <w:rStyle w:val="Heading60"/>
          <w:rFonts w:asciiTheme="minorHAnsi" w:hAnsiTheme="minorHAnsi" w:cs="Arial"/>
          <w:u w:val="none"/>
        </w:rPr>
      </w:pPr>
    </w:p>
    <w:p w:rsidR="00A44009" w:rsidRPr="00CE4BDB" w:rsidRDefault="00B57AAA" w:rsidP="002C600B">
      <w:pPr>
        <w:spacing w:after="120" w:line="276" w:lineRule="auto"/>
        <w:jc w:val="both"/>
        <w:rPr>
          <w:rStyle w:val="Heading60"/>
          <w:rFonts w:ascii="Times New Roman" w:hAnsi="Times New Roman" w:cs="Times New Roman"/>
          <w:i w:val="0"/>
          <w:u w:val="none"/>
        </w:rPr>
      </w:pPr>
      <w:r w:rsidRPr="00CE4BDB">
        <w:rPr>
          <w:rStyle w:val="Heading60"/>
          <w:rFonts w:ascii="Times New Roman" w:hAnsi="Times New Roman" w:cs="Times New Roman"/>
          <w:i w:val="0"/>
          <w:u w:val="none"/>
        </w:rPr>
        <w:t>Θέμα: «</w:t>
      </w:r>
      <w:r w:rsidR="00E27140" w:rsidRPr="00CE4BDB">
        <w:rPr>
          <w:rStyle w:val="Heading60"/>
          <w:rFonts w:ascii="Times New Roman" w:hAnsi="Times New Roman" w:cs="Times New Roman"/>
          <w:i w:val="0"/>
          <w:u w:val="none"/>
        </w:rPr>
        <w:t>Εισήγηση προς τ</w:t>
      </w:r>
      <w:r w:rsidR="006A092F" w:rsidRPr="00CE4BDB">
        <w:rPr>
          <w:rStyle w:val="Heading60"/>
          <w:rFonts w:ascii="Times New Roman" w:hAnsi="Times New Roman" w:cs="Times New Roman"/>
          <w:i w:val="0"/>
          <w:u w:val="none"/>
        </w:rPr>
        <w:t>ην</w:t>
      </w:r>
      <w:r w:rsidR="00E27140" w:rsidRPr="00CE4BDB">
        <w:rPr>
          <w:rStyle w:val="Heading60"/>
          <w:rFonts w:ascii="Times New Roman" w:hAnsi="Times New Roman" w:cs="Times New Roman"/>
          <w:i w:val="0"/>
          <w:u w:val="none"/>
        </w:rPr>
        <w:t xml:space="preserve"> </w:t>
      </w:r>
      <w:r w:rsidR="006A092F" w:rsidRPr="00CE4BDB">
        <w:rPr>
          <w:rStyle w:val="Heading60"/>
          <w:rFonts w:ascii="Times New Roman" w:hAnsi="Times New Roman" w:cs="Times New Roman"/>
          <w:i w:val="0"/>
          <w:u w:val="none"/>
        </w:rPr>
        <w:t>Οικονομική Επιτροπή</w:t>
      </w:r>
      <w:r w:rsidR="00E27140" w:rsidRPr="00CE4BDB">
        <w:rPr>
          <w:rStyle w:val="Heading60"/>
          <w:rFonts w:ascii="Times New Roman" w:hAnsi="Times New Roman" w:cs="Times New Roman"/>
          <w:i w:val="0"/>
          <w:u w:val="none"/>
        </w:rPr>
        <w:t xml:space="preserve"> για τη δ</w:t>
      </w:r>
      <w:r w:rsidR="00A44009" w:rsidRPr="00CE4BDB">
        <w:rPr>
          <w:rStyle w:val="Heading60"/>
          <w:rFonts w:ascii="Times New Roman" w:hAnsi="Times New Roman" w:cs="Times New Roman"/>
          <w:i w:val="0"/>
          <w:u w:val="none"/>
        </w:rPr>
        <w:t xml:space="preserve">ιαγραφή </w:t>
      </w:r>
      <w:r w:rsidR="00662719">
        <w:rPr>
          <w:rStyle w:val="Heading60"/>
          <w:rFonts w:ascii="Times New Roman" w:hAnsi="Times New Roman" w:cs="Times New Roman"/>
          <w:i w:val="0"/>
          <w:u w:val="none"/>
        </w:rPr>
        <w:t>οφειλετών</w:t>
      </w:r>
      <w:r w:rsidR="00A43B83" w:rsidRPr="00CE4BDB">
        <w:rPr>
          <w:rStyle w:val="Heading60"/>
          <w:rFonts w:ascii="Times New Roman" w:hAnsi="Times New Roman" w:cs="Times New Roman"/>
          <w:i w:val="0"/>
          <w:u w:val="none"/>
        </w:rPr>
        <w:t xml:space="preserve"> από </w:t>
      </w:r>
      <w:r w:rsidR="00662719">
        <w:rPr>
          <w:rStyle w:val="Heading60"/>
          <w:rFonts w:ascii="Times New Roman" w:hAnsi="Times New Roman" w:cs="Times New Roman"/>
          <w:i w:val="0"/>
          <w:u w:val="none"/>
        </w:rPr>
        <w:t>βεβαιωτικούς καταλόγους</w:t>
      </w:r>
      <w:r w:rsidRPr="00837BF7">
        <w:rPr>
          <w:rStyle w:val="Heading60"/>
          <w:rFonts w:ascii="Times New Roman" w:hAnsi="Times New Roman" w:cs="Times New Roman"/>
          <w:b w:val="0"/>
          <w:i w:val="0"/>
          <w:u w:val="none"/>
        </w:rPr>
        <w:t>»</w:t>
      </w:r>
    </w:p>
    <w:p w:rsidR="00A44009" w:rsidRPr="00CE4E9C" w:rsidRDefault="00A44009" w:rsidP="002C600B">
      <w:pPr>
        <w:spacing w:after="120" w:line="276" w:lineRule="auto"/>
        <w:jc w:val="both"/>
        <w:rPr>
          <w:rStyle w:val="Heading60"/>
          <w:rFonts w:ascii="Times New Roman" w:hAnsi="Times New Roman" w:cs="Times New Roman"/>
          <w:b w:val="0"/>
          <w:i w:val="0"/>
          <w:u w:val="none"/>
        </w:rPr>
      </w:pPr>
    </w:p>
    <w:p w:rsidR="00A43B83" w:rsidRPr="00504728" w:rsidRDefault="00B57AAA" w:rsidP="002C600B">
      <w:pPr>
        <w:spacing w:after="120" w:line="276" w:lineRule="auto"/>
        <w:jc w:val="both"/>
        <w:rPr>
          <w:rFonts w:ascii="Times New Roman" w:hAnsi="Times New Roman" w:cs="Times New Roman"/>
        </w:rPr>
      </w:pPr>
      <w:r w:rsidRPr="00504728">
        <w:rPr>
          <w:rStyle w:val="Heading60"/>
          <w:rFonts w:ascii="Times New Roman" w:hAnsi="Times New Roman" w:cs="Times New Roman"/>
          <w:b w:val="0"/>
          <w:u w:val="none"/>
        </w:rPr>
        <w:t>Έχοντας υπόψη</w:t>
      </w:r>
      <w:r w:rsidR="009B56CC">
        <w:rPr>
          <w:rStyle w:val="Heading60"/>
          <w:rFonts w:ascii="Times New Roman" w:hAnsi="Times New Roman" w:cs="Times New Roman"/>
          <w:b w:val="0"/>
          <w:u w:val="none"/>
        </w:rPr>
        <w:t xml:space="preserve"> τους λόγους για τους οποίους η υπηρεσία μας μπορεί να προβεί σε διαγραφή</w:t>
      </w:r>
      <w:r w:rsidRPr="00504728">
        <w:rPr>
          <w:rStyle w:val="Heading60"/>
          <w:rFonts w:ascii="Times New Roman" w:hAnsi="Times New Roman" w:cs="Times New Roman"/>
          <w:b w:val="0"/>
          <w:u w:val="none"/>
        </w:rPr>
        <w:t>,</w:t>
      </w:r>
    </w:p>
    <w:p w:rsidR="00E27140" w:rsidRPr="00504728" w:rsidRDefault="00E27140" w:rsidP="00E27140">
      <w:pPr>
        <w:pStyle w:val="a4"/>
        <w:numPr>
          <w:ilvl w:val="0"/>
          <w:numId w:val="4"/>
        </w:numPr>
        <w:spacing w:after="120" w:line="276" w:lineRule="auto"/>
        <w:jc w:val="both"/>
        <w:rPr>
          <w:rFonts w:ascii="Times New Roman" w:hAnsi="Times New Roman" w:cs="Times New Roman"/>
        </w:rPr>
      </w:pPr>
      <w:r w:rsidRPr="00504728">
        <w:rPr>
          <w:rFonts w:ascii="Times New Roman" w:hAnsi="Times New Roman" w:cs="Times New Roman"/>
        </w:rPr>
        <w:t>Την παράγραφο 1 του άρθρου 174 του Ν.3463/06 «Κύρωση του Κώδικα Δήμων και Κοινοτήτων», όπου ορίζονται οι ακόλουθες περιπτώσεις ολικής ή μερικής διαγραφής:</w:t>
      </w:r>
    </w:p>
    <w:p w:rsidR="00E27140" w:rsidRPr="00504728" w:rsidRDefault="00E27140" w:rsidP="00E27140">
      <w:pPr>
        <w:spacing w:after="120" w:line="276" w:lineRule="auto"/>
        <w:ind w:left="360"/>
        <w:jc w:val="both"/>
        <w:rPr>
          <w:rFonts w:ascii="Times New Roman" w:hAnsi="Times New Roman" w:cs="Times New Roman"/>
          <w:bCs/>
        </w:rPr>
      </w:pPr>
      <w:r w:rsidRPr="00504728">
        <w:rPr>
          <w:rFonts w:ascii="Times New Roman" w:hAnsi="Times New Roman" w:cs="Times New Roman"/>
          <w:bCs/>
        </w:rPr>
        <w:t>δ) Όταν η εγγραφή στους οριστικούς βεβαιωτικούς καταλόγους δημοτικών ή κοινοτικών φόρων,  τελών, δικαιωμάτων και εισφορών έγινε κατά τρόπο προφανώς λανθασμένο ως προς τη  φορολογητέα ύλη ή το πρόσωπο του φορολογουμένου ή όταν έγινε λανθασμένη πολλαπλή εγγραφή  για το ίδιο είδος εσόδου και για το ίδιο πρόσωπο.</w:t>
      </w:r>
    </w:p>
    <w:p w:rsidR="00B57AAA" w:rsidRPr="00504728" w:rsidRDefault="00B57AAA" w:rsidP="002C600B">
      <w:pPr>
        <w:pStyle w:val="a4"/>
        <w:numPr>
          <w:ilvl w:val="0"/>
          <w:numId w:val="4"/>
        </w:numPr>
        <w:spacing w:after="120" w:line="276" w:lineRule="auto"/>
        <w:jc w:val="both"/>
        <w:rPr>
          <w:rFonts w:ascii="Times New Roman" w:hAnsi="Times New Roman" w:cs="Times New Roman"/>
        </w:rPr>
      </w:pPr>
      <w:r w:rsidRPr="00504728">
        <w:rPr>
          <w:rFonts w:ascii="Times New Roman" w:hAnsi="Times New Roman" w:cs="Times New Roman"/>
        </w:rPr>
        <w:t>Τ</w:t>
      </w:r>
      <w:r w:rsidR="00A034BF" w:rsidRPr="00504728">
        <w:rPr>
          <w:rFonts w:ascii="Times New Roman" w:hAnsi="Times New Roman" w:cs="Times New Roman"/>
        </w:rPr>
        <w:t xml:space="preserve">ην παράγραφο </w:t>
      </w:r>
      <w:r w:rsidRPr="00504728">
        <w:rPr>
          <w:rFonts w:ascii="Times New Roman" w:hAnsi="Times New Roman" w:cs="Times New Roman"/>
        </w:rPr>
        <w:t>2 του άρθρου 174 του Ν.</w:t>
      </w:r>
      <w:r w:rsidR="00A44009" w:rsidRPr="00504728">
        <w:rPr>
          <w:rFonts w:ascii="Times New Roman" w:hAnsi="Times New Roman" w:cs="Times New Roman"/>
        </w:rPr>
        <w:t xml:space="preserve">3463/06 </w:t>
      </w:r>
      <w:r w:rsidRPr="00504728">
        <w:rPr>
          <w:rFonts w:ascii="Times New Roman" w:hAnsi="Times New Roman" w:cs="Times New Roman"/>
        </w:rPr>
        <w:t xml:space="preserve">«Κύρωση του Κώδικα Δήμων και Κοινοτήτων» σύμφωνα με την οποία, </w:t>
      </w:r>
      <w:r w:rsidR="00A034BF" w:rsidRPr="00504728">
        <w:rPr>
          <w:rFonts w:ascii="Times New Roman" w:hAnsi="Times New Roman" w:cs="Times New Roman"/>
        </w:rPr>
        <w:t xml:space="preserve">η διαγραφή των χρεών γίνεται </w:t>
      </w:r>
      <w:r w:rsidR="00E27844" w:rsidRPr="00504728">
        <w:rPr>
          <w:rFonts w:ascii="Times New Roman" w:hAnsi="Times New Roman" w:cs="Times New Roman"/>
        </w:rPr>
        <w:t xml:space="preserve">κατόπιν </w:t>
      </w:r>
      <w:r w:rsidR="00A034BF" w:rsidRPr="00504728">
        <w:rPr>
          <w:rFonts w:ascii="Times New Roman" w:hAnsi="Times New Roman" w:cs="Times New Roman"/>
        </w:rPr>
        <w:t>απόφαση</w:t>
      </w:r>
      <w:r w:rsidR="00E27844" w:rsidRPr="00504728">
        <w:rPr>
          <w:rFonts w:ascii="Times New Roman" w:hAnsi="Times New Roman" w:cs="Times New Roman"/>
        </w:rPr>
        <w:t>ς</w:t>
      </w:r>
      <w:r w:rsidRPr="00504728">
        <w:rPr>
          <w:rFonts w:ascii="Times New Roman" w:hAnsi="Times New Roman" w:cs="Times New Roman"/>
        </w:rPr>
        <w:t xml:space="preserve"> του δημοτικού συμβουλίου και</w:t>
      </w:r>
    </w:p>
    <w:p w:rsidR="00B508A4" w:rsidRPr="00504728" w:rsidRDefault="00B508A4" w:rsidP="00B508A4">
      <w:pPr>
        <w:pStyle w:val="a4"/>
        <w:numPr>
          <w:ilvl w:val="0"/>
          <w:numId w:val="4"/>
        </w:numPr>
        <w:spacing w:after="120" w:line="276" w:lineRule="auto"/>
        <w:jc w:val="both"/>
        <w:rPr>
          <w:rFonts w:ascii="Times New Roman" w:hAnsi="Times New Roman" w:cs="Times New Roman"/>
        </w:rPr>
      </w:pPr>
      <w:r w:rsidRPr="00504728">
        <w:rPr>
          <w:rFonts w:ascii="Times New Roman" w:hAnsi="Times New Roman" w:cs="Times New Roman"/>
          <w:bCs/>
        </w:rPr>
        <w:t>Την παράγραφο 3 του άρθρου 174 του Ν.3463/06 «</w:t>
      </w:r>
      <w:r w:rsidRPr="00504728">
        <w:rPr>
          <w:rFonts w:ascii="Times New Roman" w:hAnsi="Times New Roman" w:cs="Times New Roman"/>
        </w:rPr>
        <w:t>Κύρωση του Κώδικα Δήμων και Κοινοτήτων» σύμφωνα με την οποία, στους Δήμους που έχουν δική τους ταμειακή υπηρεσία, το Δημοτικό Συμβούλιο με αιτιολογημένη απόφασή του, μπορεί να απαλλάσσει τους οφειλέτες από τις προσαυξήσεις εκπρόθεσμης καταβολής, εφόσον η εκπρόθεσμη καταβολή οφείλεται:</w:t>
      </w:r>
    </w:p>
    <w:p w:rsidR="00B508A4" w:rsidRPr="00504728" w:rsidRDefault="00B508A4" w:rsidP="00B508A4">
      <w:pPr>
        <w:spacing w:after="120" w:line="276" w:lineRule="auto"/>
        <w:ind w:left="360"/>
        <w:jc w:val="both"/>
        <w:rPr>
          <w:rFonts w:ascii="Times New Roman" w:hAnsi="Times New Roman" w:cs="Times New Roman"/>
          <w:bCs/>
        </w:rPr>
      </w:pPr>
      <w:r w:rsidRPr="00504728">
        <w:rPr>
          <w:rFonts w:ascii="Times New Roman" w:hAnsi="Times New Roman" w:cs="Times New Roman"/>
          <w:bCs/>
        </w:rPr>
        <w:t>α) στη μη επίδοση της ατομικής ειδοποίησης,</w:t>
      </w:r>
    </w:p>
    <w:p w:rsidR="00B508A4" w:rsidRPr="00504728" w:rsidRDefault="00B508A4" w:rsidP="00B508A4">
      <w:pPr>
        <w:spacing w:after="120" w:line="276" w:lineRule="auto"/>
        <w:ind w:left="360"/>
        <w:jc w:val="both"/>
        <w:rPr>
          <w:rFonts w:ascii="Times New Roman" w:hAnsi="Times New Roman" w:cs="Times New Roman"/>
          <w:bCs/>
        </w:rPr>
      </w:pPr>
      <w:r w:rsidRPr="00504728">
        <w:rPr>
          <w:rFonts w:ascii="Times New Roman" w:hAnsi="Times New Roman" w:cs="Times New Roman"/>
          <w:bCs/>
        </w:rPr>
        <w:t>β) σε οικονομική αδυναμία που προήλθε από γεγονότα ανωτέρας βίας,</w:t>
      </w:r>
    </w:p>
    <w:p w:rsidR="00B508A4" w:rsidRDefault="00B508A4" w:rsidP="00B508A4">
      <w:pPr>
        <w:spacing w:after="120" w:line="276" w:lineRule="auto"/>
        <w:ind w:left="360"/>
        <w:jc w:val="both"/>
        <w:rPr>
          <w:rFonts w:ascii="Times New Roman" w:hAnsi="Times New Roman" w:cs="Times New Roman"/>
          <w:bCs/>
        </w:rPr>
      </w:pPr>
      <w:r w:rsidRPr="00504728">
        <w:rPr>
          <w:rFonts w:ascii="Times New Roman" w:hAnsi="Times New Roman" w:cs="Times New Roman"/>
          <w:bCs/>
        </w:rPr>
        <w:t>γ) σε υπαιτιότητα της υπηρεσίας.</w:t>
      </w:r>
    </w:p>
    <w:p w:rsidR="009B56CC" w:rsidRDefault="009B56CC" w:rsidP="00B508A4">
      <w:pPr>
        <w:spacing w:after="120" w:line="276" w:lineRule="auto"/>
        <w:ind w:left="360"/>
        <w:jc w:val="both"/>
        <w:rPr>
          <w:rFonts w:ascii="Times New Roman" w:hAnsi="Times New Roman" w:cs="Times New Roman"/>
        </w:rPr>
      </w:pPr>
      <w:r>
        <w:rPr>
          <w:rFonts w:ascii="Times New Roman" w:hAnsi="Times New Roman" w:cs="Times New Roman"/>
        </w:rPr>
        <w:t xml:space="preserve">δ) </w:t>
      </w:r>
      <w:r w:rsidR="00C8050C">
        <w:rPr>
          <w:rFonts w:ascii="Times New Roman" w:hAnsi="Times New Roman" w:cs="Times New Roman"/>
        </w:rPr>
        <w:t>Την παρ. 3 του άρθρου</w:t>
      </w:r>
      <w:r>
        <w:rPr>
          <w:rFonts w:ascii="Times New Roman" w:hAnsi="Times New Roman" w:cs="Times New Roman"/>
        </w:rPr>
        <w:t xml:space="preserve"> 51, του Ν. 4647/2019, (ΦΕΚ 53/11-3-2020, ¨Στρατηγική αναπτυξιακή προ</w:t>
      </w:r>
      <w:r w:rsidR="005408AB">
        <w:rPr>
          <w:rFonts w:ascii="Times New Roman" w:hAnsi="Times New Roman" w:cs="Times New Roman"/>
        </w:rPr>
        <w:t xml:space="preserve">οπτική των Ο.Τ.Α, ρύθμιση ζητημάτων αρμοδιότητας Υπουργείου Εσωτερικών και άλλες </w:t>
      </w:r>
      <w:r w:rsidR="00C8050C">
        <w:rPr>
          <w:rFonts w:ascii="Times New Roman" w:hAnsi="Times New Roman" w:cs="Times New Roman"/>
        </w:rPr>
        <w:t xml:space="preserve">διατάξεις», όπου … </w:t>
      </w:r>
      <w:r w:rsidR="00C8050C" w:rsidRPr="003401BA">
        <w:rPr>
          <w:rFonts w:ascii="Times New Roman" w:hAnsi="Times New Roman" w:cs="Times New Roman"/>
          <w:i/>
        </w:rPr>
        <w:t>βεβαιωμένες οφειλές από φόρους και τέλη προς</w:t>
      </w:r>
      <w:r w:rsidR="00C8050C">
        <w:rPr>
          <w:rFonts w:ascii="Times New Roman" w:hAnsi="Times New Roman" w:cs="Times New Roman"/>
        </w:rPr>
        <w:t xml:space="preserve"> </w:t>
      </w:r>
      <w:r w:rsidR="00C8050C" w:rsidRPr="003401BA">
        <w:rPr>
          <w:rFonts w:ascii="Times New Roman" w:hAnsi="Times New Roman" w:cs="Times New Roman"/>
          <w:i/>
        </w:rPr>
        <w:lastRenderedPageBreak/>
        <w:t>τους ΟΤΑ α΄ βαθμού που αντιστοιχούν σε διαφορές ως προς την επιφάνεια ενός ακινήτου ή τη χρήση αυτού και αφορούν χρονικό διάστημα προγενέστερο της υποβολής δήλωσης, καθώς και τα συναφή με αυτές πρόστιμα, διαγράφονται. Ποσά που έχουν ήδη καταβληθεί δεν αναζητούνται. Η ρύθμιση του πρώτου εδαφίου δεν εφαρμόζεται στις περιπτώσεις, όπου οι οφειλές έχουν προκύψει ύστερα από έλεγχο</w:t>
      </w:r>
      <w:r w:rsidR="00C8050C">
        <w:rPr>
          <w:rFonts w:ascii="Times New Roman" w:hAnsi="Times New Roman" w:cs="Times New Roman"/>
        </w:rPr>
        <w:t>…»</w:t>
      </w:r>
    </w:p>
    <w:p w:rsidR="00A55B82" w:rsidRPr="00504728" w:rsidRDefault="00A55B82" w:rsidP="00B508A4">
      <w:pPr>
        <w:spacing w:after="120" w:line="276" w:lineRule="auto"/>
        <w:ind w:left="360"/>
        <w:jc w:val="both"/>
        <w:rPr>
          <w:rFonts w:ascii="Times New Roman" w:hAnsi="Times New Roman" w:cs="Times New Roman"/>
          <w:bCs/>
        </w:rPr>
      </w:pPr>
      <w:r>
        <w:rPr>
          <w:rFonts w:ascii="Times New Roman" w:hAnsi="Times New Roman" w:cs="Times New Roman"/>
        </w:rPr>
        <w:t xml:space="preserve">4. Την εγκύκλιο 243/15-7-2020 «Γνωστοποίηση διατάξεων και οδηγίες εφαρμογής του θεσμικού πλαισίου για τη δήλωση – διόρθωση επιφανείας ακινήτων στους ΟΤΑ Α΄ βαθμού», όπου… </w:t>
      </w:r>
      <w:r w:rsidRPr="00A55B82">
        <w:rPr>
          <w:rFonts w:ascii="Times New Roman" w:hAnsi="Times New Roman" w:cs="Times New Roman"/>
          <w:i/>
        </w:rPr>
        <w:t>Βάσει ρητής πρόβλεψης που περιλαμβάνεται στο τελευταίο εδάφιο του άρθρου 51 παρ. 3 του Ν. 4647/2019,</w:t>
      </w:r>
      <w:r>
        <w:rPr>
          <w:rFonts w:ascii="Times New Roman" w:hAnsi="Times New Roman" w:cs="Times New Roman"/>
        </w:rPr>
        <w:t xml:space="preserve"> περίπτωση διαγραφής βεβαιωμένων οφειλών </w:t>
      </w:r>
      <w:r w:rsidRPr="00A55B82">
        <w:rPr>
          <w:rFonts w:ascii="Times New Roman" w:hAnsi="Times New Roman" w:cs="Times New Roman"/>
          <w:b/>
          <w:i/>
        </w:rPr>
        <w:t>δεν συντρέχει στις περιπτώσεις που αυτές προέκυψαν κατόπιν αυτεπάγγελτων ελέγχων ή διασταυρώσεων στοιχείων που πραγματοποιήθηκαν από τις αρμόδιες υπηρεσίες εσόδων των ΟΤΑ α. βαθμού</w:t>
      </w:r>
      <w:r>
        <w:rPr>
          <w:rFonts w:ascii="Times New Roman" w:hAnsi="Times New Roman" w:cs="Times New Roman"/>
        </w:rPr>
        <w:t>, χωρίς ωστόσο να συγκαταλέγονται, στην εν λόγω εξαίρεση τυχόν οφειλές που προέκυψαν μετά την προσκόμιση στοιχείων εκ μέρους των ενδιαφερομένων…»</w:t>
      </w:r>
    </w:p>
    <w:p w:rsidR="00A53DFD" w:rsidRPr="00504728" w:rsidRDefault="00B508A4" w:rsidP="002C600B">
      <w:pPr>
        <w:spacing w:after="120" w:line="276" w:lineRule="auto"/>
        <w:jc w:val="both"/>
        <w:rPr>
          <w:rFonts w:ascii="Times New Roman" w:hAnsi="Times New Roman" w:cs="Times New Roman"/>
        </w:rPr>
      </w:pPr>
      <w:r w:rsidRPr="00504728">
        <w:rPr>
          <w:rFonts w:ascii="Times New Roman" w:hAnsi="Times New Roman" w:cs="Times New Roman"/>
        </w:rPr>
        <w:t>Η απόφαση του συμβουλίου εκδίδεται ύστερα από αίτηση του οφειλέτη. Στις περιπτώσεις α΄ και γ΄ απαιτείται και η γνώμη της ταμειακής υπηρεσίας.</w:t>
      </w:r>
    </w:p>
    <w:p w:rsidR="006A092F" w:rsidRPr="00504728" w:rsidRDefault="006A092F" w:rsidP="006A092F">
      <w:pPr>
        <w:pStyle w:val="a4"/>
        <w:numPr>
          <w:ilvl w:val="0"/>
          <w:numId w:val="4"/>
        </w:numPr>
        <w:spacing w:after="120" w:line="276" w:lineRule="auto"/>
        <w:jc w:val="both"/>
        <w:rPr>
          <w:rFonts w:ascii="Times New Roman" w:hAnsi="Times New Roman" w:cs="Times New Roman"/>
        </w:rPr>
      </w:pPr>
      <w:r w:rsidRPr="00504728">
        <w:rPr>
          <w:rFonts w:ascii="Times New Roman" w:hAnsi="Times New Roman" w:cs="Times New Roman"/>
        </w:rPr>
        <w:t xml:space="preserve">Τις διατάξεις του άρθρου 72 του Ν.3852/10, όπως αντικ. από το άρθρο 3 του Ν.4623/19, σύμφωνα με τις οποίες </w:t>
      </w:r>
      <w:r w:rsidRPr="00504728">
        <w:rPr>
          <w:rFonts w:ascii="Times New Roman" w:hAnsi="Times New Roman" w:cs="Times New Roman"/>
          <w:b/>
          <w:bCs/>
        </w:rPr>
        <w:t>η Οικονομική Επιτροπή αποφασίζει για τη διαγραφή χρεών και την απαλλαγή από προσαυξήσεις κατά το άρθρο 174 του Κώδικα Δήμων και Κοινοτήτων</w:t>
      </w:r>
      <w:r w:rsidRPr="00504728">
        <w:rPr>
          <w:rFonts w:ascii="Times New Roman" w:hAnsi="Times New Roman" w:cs="Times New Roman"/>
        </w:rPr>
        <w:t>,</w:t>
      </w:r>
    </w:p>
    <w:p w:rsidR="00C61AD2" w:rsidRDefault="00E27844" w:rsidP="001A7E89">
      <w:pPr>
        <w:spacing w:after="120" w:line="276" w:lineRule="auto"/>
        <w:ind w:left="360"/>
        <w:jc w:val="both"/>
        <w:rPr>
          <w:rFonts w:ascii="Times New Roman" w:hAnsi="Times New Roman" w:cs="Times New Roman"/>
          <w:bCs/>
        </w:rPr>
      </w:pPr>
      <w:r w:rsidRPr="00504728">
        <w:rPr>
          <w:rFonts w:ascii="Times New Roman" w:hAnsi="Times New Roman" w:cs="Times New Roman"/>
          <w:bCs/>
        </w:rPr>
        <w:t xml:space="preserve">Κατόπιν ελέγχου που έγινε από την υπηρεσία </w:t>
      </w:r>
      <w:r w:rsidR="00B71D6E">
        <w:rPr>
          <w:rFonts w:ascii="Times New Roman" w:hAnsi="Times New Roman" w:cs="Times New Roman"/>
          <w:bCs/>
        </w:rPr>
        <w:t>μας</w:t>
      </w:r>
      <w:r w:rsidR="002E2C9A" w:rsidRPr="002E2C9A">
        <w:rPr>
          <w:rFonts w:ascii="Times New Roman" w:hAnsi="Times New Roman" w:cs="Times New Roman"/>
          <w:bCs/>
        </w:rPr>
        <w:t xml:space="preserve">, </w:t>
      </w:r>
      <w:r w:rsidR="001A7E89">
        <w:rPr>
          <w:rFonts w:ascii="Times New Roman" w:hAnsi="Times New Roman" w:cs="Times New Roman"/>
          <w:bCs/>
        </w:rPr>
        <w:t>κ</w:t>
      </w:r>
      <w:r w:rsidRPr="00504728">
        <w:rPr>
          <w:rFonts w:ascii="Times New Roman" w:hAnsi="Times New Roman" w:cs="Times New Roman"/>
          <w:bCs/>
        </w:rPr>
        <w:t xml:space="preserve">αι έχοντας υπόψη </w:t>
      </w:r>
      <w:r w:rsidR="00B71D6E" w:rsidRPr="00B71D6E">
        <w:rPr>
          <w:rFonts w:ascii="Times New Roman" w:hAnsi="Times New Roman" w:cs="Times New Roman"/>
        </w:rPr>
        <w:t xml:space="preserve"> </w:t>
      </w:r>
      <w:r w:rsidR="00B71D6E">
        <w:rPr>
          <w:rFonts w:ascii="Times New Roman" w:hAnsi="Times New Roman" w:cs="Times New Roman"/>
        </w:rPr>
        <w:t xml:space="preserve">την παρ. 3 του άρθρου 51, του Ν. 4647/2019, (ΦΕΚ 53/11-3-2020), </w:t>
      </w:r>
      <w:r w:rsidR="001A7E89">
        <w:rPr>
          <w:rFonts w:ascii="Times New Roman" w:hAnsi="Times New Roman" w:cs="Times New Roman"/>
        </w:rPr>
        <w:t xml:space="preserve">Την παρ. 3 του άρθρου 51, του Ν. 4647/2019, (ΦΕΚ 53/11-3-2020, ¨Στρατηγική αναπτυξιακή προοπτική των Ο.Τ.Α, ρύθμιση ζητημάτων αρμοδιότητας Υπουργείου Εσωτερικών και άλλες διατάξεις», όπου … </w:t>
      </w:r>
      <w:r w:rsidR="001A7E89" w:rsidRPr="003401BA">
        <w:rPr>
          <w:rFonts w:ascii="Times New Roman" w:hAnsi="Times New Roman" w:cs="Times New Roman"/>
          <w:i/>
        </w:rPr>
        <w:t>βεβαιωμένες οφειλές από φόρους και τέλη προς</w:t>
      </w:r>
      <w:r w:rsidR="001A7E89">
        <w:rPr>
          <w:rFonts w:ascii="Times New Roman" w:hAnsi="Times New Roman" w:cs="Times New Roman"/>
        </w:rPr>
        <w:t xml:space="preserve"> </w:t>
      </w:r>
      <w:r w:rsidR="001A7E89" w:rsidRPr="003401BA">
        <w:rPr>
          <w:rFonts w:ascii="Times New Roman" w:hAnsi="Times New Roman" w:cs="Times New Roman"/>
          <w:i/>
        </w:rPr>
        <w:t>τους ΟΤΑ α΄ βαθμού που αντιστοιχούν σε διαφορές ως προς την επιφάνεια ενός ακινήτου ή τη χρήση αυτού και αφορούν χρονικό διάστημα προγενέστερο της υποβολής δήλωσης, καθώς και τα συναφή με αυτές πρόστιμα, διαγράφονται. Ποσά που έχουν ήδη καταβληθεί δεν αναζητούνται. Η ρύθμιση του πρώτου εδαφίου δεν εφαρμόζεται στις περιπτώσεις, όπου οι οφειλές έχουν προκύψει ύστερα από έλεγχο</w:t>
      </w:r>
      <w:r w:rsidR="001A7E89">
        <w:rPr>
          <w:rFonts w:ascii="Times New Roman" w:hAnsi="Times New Roman" w:cs="Times New Roman"/>
        </w:rPr>
        <w:t>…»</w:t>
      </w:r>
      <w:r w:rsidR="001A7E89" w:rsidRPr="001A7E89">
        <w:rPr>
          <w:rFonts w:ascii="Times New Roman" w:hAnsi="Times New Roman" w:cs="Times New Roman"/>
        </w:rPr>
        <w:t xml:space="preserve"> </w:t>
      </w:r>
      <w:r w:rsidRPr="00504728">
        <w:rPr>
          <w:rFonts w:ascii="Times New Roman" w:hAnsi="Times New Roman" w:cs="Times New Roman"/>
          <w:bCs/>
        </w:rPr>
        <w:t>εντοπίστηκ</w:t>
      </w:r>
      <w:r w:rsidR="00B71D6E">
        <w:rPr>
          <w:rFonts w:ascii="Times New Roman" w:hAnsi="Times New Roman" w:cs="Times New Roman"/>
          <w:bCs/>
        </w:rPr>
        <w:t>ε</w:t>
      </w:r>
      <w:r w:rsidRPr="00504728">
        <w:rPr>
          <w:rFonts w:ascii="Times New Roman" w:hAnsi="Times New Roman" w:cs="Times New Roman"/>
          <w:bCs/>
        </w:rPr>
        <w:t xml:space="preserve"> </w:t>
      </w:r>
      <w:r w:rsidR="00B71D6E">
        <w:rPr>
          <w:rFonts w:ascii="Times New Roman" w:hAnsi="Times New Roman" w:cs="Times New Roman"/>
          <w:bCs/>
        </w:rPr>
        <w:t>η</w:t>
      </w:r>
      <w:r w:rsidRPr="00504728">
        <w:rPr>
          <w:rFonts w:ascii="Times New Roman" w:hAnsi="Times New Roman" w:cs="Times New Roman"/>
          <w:bCs/>
        </w:rPr>
        <w:t xml:space="preserve"> ακόλουθ</w:t>
      </w:r>
      <w:r w:rsidR="00B71D6E">
        <w:rPr>
          <w:rFonts w:ascii="Times New Roman" w:hAnsi="Times New Roman" w:cs="Times New Roman"/>
          <w:bCs/>
        </w:rPr>
        <w:t>η</w:t>
      </w:r>
      <w:r w:rsidRPr="00504728">
        <w:rPr>
          <w:rFonts w:ascii="Times New Roman" w:hAnsi="Times New Roman" w:cs="Times New Roman"/>
          <w:bCs/>
        </w:rPr>
        <w:t xml:space="preserve"> </w:t>
      </w:r>
      <w:r w:rsidR="00B71D6E" w:rsidRPr="00504728">
        <w:rPr>
          <w:rFonts w:ascii="Times New Roman" w:hAnsi="Times New Roman" w:cs="Times New Roman"/>
          <w:bCs/>
        </w:rPr>
        <w:t>περίπτωσ</w:t>
      </w:r>
      <w:r w:rsidR="00B71D6E">
        <w:rPr>
          <w:rFonts w:ascii="Times New Roman" w:hAnsi="Times New Roman" w:cs="Times New Roman"/>
          <w:bCs/>
        </w:rPr>
        <w:t>η</w:t>
      </w:r>
      <w:r w:rsidRPr="00504728">
        <w:rPr>
          <w:rFonts w:ascii="Times New Roman" w:hAnsi="Times New Roman" w:cs="Times New Roman"/>
          <w:bCs/>
        </w:rPr>
        <w:t>, για τ</w:t>
      </w:r>
      <w:r w:rsidR="00B71D6E">
        <w:rPr>
          <w:rFonts w:ascii="Times New Roman" w:hAnsi="Times New Roman" w:cs="Times New Roman"/>
          <w:bCs/>
        </w:rPr>
        <w:t>ην</w:t>
      </w:r>
      <w:r w:rsidRPr="00504728">
        <w:rPr>
          <w:rFonts w:ascii="Times New Roman" w:hAnsi="Times New Roman" w:cs="Times New Roman"/>
          <w:bCs/>
        </w:rPr>
        <w:t xml:space="preserve"> οποί</w:t>
      </w:r>
      <w:r w:rsidR="00B71D6E">
        <w:rPr>
          <w:rFonts w:ascii="Times New Roman" w:hAnsi="Times New Roman" w:cs="Times New Roman"/>
          <w:bCs/>
        </w:rPr>
        <w:t>α</w:t>
      </w:r>
      <w:r w:rsidR="00A53DFD" w:rsidRPr="00504728">
        <w:rPr>
          <w:rFonts w:ascii="Times New Roman" w:hAnsi="Times New Roman" w:cs="Times New Roman"/>
          <w:bCs/>
        </w:rPr>
        <w:t xml:space="preserve"> </w:t>
      </w:r>
      <w:r w:rsidRPr="00504728">
        <w:rPr>
          <w:rFonts w:ascii="Times New Roman" w:hAnsi="Times New Roman" w:cs="Times New Roman"/>
          <w:bCs/>
        </w:rPr>
        <w:t>θα πρέπει να</w:t>
      </w:r>
      <w:r w:rsidR="00835474" w:rsidRPr="00504728">
        <w:rPr>
          <w:rFonts w:ascii="Times New Roman" w:hAnsi="Times New Roman" w:cs="Times New Roman"/>
        </w:rPr>
        <w:t xml:space="preserve"> πραγματοποιηθεί διαγραφή </w:t>
      </w:r>
      <w:r w:rsidR="001A7E89">
        <w:rPr>
          <w:rFonts w:ascii="Times New Roman" w:hAnsi="Times New Roman" w:cs="Times New Roman"/>
        </w:rPr>
        <w:t>της εγγραφής</w:t>
      </w:r>
      <w:r w:rsidR="00835474" w:rsidRPr="00504728">
        <w:rPr>
          <w:rFonts w:ascii="Times New Roman" w:hAnsi="Times New Roman" w:cs="Times New Roman"/>
        </w:rPr>
        <w:t xml:space="preserve"> από το</w:t>
      </w:r>
      <w:r w:rsidR="001A7E89">
        <w:rPr>
          <w:rFonts w:ascii="Times New Roman" w:hAnsi="Times New Roman" w:cs="Times New Roman"/>
        </w:rPr>
        <w:t xml:space="preserve"> </w:t>
      </w:r>
      <w:r w:rsidR="00835474" w:rsidRPr="00504728">
        <w:rPr>
          <w:rFonts w:ascii="Times New Roman" w:hAnsi="Times New Roman" w:cs="Times New Roman"/>
        </w:rPr>
        <w:t>βεβαιωτικ</w:t>
      </w:r>
      <w:r w:rsidR="001A7E89">
        <w:rPr>
          <w:rFonts w:ascii="Times New Roman" w:hAnsi="Times New Roman" w:cs="Times New Roman"/>
        </w:rPr>
        <w:t>ό</w:t>
      </w:r>
      <w:r w:rsidR="002E2C9A">
        <w:rPr>
          <w:rFonts w:ascii="Times New Roman" w:hAnsi="Times New Roman" w:cs="Times New Roman"/>
        </w:rPr>
        <w:t xml:space="preserve"> </w:t>
      </w:r>
      <w:r w:rsidR="00835474" w:rsidRPr="00504728">
        <w:rPr>
          <w:rFonts w:ascii="Times New Roman" w:hAnsi="Times New Roman" w:cs="Times New Roman"/>
        </w:rPr>
        <w:t>κατ</w:t>
      </w:r>
      <w:r w:rsidR="001A7E89">
        <w:rPr>
          <w:rFonts w:ascii="Times New Roman" w:hAnsi="Times New Roman" w:cs="Times New Roman"/>
        </w:rPr>
        <w:t>άλογο 19/18-9-2020, διότι η κ. Π</w:t>
      </w:r>
      <w:r w:rsidR="00797F91">
        <w:rPr>
          <w:rFonts w:ascii="Times New Roman" w:hAnsi="Times New Roman" w:cs="Times New Roman"/>
        </w:rPr>
        <w:t>.</w:t>
      </w:r>
      <w:r w:rsidR="001A7E89">
        <w:rPr>
          <w:rFonts w:ascii="Times New Roman" w:hAnsi="Times New Roman" w:cs="Times New Roman"/>
        </w:rPr>
        <w:t xml:space="preserve"> Ο</w:t>
      </w:r>
      <w:r w:rsidR="00797F91">
        <w:rPr>
          <w:rFonts w:ascii="Times New Roman" w:hAnsi="Times New Roman" w:cs="Times New Roman"/>
        </w:rPr>
        <w:t>.</w:t>
      </w:r>
      <w:r w:rsidR="001A7E89">
        <w:rPr>
          <w:rFonts w:ascii="Times New Roman" w:hAnsi="Times New Roman" w:cs="Times New Roman"/>
        </w:rPr>
        <w:t xml:space="preserve">, κάνοντας χρήση του ευεργετήματος της ως άνω νομοθεσίας, δήλωσε στην </w:t>
      </w:r>
      <w:r w:rsidR="001A7E89" w:rsidRPr="001A7E89">
        <w:rPr>
          <w:rFonts w:ascii="Times New Roman" w:hAnsi="Times New Roman" w:cs="Times New Roman"/>
          <w:i/>
        </w:rPr>
        <w:t>ΠΛΑΤΦΟΡΜΑ ΔΗΛΩΣΗΣ ΔΙΟΡΘΩΣΗΣ Τ.Μ</w:t>
      </w:r>
      <w:r w:rsidR="001A7E89">
        <w:rPr>
          <w:rFonts w:ascii="Times New Roman" w:hAnsi="Times New Roman" w:cs="Times New Roman"/>
        </w:rPr>
        <w:t xml:space="preserve"> , με ΜΑΔ </w:t>
      </w:r>
      <w:r w:rsidR="00DD2C7F">
        <w:rPr>
          <w:rFonts w:ascii="Times New Roman" w:hAnsi="Times New Roman" w:cs="Times New Roman"/>
        </w:rPr>
        <w:t xml:space="preserve">: 1822262/25-7-2020, </w:t>
      </w:r>
      <w:r w:rsidR="001A7E89">
        <w:rPr>
          <w:rFonts w:ascii="Times New Roman" w:hAnsi="Times New Roman" w:cs="Times New Roman"/>
        </w:rPr>
        <w:t xml:space="preserve">τα ορθά τετραγωνικά μέτρα του ακινήτου </w:t>
      </w:r>
      <w:r w:rsidR="00937FD8" w:rsidRPr="00937FD8">
        <w:rPr>
          <w:rFonts w:ascii="Times New Roman" w:hAnsi="Times New Roman" w:cs="Times New Roman"/>
        </w:rPr>
        <w:t xml:space="preserve">– </w:t>
      </w:r>
      <w:r w:rsidR="00937FD8">
        <w:rPr>
          <w:rFonts w:ascii="Times New Roman" w:hAnsi="Times New Roman" w:cs="Times New Roman"/>
        </w:rPr>
        <w:t xml:space="preserve">οικοπέδου, </w:t>
      </w:r>
      <w:r w:rsidR="001A7E89">
        <w:rPr>
          <w:rFonts w:ascii="Times New Roman" w:hAnsi="Times New Roman" w:cs="Times New Roman"/>
        </w:rPr>
        <w:t xml:space="preserve">επί της οδού Πειραιώς </w:t>
      </w:r>
      <w:r w:rsidR="00EB5BA4">
        <w:rPr>
          <w:rFonts w:ascii="Times New Roman" w:hAnsi="Times New Roman" w:cs="Times New Roman"/>
          <w:bCs/>
        </w:rPr>
        <w:t>.</w:t>
      </w:r>
      <w:bookmarkStart w:id="0" w:name="_GoBack"/>
      <w:bookmarkEnd w:id="0"/>
      <w:r w:rsidR="001A7E89">
        <w:rPr>
          <w:rFonts w:ascii="Times New Roman" w:hAnsi="Times New Roman" w:cs="Times New Roman"/>
          <w:bCs/>
        </w:rPr>
        <w:t>, στην Κοινότητα Μοσχάτου, του Δήμου Μοσχάτου – Ταύρου και ως εκ τούτου απαλλάσσετ</w:t>
      </w:r>
      <w:r w:rsidR="0083189D">
        <w:rPr>
          <w:rFonts w:ascii="Times New Roman" w:hAnsi="Times New Roman" w:cs="Times New Roman"/>
          <w:bCs/>
        </w:rPr>
        <w:t>αι</w:t>
      </w:r>
      <w:r w:rsidR="001A7E89">
        <w:rPr>
          <w:rFonts w:ascii="Times New Roman" w:hAnsi="Times New Roman" w:cs="Times New Roman"/>
          <w:bCs/>
        </w:rPr>
        <w:t xml:space="preserve"> της οφειλής </w:t>
      </w:r>
      <w:r w:rsidR="00DD2C7F">
        <w:rPr>
          <w:rFonts w:ascii="Times New Roman" w:hAnsi="Times New Roman" w:cs="Times New Roman"/>
          <w:bCs/>
        </w:rPr>
        <w:t xml:space="preserve">για τα έτη </w:t>
      </w:r>
      <w:r w:rsidR="001A7E89">
        <w:rPr>
          <w:rFonts w:ascii="Times New Roman" w:hAnsi="Times New Roman" w:cs="Times New Roman"/>
          <w:bCs/>
        </w:rPr>
        <w:t>2016-2019</w:t>
      </w:r>
      <w:r w:rsidR="00DD2C7F">
        <w:rPr>
          <w:rFonts w:ascii="Times New Roman" w:hAnsi="Times New Roman" w:cs="Times New Roman"/>
          <w:bCs/>
        </w:rPr>
        <w:t>.</w:t>
      </w:r>
      <w:r w:rsidR="001A7E89">
        <w:rPr>
          <w:rFonts w:ascii="Times New Roman" w:hAnsi="Times New Roman" w:cs="Times New Roman"/>
          <w:bCs/>
        </w:rPr>
        <w:t xml:space="preserve">  </w:t>
      </w:r>
      <w:r w:rsidR="00DD2C7F">
        <w:rPr>
          <w:rFonts w:ascii="Times New Roman" w:hAnsi="Times New Roman" w:cs="Times New Roman"/>
          <w:bCs/>
        </w:rPr>
        <w:t>Για το λόγο αυτό:</w:t>
      </w:r>
    </w:p>
    <w:p w:rsidR="00DD2C7F" w:rsidRPr="001A7E89" w:rsidRDefault="00DD2C7F" w:rsidP="001A7E89">
      <w:pPr>
        <w:spacing w:after="120" w:line="276" w:lineRule="auto"/>
        <w:ind w:left="360"/>
        <w:jc w:val="both"/>
        <w:rPr>
          <w:rFonts w:ascii="Times New Roman" w:hAnsi="Times New Roman" w:cs="Times New Roman"/>
        </w:rPr>
      </w:pPr>
    </w:p>
    <w:p w:rsidR="002C600B" w:rsidRDefault="00F45C5C" w:rsidP="00BA5E0C">
      <w:pPr>
        <w:spacing w:after="120" w:line="276" w:lineRule="auto"/>
        <w:jc w:val="center"/>
        <w:rPr>
          <w:rFonts w:ascii="Times New Roman" w:hAnsi="Times New Roman" w:cs="Times New Roman"/>
          <w:b/>
          <w:i/>
        </w:rPr>
      </w:pPr>
      <w:r w:rsidRPr="00A2173B">
        <w:rPr>
          <w:rFonts w:ascii="Times New Roman" w:hAnsi="Times New Roman" w:cs="Times New Roman"/>
          <w:b/>
          <w:i/>
        </w:rPr>
        <w:t>ΕΙΣΗΓΟΥΜΑΣΤΕ ΣΤ</w:t>
      </w:r>
      <w:r w:rsidR="006A092F" w:rsidRPr="00A2173B">
        <w:rPr>
          <w:rFonts w:ascii="Times New Roman" w:hAnsi="Times New Roman" w:cs="Times New Roman"/>
          <w:b/>
          <w:i/>
        </w:rPr>
        <w:t>ΗΝ</w:t>
      </w:r>
      <w:r w:rsidRPr="00A2173B">
        <w:rPr>
          <w:rFonts w:ascii="Times New Roman" w:hAnsi="Times New Roman" w:cs="Times New Roman"/>
          <w:b/>
          <w:i/>
        </w:rPr>
        <w:t xml:space="preserve"> </w:t>
      </w:r>
      <w:r w:rsidR="006A092F" w:rsidRPr="00A2173B">
        <w:rPr>
          <w:rFonts w:ascii="Times New Roman" w:hAnsi="Times New Roman" w:cs="Times New Roman"/>
          <w:b/>
          <w:i/>
        </w:rPr>
        <w:t>ΟΙΚΟΝΟΜΙΚΗ</w:t>
      </w:r>
      <w:r w:rsidRPr="00A2173B">
        <w:rPr>
          <w:rFonts w:ascii="Times New Roman" w:hAnsi="Times New Roman" w:cs="Times New Roman"/>
          <w:b/>
          <w:i/>
        </w:rPr>
        <w:t xml:space="preserve"> </w:t>
      </w:r>
      <w:r w:rsidR="006A092F" w:rsidRPr="00A2173B">
        <w:rPr>
          <w:rFonts w:ascii="Times New Roman" w:hAnsi="Times New Roman" w:cs="Times New Roman"/>
          <w:b/>
          <w:i/>
        </w:rPr>
        <w:t>ΕΠΙΤΡΟΠΗ</w:t>
      </w:r>
    </w:p>
    <w:p w:rsidR="00A15F9B" w:rsidRPr="00BA5E0C" w:rsidRDefault="00A15F9B" w:rsidP="00BA5E0C">
      <w:pPr>
        <w:spacing w:after="120" w:line="276" w:lineRule="auto"/>
        <w:jc w:val="center"/>
        <w:rPr>
          <w:rFonts w:ascii="Times New Roman" w:hAnsi="Times New Roman" w:cs="Times New Roman"/>
          <w:b/>
          <w:i/>
        </w:rPr>
      </w:pPr>
    </w:p>
    <w:p w:rsidR="00A53DFD" w:rsidRPr="00A2173B" w:rsidRDefault="00F45C5C" w:rsidP="00A2173B">
      <w:pPr>
        <w:spacing w:after="120" w:line="360" w:lineRule="auto"/>
        <w:jc w:val="both"/>
        <w:rPr>
          <w:rFonts w:ascii="Times New Roman" w:hAnsi="Times New Roman" w:cs="Times New Roman"/>
        </w:rPr>
      </w:pPr>
      <w:r w:rsidRPr="00A2173B">
        <w:rPr>
          <w:rFonts w:ascii="Times New Roman" w:hAnsi="Times New Roman" w:cs="Times New Roman"/>
        </w:rPr>
        <w:t>Τ</w:t>
      </w:r>
      <w:r w:rsidR="00BB095C" w:rsidRPr="00A2173B">
        <w:rPr>
          <w:rFonts w:ascii="Times New Roman" w:hAnsi="Times New Roman" w:cs="Times New Roman"/>
        </w:rPr>
        <w:t>η λήψη απόφαση</w:t>
      </w:r>
      <w:r w:rsidR="00812D39" w:rsidRPr="00A2173B">
        <w:rPr>
          <w:rFonts w:ascii="Times New Roman" w:hAnsi="Times New Roman" w:cs="Times New Roman"/>
        </w:rPr>
        <w:t>ς</w:t>
      </w:r>
      <w:r w:rsidR="00BB095C" w:rsidRPr="00A2173B">
        <w:rPr>
          <w:rFonts w:ascii="Times New Roman" w:hAnsi="Times New Roman" w:cs="Times New Roman"/>
        </w:rPr>
        <w:t xml:space="preserve"> σχετικά με την διαγραφή </w:t>
      </w:r>
      <w:r w:rsidR="00A2173B">
        <w:rPr>
          <w:rFonts w:ascii="Times New Roman" w:hAnsi="Times New Roman" w:cs="Times New Roman"/>
        </w:rPr>
        <w:t xml:space="preserve">του ποσού </w:t>
      </w:r>
      <w:r w:rsidR="00986B6A">
        <w:rPr>
          <w:rFonts w:ascii="Times New Roman" w:hAnsi="Times New Roman" w:cs="Times New Roman"/>
        </w:rPr>
        <w:t xml:space="preserve">των </w:t>
      </w:r>
      <w:r w:rsidR="00DD2C7F">
        <w:rPr>
          <w:rFonts w:ascii="Times New Roman" w:hAnsi="Times New Roman" w:cs="Times New Roman"/>
        </w:rPr>
        <w:t>1.805,46</w:t>
      </w:r>
      <w:r w:rsidR="00986B6A">
        <w:rPr>
          <w:rFonts w:ascii="Times New Roman" w:hAnsi="Times New Roman" w:cs="Times New Roman"/>
        </w:rPr>
        <w:t xml:space="preserve"> </w:t>
      </w:r>
      <w:r w:rsidR="00BA5E0C">
        <w:rPr>
          <w:rFonts w:ascii="Times New Roman" w:hAnsi="Times New Roman" w:cs="Times New Roman"/>
        </w:rPr>
        <w:t xml:space="preserve">ευρώ, </w:t>
      </w:r>
      <w:r w:rsidR="00A2173B">
        <w:rPr>
          <w:rFonts w:ascii="Times New Roman" w:hAnsi="Times New Roman" w:cs="Times New Roman"/>
        </w:rPr>
        <w:t>πλέον προσαυξήσεων, α</w:t>
      </w:r>
      <w:r w:rsidR="00A2173B" w:rsidRPr="00B71D6E">
        <w:rPr>
          <w:rFonts w:ascii="Times New Roman" w:hAnsi="Times New Roman" w:cs="Times New Roman"/>
        </w:rPr>
        <w:t xml:space="preserve">πό </w:t>
      </w:r>
      <w:r w:rsidR="00986B6A">
        <w:rPr>
          <w:rFonts w:ascii="Times New Roman" w:hAnsi="Times New Roman" w:cs="Times New Roman"/>
        </w:rPr>
        <w:t>το βεβαιωτικ</w:t>
      </w:r>
      <w:r w:rsidR="00DD2C7F">
        <w:rPr>
          <w:rFonts w:ascii="Times New Roman" w:hAnsi="Times New Roman" w:cs="Times New Roman"/>
        </w:rPr>
        <w:t>ό</w:t>
      </w:r>
      <w:r w:rsidR="00986B6A">
        <w:rPr>
          <w:rFonts w:ascii="Times New Roman" w:hAnsi="Times New Roman" w:cs="Times New Roman"/>
        </w:rPr>
        <w:t xml:space="preserve"> </w:t>
      </w:r>
      <w:r w:rsidR="00A2173B" w:rsidRPr="00B71D6E">
        <w:rPr>
          <w:rFonts w:ascii="Times New Roman" w:hAnsi="Times New Roman" w:cs="Times New Roman"/>
        </w:rPr>
        <w:t>κατ</w:t>
      </w:r>
      <w:r w:rsidR="00DD2C7F">
        <w:rPr>
          <w:rFonts w:ascii="Times New Roman" w:hAnsi="Times New Roman" w:cs="Times New Roman"/>
        </w:rPr>
        <w:t>άλογο</w:t>
      </w:r>
      <w:r w:rsidR="00986B6A">
        <w:rPr>
          <w:rFonts w:ascii="Times New Roman" w:hAnsi="Times New Roman" w:cs="Times New Roman"/>
        </w:rPr>
        <w:t xml:space="preserve"> </w:t>
      </w:r>
      <w:r w:rsidR="00DD2C7F">
        <w:rPr>
          <w:rFonts w:ascii="Times New Roman" w:hAnsi="Times New Roman" w:cs="Times New Roman"/>
        </w:rPr>
        <w:t xml:space="preserve">19/18-9-2020 που αφορά </w:t>
      </w:r>
      <w:r w:rsidR="00986B6A">
        <w:rPr>
          <w:rFonts w:ascii="Times New Roman" w:hAnsi="Times New Roman" w:cs="Times New Roman"/>
        </w:rPr>
        <w:t>ΤΑΠ</w:t>
      </w:r>
      <w:r w:rsidR="00A2173B">
        <w:rPr>
          <w:rFonts w:ascii="Times New Roman" w:hAnsi="Times New Roman" w:cs="Times New Roman"/>
        </w:rPr>
        <w:t xml:space="preserve"> </w:t>
      </w:r>
      <w:r w:rsidR="00DD2C7F">
        <w:rPr>
          <w:rFonts w:ascii="Times New Roman" w:hAnsi="Times New Roman" w:cs="Times New Roman"/>
        </w:rPr>
        <w:t xml:space="preserve">ακινήτου, </w:t>
      </w:r>
      <w:r w:rsidR="00DD2C7F">
        <w:rPr>
          <w:rFonts w:ascii="Times New Roman" w:hAnsi="Times New Roman" w:cs="Times New Roman"/>
        </w:rPr>
        <w:lastRenderedPageBreak/>
        <w:t>ιδιοκτησίας της κ. Π</w:t>
      </w:r>
      <w:r w:rsidR="00797F91">
        <w:rPr>
          <w:rFonts w:ascii="Times New Roman" w:hAnsi="Times New Roman" w:cs="Times New Roman"/>
        </w:rPr>
        <w:t>.</w:t>
      </w:r>
      <w:r w:rsidR="00DD2C7F">
        <w:rPr>
          <w:rFonts w:ascii="Times New Roman" w:hAnsi="Times New Roman" w:cs="Times New Roman"/>
        </w:rPr>
        <w:t xml:space="preserve"> Ο</w:t>
      </w:r>
      <w:r w:rsidR="00797F91">
        <w:rPr>
          <w:rFonts w:ascii="Times New Roman" w:hAnsi="Times New Roman" w:cs="Times New Roman"/>
        </w:rPr>
        <w:t>.</w:t>
      </w:r>
      <w:r w:rsidR="00DD2C7F">
        <w:rPr>
          <w:rFonts w:ascii="Times New Roman" w:hAnsi="Times New Roman" w:cs="Times New Roman"/>
        </w:rPr>
        <w:t xml:space="preserve">, κειμένου επί της οδού </w:t>
      </w:r>
      <w:r w:rsidR="00797F91">
        <w:rPr>
          <w:rFonts w:ascii="Times New Roman" w:hAnsi="Times New Roman" w:cs="Times New Roman"/>
        </w:rPr>
        <w:t>Πειραιώς</w:t>
      </w:r>
      <w:r w:rsidR="00DD2C7F">
        <w:rPr>
          <w:rFonts w:ascii="Times New Roman" w:hAnsi="Times New Roman" w:cs="Times New Roman"/>
        </w:rPr>
        <w:t>, στην Κοινότητα Μοσχάτου</w:t>
      </w:r>
      <w:r w:rsidR="00986B6A" w:rsidRPr="00F755D8">
        <w:rPr>
          <w:rFonts w:ascii="Times New Roman" w:hAnsi="Times New Roman" w:cs="Times New Roman"/>
        </w:rPr>
        <w:t xml:space="preserve">, </w:t>
      </w:r>
      <w:r w:rsidR="00DD2C7F">
        <w:rPr>
          <w:rFonts w:ascii="Times New Roman" w:hAnsi="Times New Roman" w:cs="Times New Roman"/>
        </w:rPr>
        <w:t>του Δήμου Μοσχάτου – Ταύρου,</w:t>
      </w:r>
      <w:r w:rsidR="00BA5E0C">
        <w:rPr>
          <w:rFonts w:ascii="Times New Roman" w:hAnsi="Times New Roman" w:cs="Times New Roman"/>
        </w:rPr>
        <w:t xml:space="preserve"> για τους λόγους που αναφέρονται στο ως άνω σκεπτικό</w:t>
      </w:r>
      <w:r w:rsidR="00A2173B">
        <w:rPr>
          <w:rFonts w:ascii="Times New Roman" w:hAnsi="Times New Roman" w:cs="Times New Roman"/>
        </w:rPr>
        <w:t>.</w:t>
      </w:r>
    </w:p>
    <w:p w:rsidR="003D6306" w:rsidRDefault="0029645B" w:rsidP="00986B6A">
      <w:pPr>
        <w:spacing w:after="120" w:line="276" w:lineRule="auto"/>
        <w:rPr>
          <w:rFonts w:asciiTheme="minorHAnsi" w:hAnsiTheme="minorHAnsi" w:cs="Arial"/>
          <w:b/>
        </w:rPr>
      </w:pPr>
      <w:r w:rsidRPr="0029645B">
        <w:rPr>
          <w:rFonts w:asciiTheme="minorHAnsi" w:hAnsiTheme="minorHAnsi" w:cs="Arial"/>
          <w:b/>
        </w:rPr>
        <w:t xml:space="preserve"> </w:t>
      </w:r>
    </w:p>
    <w:p w:rsidR="001557A8" w:rsidRDefault="001557A8" w:rsidP="00986B6A">
      <w:pPr>
        <w:spacing w:after="120" w:line="276" w:lineRule="auto"/>
        <w:rPr>
          <w:rFonts w:asciiTheme="minorHAnsi" w:hAnsiTheme="minorHAnsi" w:cs="Arial"/>
          <w:b/>
        </w:rPr>
      </w:pPr>
    </w:p>
    <w:p w:rsidR="001557A8" w:rsidRPr="001557A8" w:rsidRDefault="001557A8" w:rsidP="00986B6A">
      <w:pPr>
        <w:spacing w:after="120" w:line="276" w:lineRule="auto"/>
        <w:rPr>
          <w:rFonts w:ascii="Times New Roman" w:hAnsi="Times New Roman" w:cs="Times New Roman"/>
        </w:rPr>
      </w:pPr>
      <w:r w:rsidRPr="001557A8">
        <w:rPr>
          <w:rFonts w:ascii="Times New Roman" w:hAnsi="Times New Roman" w:cs="Times New Roman"/>
        </w:rPr>
        <w:t>Συνημμένα:</w:t>
      </w:r>
    </w:p>
    <w:p w:rsidR="001557A8" w:rsidRPr="001557A8" w:rsidRDefault="001557A8" w:rsidP="00986B6A">
      <w:pPr>
        <w:spacing w:after="120" w:line="276" w:lineRule="auto"/>
        <w:rPr>
          <w:rFonts w:ascii="Times New Roman" w:hAnsi="Times New Roman" w:cs="Times New Roman"/>
        </w:rPr>
      </w:pPr>
      <w:r w:rsidRPr="001557A8">
        <w:rPr>
          <w:rFonts w:ascii="Times New Roman" w:hAnsi="Times New Roman" w:cs="Times New Roman"/>
        </w:rPr>
        <w:t>Τα σχετικά έγγραφα</w:t>
      </w:r>
    </w:p>
    <w:p w:rsidR="001557A8" w:rsidRDefault="001557A8" w:rsidP="00986B6A">
      <w:pPr>
        <w:spacing w:after="120" w:line="276" w:lineRule="auto"/>
        <w:rPr>
          <w:rFonts w:asciiTheme="minorHAnsi" w:hAnsiTheme="minorHAnsi" w:cs="Arial"/>
          <w:b/>
        </w:rPr>
      </w:pPr>
    </w:p>
    <w:p w:rsidR="001557A8" w:rsidRDefault="001557A8" w:rsidP="00986B6A">
      <w:pPr>
        <w:spacing w:after="120" w:line="276" w:lineRule="auto"/>
        <w:rPr>
          <w:rFonts w:asciiTheme="minorHAnsi" w:hAnsiTheme="minorHAnsi" w:cs="Arial"/>
          <w:b/>
        </w:rPr>
      </w:pPr>
    </w:p>
    <w:p w:rsidR="0029645B" w:rsidRDefault="0029645B" w:rsidP="003D6306">
      <w:pPr>
        <w:spacing w:after="120" w:line="276" w:lineRule="auto"/>
        <w:jc w:val="right"/>
        <w:rPr>
          <w:rFonts w:asciiTheme="minorHAnsi" w:hAnsiTheme="minorHAnsi" w:cs="Arial"/>
          <w:b/>
        </w:rPr>
      </w:pPr>
    </w:p>
    <w:p w:rsidR="00000A32" w:rsidRPr="00000A32" w:rsidRDefault="00000A32" w:rsidP="00000A32">
      <w:pPr>
        <w:tabs>
          <w:tab w:val="left" w:pos="4725"/>
          <w:tab w:val="left" w:pos="5040"/>
          <w:tab w:val="left" w:pos="5760"/>
          <w:tab w:val="left" w:pos="6480"/>
          <w:tab w:val="left" w:pos="7200"/>
          <w:tab w:val="left" w:pos="8670"/>
        </w:tabs>
        <w:rPr>
          <w:rFonts w:ascii="Times New Roman" w:hAnsi="Times New Roman"/>
          <w:sz w:val="20"/>
          <w:szCs w:val="20"/>
        </w:rPr>
      </w:pPr>
      <w:r w:rsidRPr="00000A32">
        <w:rPr>
          <w:rFonts w:ascii="Times New Roman" w:hAnsi="Times New Roman"/>
          <w:sz w:val="20"/>
          <w:szCs w:val="20"/>
        </w:rPr>
        <w:t>Η  ΠΡΟΪΣΤ.ΤΜ.ΕΣΟΔΩΝ</w:t>
      </w:r>
      <w:r>
        <w:t xml:space="preserve">             </w:t>
      </w:r>
      <w:r w:rsidRPr="00000A32">
        <w:rPr>
          <w:rFonts w:ascii="Times New Roman" w:hAnsi="Times New Roman"/>
          <w:sz w:val="20"/>
          <w:szCs w:val="20"/>
        </w:rPr>
        <w:t>Η  Δ</w:t>
      </w:r>
      <w:r>
        <w:rPr>
          <w:rFonts w:ascii="Times New Roman" w:hAnsi="Times New Roman"/>
          <w:sz w:val="20"/>
          <w:szCs w:val="20"/>
        </w:rPr>
        <w:t>/</w:t>
      </w:r>
      <w:r w:rsidRPr="00000A32">
        <w:rPr>
          <w:rFonts w:ascii="Times New Roman" w:hAnsi="Times New Roman"/>
          <w:sz w:val="20"/>
          <w:szCs w:val="20"/>
        </w:rPr>
        <w:t>ΝΤΡΙΑ ΟΙΚΟΝ. ΥΠΗΡΕΣΙΩΝ</w:t>
      </w:r>
      <w:r>
        <w:t xml:space="preserve">        </w:t>
      </w:r>
      <w:r w:rsidRPr="00000A32">
        <w:rPr>
          <w:rFonts w:ascii="Times New Roman" w:hAnsi="Times New Roman"/>
          <w:sz w:val="20"/>
          <w:szCs w:val="20"/>
        </w:rPr>
        <w:t>Ο ΑΡΜΟΔΙΟΣ</w:t>
      </w:r>
      <w:r w:rsidRPr="00000A32">
        <w:rPr>
          <w:sz w:val="20"/>
          <w:szCs w:val="20"/>
        </w:rPr>
        <w:t xml:space="preserve"> </w:t>
      </w:r>
      <w:r w:rsidRPr="00000A32">
        <w:rPr>
          <w:rFonts w:ascii="Times New Roman" w:hAnsi="Times New Roman"/>
          <w:sz w:val="20"/>
          <w:szCs w:val="20"/>
        </w:rPr>
        <w:t xml:space="preserve">ΑΝΤ/ΡΧΟΣ </w:t>
      </w:r>
    </w:p>
    <w:p w:rsidR="00000A32" w:rsidRPr="00000A32" w:rsidRDefault="00000A32" w:rsidP="00000A32">
      <w:pPr>
        <w:tabs>
          <w:tab w:val="left" w:pos="4725"/>
          <w:tab w:val="left" w:pos="5040"/>
          <w:tab w:val="left" w:pos="5760"/>
          <w:tab w:val="left" w:pos="6480"/>
          <w:tab w:val="left" w:pos="7200"/>
          <w:tab w:val="left" w:pos="8670"/>
        </w:tabs>
        <w:rPr>
          <w:sz w:val="20"/>
          <w:szCs w:val="20"/>
        </w:rPr>
      </w:pPr>
    </w:p>
    <w:p w:rsidR="00000A32" w:rsidRPr="00000A32" w:rsidRDefault="00000A32" w:rsidP="00000A32">
      <w:pPr>
        <w:tabs>
          <w:tab w:val="left" w:pos="4725"/>
          <w:tab w:val="left" w:pos="5040"/>
          <w:tab w:val="left" w:pos="5760"/>
          <w:tab w:val="left" w:pos="6480"/>
          <w:tab w:val="left" w:pos="7200"/>
          <w:tab w:val="left" w:pos="8670"/>
        </w:tabs>
        <w:rPr>
          <w:sz w:val="20"/>
          <w:szCs w:val="20"/>
        </w:rPr>
      </w:pPr>
      <w:r w:rsidRPr="00000A32">
        <w:rPr>
          <w:rFonts w:ascii="Times New Roman" w:hAnsi="Times New Roman"/>
          <w:sz w:val="20"/>
          <w:szCs w:val="20"/>
        </w:rPr>
        <w:t xml:space="preserve">   ΣΤΑΡΙΔΑ ΜΑΡΙΑ  </w:t>
      </w:r>
      <w:r w:rsidRPr="00000A32">
        <w:rPr>
          <w:sz w:val="20"/>
          <w:szCs w:val="20"/>
        </w:rPr>
        <w:t xml:space="preserve">                  </w:t>
      </w:r>
      <w:r w:rsidRPr="00000A32">
        <w:rPr>
          <w:rFonts w:ascii="Times New Roman" w:hAnsi="Times New Roman"/>
          <w:sz w:val="20"/>
          <w:szCs w:val="20"/>
        </w:rPr>
        <w:t xml:space="preserve">       ΧΑΛΚΙΟΠΟΥΛΟΥ ΔΕΣΠΟΙΝΑ </w:t>
      </w:r>
      <w:r>
        <w:rPr>
          <w:sz w:val="20"/>
          <w:szCs w:val="20"/>
        </w:rPr>
        <w:t xml:space="preserve"> </w:t>
      </w:r>
      <w:r w:rsidRPr="00000A32">
        <w:rPr>
          <w:sz w:val="20"/>
          <w:szCs w:val="20"/>
        </w:rPr>
        <w:t xml:space="preserve">           </w:t>
      </w:r>
      <w:r w:rsidRPr="00000A32">
        <w:rPr>
          <w:rFonts w:ascii="Times New Roman" w:hAnsi="Times New Roman"/>
          <w:sz w:val="20"/>
          <w:szCs w:val="20"/>
        </w:rPr>
        <w:t>ΒΑΣΙΛΕΙΟΣ ΓΡΟΥΜΠΑΣ</w:t>
      </w:r>
    </w:p>
    <w:p w:rsidR="00000A32" w:rsidRPr="00000A32" w:rsidRDefault="00000A32" w:rsidP="00000A32">
      <w:pPr>
        <w:tabs>
          <w:tab w:val="left" w:pos="4725"/>
          <w:tab w:val="left" w:pos="5040"/>
          <w:tab w:val="left" w:pos="5760"/>
          <w:tab w:val="left" w:pos="6480"/>
          <w:tab w:val="left" w:pos="7200"/>
          <w:tab w:val="left" w:pos="8670"/>
        </w:tabs>
        <w:rPr>
          <w:rFonts w:ascii="Times New Roman" w:hAnsi="Times New Roman"/>
          <w:sz w:val="20"/>
          <w:szCs w:val="20"/>
        </w:rPr>
      </w:pPr>
      <w:r w:rsidRPr="00000A32">
        <w:rPr>
          <w:sz w:val="20"/>
          <w:szCs w:val="20"/>
        </w:rPr>
        <w:t xml:space="preserve">            </w:t>
      </w:r>
      <w:r w:rsidRPr="00000A32">
        <w:rPr>
          <w:rFonts w:ascii="Times New Roman" w:hAnsi="Times New Roman"/>
          <w:sz w:val="20"/>
          <w:szCs w:val="20"/>
        </w:rPr>
        <w:t xml:space="preserve">                                                                                                                              </w:t>
      </w:r>
    </w:p>
    <w:p w:rsidR="00000A32" w:rsidRPr="00000A32" w:rsidRDefault="00000A32" w:rsidP="00000A32">
      <w:pPr>
        <w:tabs>
          <w:tab w:val="left" w:pos="4725"/>
          <w:tab w:val="left" w:pos="5040"/>
          <w:tab w:val="left" w:pos="5760"/>
          <w:tab w:val="left" w:pos="6480"/>
          <w:tab w:val="left" w:pos="7200"/>
          <w:tab w:val="left" w:pos="8670"/>
        </w:tabs>
        <w:rPr>
          <w:sz w:val="20"/>
          <w:szCs w:val="20"/>
        </w:rPr>
      </w:pPr>
    </w:p>
    <w:p w:rsidR="00000A32" w:rsidRPr="00000A32" w:rsidRDefault="00000A32" w:rsidP="00000A32">
      <w:pPr>
        <w:tabs>
          <w:tab w:val="left" w:pos="4725"/>
          <w:tab w:val="left" w:pos="5040"/>
          <w:tab w:val="left" w:pos="5760"/>
          <w:tab w:val="left" w:pos="6480"/>
          <w:tab w:val="left" w:pos="7200"/>
          <w:tab w:val="left" w:pos="8670"/>
        </w:tabs>
        <w:rPr>
          <w:sz w:val="20"/>
          <w:szCs w:val="20"/>
        </w:rPr>
      </w:pPr>
    </w:p>
    <w:p w:rsidR="0029645B" w:rsidRPr="00000A32" w:rsidRDefault="0029645B" w:rsidP="00000A32">
      <w:pPr>
        <w:spacing w:after="120" w:line="276" w:lineRule="auto"/>
        <w:rPr>
          <w:rFonts w:asciiTheme="minorHAnsi" w:hAnsiTheme="minorHAnsi" w:cs="Tahoma"/>
          <w:b/>
          <w:sz w:val="20"/>
          <w:szCs w:val="20"/>
          <w:shd w:val="clear" w:color="auto" w:fill="FFFFFF"/>
        </w:rPr>
      </w:pPr>
    </w:p>
    <w:sectPr w:rsidR="0029645B" w:rsidRPr="00000A32" w:rsidSect="00A53DFD">
      <w:footerReference w:type="default" r:id="rId9"/>
      <w:pgSz w:w="11906" w:h="16838"/>
      <w:pgMar w:top="1440" w:right="1416" w:bottom="1135"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31B5" w:rsidRDefault="00A131B5" w:rsidP="009F5E33">
      <w:r>
        <w:separator/>
      </w:r>
    </w:p>
  </w:endnote>
  <w:endnote w:type="continuationSeparator" w:id="0">
    <w:p w:rsidR="00A131B5" w:rsidRDefault="00A131B5" w:rsidP="009F5E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140" w:rsidRDefault="00E27140">
    <w:pPr>
      <w:pStyle w:val="ab"/>
    </w:pPr>
  </w:p>
  <w:p w:rsidR="00E27140" w:rsidRDefault="00E2714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31B5" w:rsidRDefault="00A131B5" w:rsidP="009F5E33">
      <w:r>
        <w:separator/>
      </w:r>
    </w:p>
  </w:footnote>
  <w:footnote w:type="continuationSeparator" w:id="0">
    <w:p w:rsidR="00A131B5" w:rsidRDefault="00A131B5" w:rsidP="009F5E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F70B2"/>
    <w:multiLevelType w:val="hybridMultilevel"/>
    <w:tmpl w:val="407AE7BA"/>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178919D2"/>
    <w:multiLevelType w:val="hybridMultilevel"/>
    <w:tmpl w:val="83BAE88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361044FB"/>
    <w:multiLevelType w:val="hybridMultilevel"/>
    <w:tmpl w:val="2F50948E"/>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62854EB3"/>
    <w:multiLevelType w:val="hybridMultilevel"/>
    <w:tmpl w:val="F78EA360"/>
    <w:lvl w:ilvl="0" w:tplc="9AECE0FA">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44009"/>
    <w:rsid w:val="00000A32"/>
    <w:rsid w:val="000379EC"/>
    <w:rsid w:val="00060A37"/>
    <w:rsid w:val="000847EC"/>
    <w:rsid w:val="00113D77"/>
    <w:rsid w:val="00152BA7"/>
    <w:rsid w:val="001557A8"/>
    <w:rsid w:val="00155DC0"/>
    <w:rsid w:val="001839DA"/>
    <w:rsid w:val="001A21A7"/>
    <w:rsid w:val="001A7E89"/>
    <w:rsid w:val="001D1D0E"/>
    <w:rsid w:val="001D61E8"/>
    <w:rsid w:val="001F2BAB"/>
    <w:rsid w:val="0029645B"/>
    <w:rsid w:val="002C1FB9"/>
    <w:rsid w:val="002C600B"/>
    <w:rsid w:val="002E2C9A"/>
    <w:rsid w:val="002E7B9E"/>
    <w:rsid w:val="003401BA"/>
    <w:rsid w:val="003669F0"/>
    <w:rsid w:val="003906A8"/>
    <w:rsid w:val="003D6306"/>
    <w:rsid w:val="003F0E96"/>
    <w:rsid w:val="00407606"/>
    <w:rsid w:val="0041531F"/>
    <w:rsid w:val="00421E8B"/>
    <w:rsid w:val="004A3CE0"/>
    <w:rsid w:val="004C6D87"/>
    <w:rsid w:val="004C6E3B"/>
    <w:rsid w:val="004D0139"/>
    <w:rsid w:val="00504728"/>
    <w:rsid w:val="00507692"/>
    <w:rsid w:val="00510604"/>
    <w:rsid w:val="005408AB"/>
    <w:rsid w:val="0057792B"/>
    <w:rsid w:val="005E63CF"/>
    <w:rsid w:val="00623503"/>
    <w:rsid w:val="0064585D"/>
    <w:rsid w:val="0065064E"/>
    <w:rsid w:val="00662719"/>
    <w:rsid w:val="006651FA"/>
    <w:rsid w:val="00682BF7"/>
    <w:rsid w:val="006910F5"/>
    <w:rsid w:val="006919CD"/>
    <w:rsid w:val="006A092F"/>
    <w:rsid w:val="006E2991"/>
    <w:rsid w:val="006E737B"/>
    <w:rsid w:val="006F7999"/>
    <w:rsid w:val="0070121F"/>
    <w:rsid w:val="00726D2C"/>
    <w:rsid w:val="00731907"/>
    <w:rsid w:val="00745282"/>
    <w:rsid w:val="00756B6C"/>
    <w:rsid w:val="00786FD3"/>
    <w:rsid w:val="0079411B"/>
    <w:rsid w:val="00797F91"/>
    <w:rsid w:val="007F270A"/>
    <w:rsid w:val="00812D39"/>
    <w:rsid w:val="00813B9A"/>
    <w:rsid w:val="0083189D"/>
    <w:rsid w:val="00835474"/>
    <w:rsid w:val="00837BF7"/>
    <w:rsid w:val="00843544"/>
    <w:rsid w:val="008949FC"/>
    <w:rsid w:val="00895072"/>
    <w:rsid w:val="008D7751"/>
    <w:rsid w:val="008F4BE4"/>
    <w:rsid w:val="00937FD8"/>
    <w:rsid w:val="00986B6A"/>
    <w:rsid w:val="009B56CC"/>
    <w:rsid w:val="009B78AF"/>
    <w:rsid w:val="009E2A1C"/>
    <w:rsid w:val="009F5E33"/>
    <w:rsid w:val="00A034BF"/>
    <w:rsid w:val="00A131B5"/>
    <w:rsid w:val="00A15F9B"/>
    <w:rsid w:val="00A2173B"/>
    <w:rsid w:val="00A3401B"/>
    <w:rsid w:val="00A43B83"/>
    <w:rsid w:val="00A44009"/>
    <w:rsid w:val="00A457BA"/>
    <w:rsid w:val="00A51F53"/>
    <w:rsid w:val="00A53DFD"/>
    <w:rsid w:val="00A55B82"/>
    <w:rsid w:val="00A66F93"/>
    <w:rsid w:val="00A87D0D"/>
    <w:rsid w:val="00A91530"/>
    <w:rsid w:val="00AB49FA"/>
    <w:rsid w:val="00B508A4"/>
    <w:rsid w:val="00B57AAA"/>
    <w:rsid w:val="00B6003E"/>
    <w:rsid w:val="00B71D6E"/>
    <w:rsid w:val="00BA5E0C"/>
    <w:rsid w:val="00BB095C"/>
    <w:rsid w:val="00BB68C0"/>
    <w:rsid w:val="00BC278F"/>
    <w:rsid w:val="00BD3A56"/>
    <w:rsid w:val="00C032D3"/>
    <w:rsid w:val="00C1479F"/>
    <w:rsid w:val="00C22F12"/>
    <w:rsid w:val="00C40AF5"/>
    <w:rsid w:val="00C42751"/>
    <w:rsid w:val="00C55BE7"/>
    <w:rsid w:val="00C61AD2"/>
    <w:rsid w:val="00C8050C"/>
    <w:rsid w:val="00C969EE"/>
    <w:rsid w:val="00CB3BCD"/>
    <w:rsid w:val="00CB4FD9"/>
    <w:rsid w:val="00CC2934"/>
    <w:rsid w:val="00CE4BDB"/>
    <w:rsid w:val="00CE4E9C"/>
    <w:rsid w:val="00CF264D"/>
    <w:rsid w:val="00D00608"/>
    <w:rsid w:val="00D01184"/>
    <w:rsid w:val="00D54865"/>
    <w:rsid w:val="00D93C7E"/>
    <w:rsid w:val="00DB7CAE"/>
    <w:rsid w:val="00DD2C7F"/>
    <w:rsid w:val="00E27140"/>
    <w:rsid w:val="00E27844"/>
    <w:rsid w:val="00E6136D"/>
    <w:rsid w:val="00E638DA"/>
    <w:rsid w:val="00E97074"/>
    <w:rsid w:val="00EB5BA4"/>
    <w:rsid w:val="00EE13F9"/>
    <w:rsid w:val="00F45C5C"/>
    <w:rsid w:val="00F755D8"/>
    <w:rsid w:val="00F9364E"/>
    <w:rsid w:val="00FD3D21"/>
    <w:rsid w:val="00FE2D52"/>
    <w:rsid w:val="00FE361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docId w15:val="{9951596A-78C6-4513-B088-B07CF62DC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4009"/>
    <w:pPr>
      <w:spacing w:after="0" w:line="240" w:lineRule="auto"/>
    </w:pPr>
    <w:rPr>
      <w:rFonts w:ascii="Arial Unicode MS" w:eastAsia="Arial Unicode MS" w:hAnsi="Arial Unicode MS" w:cs="Arial Unicode MS"/>
      <w:color w:val="000000"/>
      <w:sz w:val="24"/>
      <w:szCs w:val="24"/>
      <w:lang w:eastAsia="el-GR"/>
    </w:rPr>
  </w:style>
  <w:style w:type="paragraph" w:styleId="1">
    <w:name w:val="heading 1"/>
    <w:basedOn w:val="a"/>
    <w:next w:val="a"/>
    <w:link w:val="1Char"/>
    <w:uiPriority w:val="9"/>
    <w:qFormat/>
    <w:rsid w:val="00A44009"/>
    <w:pPr>
      <w:keepNext/>
      <w:spacing w:line="360" w:lineRule="auto"/>
      <w:jc w:val="both"/>
      <w:outlineLvl w:val="0"/>
    </w:pPr>
    <w:rPr>
      <w:rFonts w:ascii="Times New Roman" w:eastAsia="Times New Roman" w:hAnsi="Times New Roman" w:cs="Times New Roman"/>
      <w:b/>
      <w:color w:val="auto"/>
      <w:szCs w:val="20"/>
    </w:rPr>
  </w:style>
  <w:style w:type="paragraph" w:styleId="2">
    <w:name w:val="heading 2"/>
    <w:basedOn w:val="a"/>
    <w:next w:val="a"/>
    <w:link w:val="2Char"/>
    <w:uiPriority w:val="9"/>
    <w:unhideWhenUsed/>
    <w:qFormat/>
    <w:rsid w:val="0057792B"/>
    <w:pPr>
      <w:keepNext/>
      <w:spacing w:before="240" w:after="60" w:line="276" w:lineRule="auto"/>
      <w:outlineLvl w:val="1"/>
    </w:pPr>
    <w:rPr>
      <w:rFonts w:ascii="Cambria" w:eastAsia="Times New Roman" w:hAnsi="Cambria" w:cs="Times New Roman"/>
      <w:b/>
      <w:bCs/>
      <w:i/>
      <w:iCs/>
      <w:color w:val="auto"/>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6">
    <w:name w:val="Heading #6_"/>
    <w:basedOn w:val="a0"/>
    <w:link w:val="Heading61"/>
    <w:uiPriority w:val="99"/>
    <w:locked/>
    <w:rsid w:val="00A44009"/>
    <w:rPr>
      <w:rFonts w:ascii="Calibri" w:hAnsi="Calibri" w:cs="Calibri"/>
      <w:b/>
      <w:bCs/>
      <w:i/>
      <w:iCs/>
      <w:shd w:val="clear" w:color="auto" w:fill="FFFFFF"/>
    </w:rPr>
  </w:style>
  <w:style w:type="character" w:customStyle="1" w:styleId="Heading60">
    <w:name w:val="Heading #6"/>
    <w:basedOn w:val="Heading6"/>
    <w:uiPriority w:val="99"/>
    <w:rsid w:val="00A44009"/>
    <w:rPr>
      <w:rFonts w:ascii="Calibri" w:hAnsi="Calibri" w:cs="Calibri"/>
      <w:b/>
      <w:bCs/>
      <w:i/>
      <w:iCs/>
      <w:u w:val="single"/>
      <w:shd w:val="clear" w:color="auto" w:fill="FFFFFF"/>
    </w:rPr>
  </w:style>
  <w:style w:type="paragraph" w:customStyle="1" w:styleId="Heading61">
    <w:name w:val="Heading #61"/>
    <w:basedOn w:val="a"/>
    <w:link w:val="Heading6"/>
    <w:uiPriority w:val="99"/>
    <w:rsid w:val="00A44009"/>
    <w:pPr>
      <w:shd w:val="clear" w:color="auto" w:fill="FFFFFF"/>
      <w:spacing w:line="269" w:lineRule="exact"/>
      <w:jc w:val="center"/>
      <w:outlineLvl w:val="5"/>
    </w:pPr>
    <w:rPr>
      <w:rFonts w:ascii="Calibri" w:eastAsiaTheme="minorHAnsi" w:hAnsi="Calibri" w:cs="Calibri"/>
      <w:b/>
      <w:bCs/>
      <w:i/>
      <w:iCs/>
      <w:color w:val="auto"/>
      <w:sz w:val="22"/>
      <w:szCs w:val="22"/>
      <w:lang w:eastAsia="en-US"/>
    </w:rPr>
  </w:style>
  <w:style w:type="character" w:customStyle="1" w:styleId="1Char">
    <w:name w:val="Επικεφαλίδα 1 Char"/>
    <w:basedOn w:val="a0"/>
    <w:link w:val="1"/>
    <w:uiPriority w:val="9"/>
    <w:rsid w:val="00A44009"/>
    <w:rPr>
      <w:rFonts w:ascii="Times New Roman" w:eastAsia="Times New Roman" w:hAnsi="Times New Roman" w:cs="Times New Roman"/>
      <w:b/>
      <w:sz w:val="24"/>
      <w:szCs w:val="20"/>
      <w:lang w:eastAsia="el-GR"/>
    </w:rPr>
  </w:style>
  <w:style w:type="table" w:styleId="a3">
    <w:name w:val="Table Grid"/>
    <w:basedOn w:val="a1"/>
    <w:rsid w:val="00A4400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949FC"/>
    <w:pPr>
      <w:ind w:left="720"/>
      <w:contextualSpacing/>
    </w:pPr>
  </w:style>
  <w:style w:type="paragraph" w:styleId="a5">
    <w:name w:val="Balloon Text"/>
    <w:basedOn w:val="a"/>
    <w:link w:val="Char"/>
    <w:uiPriority w:val="99"/>
    <w:semiHidden/>
    <w:unhideWhenUsed/>
    <w:rsid w:val="00835474"/>
    <w:rPr>
      <w:rFonts w:ascii="Tahoma" w:hAnsi="Tahoma" w:cs="Tahoma"/>
      <w:sz w:val="16"/>
      <w:szCs w:val="16"/>
    </w:rPr>
  </w:style>
  <w:style w:type="character" w:customStyle="1" w:styleId="Char">
    <w:name w:val="Κείμενο πλαισίου Char"/>
    <w:basedOn w:val="a0"/>
    <w:link w:val="a5"/>
    <w:uiPriority w:val="99"/>
    <w:semiHidden/>
    <w:rsid w:val="00835474"/>
    <w:rPr>
      <w:rFonts w:ascii="Tahoma" w:eastAsia="Arial Unicode MS" w:hAnsi="Tahoma" w:cs="Tahoma"/>
      <w:color w:val="000000"/>
      <w:sz w:val="16"/>
      <w:szCs w:val="16"/>
      <w:lang w:eastAsia="el-GR"/>
    </w:rPr>
  </w:style>
  <w:style w:type="character" w:customStyle="1" w:styleId="apple-converted-space">
    <w:name w:val="apple-converted-space"/>
    <w:basedOn w:val="a0"/>
    <w:rsid w:val="003906A8"/>
  </w:style>
  <w:style w:type="character" w:styleId="a6">
    <w:name w:val="annotation reference"/>
    <w:basedOn w:val="a0"/>
    <w:uiPriority w:val="99"/>
    <w:semiHidden/>
    <w:unhideWhenUsed/>
    <w:rsid w:val="00EE13F9"/>
    <w:rPr>
      <w:sz w:val="16"/>
      <w:szCs w:val="16"/>
    </w:rPr>
  </w:style>
  <w:style w:type="paragraph" w:styleId="a7">
    <w:name w:val="annotation text"/>
    <w:basedOn w:val="a"/>
    <w:link w:val="Char0"/>
    <w:uiPriority w:val="99"/>
    <w:semiHidden/>
    <w:unhideWhenUsed/>
    <w:rsid w:val="00EE13F9"/>
    <w:rPr>
      <w:sz w:val="20"/>
      <w:szCs w:val="20"/>
    </w:rPr>
  </w:style>
  <w:style w:type="character" w:customStyle="1" w:styleId="Char0">
    <w:name w:val="Κείμενο σχολίου Char"/>
    <w:basedOn w:val="a0"/>
    <w:link w:val="a7"/>
    <w:uiPriority w:val="99"/>
    <w:semiHidden/>
    <w:rsid w:val="00EE13F9"/>
    <w:rPr>
      <w:rFonts w:ascii="Arial Unicode MS" w:eastAsia="Arial Unicode MS" w:hAnsi="Arial Unicode MS" w:cs="Arial Unicode MS"/>
      <w:color w:val="000000"/>
      <w:sz w:val="20"/>
      <w:szCs w:val="20"/>
      <w:lang w:eastAsia="el-GR"/>
    </w:rPr>
  </w:style>
  <w:style w:type="paragraph" w:styleId="a8">
    <w:name w:val="annotation subject"/>
    <w:basedOn w:val="a7"/>
    <w:next w:val="a7"/>
    <w:link w:val="Char1"/>
    <w:uiPriority w:val="99"/>
    <w:semiHidden/>
    <w:unhideWhenUsed/>
    <w:rsid w:val="00EE13F9"/>
    <w:rPr>
      <w:b/>
      <w:bCs/>
    </w:rPr>
  </w:style>
  <w:style w:type="character" w:customStyle="1" w:styleId="Char1">
    <w:name w:val="Θέμα σχολίου Char"/>
    <w:basedOn w:val="Char0"/>
    <w:link w:val="a8"/>
    <w:uiPriority w:val="99"/>
    <w:semiHidden/>
    <w:rsid w:val="00EE13F9"/>
    <w:rPr>
      <w:rFonts w:ascii="Arial Unicode MS" w:eastAsia="Arial Unicode MS" w:hAnsi="Arial Unicode MS" w:cs="Arial Unicode MS"/>
      <w:b/>
      <w:bCs/>
      <w:color w:val="000000"/>
      <w:sz w:val="20"/>
      <w:szCs w:val="20"/>
      <w:lang w:eastAsia="el-GR"/>
    </w:rPr>
  </w:style>
  <w:style w:type="paragraph" w:styleId="a9">
    <w:name w:val="Revision"/>
    <w:hidden/>
    <w:uiPriority w:val="99"/>
    <w:semiHidden/>
    <w:rsid w:val="00EE13F9"/>
    <w:pPr>
      <w:spacing w:after="0" w:line="240" w:lineRule="auto"/>
    </w:pPr>
    <w:rPr>
      <w:rFonts w:ascii="Arial Unicode MS" w:eastAsia="Arial Unicode MS" w:hAnsi="Arial Unicode MS" w:cs="Arial Unicode MS"/>
      <w:color w:val="000000"/>
      <w:sz w:val="24"/>
      <w:szCs w:val="24"/>
      <w:lang w:eastAsia="el-GR"/>
    </w:rPr>
  </w:style>
  <w:style w:type="paragraph" w:styleId="aa">
    <w:name w:val="header"/>
    <w:basedOn w:val="a"/>
    <w:link w:val="Char2"/>
    <w:uiPriority w:val="99"/>
    <w:semiHidden/>
    <w:unhideWhenUsed/>
    <w:rsid w:val="009F5E33"/>
    <w:pPr>
      <w:tabs>
        <w:tab w:val="center" w:pos="4153"/>
        <w:tab w:val="right" w:pos="8306"/>
      </w:tabs>
    </w:pPr>
  </w:style>
  <w:style w:type="character" w:customStyle="1" w:styleId="Char2">
    <w:name w:val="Κεφαλίδα Char"/>
    <w:basedOn w:val="a0"/>
    <w:link w:val="aa"/>
    <w:uiPriority w:val="99"/>
    <w:semiHidden/>
    <w:rsid w:val="009F5E33"/>
    <w:rPr>
      <w:rFonts w:ascii="Arial Unicode MS" w:eastAsia="Arial Unicode MS" w:hAnsi="Arial Unicode MS" w:cs="Arial Unicode MS"/>
      <w:color w:val="000000"/>
      <w:sz w:val="24"/>
      <w:szCs w:val="24"/>
      <w:lang w:eastAsia="el-GR"/>
    </w:rPr>
  </w:style>
  <w:style w:type="paragraph" w:styleId="ab">
    <w:name w:val="footer"/>
    <w:basedOn w:val="a"/>
    <w:link w:val="Char3"/>
    <w:uiPriority w:val="99"/>
    <w:unhideWhenUsed/>
    <w:rsid w:val="009F5E33"/>
    <w:pPr>
      <w:tabs>
        <w:tab w:val="center" w:pos="4153"/>
        <w:tab w:val="right" w:pos="8306"/>
      </w:tabs>
    </w:pPr>
  </w:style>
  <w:style w:type="character" w:customStyle="1" w:styleId="Char3">
    <w:name w:val="Υποσέλιδο Char"/>
    <w:basedOn w:val="a0"/>
    <w:link w:val="ab"/>
    <w:uiPriority w:val="99"/>
    <w:rsid w:val="009F5E33"/>
    <w:rPr>
      <w:rFonts w:ascii="Arial Unicode MS" w:eastAsia="Arial Unicode MS" w:hAnsi="Arial Unicode MS" w:cs="Arial Unicode MS"/>
      <w:color w:val="000000"/>
      <w:sz w:val="24"/>
      <w:szCs w:val="24"/>
      <w:lang w:eastAsia="el-GR"/>
    </w:rPr>
  </w:style>
  <w:style w:type="character" w:customStyle="1" w:styleId="2Char">
    <w:name w:val="Επικεφαλίδα 2 Char"/>
    <w:basedOn w:val="a0"/>
    <w:link w:val="2"/>
    <w:uiPriority w:val="9"/>
    <w:rsid w:val="0057792B"/>
    <w:rPr>
      <w:rFonts w:ascii="Cambria" w:eastAsia="Times New Roman" w:hAnsi="Cambria" w:cs="Times New Roman"/>
      <w:b/>
      <w:bCs/>
      <w:i/>
      <w:iCs/>
      <w:sz w:val="28"/>
      <w:szCs w:val="28"/>
    </w:rPr>
  </w:style>
  <w:style w:type="paragraph" w:styleId="ac">
    <w:name w:val="Body Text Indent"/>
    <w:basedOn w:val="a"/>
    <w:link w:val="Char4"/>
    <w:uiPriority w:val="99"/>
    <w:rsid w:val="006E737B"/>
    <w:pPr>
      <w:overflowPunct w:val="0"/>
      <w:autoSpaceDE w:val="0"/>
      <w:autoSpaceDN w:val="0"/>
      <w:adjustRightInd w:val="0"/>
      <w:ind w:left="360"/>
      <w:jc w:val="both"/>
      <w:textAlignment w:val="baseline"/>
    </w:pPr>
    <w:rPr>
      <w:rFonts w:ascii="Tahoma" w:eastAsia="Times New Roman" w:hAnsi="Tahoma" w:cs="Tahoma"/>
      <w:color w:val="auto"/>
    </w:rPr>
  </w:style>
  <w:style w:type="character" w:customStyle="1" w:styleId="Char4">
    <w:name w:val="Σώμα κείμενου με εσοχή Char"/>
    <w:basedOn w:val="a0"/>
    <w:link w:val="ac"/>
    <w:uiPriority w:val="99"/>
    <w:rsid w:val="006E737B"/>
    <w:rPr>
      <w:rFonts w:ascii="Tahoma" w:eastAsia="Times New Roman" w:hAnsi="Tahoma" w:cs="Tahoma"/>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28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4D0028-793C-46FB-9164-9D065839B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772</Words>
  <Characters>4169</Characters>
  <Application>Microsoft Office Word</Application>
  <DocSecurity>0</DocSecurity>
  <Lines>34</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Helpdesk4</dc:creator>
  <cp:lastModifiedBy>DYGrigoratou</cp:lastModifiedBy>
  <cp:revision>7</cp:revision>
  <cp:lastPrinted>2020-08-18T06:37:00Z</cp:lastPrinted>
  <dcterms:created xsi:type="dcterms:W3CDTF">2020-12-04T11:34:00Z</dcterms:created>
  <dcterms:modified xsi:type="dcterms:W3CDTF">2020-12-07T08:05:00Z</dcterms:modified>
</cp:coreProperties>
</file>